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DD7816" w14:textId="6BC644F7" w:rsidR="00F318A0" w:rsidRDefault="00854546" w:rsidP="003C1574">
      <w:pPr>
        <w:pStyle w:val="ProjectTitle"/>
      </w:pPr>
      <w:fldSimple w:instr=" TITLE   \* MERGEFORMAT ">
        <w:r w:rsidR="00033893">
          <w:t>Enderby Building New Lighting &amp; Emergency Lighting</w:t>
        </w:r>
      </w:fldSimple>
    </w:p>
    <w:p w14:paraId="3554D2E3" w14:textId="1FE4693B" w:rsidR="007F1074" w:rsidRDefault="00854546" w:rsidP="007E0805">
      <w:pPr>
        <w:pStyle w:val="ProjectSubtitle"/>
        <w:ind w:left="993"/>
      </w:pPr>
      <w:fldSimple w:instr=" DOCVARIABLE  frontline2  \* MERGEFORMAT ">
        <w:r w:rsidR="00033893">
          <w:t>RIBA Stage 3 Performance Electrical Specification</w:t>
        </w:r>
      </w:fldSimple>
      <w:r w:rsidR="006F304A">
        <w:br w:type="page"/>
      </w:r>
    </w:p>
    <w:p w14:paraId="122B21B7" w14:textId="77777777" w:rsidR="0012256A" w:rsidRDefault="0012256A" w:rsidP="0012256A">
      <w:pPr>
        <w:pStyle w:val="TOCHeading"/>
      </w:pPr>
      <w:r>
        <w:lastRenderedPageBreak/>
        <w:t>Document control</w:t>
      </w:r>
    </w:p>
    <w:tbl>
      <w:tblPr>
        <w:tblStyle w:val="GleedsTable"/>
        <w:tblW w:w="0" w:type="auto"/>
        <w:tblLook w:val="0680" w:firstRow="0" w:lastRow="0" w:firstColumn="1" w:lastColumn="0" w:noHBand="1" w:noVBand="1"/>
      </w:tblPr>
      <w:tblGrid>
        <w:gridCol w:w="1928"/>
        <w:gridCol w:w="4101"/>
        <w:gridCol w:w="1841"/>
        <w:gridCol w:w="2620"/>
      </w:tblGrid>
      <w:tr w:rsidR="006B6DAF" w14:paraId="30C68D73" w14:textId="77777777" w:rsidTr="00837E1F">
        <w:tc>
          <w:tcPr>
            <w:tcW w:w="1928" w:type="dxa"/>
            <w:tcBorders>
              <w:top w:val="nil"/>
              <w:bottom w:val="nil"/>
            </w:tcBorders>
            <w:shd w:val="clear" w:color="auto" w:fill="FEF3D6" w:themeFill="accent5" w:themeFillTint="33"/>
          </w:tcPr>
          <w:p w14:paraId="1BB91564" w14:textId="77777777" w:rsidR="0012256A" w:rsidRPr="008843BC" w:rsidRDefault="0012256A" w:rsidP="0012256A">
            <w:pPr>
              <w:rPr>
                <w:b/>
                <w:lang w:val="en-US" w:eastAsia="ja-JP"/>
              </w:rPr>
            </w:pPr>
            <w:r w:rsidRPr="008843BC">
              <w:rPr>
                <w:b/>
                <w:lang w:val="en-US" w:eastAsia="ja-JP"/>
              </w:rPr>
              <w:t>Project name</w:t>
            </w:r>
          </w:p>
        </w:tc>
        <w:tc>
          <w:tcPr>
            <w:tcW w:w="4101" w:type="dxa"/>
            <w:tcBorders>
              <w:top w:val="nil"/>
              <w:bottom w:val="nil"/>
            </w:tcBorders>
            <w:shd w:val="clear" w:color="auto" w:fill="FEF3D6" w:themeFill="accent5" w:themeFillTint="33"/>
          </w:tcPr>
          <w:p w14:paraId="267661BD" w14:textId="2A87CAB8" w:rsidR="0012256A" w:rsidRPr="00DA76C7" w:rsidRDefault="00DA76C7" w:rsidP="0012256A">
            <w:pPr>
              <w:rPr>
                <w:b/>
                <w:lang w:eastAsia="ja-JP"/>
              </w:rPr>
            </w:pPr>
            <w:r w:rsidRPr="00DA76C7">
              <w:rPr>
                <w:b/>
                <w:lang w:eastAsia="ja-JP"/>
              </w:rPr>
              <w:fldChar w:fldCharType="begin"/>
            </w:r>
            <w:r w:rsidRPr="00DA76C7">
              <w:rPr>
                <w:b/>
                <w:lang w:eastAsia="ja-JP"/>
              </w:rPr>
              <w:instrText xml:space="preserve"> TITLE   \* MERGEFORMAT </w:instrText>
            </w:r>
            <w:r w:rsidRPr="00DA76C7">
              <w:rPr>
                <w:b/>
                <w:lang w:eastAsia="ja-JP"/>
              </w:rPr>
              <w:fldChar w:fldCharType="separate"/>
            </w:r>
            <w:r w:rsidR="00033893">
              <w:rPr>
                <w:b/>
                <w:lang w:eastAsia="ja-JP"/>
              </w:rPr>
              <w:t>Enderby Building New Lighting &amp; Emergency Lighting</w:t>
            </w:r>
            <w:r w:rsidRPr="00DA76C7">
              <w:rPr>
                <w:lang w:val="en-US" w:eastAsia="ja-JP"/>
              </w:rPr>
              <w:fldChar w:fldCharType="end"/>
            </w:r>
          </w:p>
        </w:tc>
        <w:tc>
          <w:tcPr>
            <w:tcW w:w="1841" w:type="dxa"/>
            <w:tcBorders>
              <w:top w:val="nil"/>
              <w:bottom w:val="nil"/>
            </w:tcBorders>
            <w:shd w:val="clear" w:color="auto" w:fill="FEF3D6" w:themeFill="accent5" w:themeFillTint="33"/>
          </w:tcPr>
          <w:p w14:paraId="26906348" w14:textId="77777777" w:rsidR="0012256A" w:rsidRPr="008843BC" w:rsidRDefault="008843BC" w:rsidP="0012256A">
            <w:pPr>
              <w:rPr>
                <w:b/>
                <w:lang w:val="en-US" w:eastAsia="ja-JP"/>
              </w:rPr>
            </w:pPr>
            <w:r w:rsidRPr="008843BC">
              <w:rPr>
                <w:b/>
                <w:lang w:val="en-US" w:eastAsia="ja-JP"/>
              </w:rPr>
              <w:t>Project number</w:t>
            </w:r>
          </w:p>
        </w:tc>
        <w:tc>
          <w:tcPr>
            <w:tcW w:w="2620" w:type="dxa"/>
            <w:tcBorders>
              <w:top w:val="nil"/>
              <w:bottom w:val="nil"/>
            </w:tcBorders>
            <w:shd w:val="clear" w:color="auto" w:fill="FEF3D6" w:themeFill="accent5" w:themeFillTint="33"/>
          </w:tcPr>
          <w:p w14:paraId="0C3D8FE9" w14:textId="513F5C88" w:rsidR="0012256A" w:rsidRDefault="00DA76C7" w:rsidP="0012256A">
            <w:pPr>
              <w:rPr>
                <w:lang w:val="en-US" w:eastAsia="ja-JP"/>
              </w:rPr>
            </w:pPr>
            <w:r w:rsidRPr="00DA76C7">
              <w:rPr>
                <w:lang w:eastAsia="ja-JP"/>
              </w:rPr>
              <w:fldChar w:fldCharType="begin"/>
            </w:r>
            <w:r w:rsidRPr="00DA76C7">
              <w:rPr>
                <w:lang w:eastAsia="ja-JP"/>
              </w:rPr>
              <w:instrText xml:space="preserve"> DOCVARIABLE  frontline5  \* MERGEFORMAT </w:instrText>
            </w:r>
            <w:r w:rsidRPr="00DA76C7">
              <w:rPr>
                <w:lang w:eastAsia="ja-JP"/>
              </w:rPr>
              <w:fldChar w:fldCharType="separate"/>
            </w:r>
            <w:r w:rsidR="00033893">
              <w:rPr>
                <w:lang w:eastAsia="ja-JP"/>
              </w:rPr>
              <w:t>NTBS4279-EN</w:t>
            </w:r>
            <w:r w:rsidRPr="00DA76C7">
              <w:rPr>
                <w:lang w:val="en-US" w:eastAsia="ja-JP"/>
              </w:rPr>
              <w:fldChar w:fldCharType="end"/>
            </w:r>
          </w:p>
        </w:tc>
      </w:tr>
      <w:tr w:rsidR="006B6DAF" w14:paraId="7E424FC0" w14:textId="77777777" w:rsidTr="00837E1F">
        <w:tc>
          <w:tcPr>
            <w:tcW w:w="1928" w:type="dxa"/>
            <w:tcBorders>
              <w:top w:val="nil"/>
              <w:bottom w:val="nil"/>
            </w:tcBorders>
            <w:shd w:val="clear" w:color="auto" w:fill="FEF3D6" w:themeFill="accent5" w:themeFillTint="33"/>
          </w:tcPr>
          <w:p w14:paraId="4C2D4A45" w14:textId="77777777" w:rsidR="0012256A" w:rsidRPr="008843BC" w:rsidRDefault="008843BC" w:rsidP="0012256A">
            <w:pPr>
              <w:rPr>
                <w:b/>
                <w:lang w:val="en-US" w:eastAsia="ja-JP"/>
              </w:rPr>
            </w:pPr>
            <w:r w:rsidRPr="008843BC">
              <w:rPr>
                <w:b/>
                <w:lang w:val="en-US" w:eastAsia="ja-JP"/>
              </w:rPr>
              <w:t>Date of Issue</w:t>
            </w:r>
          </w:p>
        </w:tc>
        <w:tc>
          <w:tcPr>
            <w:tcW w:w="4101" w:type="dxa"/>
            <w:tcBorders>
              <w:top w:val="nil"/>
              <w:bottom w:val="nil"/>
            </w:tcBorders>
            <w:shd w:val="clear" w:color="auto" w:fill="FEF3D6" w:themeFill="accent5" w:themeFillTint="33"/>
          </w:tcPr>
          <w:p w14:paraId="00871C93" w14:textId="1E58E23D" w:rsidR="0012256A" w:rsidRDefault="00DA76C7" w:rsidP="0012256A">
            <w:pPr>
              <w:rPr>
                <w:lang w:val="en-US" w:eastAsia="ja-JP"/>
              </w:rPr>
            </w:pPr>
            <w:r w:rsidRPr="00DA76C7">
              <w:rPr>
                <w:lang w:eastAsia="ja-JP"/>
              </w:rPr>
              <w:fldChar w:fldCharType="begin"/>
            </w:r>
            <w:r w:rsidRPr="00DA76C7">
              <w:rPr>
                <w:lang w:eastAsia="ja-JP"/>
              </w:rPr>
              <w:instrText xml:space="preserve"> DOCVARIABLE  frontline7  \* MERGEFORMAT </w:instrText>
            </w:r>
            <w:r w:rsidRPr="00DA76C7">
              <w:rPr>
                <w:lang w:eastAsia="ja-JP"/>
              </w:rPr>
              <w:fldChar w:fldCharType="separate"/>
            </w:r>
            <w:r w:rsidR="00033893">
              <w:rPr>
                <w:lang w:eastAsia="ja-JP"/>
              </w:rPr>
              <w:t>October 2024</w:t>
            </w:r>
            <w:r w:rsidRPr="00DA76C7">
              <w:rPr>
                <w:lang w:val="en-US" w:eastAsia="ja-JP"/>
              </w:rPr>
              <w:fldChar w:fldCharType="end"/>
            </w:r>
          </w:p>
        </w:tc>
        <w:tc>
          <w:tcPr>
            <w:tcW w:w="1841" w:type="dxa"/>
            <w:tcBorders>
              <w:top w:val="nil"/>
              <w:bottom w:val="nil"/>
            </w:tcBorders>
            <w:shd w:val="clear" w:color="auto" w:fill="FEF3D6" w:themeFill="accent5" w:themeFillTint="33"/>
          </w:tcPr>
          <w:p w14:paraId="5A5FEF45" w14:textId="77777777" w:rsidR="0012256A" w:rsidRPr="008843BC" w:rsidRDefault="008843BC" w:rsidP="0012256A">
            <w:pPr>
              <w:rPr>
                <w:b/>
                <w:lang w:val="en-US" w:eastAsia="ja-JP"/>
              </w:rPr>
            </w:pPr>
            <w:r w:rsidRPr="008843BC">
              <w:rPr>
                <w:b/>
                <w:lang w:val="en-US" w:eastAsia="ja-JP"/>
              </w:rPr>
              <w:t>Version number</w:t>
            </w:r>
          </w:p>
        </w:tc>
        <w:tc>
          <w:tcPr>
            <w:tcW w:w="2620" w:type="dxa"/>
            <w:tcBorders>
              <w:top w:val="nil"/>
              <w:bottom w:val="nil"/>
            </w:tcBorders>
            <w:shd w:val="clear" w:color="auto" w:fill="FEF3D6" w:themeFill="accent5" w:themeFillTint="33"/>
          </w:tcPr>
          <w:p w14:paraId="2D6B08EE" w14:textId="40A4ABC2" w:rsidR="0012256A" w:rsidRDefault="00DA76C7" w:rsidP="0012256A">
            <w:pPr>
              <w:rPr>
                <w:lang w:val="en-US" w:eastAsia="ja-JP"/>
              </w:rPr>
            </w:pPr>
            <w:r w:rsidRPr="00DA76C7">
              <w:rPr>
                <w:lang w:eastAsia="ja-JP"/>
              </w:rPr>
              <w:fldChar w:fldCharType="begin"/>
            </w:r>
            <w:r w:rsidRPr="00DA76C7">
              <w:rPr>
                <w:lang w:eastAsia="ja-JP"/>
              </w:rPr>
              <w:instrText xml:space="preserve"> DOCVARIABLE  frontline6  \* MERGEFORMAT </w:instrText>
            </w:r>
            <w:r w:rsidRPr="00DA76C7">
              <w:rPr>
                <w:lang w:eastAsia="ja-JP"/>
              </w:rPr>
              <w:fldChar w:fldCharType="separate"/>
            </w:r>
            <w:r w:rsidR="00033893">
              <w:rPr>
                <w:lang w:eastAsia="ja-JP"/>
              </w:rPr>
              <w:t>T01</w:t>
            </w:r>
            <w:r w:rsidRPr="00DA76C7">
              <w:rPr>
                <w:lang w:val="en-US" w:eastAsia="ja-JP"/>
              </w:rPr>
              <w:fldChar w:fldCharType="end"/>
            </w:r>
          </w:p>
        </w:tc>
      </w:tr>
      <w:tr w:rsidR="008843BC" w14:paraId="28FC03B9" w14:textId="77777777" w:rsidTr="00837E1F">
        <w:tc>
          <w:tcPr>
            <w:tcW w:w="1928" w:type="dxa"/>
            <w:tcBorders>
              <w:top w:val="nil"/>
              <w:bottom w:val="nil"/>
            </w:tcBorders>
            <w:shd w:val="clear" w:color="auto" w:fill="FEF3D6" w:themeFill="accent5" w:themeFillTint="33"/>
          </w:tcPr>
          <w:p w14:paraId="50FA68EB" w14:textId="77777777" w:rsidR="008843BC" w:rsidRPr="008843BC" w:rsidRDefault="008843BC" w:rsidP="0012256A">
            <w:pPr>
              <w:rPr>
                <w:b/>
                <w:lang w:val="en-US" w:eastAsia="ja-JP"/>
              </w:rPr>
            </w:pPr>
            <w:r w:rsidRPr="008843BC">
              <w:rPr>
                <w:b/>
                <w:lang w:val="en-US" w:eastAsia="ja-JP"/>
              </w:rPr>
              <w:t>Reason for issue</w:t>
            </w:r>
          </w:p>
        </w:tc>
        <w:tc>
          <w:tcPr>
            <w:tcW w:w="8562" w:type="dxa"/>
            <w:gridSpan w:val="3"/>
            <w:tcBorders>
              <w:top w:val="nil"/>
              <w:bottom w:val="nil"/>
            </w:tcBorders>
            <w:shd w:val="clear" w:color="auto" w:fill="FEF3D6" w:themeFill="accent5" w:themeFillTint="33"/>
          </w:tcPr>
          <w:p w14:paraId="3197D610" w14:textId="20BAD517" w:rsidR="008843BC" w:rsidRDefault="00DC0E50" w:rsidP="0012256A">
            <w:pPr>
              <w:rPr>
                <w:lang w:val="en-US" w:eastAsia="ja-JP"/>
              </w:rPr>
            </w:pPr>
            <w:r>
              <w:rPr>
                <w:lang w:val="en-US" w:eastAsia="ja-JP"/>
              </w:rPr>
              <w:t>Tender</w:t>
            </w:r>
          </w:p>
        </w:tc>
      </w:tr>
      <w:tr w:rsidR="008843BC" w14:paraId="710E0849" w14:textId="77777777" w:rsidTr="00837E1F">
        <w:tc>
          <w:tcPr>
            <w:tcW w:w="1928" w:type="dxa"/>
            <w:tcBorders>
              <w:top w:val="nil"/>
              <w:bottom w:val="nil"/>
            </w:tcBorders>
          </w:tcPr>
          <w:p w14:paraId="672796DD" w14:textId="77777777" w:rsidR="008843BC" w:rsidRDefault="008843BC" w:rsidP="00B42F72">
            <w:pPr>
              <w:rPr>
                <w:b/>
                <w:lang w:val="en-US" w:eastAsia="ja-JP"/>
              </w:rPr>
            </w:pPr>
          </w:p>
        </w:tc>
        <w:tc>
          <w:tcPr>
            <w:tcW w:w="8562" w:type="dxa"/>
            <w:gridSpan w:val="3"/>
            <w:tcBorders>
              <w:top w:val="nil"/>
              <w:bottom w:val="nil"/>
            </w:tcBorders>
          </w:tcPr>
          <w:p w14:paraId="74D38123" w14:textId="77777777" w:rsidR="008843BC" w:rsidRDefault="008843BC" w:rsidP="00B42F72">
            <w:pPr>
              <w:rPr>
                <w:lang w:val="en-US" w:eastAsia="ja-JP"/>
              </w:rPr>
            </w:pPr>
          </w:p>
        </w:tc>
      </w:tr>
      <w:tr w:rsidR="006B6DAF" w14:paraId="79EB0FA5" w14:textId="77777777" w:rsidTr="00837E1F">
        <w:tc>
          <w:tcPr>
            <w:tcW w:w="1928" w:type="dxa"/>
            <w:tcBorders>
              <w:top w:val="nil"/>
              <w:bottom w:val="single" w:sz="4" w:space="0" w:color="FBB900" w:themeColor="accent1"/>
            </w:tcBorders>
          </w:tcPr>
          <w:p w14:paraId="4260BA00" w14:textId="77777777" w:rsidR="0012256A" w:rsidRPr="008843BC" w:rsidRDefault="008843BC" w:rsidP="008843BC">
            <w:pPr>
              <w:rPr>
                <w:b/>
                <w:lang w:val="en-US" w:eastAsia="ja-JP"/>
              </w:rPr>
            </w:pPr>
            <w:r>
              <w:rPr>
                <w:b/>
                <w:lang w:val="en-US" w:eastAsia="ja-JP"/>
              </w:rPr>
              <w:t>Document author</w:t>
            </w:r>
          </w:p>
        </w:tc>
        <w:tc>
          <w:tcPr>
            <w:tcW w:w="4101" w:type="dxa"/>
            <w:tcBorders>
              <w:top w:val="nil"/>
              <w:bottom w:val="single" w:sz="4" w:space="0" w:color="FBB900" w:themeColor="accent1"/>
            </w:tcBorders>
          </w:tcPr>
          <w:p w14:paraId="13CC77FB" w14:textId="2C58C5E0" w:rsidR="0012256A" w:rsidRDefault="006B6DAF" w:rsidP="0012256A">
            <w:pPr>
              <w:rPr>
                <w:lang w:val="en-US" w:eastAsia="ja-JP"/>
              </w:rPr>
            </w:pPr>
            <w:r>
              <w:rPr>
                <w:lang w:val="en-US" w:eastAsia="ja-JP"/>
              </w:rPr>
              <w:t>Daniel Roberts</w:t>
            </w:r>
          </w:p>
        </w:tc>
        <w:tc>
          <w:tcPr>
            <w:tcW w:w="1841" w:type="dxa"/>
            <w:tcBorders>
              <w:top w:val="nil"/>
              <w:bottom w:val="single" w:sz="4" w:space="0" w:color="FBB900" w:themeColor="accent1"/>
            </w:tcBorders>
          </w:tcPr>
          <w:p w14:paraId="262393D4" w14:textId="77777777" w:rsidR="0012256A" w:rsidRPr="008843BC" w:rsidRDefault="008843BC" w:rsidP="0012256A">
            <w:pPr>
              <w:rPr>
                <w:lang w:val="en-US" w:eastAsia="ja-JP"/>
              </w:rPr>
            </w:pPr>
            <w:r>
              <w:rPr>
                <w:b/>
                <w:lang w:val="en-US" w:eastAsia="ja-JP"/>
              </w:rPr>
              <w:t>Grade</w:t>
            </w:r>
          </w:p>
        </w:tc>
        <w:tc>
          <w:tcPr>
            <w:tcW w:w="2620" w:type="dxa"/>
            <w:tcBorders>
              <w:top w:val="nil"/>
              <w:bottom w:val="single" w:sz="4" w:space="0" w:color="FBB900" w:themeColor="accent1"/>
            </w:tcBorders>
          </w:tcPr>
          <w:p w14:paraId="3DEAF5F8" w14:textId="61AFFC89" w:rsidR="0012256A" w:rsidRDefault="00DC0E50" w:rsidP="0012256A">
            <w:pPr>
              <w:rPr>
                <w:lang w:val="en-US" w:eastAsia="ja-JP"/>
              </w:rPr>
            </w:pPr>
            <w:r>
              <w:rPr>
                <w:lang w:val="en-US" w:eastAsia="ja-JP"/>
              </w:rPr>
              <w:t>Executive Electrical Engineer</w:t>
            </w:r>
          </w:p>
        </w:tc>
      </w:tr>
      <w:tr w:rsidR="006B6DAF" w14:paraId="532EC0E9" w14:textId="77777777" w:rsidTr="00837E1F">
        <w:tc>
          <w:tcPr>
            <w:tcW w:w="1928" w:type="dxa"/>
            <w:tcBorders>
              <w:top w:val="single" w:sz="4" w:space="0" w:color="FBB900" w:themeColor="accent1"/>
              <w:bottom w:val="single" w:sz="4" w:space="0" w:color="FBB900" w:themeColor="accent1"/>
            </w:tcBorders>
          </w:tcPr>
          <w:p w14:paraId="49C42401" w14:textId="77777777" w:rsidR="0012256A" w:rsidRPr="008843BC" w:rsidRDefault="008843BC" w:rsidP="0012256A">
            <w:pPr>
              <w:rPr>
                <w:b/>
                <w:lang w:val="en-US" w:eastAsia="ja-JP"/>
              </w:rPr>
            </w:pPr>
            <w:r>
              <w:rPr>
                <w:b/>
                <w:lang w:val="en-US" w:eastAsia="ja-JP"/>
              </w:rPr>
              <w:t>Signature</w:t>
            </w:r>
          </w:p>
        </w:tc>
        <w:tc>
          <w:tcPr>
            <w:tcW w:w="4101" w:type="dxa"/>
            <w:tcBorders>
              <w:top w:val="single" w:sz="4" w:space="0" w:color="FBB900" w:themeColor="accent1"/>
              <w:bottom w:val="single" w:sz="4" w:space="0" w:color="FBB900" w:themeColor="accent1"/>
            </w:tcBorders>
          </w:tcPr>
          <w:p w14:paraId="703FB922" w14:textId="2368A92D" w:rsidR="008843BC" w:rsidRDefault="006B6DAF" w:rsidP="0012256A">
            <w:pPr>
              <w:rPr>
                <w:lang w:val="en-US" w:eastAsia="ja-JP"/>
              </w:rPr>
            </w:pPr>
            <w:r w:rsidRPr="006B6DAF">
              <w:rPr>
                <w:noProof/>
                <w:lang w:val="en-US" w:eastAsia="ja-JP"/>
              </w:rPr>
              <w:drawing>
                <wp:inline distT="0" distB="0" distL="0" distR="0" wp14:anchorId="1F922764" wp14:editId="2439FEA4">
                  <wp:extent cx="1476375" cy="400159"/>
                  <wp:effectExtent l="0" t="0" r="0" b="0"/>
                  <wp:docPr id="1679856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16893" cy="411141"/>
                          </a:xfrm>
                          <a:prstGeom prst="rect">
                            <a:avLst/>
                          </a:prstGeom>
                          <a:noFill/>
                          <a:ln>
                            <a:noFill/>
                          </a:ln>
                        </pic:spPr>
                      </pic:pic>
                    </a:graphicData>
                  </a:graphic>
                </wp:inline>
              </w:drawing>
            </w:r>
          </w:p>
        </w:tc>
        <w:tc>
          <w:tcPr>
            <w:tcW w:w="1841" w:type="dxa"/>
            <w:tcBorders>
              <w:top w:val="single" w:sz="4" w:space="0" w:color="FBB900" w:themeColor="accent1"/>
              <w:bottom w:val="single" w:sz="4" w:space="0" w:color="FBB900" w:themeColor="accent1"/>
            </w:tcBorders>
          </w:tcPr>
          <w:p w14:paraId="57AE367A" w14:textId="77777777" w:rsidR="0012256A" w:rsidRDefault="0012256A" w:rsidP="0012256A">
            <w:pPr>
              <w:rPr>
                <w:lang w:val="en-US" w:eastAsia="ja-JP"/>
              </w:rPr>
            </w:pPr>
          </w:p>
        </w:tc>
        <w:tc>
          <w:tcPr>
            <w:tcW w:w="2620" w:type="dxa"/>
            <w:tcBorders>
              <w:top w:val="single" w:sz="4" w:space="0" w:color="FBB900" w:themeColor="accent1"/>
              <w:bottom w:val="single" w:sz="4" w:space="0" w:color="FBB900" w:themeColor="accent1"/>
            </w:tcBorders>
          </w:tcPr>
          <w:p w14:paraId="516CBA2A" w14:textId="77777777" w:rsidR="0012256A" w:rsidRDefault="0012256A" w:rsidP="0012256A">
            <w:pPr>
              <w:rPr>
                <w:lang w:val="en-US" w:eastAsia="ja-JP"/>
              </w:rPr>
            </w:pPr>
          </w:p>
        </w:tc>
      </w:tr>
      <w:tr w:rsidR="008843BC" w14:paraId="3ACA61A7" w14:textId="77777777" w:rsidTr="00837E1F">
        <w:tc>
          <w:tcPr>
            <w:tcW w:w="1928" w:type="dxa"/>
            <w:tcBorders>
              <w:top w:val="single" w:sz="4" w:space="0" w:color="FBB900" w:themeColor="accent1"/>
              <w:bottom w:val="single" w:sz="4" w:space="0" w:color="FBB900" w:themeColor="accent1"/>
            </w:tcBorders>
          </w:tcPr>
          <w:p w14:paraId="43AB9AD0" w14:textId="77777777" w:rsidR="008843BC" w:rsidRDefault="008843BC" w:rsidP="0012256A">
            <w:pPr>
              <w:rPr>
                <w:b/>
                <w:lang w:val="en-US" w:eastAsia="ja-JP"/>
              </w:rPr>
            </w:pPr>
            <w:r>
              <w:rPr>
                <w:b/>
                <w:lang w:val="en-US" w:eastAsia="ja-JP"/>
              </w:rPr>
              <w:t>Contributors</w:t>
            </w:r>
          </w:p>
        </w:tc>
        <w:tc>
          <w:tcPr>
            <w:tcW w:w="8562" w:type="dxa"/>
            <w:gridSpan w:val="3"/>
            <w:tcBorders>
              <w:top w:val="single" w:sz="4" w:space="0" w:color="FBB900" w:themeColor="accent1"/>
              <w:bottom w:val="single" w:sz="4" w:space="0" w:color="FBB900" w:themeColor="accent1"/>
            </w:tcBorders>
          </w:tcPr>
          <w:p w14:paraId="295EF42E" w14:textId="15D9E716" w:rsidR="008843BC" w:rsidRDefault="008843BC" w:rsidP="0012256A">
            <w:pPr>
              <w:rPr>
                <w:lang w:val="en-US" w:eastAsia="ja-JP"/>
              </w:rPr>
            </w:pPr>
          </w:p>
        </w:tc>
      </w:tr>
      <w:tr w:rsidR="006B6DAF" w14:paraId="50DCA8D7" w14:textId="77777777" w:rsidTr="00837E1F">
        <w:tc>
          <w:tcPr>
            <w:tcW w:w="1928" w:type="dxa"/>
            <w:tcBorders>
              <w:top w:val="single" w:sz="4" w:space="0" w:color="FBB900" w:themeColor="accent1"/>
              <w:bottom w:val="single" w:sz="4" w:space="0" w:color="FBB900" w:themeColor="accent1"/>
            </w:tcBorders>
          </w:tcPr>
          <w:p w14:paraId="01110E73" w14:textId="77777777" w:rsidR="008843BC" w:rsidRDefault="008843BC" w:rsidP="0012256A">
            <w:pPr>
              <w:rPr>
                <w:b/>
                <w:lang w:val="en-US" w:eastAsia="ja-JP"/>
              </w:rPr>
            </w:pPr>
            <w:r>
              <w:rPr>
                <w:b/>
                <w:lang w:val="en-US" w:eastAsia="ja-JP"/>
              </w:rPr>
              <w:t>Approved by</w:t>
            </w:r>
          </w:p>
        </w:tc>
        <w:tc>
          <w:tcPr>
            <w:tcW w:w="4101" w:type="dxa"/>
            <w:tcBorders>
              <w:top w:val="single" w:sz="4" w:space="0" w:color="FBB900" w:themeColor="accent1"/>
              <w:bottom w:val="single" w:sz="4" w:space="0" w:color="FBB900" w:themeColor="accent1"/>
            </w:tcBorders>
          </w:tcPr>
          <w:p w14:paraId="06640FE6" w14:textId="520FFE7A" w:rsidR="008843BC" w:rsidRDefault="00837E1F" w:rsidP="0012256A">
            <w:pPr>
              <w:rPr>
                <w:lang w:val="en-US" w:eastAsia="ja-JP"/>
              </w:rPr>
            </w:pPr>
            <w:r>
              <w:rPr>
                <w:lang w:val="en-US" w:eastAsia="ja-JP"/>
              </w:rPr>
              <w:t>Adam Nickerson</w:t>
            </w:r>
          </w:p>
        </w:tc>
        <w:tc>
          <w:tcPr>
            <w:tcW w:w="1841" w:type="dxa"/>
            <w:tcBorders>
              <w:top w:val="single" w:sz="4" w:space="0" w:color="FBB900" w:themeColor="accent1"/>
              <w:bottom w:val="single" w:sz="4" w:space="0" w:color="FBB900" w:themeColor="accent1"/>
            </w:tcBorders>
          </w:tcPr>
          <w:p w14:paraId="47C28DEC" w14:textId="77777777" w:rsidR="008843BC" w:rsidRPr="008843BC" w:rsidRDefault="008843BC" w:rsidP="0012256A">
            <w:pPr>
              <w:rPr>
                <w:b/>
                <w:lang w:val="en-US" w:eastAsia="ja-JP"/>
              </w:rPr>
            </w:pPr>
            <w:r>
              <w:rPr>
                <w:b/>
                <w:lang w:val="en-US" w:eastAsia="ja-JP"/>
              </w:rPr>
              <w:t>Grade</w:t>
            </w:r>
          </w:p>
        </w:tc>
        <w:tc>
          <w:tcPr>
            <w:tcW w:w="2620" w:type="dxa"/>
            <w:tcBorders>
              <w:top w:val="single" w:sz="4" w:space="0" w:color="FBB900" w:themeColor="accent1"/>
              <w:bottom w:val="single" w:sz="4" w:space="0" w:color="FBB900" w:themeColor="accent1"/>
            </w:tcBorders>
          </w:tcPr>
          <w:p w14:paraId="0DCB71E2" w14:textId="4AA25F3E" w:rsidR="008843BC" w:rsidRDefault="00DC0E50" w:rsidP="0012256A">
            <w:pPr>
              <w:rPr>
                <w:lang w:val="en-US" w:eastAsia="ja-JP"/>
              </w:rPr>
            </w:pPr>
            <w:r>
              <w:rPr>
                <w:lang w:val="en-US" w:eastAsia="ja-JP"/>
              </w:rPr>
              <w:t>Director</w:t>
            </w:r>
          </w:p>
        </w:tc>
      </w:tr>
      <w:tr w:rsidR="006B6DAF" w14:paraId="717C03BF" w14:textId="77777777" w:rsidTr="00837E1F">
        <w:tc>
          <w:tcPr>
            <w:tcW w:w="1928" w:type="dxa"/>
            <w:tcBorders>
              <w:top w:val="single" w:sz="4" w:space="0" w:color="FBB900" w:themeColor="accent1"/>
              <w:bottom w:val="single" w:sz="4" w:space="0" w:color="FBB900" w:themeColor="accent1"/>
            </w:tcBorders>
          </w:tcPr>
          <w:p w14:paraId="3C4633B8" w14:textId="77777777" w:rsidR="008843BC" w:rsidRDefault="008843BC" w:rsidP="0012256A">
            <w:pPr>
              <w:rPr>
                <w:b/>
                <w:lang w:val="en-US" w:eastAsia="ja-JP"/>
              </w:rPr>
            </w:pPr>
            <w:r>
              <w:rPr>
                <w:b/>
                <w:lang w:val="en-US" w:eastAsia="ja-JP"/>
              </w:rPr>
              <w:t>Signature</w:t>
            </w:r>
          </w:p>
        </w:tc>
        <w:tc>
          <w:tcPr>
            <w:tcW w:w="4101" w:type="dxa"/>
            <w:tcBorders>
              <w:top w:val="single" w:sz="4" w:space="0" w:color="FBB900" w:themeColor="accent1"/>
              <w:bottom w:val="single" w:sz="4" w:space="0" w:color="FBB900" w:themeColor="accent1"/>
            </w:tcBorders>
          </w:tcPr>
          <w:p w14:paraId="2E32E045" w14:textId="3E32A8BA" w:rsidR="008843BC" w:rsidRDefault="00837E1F" w:rsidP="0012256A">
            <w:pPr>
              <w:rPr>
                <w:lang w:val="en-US" w:eastAsia="ja-JP"/>
              </w:rPr>
            </w:pPr>
            <w:r>
              <w:rPr>
                <w:noProof/>
              </w:rPr>
              <w:drawing>
                <wp:inline distT="0" distB="0" distL="0" distR="0" wp14:anchorId="387FCA1A" wp14:editId="19791BD1">
                  <wp:extent cx="1158865" cy="316496"/>
                  <wp:effectExtent l="0" t="0" r="381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56066" cy="370353"/>
                          </a:xfrm>
                          <a:prstGeom prst="rect">
                            <a:avLst/>
                          </a:prstGeom>
                        </pic:spPr>
                      </pic:pic>
                    </a:graphicData>
                  </a:graphic>
                </wp:inline>
              </w:drawing>
            </w:r>
          </w:p>
        </w:tc>
        <w:tc>
          <w:tcPr>
            <w:tcW w:w="1841" w:type="dxa"/>
            <w:tcBorders>
              <w:top w:val="single" w:sz="4" w:space="0" w:color="FBB900" w:themeColor="accent1"/>
              <w:bottom w:val="single" w:sz="4" w:space="0" w:color="FBB900" w:themeColor="accent1"/>
            </w:tcBorders>
          </w:tcPr>
          <w:p w14:paraId="70D29327" w14:textId="77777777" w:rsidR="008843BC" w:rsidRDefault="008843BC" w:rsidP="0012256A">
            <w:pPr>
              <w:rPr>
                <w:b/>
                <w:lang w:val="en-US" w:eastAsia="ja-JP"/>
              </w:rPr>
            </w:pPr>
          </w:p>
        </w:tc>
        <w:tc>
          <w:tcPr>
            <w:tcW w:w="2620" w:type="dxa"/>
            <w:tcBorders>
              <w:top w:val="single" w:sz="4" w:space="0" w:color="FBB900" w:themeColor="accent1"/>
              <w:bottom w:val="single" w:sz="4" w:space="0" w:color="FBB900" w:themeColor="accent1"/>
            </w:tcBorders>
          </w:tcPr>
          <w:p w14:paraId="59642212" w14:textId="77777777" w:rsidR="008843BC" w:rsidRDefault="008843BC" w:rsidP="0012256A">
            <w:pPr>
              <w:rPr>
                <w:lang w:val="en-US" w:eastAsia="ja-JP"/>
              </w:rPr>
            </w:pPr>
          </w:p>
        </w:tc>
      </w:tr>
      <w:tr w:rsidR="006B6DAF" w14:paraId="045C8C8A" w14:textId="77777777" w:rsidTr="00837E1F">
        <w:tc>
          <w:tcPr>
            <w:tcW w:w="1928" w:type="dxa"/>
            <w:tcBorders>
              <w:top w:val="single" w:sz="4" w:space="0" w:color="FBB900" w:themeColor="accent1"/>
              <w:bottom w:val="single" w:sz="4" w:space="0" w:color="FBB900" w:themeColor="accent1"/>
            </w:tcBorders>
          </w:tcPr>
          <w:p w14:paraId="3DA8B637" w14:textId="77777777" w:rsidR="008843BC" w:rsidRDefault="008843BC" w:rsidP="0012256A">
            <w:pPr>
              <w:rPr>
                <w:b/>
                <w:lang w:val="en-US" w:eastAsia="ja-JP"/>
              </w:rPr>
            </w:pPr>
            <w:r>
              <w:rPr>
                <w:b/>
                <w:lang w:val="en-US" w:eastAsia="ja-JP"/>
              </w:rPr>
              <w:t>Security classification</w:t>
            </w:r>
          </w:p>
        </w:tc>
        <w:tc>
          <w:tcPr>
            <w:tcW w:w="4101" w:type="dxa"/>
            <w:tcBorders>
              <w:top w:val="single" w:sz="4" w:space="0" w:color="FBB900" w:themeColor="accent1"/>
              <w:bottom w:val="single" w:sz="4" w:space="0" w:color="FBB900" w:themeColor="accent1"/>
            </w:tcBorders>
          </w:tcPr>
          <w:p w14:paraId="0C633154" w14:textId="00BA66D6" w:rsidR="008843BC" w:rsidRDefault="00DC0E50" w:rsidP="0012256A">
            <w:pPr>
              <w:rPr>
                <w:lang w:val="en-US" w:eastAsia="ja-JP"/>
              </w:rPr>
            </w:pPr>
            <w:r>
              <w:rPr>
                <w:lang w:val="en-US" w:eastAsia="ja-JP"/>
              </w:rPr>
              <w:t>N/A</w:t>
            </w:r>
          </w:p>
        </w:tc>
        <w:tc>
          <w:tcPr>
            <w:tcW w:w="1841" w:type="dxa"/>
            <w:tcBorders>
              <w:top w:val="single" w:sz="4" w:space="0" w:color="FBB900" w:themeColor="accent1"/>
              <w:bottom w:val="single" w:sz="4" w:space="0" w:color="FBB900" w:themeColor="accent1"/>
            </w:tcBorders>
          </w:tcPr>
          <w:p w14:paraId="546812B8" w14:textId="77777777" w:rsidR="008843BC" w:rsidRDefault="008843BC" w:rsidP="0012256A">
            <w:pPr>
              <w:rPr>
                <w:b/>
                <w:lang w:val="en-US" w:eastAsia="ja-JP"/>
              </w:rPr>
            </w:pPr>
          </w:p>
        </w:tc>
        <w:tc>
          <w:tcPr>
            <w:tcW w:w="2620" w:type="dxa"/>
            <w:tcBorders>
              <w:top w:val="single" w:sz="4" w:space="0" w:color="FBB900" w:themeColor="accent1"/>
              <w:bottom w:val="single" w:sz="4" w:space="0" w:color="FBB900" w:themeColor="accent1"/>
            </w:tcBorders>
          </w:tcPr>
          <w:p w14:paraId="37A30751" w14:textId="77777777" w:rsidR="008843BC" w:rsidRDefault="008843BC" w:rsidP="0012256A">
            <w:pPr>
              <w:rPr>
                <w:lang w:val="en-US" w:eastAsia="ja-JP"/>
              </w:rPr>
            </w:pPr>
          </w:p>
        </w:tc>
      </w:tr>
    </w:tbl>
    <w:p w14:paraId="69E339FD" w14:textId="77777777" w:rsidR="0012256A" w:rsidRPr="0012256A" w:rsidRDefault="0012256A" w:rsidP="0012256A">
      <w:pPr>
        <w:rPr>
          <w:lang w:val="en-US" w:eastAsia="ja-JP"/>
        </w:rPr>
      </w:pPr>
    </w:p>
    <w:p w14:paraId="4D3491C6" w14:textId="77777777" w:rsidR="0012256A" w:rsidRDefault="0012256A">
      <w:pPr>
        <w:spacing w:after="200" w:line="276" w:lineRule="auto"/>
      </w:pPr>
    </w:p>
    <w:p w14:paraId="74C94439" w14:textId="77777777" w:rsidR="0012256A" w:rsidRDefault="0012256A">
      <w:pPr>
        <w:spacing w:after="200" w:line="276" w:lineRule="auto"/>
        <w:rPr>
          <w:rFonts w:eastAsiaTheme="majorEastAsia" w:cstheme="minorHAnsi"/>
          <w:bCs/>
          <w:sz w:val="36"/>
          <w:szCs w:val="24"/>
        </w:rPr>
      </w:pPr>
      <w:r>
        <w:br w:type="page"/>
      </w:r>
    </w:p>
    <w:p w14:paraId="684B431A" w14:textId="77777777" w:rsidR="00EA1992" w:rsidRDefault="00F86E34" w:rsidP="00F86E34">
      <w:pPr>
        <w:pStyle w:val="Contenttext"/>
      </w:pPr>
      <w:r>
        <w:lastRenderedPageBreak/>
        <w:t>Contents</w:t>
      </w:r>
    </w:p>
    <w:p w14:paraId="34051CC7" w14:textId="296FB1FF" w:rsidR="005664E4" w:rsidRDefault="00F86E34">
      <w:pPr>
        <w:pStyle w:val="TOC1"/>
        <w:rPr>
          <w:rFonts w:eastAsiaTheme="minorEastAsia"/>
          <w:b w:val="0"/>
          <w:bCs w:val="0"/>
          <w:color w:val="auto"/>
          <w:kern w:val="2"/>
          <w:szCs w:val="24"/>
          <w:lang w:eastAsia="en-GB"/>
          <w14:ligatures w14:val="standardContextual"/>
        </w:rPr>
      </w:pPr>
      <w:r>
        <w:fldChar w:fldCharType="begin"/>
      </w:r>
      <w:r>
        <w:instrText xml:space="preserve"> TOC \o "1-1" \h \z \t "Divider Title, 1, Divider Title Heading, 1, Heading 1, 2,Heading 2,2,Number 1,2,Number 2,3," </w:instrText>
      </w:r>
      <w:r>
        <w:fldChar w:fldCharType="separate"/>
      </w:r>
      <w:hyperlink w:anchor="_Toc181361105" w:history="1">
        <w:r w:rsidR="005664E4" w:rsidRPr="00307130">
          <w:rPr>
            <w:rStyle w:val="Hyperlink"/>
          </w:rPr>
          <w:t>Preamble</w:t>
        </w:r>
        <w:r w:rsidR="005664E4">
          <w:rPr>
            <w:webHidden/>
          </w:rPr>
          <w:tab/>
        </w:r>
        <w:r w:rsidR="005664E4">
          <w:rPr>
            <w:webHidden/>
          </w:rPr>
          <w:fldChar w:fldCharType="begin"/>
        </w:r>
        <w:r w:rsidR="005664E4">
          <w:rPr>
            <w:webHidden/>
          </w:rPr>
          <w:instrText xml:space="preserve"> PAGEREF _Toc181361105 \h </w:instrText>
        </w:r>
        <w:r w:rsidR="005664E4">
          <w:rPr>
            <w:webHidden/>
          </w:rPr>
        </w:r>
        <w:r w:rsidR="005664E4">
          <w:rPr>
            <w:webHidden/>
          </w:rPr>
          <w:fldChar w:fldCharType="separate"/>
        </w:r>
        <w:r w:rsidR="005664E4">
          <w:rPr>
            <w:webHidden/>
          </w:rPr>
          <w:t>6</w:t>
        </w:r>
        <w:r w:rsidR="005664E4">
          <w:rPr>
            <w:webHidden/>
          </w:rPr>
          <w:fldChar w:fldCharType="end"/>
        </w:r>
      </w:hyperlink>
    </w:p>
    <w:p w14:paraId="432DD5A9" w14:textId="45795D61" w:rsidR="005664E4" w:rsidRDefault="005664E4">
      <w:pPr>
        <w:pStyle w:val="TOC3"/>
        <w:rPr>
          <w:rFonts w:eastAsiaTheme="minorEastAsia"/>
          <w:bCs w:val="0"/>
          <w:i w:val="0"/>
          <w:color w:val="auto"/>
          <w:kern w:val="2"/>
          <w:szCs w:val="24"/>
          <w:lang w:eastAsia="en-GB"/>
          <w14:ligatures w14:val="standardContextual"/>
        </w:rPr>
      </w:pPr>
      <w:hyperlink w:anchor="_Toc181361106" w:history="1">
        <w:r w:rsidRPr="00307130">
          <w:rPr>
            <w:rStyle w:val="Hyperlink"/>
          </w:rPr>
          <w:t>1.1</w:t>
        </w:r>
        <w:r>
          <w:rPr>
            <w:rFonts w:eastAsiaTheme="minorEastAsia"/>
            <w:bCs w:val="0"/>
            <w:i w:val="0"/>
            <w:color w:val="auto"/>
            <w:kern w:val="2"/>
            <w:szCs w:val="24"/>
            <w:lang w:eastAsia="en-GB"/>
            <w14:ligatures w14:val="standardContextual"/>
          </w:rPr>
          <w:tab/>
        </w:r>
        <w:r w:rsidRPr="00307130">
          <w:rPr>
            <w:rStyle w:val="Hyperlink"/>
          </w:rPr>
          <w:t>Project Particulars</w:t>
        </w:r>
        <w:r>
          <w:rPr>
            <w:webHidden/>
          </w:rPr>
          <w:tab/>
        </w:r>
        <w:r>
          <w:rPr>
            <w:webHidden/>
          </w:rPr>
          <w:fldChar w:fldCharType="begin"/>
        </w:r>
        <w:r>
          <w:rPr>
            <w:webHidden/>
          </w:rPr>
          <w:instrText xml:space="preserve"> PAGEREF _Toc181361106 \h </w:instrText>
        </w:r>
        <w:r>
          <w:rPr>
            <w:webHidden/>
          </w:rPr>
        </w:r>
        <w:r>
          <w:rPr>
            <w:webHidden/>
          </w:rPr>
          <w:fldChar w:fldCharType="separate"/>
        </w:r>
        <w:r>
          <w:rPr>
            <w:webHidden/>
          </w:rPr>
          <w:t>7</w:t>
        </w:r>
        <w:r>
          <w:rPr>
            <w:webHidden/>
          </w:rPr>
          <w:fldChar w:fldCharType="end"/>
        </w:r>
      </w:hyperlink>
    </w:p>
    <w:p w14:paraId="506A864A" w14:textId="346E7834" w:rsidR="005664E4" w:rsidRDefault="005664E4">
      <w:pPr>
        <w:pStyle w:val="TOC3"/>
        <w:rPr>
          <w:rFonts w:eastAsiaTheme="minorEastAsia"/>
          <w:bCs w:val="0"/>
          <w:i w:val="0"/>
          <w:color w:val="auto"/>
          <w:kern w:val="2"/>
          <w:szCs w:val="24"/>
          <w:lang w:eastAsia="en-GB"/>
          <w14:ligatures w14:val="standardContextual"/>
        </w:rPr>
      </w:pPr>
      <w:hyperlink w:anchor="_Toc181361107" w:history="1">
        <w:r w:rsidRPr="00307130">
          <w:rPr>
            <w:rStyle w:val="Hyperlink"/>
          </w:rPr>
          <w:t>1.2</w:t>
        </w:r>
        <w:r>
          <w:rPr>
            <w:rFonts w:eastAsiaTheme="minorEastAsia"/>
            <w:bCs w:val="0"/>
            <w:i w:val="0"/>
            <w:color w:val="auto"/>
            <w:kern w:val="2"/>
            <w:szCs w:val="24"/>
            <w:lang w:eastAsia="en-GB"/>
            <w14:ligatures w14:val="standardContextual"/>
          </w:rPr>
          <w:tab/>
        </w:r>
        <w:r w:rsidRPr="00307130">
          <w:rPr>
            <w:rStyle w:val="Hyperlink"/>
          </w:rPr>
          <w:t>Definitions</w:t>
        </w:r>
        <w:r>
          <w:rPr>
            <w:webHidden/>
          </w:rPr>
          <w:tab/>
        </w:r>
        <w:r>
          <w:rPr>
            <w:webHidden/>
          </w:rPr>
          <w:fldChar w:fldCharType="begin"/>
        </w:r>
        <w:r>
          <w:rPr>
            <w:webHidden/>
          </w:rPr>
          <w:instrText xml:space="preserve"> PAGEREF _Toc181361107 \h </w:instrText>
        </w:r>
        <w:r>
          <w:rPr>
            <w:webHidden/>
          </w:rPr>
        </w:r>
        <w:r>
          <w:rPr>
            <w:webHidden/>
          </w:rPr>
          <w:fldChar w:fldCharType="separate"/>
        </w:r>
        <w:r>
          <w:rPr>
            <w:webHidden/>
          </w:rPr>
          <w:t>7</w:t>
        </w:r>
        <w:r>
          <w:rPr>
            <w:webHidden/>
          </w:rPr>
          <w:fldChar w:fldCharType="end"/>
        </w:r>
      </w:hyperlink>
    </w:p>
    <w:p w14:paraId="21AEB32E" w14:textId="0375E7C8" w:rsidR="005664E4" w:rsidRDefault="005664E4">
      <w:pPr>
        <w:pStyle w:val="TOC3"/>
        <w:rPr>
          <w:rFonts w:eastAsiaTheme="minorEastAsia"/>
          <w:bCs w:val="0"/>
          <w:i w:val="0"/>
          <w:color w:val="auto"/>
          <w:kern w:val="2"/>
          <w:szCs w:val="24"/>
          <w:lang w:eastAsia="en-GB"/>
          <w14:ligatures w14:val="standardContextual"/>
        </w:rPr>
      </w:pPr>
      <w:hyperlink w:anchor="_Toc181361108" w:history="1">
        <w:r w:rsidRPr="00307130">
          <w:rPr>
            <w:rStyle w:val="Hyperlink"/>
          </w:rPr>
          <w:t>1.3</w:t>
        </w:r>
        <w:r>
          <w:rPr>
            <w:rFonts w:eastAsiaTheme="minorEastAsia"/>
            <w:bCs w:val="0"/>
            <w:i w:val="0"/>
            <w:color w:val="auto"/>
            <w:kern w:val="2"/>
            <w:szCs w:val="24"/>
            <w:lang w:eastAsia="en-GB"/>
            <w14:ligatures w14:val="standardContextual"/>
          </w:rPr>
          <w:tab/>
        </w:r>
        <w:r w:rsidRPr="00307130">
          <w:rPr>
            <w:rStyle w:val="Hyperlink"/>
          </w:rPr>
          <w:t>Tender</w:t>
        </w:r>
        <w:r>
          <w:rPr>
            <w:webHidden/>
          </w:rPr>
          <w:tab/>
        </w:r>
        <w:r>
          <w:rPr>
            <w:webHidden/>
          </w:rPr>
          <w:fldChar w:fldCharType="begin"/>
        </w:r>
        <w:r>
          <w:rPr>
            <w:webHidden/>
          </w:rPr>
          <w:instrText xml:space="preserve"> PAGEREF _Toc181361108 \h </w:instrText>
        </w:r>
        <w:r>
          <w:rPr>
            <w:webHidden/>
          </w:rPr>
        </w:r>
        <w:r>
          <w:rPr>
            <w:webHidden/>
          </w:rPr>
          <w:fldChar w:fldCharType="separate"/>
        </w:r>
        <w:r>
          <w:rPr>
            <w:webHidden/>
          </w:rPr>
          <w:t>8</w:t>
        </w:r>
        <w:r>
          <w:rPr>
            <w:webHidden/>
          </w:rPr>
          <w:fldChar w:fldCharType="end"/>
        </w:r>
      </w:hyperlink>
    </w:p>
    <w:p w14:paraId="461CAD93" w14:textId="7CCF44EA" w:rsidR="005664E4" w:rsidRDefault="005664E4">
      <w:pPr>
        <w:pStyle w:val="TOC3"/>
        <w:rPr>
          <w:rFonts w:eastAsiaTheme="minorEastAsia"/>
          <w:bCs w:val="0"/>
          <w:i w:val="0"/>
          <w:color w:val="auto"/>
          <w:kern w:val="2"/>
          <w:szCs w:val="24"/>
          <w:lang w:eastAsia="en-GB"/>
          <w14:ligatures w14:val="standardContextual"/>
        </w:rPr>
      </w:pPr>
      <w:hyperlink w:anchor="_Toc181361109" w:history="1">
        <w:r w:rsidRPr="00307130">
          <w:rPr>
            <w:rStyle w:val="Hyperlink"/>
          </w:rPr>
          <w:t>1.4</w:t>
        </w:r>
        <w:r>
          <w:rPr>
            <w:rFonts w:eastAsiaTheme="minorEastAsia"/>
            <w:bCs w:val="0"/>
            <w:i w:val="0"/>
            <w:color w:val="auto"/>
            <w:kern w:val="2"/>
            <w:szCs w:val="24"/>
            <w:lang w:eastAsia="en-GB"/>
            <w14:ligatures w14:val="standardContextual"/>
          </w:rPr>
          <w:tab/>
        </w:r>
        <w:r w:rsidRPr="00307130">
          <w:rPr>
            <w:rStyle w:val="Hyperlink"/>
          </w:rPr>
          <w:t>Provisions Required by the Services Contractor in Constructing the Contract works</w:t>
        </w:r>
        <w:r>
          <w:rPr>
            <w:webHidden/>
          </w:rPr>
          <w:tab/>
        </w:r>
        <w:r>
          <w:rPr>
            <w:webHidden/>
          </w:rPr>
          <w:fldChar w:fldCharType="begin"/>
        </w:r>
        <w:r>
          <w:rPr>
            <w:webHidden/>
          </w:rPr>
          <w:instrText xml:space="preserve"> PAGEREF _Toc181361109 \h </w:instrText>
        </w:r>
        <w:r>
          <w:rPr>
            <w:webHidden/>
          </w:rPr>
        </w:r>
        <w:r>
          <w:rPr>
            <w:webHidden/>
          </w:rPr>
          <w:fldChar w:fldCharType="separate"/>
        </w:r>
        <w:r>
          <w:rPr>
            <w:webHidden/>
          </w:rPr>
          <w:t>10</w:t>
        </w:r>
        <w:r>
          <w:rPr>
            <w:webHidden/>
          </w:rPr>
          <w:fldChar w:fldCharType="end"/>
        </w:r>
      </w:hyperlink>
    </w:p>
    <w:p w14:paraId="553BAD47" w14:textId="5AD56CB1" w:rsidR="005664E4" w:rsidRDefault="005664E4">
      <w:pPr>
        <w:pStyle w:val="TOC3"/>
        <w:rPr>
          <w:rFonts w:eastAsiaTheme="minorEastAsia"/>
          <w:bCs w:val="0"/>
          <w:i w:val="0"/>
          <w:color w:val="auto"/>
          <w:kern w:val="2"/>
          <w:szCs w:val="24"/>
          <w:lang w:eastAsia="en-GB"/>
          <w14:ligatures w14:val="standardContextual"/>
        </w:rPr>
      </w:pPr>
      <w:hyperlink w:anchor="_Toc181361110" w:history="1">
        <w:r w:rsidRPr="00307130">
          <w:rPr>
            <w:rStyle w:val="Hyperlink"/>
          </w:rPr>
          <w:t>1.5</w:t>
        </w:r>
        <w:r>
          <w:rPr>
            <w:rFonts w:eastAsiaTheme="minorEastAsia"/>
            <w:bCs w:val="0"/>
            <w:i w:val="0"/>
            <w:color w:val="auto"/>
            <w:kern w:val="2"/>
            <w:szCs w:val="24"/>
            <w:lang w:eastAsia="en-GB"/>
            <w14:ligatures w14:val="standardContextual"/>
          </w:rPr>
          <w:tab/>
        </w:r>
        <w:r w:rsidRPr="00307130">
          <w:rPr>
            <w:rStyle w:val="Hyperlink"/>
          </w:rPr>
          <w:t>Information required from the Services Contractor</w:t>
        </w:r>
        <w:r>
          <w:rPr>
            <w:webHidden/>
          </w:rPr>
          <w:tab/>
        </w:r>
        <w:r>
          <w:rPr>
            <w:webHidden/>
          </w:rPr>
          <w:fldChar w:fldCharType="begin"/>
        </w:r>
        <w:r>
          <w:rPr>
            <w:webHidden/>
          </w:rPr>
          <w:instrText xml:space="preserve"> PAGEREF _Toc181361110 \h </w:instrText>
        </w:r>
        <w:r>
          <w:rPr>
            <w:webHidden/>
          </w:rPr>
        </w:r>
        <w:r>
          <w:rPr>
            <w:webHidden/>
          </w:rPr>
          <w:fldChar w:fldCharType="separate"/>
        </w:r>
        <w:r>
          <w:rPr>
            <w:webHidden/>
          </w:rPr>
          <w:t>15</w:t>
        </w:r>
        <w:r>
          <w:rPr>
            <w:webHidden/>
          </w:rPr>
          <w:fldChar w:fldCharType="end"/>
        </w:r>
      </w:hyperlink>
    </w:p>
    <w:p w14:paraId="6D736491" w14:textId="521770EE" w:rsidR="005664E4" w:rsidRDefault="005664E4">
      <w:pPr>
        <w:pStyle w:val="TOC3"/>
        <w:rPr>
          <w:rFonts w:eastAsiaTheme="minorEastAsia"/>
          <w:bCs w:val="0"/>
          <w:i w:val="0"/>
          <w:color w:val="auto"/>
          <w:kern w:val="2"/>
          <w:szCs w:val="24"/>
          <w:lang w:eastAsia="en-GB"/>
          <w14:ligatures w14:val="standardContextual"/>
        </w:rPr>
      </w:pPr>
      <w:hyperlink w:anchor="_Toc181361111" w:history="1">
        <w:r w:rsidRPr="00307130">
          <w:rPr>
            <w:rStyle w:val="Hyperlink"/>
          </w:rPr>
          <w:t>1.6</w:t>
        </w:r>
        <w:r>
          <w:rPr>
            <w:rFonts w:eastAsiaTheme="minorEastAsia"/>
            <w:bCs w:val="0"/>
            <w:i w:val="0"/>
            <w:color w:val="auto"/>
            <w:kern w:val="2"/>
            <w:szCs w:val="24"/>
            <w:lang w:eastAsia="en-GB"/>
            <w14:ligatures w14:val="standardContextual"/>
          </w:rPr>
          <w:tab/>
        </w:r>
        <w:r w:rsidRPr="00307130">
          <w:rPr>
            <w:rStyle w:val="Hyperlink"/>
          </w:rPr>
          <w:t>Responsibilities (Services Co-ordination)</w:t>
        </w:r>
        <w:r>
          <w:rPr>
            <w:webHidden/>
          </w:rPr>
          <w:tab/>
        </w:r>
        <w:r>
          <w:rPr>
            <w:webHidden/>
          </w:rPr>
          <w:fldChar w:fldCharType="begin"/>
        </w:r>
        <w:r>
          <w:rPr>
            <w:webHidden/>
          </w:rPr>
          <w:instrText xml:space="preserve"> PAGEREF _Toc181361111 \h </w:instrText>
        </w:r>
        <w:r>
          <w:rPr>
            <w:webHidden/>
          </w:rPr>
        </w:r>
        <w:r>
          <w:rPr>
            <w:webHidden/>
          </w:rPr>
          <w:fldChar w:fldCharType="separate"/>
        </w:r>
        <w:r>
          <w:rPr>
            <w:webHidden/>
          </w:rPr>
          <w:t>23</w:t>
        </w:r>
        <w:r>
          <w:rPr>
            <w:webHidden/>
          </w:rPr>
          <w:fldChar w:fldCharType="end"/>
        </w:r>
      </w:hyperlink>
    </w:p>
    <w:p w14:paraId="7EE5FE77" w14:textId="41896032" w:rsidR="005664E4" w:rsidRDefault="005664E4">
      <w:pPr>
        <w:pStyle w:val="TOC3"/>
        <w:rPr>
          <w:rFonts w:eastAsiaTheme="minorEastAsia"/>
          <w:bCs w:val="0"/>
          <w:i w:val="0"/>
          <w:color w:val="auto"/>
          <w:kern w:val="2"/>
          <w:szCs w:val="24"/>
          <w:lang w:eastAsia="en-GB"/>
          <w14:ligatures w14:val="standardContextual"/>
        </w:rPr>
      </w:pPr>
      <w:hyperlink w:anchor="_Toc181361112" w:history="1">
        <w:r w:rsidRPr="00307130">
          <w:rPr>
            <w:rStyle w:val="Hyperlink"/>
          </w:rPr>
          <w:t>1.7</w:t>
        </w:r>
        <w:r>
          <w:rPr>
            <w:rFonts w:eastAsiaTheme="minorEastAsia"/>
            <w:bCs w:val="0"/>
            <w:i w:val="0"/>
            <w:color w:val="auto"/>
            <w:kern w:val="2"/>
            <w:szCs w:val="24"/>
            <w:lang w:eastAsia="en-GB"/>
            <w14:ligatures w14:val="standardContextual"/>
          </w:rPr>
          <w:tab/>
        </w:r>
        <w:r w:rsidRPr="00307130">
          <w:rPr>
            <w:rStyle w:val="Hyperlink"/>
          </w:rPr>
          <w:t>Defects Liability</w:t>
        </w:r>
        <w:r>
          <w:rPr>
            <w:webHidden/>
          </w:rPr>
          <w:tab/>
        </w:r>
        <w:r>
          <w:rPr>
            <w:webHidden/>
          </w:rPr>
          <w:fldChar w:fldCharType="begin"/>
        </w:r>
        <w:r>
          <w:rPr>
            <w:webHidden/>
          </w:rPr>
          <w:instrText xml:space="preserve"> PAGEREF _Toc181361112 \h </w:instrText>
        </w:r>
        <w:r>
          <w:rPr>
            <w:webHidden/>
          </w:rPr>
        </w:r>
        <w:r>
          <w:rPr>
            <w:webHidden/>
          </w:rPr>
          <w:fldChar w:fldCharType="separate"/>
        </w:r>
        <w:r>
          <w:rPr>
            <w:webHidden/>
          </w:rPr>
          <w:t>24</w:t>
        </w:r>
        <w:r>
          <w:rPr>
            <w:webHidden/>
          </w:rPr>
          <w:fldChar w:fldCharType="end"/>
        </w:r>
      </w:hyperlink>
    </w:p>
    <w:p w14:paraId="58601BBB" w14:textId="4AD86734" w:rsidR="005664E4" w:rsidRDefault="005664E4">
      <w:pPr>
        <w:pStyle w:val="TOC3"/>
        <w:rPr>
          <w:rFonts w:eastAsiaTheme="minorEastAsia"/>
          <w:bCs w:val="0"/>
          <w:i w:val="0"/>
          <w:color w:val="auto"/>
          <w:kern w:val="2"/>
          <w:szCs w:val="24"/>
          <w:lang w:eastAsia="en-GB"/>
          <w14:ligatures w14:val="standardContextual"/>
        </w:rPr>
      </w:pPr>
      <w:hyperlink w:anchor="_Toc181361113" w:history="1">
        <w:r w:rsidRPr="00307130">
          <w:rPr>
            <w:rStyle w:val="Hyperlink"/>
          </w:rPr>
          <w:t>1.8</w:t>
        </w:r>
        <w:r>
          <w:rPr>
            <w:rFonts w:eastAsiaTheme="minorEastAsia"/>
            <w:bCs w:val="0"/>
            <w:i w:val="0"/>
            <w:color w:val="auto"/>
            <w:kern w:val="2"/>
            <w:szCs w:val="24"/>
            <w:lang w:eastAsia="en-GB"/>
            <w14:ligatures w14:val="standardContextual"/>
          </w:rPr>
          <w:tab/>
        </w:r>
        <w:r w:rsidRPr="00307130">
          <w:rPr>
            <w:rStyle w:val="Hyperlink"/>
          </w:rPr>
          <w:t>Retention</w:t>
        </w:r>
        <w:r>
          <w:rPr>
            <w:webHidden/>
          </w:rPr>
          <w:tab/>
        </w:r>
        <w:r>
          <w:rPr>
            <w:webHidden/>
          </w:rPr>
          <w:fldChar w:fldCharType="begin"/>
        </w:r>
        <w:r>
          <w:rPr>
            <w:webHidden/>
          </w:rPr>
          <w:instrText xml:space="preserve"> PAGEREF _Toc181361113 \h </w:instrText>
        </w:r>
        <w:r>
          <w:rPr>
            <w:webHidden/>
          </w:rPr>
        </w:r>
        <w:r>
          <w:rPr>
            <w:webHidden/>
          </w:rPr>
          <w:fldChar w:fldCharType="separate"/>
        </w:r>
        <w:r>
          <w:rPr>
            <w:webHidden/>
          </w:rPr>
          <w:t>24</w:t>
        </w:r>
        <w:r>
          <w:rPr>
            <w:webHidden/>
          </w:rPr>
          <w:fldChar w:fldCharType="end"/>
        </w:r>
      </w:hyperlink>
    </w:p>
    <w:p w14:paraId="7A14C28D" w14:textId="1C0F8AD8" w:rsidR="005664E4" w:rsidRDefault="005664E4">
      <w:pPr>
        <w:pStyle w:val="TOC3"/>
        <w:rPr>
          <w:rFonts w:eastAsiaTheme="minorEastAsia"/>
          <w:bCs w:val="0"/>
          <w:i w:val="0"/>
          <w:color w:val="auto"/>
          <w:kern w:val="2"/>
          <w:szCs w:val="24"/>
          <w:lang w:eastAsia="en-GB"/>
          <w14:ligatures w14:val="standardContextual"/>
        </w:rPr>
      </w:pPr>
      <w:hyperlink w:anchor="_Toc181361114" w:history="1">
        <w:r w:rsidRPr="00307130">
          <w:rPr>
            <w:rStyle w:val="Hyperlink"/>
          </w:rPr>
          <w:t>1.9</w:t>
        </w:r>
        <w:r>
          <w:rPr>
            <w:rFonts w:eastAsiaTheme="minorEastAsia"/>
            <w:bCs w:val="0"/>
            <w:i w:val="0"/>
            <w:color w:val="auto"/>
            <w:kern w:val="2"/>
            <w:szCs w:val="24"/>
            <w:lang w:eastAsia="en-GB"/>
            <w14:ligatures w14:val="standardContextual"/>
          </w:rPr>
          <w:tab/>
        </w:r>
        <w:r w:rsidRPr="00307130">
          <w:rPr>
            <w:rStyle w:val="Hyperlink"/>
          </w:rPr>
          <w:t>Valuation of the Services Contract works</w:t>
        </w:r>
        <w:r>
          <w:rPr>
            <w:webHidden/>
          </w:rPr>
          <w:tab/>
        </w:r>
        <w:r>
          <w:rPr>
            <w:webHidden/>
          </w:rPr>
          <w:fldChar w:fldCharType="begin"/>
        </w:r>
        <w:r>
          <w:rPr>
            <w:webHidden/>
          </w:rPr>
          <w:instrText xml:space="preserve"> PAGEREF _Toc181361114 \h </w:instrText>
        </w:r>
        <w:r>
          <w:rPr>
            <w:webHidden/>
          </w:rPr>
        </w:r>
        <w:r>
          <w:rPr>
            <w:webHidden/>
          </w:rPr>
          <w:fldChar w:fldCharType="separate"/>
        </w:r>
        <w:r>
          <w:rPr>
            <w:webHidden/>
          </w:rPr>
          <w:t>24</w:t>
        </w:r>
        <w:r>
          <w:rPr>
            <w:webHidden/>
          </w:rPr>
          <w:fldChar w:fldCharType="end"/>
        </w:r>
      </w:hyperlink>
    </w:p>
    <w:p w14:paraId="09789177" w14:textId="6A444B7E" w:rsidR="005664E4" w:rsidRDefault="005664E4">
      <w:pPr>
        <w:pStyle w:val="TOC3"/>
        <w:rPr>
          <w:rFonts w:eastAsiaTheme="minorEastAsia"/>
          <w:bCs w:val="0"/>
          <w:i w:val="0"/>
          <w:color w:val="auto"/>
          <w:kern w:val="2"/>
          <w:szCs w:val="24"/>
          <w:lang w:eastAsia="en-GB"/>
          <w14:ligatures w14:val="standardContextual"/>
        </w:rPr>
      </w:pPr>
      <w:hyperlink w:anchor="_Toc181361115" w:history="1">
        <w:r w:rsidRPr="00307130">
          <w:rPr>
            <w:rStyle w:val="Hyperlink"/>
          </w:rPr>
          <w:t>1.10</w:t>
        </w:r>
        <w:r>
          <w:rPr>
            <w:rFonts w:eastAsiaTheme="minorEastAsia"/>
            <w:bCs w:val="0"/>
            <w:i w:val="0"/>
            <w:color w:val="auto"/>
            <w:kern w:val="2"/>
            <w:szCs w:val="24"/>
            <w:lang w:eastAsia="en-GB"/>
            <w14:ligatures w14:val="standardContextual"/>
          </w:rPr>
          <w:tab/>
        </w:r>
        <w:r w:rsidRPr="00307130">
          <w:rPr>
            <w:rStyle w:val="Hyperlink"/>
          </w:rPr>
          <w:t>Insurance</w:t>
        </w:r>
        <w:r w:rsidRPr="00307130">
          <w:rPr>
            <w:rStyle w:val="Hyperlink"/>
            <w:spacing w:val="-24"/>
          </w:rPr>
          <w:t xml:space="preserve"> </w:t>
        </w:r>
        <w:r w:rsidRPr="00307130">
          <w:rPr>
            <w:rStyle w:val="Hyperlink"/>
          </w:rPr>
          <w:t>and</w:t>
        </w:r>
        <w:r w:rsidRPr="00307130">
          <w:rPr>
            <w:rStyle w:val="Hyperlink"/>
            <w:spacing w:val="-24"/>
          </w:rPr>
          <w:t xml:space="preserve"> </w:t>
        </w:r>
        <w:r w:rsidRPr="00307130">
          <w:rPr>
            <w:rStyle w:val="Hyperlink"/>
          </w:rPr>
          <w:t>Indemnification</w:t>
        </w:r>
        <w:r>
          <w:rPr>
            <w:webHidden/>
          </w:rPr>
          <w:tab/>
        </w:r>
        <w:r>
          <w:rPr>
            <w:webHidden/>
          </w:rPr>
          <w:fldChar w:fldCharType="begin"/>
        </w:r>
        <w:r>
          <w:rPr>
            <w:webHidden/>
          </w:rPr>
          <w:instrText xml:space="preserve"> PAGEREF _Toc181361115 \h </w:instrText>
        </w:r>
        <w:r>
          <w:rPr>
            <w:webHidden/>
          </w:rPr>
        </w:r>
        <w:r>
          <w:rPr>
            <w:webHidden/>
          </w:rPr>
          <w:fldChar w:fldCharType="separate"/>
        </w:r>
        <w:r>
          <w:rPr>
            <w:webHidden/>
          </w:rPr>
          <w:t>26</w:t>
        </w:r>
        <w:r>
          <w:rPr>
            <w:webHidden/>
          </w:rPr>
          <w:fldChar w:fldCharType="end"/>
        </w:r>
      </w:hyperlink>
    </w:p>
    <w:p w14:paraId="7171279E" w14:textId="31569828" w:rsidR="005664E4" w:rsidRDefault="005664E4">
      <w:pPr>
        <w:pStyle w:val="TOC3"/>
        <w:rPr>
          <w:rFonts w:eastAsiaTheme="minorEastAsia"/>
          <w:bCs w:val="0"/>
          <w:i w:val="0"/>
          <w:color w:val="auto"/>
          <w:kern w:val="2"/>
          <w:szCs w:val="24"/>
          <w:lang w:eastAsia="en-GB"/>
          <w14:ligatures w14:val="standardContextual"/>
        </w:rPr>
      </w:pPr>
      <w:hyperlink w:anchor="_Toc181361116" w:history="1">
        <w:r w:rsidRPr="00307130">
          <w:rPr>
            <w:rStyle w:val="Hyperlink"/>
          </w:rPr>
          <w:t>1.11</w:t>
        </w:r>
        <w:r>
          <w:rPr>
            <w:rFonts w:eastAsiaTheme="minorEastAsia"/>
            <w:bCs w:val="0"/>
            <w:i w:val="0"/>
            <w:color w:val="auto"/>
            <w:kern w:val="2"/>
            <w:szCs w:val="24"/>
            <w:lang w:eastAsia="en-GB"/>
            <w14:ligatures w14:val="standardContextual"/>
          </w:rPr>
          <w:tab/>
        </w:r>
        <w:r w:rsidRPr="00307130">
          <w:rPr>
            <w:rStyle w:val="Hyperlink"/>
          </w:rPr>
          <w:t>Commencement and Completion</w:t>
        </w:r>
        <w:r>
          <w:rPr>
            <w:webHidden/>
          </w:rPr>
          <w:tab/>
        </w:r>
        <w:r>
          <w:rPr>
            <w:webHidden/>
          </w:rPr>
          <w:fldChar w:fldCharType="begin"/>
        </w:r>
        <w:r>
          <w:rPr>
            <w:webHidden/>
          </w:rPr>
          <w:instrText xml:space="preserve"> PAGEREF _Toc181361116 \h </w:instrText>
        </w:r>
        <w:r>
          <w:rPr>
            <w:webHidden/>
          </w:rPr>
        </w:r>
        <w:r>
          <w:rPr>
            <w:webHidden/>
          </w:rPr>
          <w:fldChar w:fldCharType="separate"/>
        </w:r>
        <w:r>
          <w:rPr>
            <w:webHidden/>
          </w:rPr>
          <w:t>26</w:t>
        </w:r>
        <w:r>
          <w:rPr>
            <w:webHidden/>
          </w:rPr>
          <w:fldChar w:fldCharType="end"/>
        </w:r>
      </w:hyperlink>
    </w:p>
    <w:p w14:paraId="1D09CABE" w14:textId="6BEF504D" w:rsidR="005664E4" w:rsidRDefault="005664E4">
      <w:pPr>
        <w:pStyle w:val="TOC3"/>
        <w:rPr>
          <w:rFonts w:eastAsiaTheme="minorEastAsia"/>
          <w:bCs w:val="0"/>
          <w:i w:val="0"/>
          <w:color w:val="auto"/>
          <w:kern w:val="2"/>
          <w:szCs w:val="24"/>
          <w:lang w:eastAsia="en-GB"/>
          <w14:ligatures w14:val="standardContextual"/>
        </w:rPr>
      </w:pPr>
      <w:hyperlink w:anchor="_Toc181361117" w:history="1">
        <w:r w:rsidRPr="00307130">
          <w:rPr>
            <w:rStyle w:val="Hyperlink"/>
          </w:rPr>
          <w:t>1.12</w:t>
        </w:r>
        <w:r>
          <w:rPr>
            <w:rFonts w:eastAsiaTheme="minorEastAsia"/>
            <w:bCs w:val="0"/>
            <w:i w:val="0"/>
            <w:color w:val="auto"/>
            <w:kern w:val="2"/>
            <w:szCs w:val="24"/>
            <w:lang w:eastAsia="en-GB"/>
            <w14:ligatures w14:val="standardContextual"/>
          </w:rPr>
          <w:tab/>
        </w:r>
        <w:r w:rsidRPr="00307130">
          <w:rPr>
            <w:rStyle w:val="Hyperlink"/>
          </w:rPr>
          <w:t>Drying out</w:t>
        </w:r>
        <w:r>
          <w:rPr>
            <w:webHidden/>
          </w:rPr>
          <w:tab/>
        </w:r>
        <w:r>
          <w:rPr>
            <w:webHidden/>
          </w:rPr>
          <w:fldChar w:fldCharType="begin"/>
        </w:r>
        <w:r>
          <w:rPr>
            <w:webHidden/>
          </w:rPr>
          <w:instrText xml:space="preserve"> PAGEREF _Toc181361117 \h </w:instrText>
        </w:r>
        <w:r>
          <w:rPr>
            <w:webHidden/>
          </w:rPr>
        </w:r>
        <w:r>
          <w:rPr>
            <w:webHidden/>
          </w:rPr>
          <w:fldChar w:fldCharType="separate"/>
        </w:r>
        <w:r>
          <w:rPr>
            <w:webHidden/>
          </w:rPr>
          <w:t>26</w:t>
        </w:r>
        <w:r>
          <w:rPr>
            <w:webHidden/>
          </w:rPr>
          <w:fldChar w:fldCharType="end"/>
        </w:r>
      </w:hyperlink>
    </w:p>
    <w:p w14:paraId="1BB395B2" w14:textId="254D1B1E" w:rsidR="005664E4" w:rsidRDefault="005664E4">
      <w:pPr>
        <w:pStyle w:val="TOC3"/>
        <w:rPr>
          <w:rFonts w:eastAsiaTheme="minorEastAsia"/>
          <w:bCs w:val="0"/>
          <w:i w:val="0"/>
          <w:color w:val="auto"/>
          <w:kern w:val="2"/>
          <w:szCs w:val="24"/>
          <w:lang w:eastAsia="en-GB"/>
          <w14:ligatures w14:val="standardContextual"/>
        </w:rPr>
      </w:pPr>
      <w:hyperlink w:anchor="_Toc181361118" w:history="1">
        <w:r w:rsidRPr="00307130">
          <w:rPr>
            <w:rStyle w:val="Hyperlink"/>
          </w:rPr>
          <w:t>1.13</w:t>
        </w:r>
        <w:r>
          <w:rPr>
            <w:rFonts w:eastAsiaTheme="minorEastAsia"/>
            <w:bCs w:val="0"/>
            <w:i w:val="0"/>
            <w:color w:val="auto"/>
            <w:kern w:val="2"/>
            <w:szCs w:val="24"/>
            <w:lang w:eastAsia="en-GB"/>
            <w14:ligatures w14:val="standardContextual"/>
          </w:rPr>
          <w:tab/>
        </w:r>
        <w:r w:rsidRPr="00307130">
          <w:rPr>
            <w:rStyle w:val="Hyperlink"/>
          </w:rPr>
          <w:t>Regulations</w:t>
        </w:r>
        <w:r>
          <w:rPr>
            <w:webHidden/>
          </w:rPr>
          <w:tab/>
        </w:r>
        <w:r>
          <w:rPr>
            <w:webHidden/>
          </w:rPr>
          <w:fldChar w:fldCharType="begin"/>
        </w:r>
        <w:r>
          <w:rPr>
            <w:webHidden/>
          </w:rPr>
          <w:instrText xml:space="preserve"> PAGEREF _Toc181361118 \h </w:instrText>
        </w:r>
        <w:r>
          <w:rPr>
            <w:webHidden/>
          </w:rPr>
        </w:r>
        <w:r>
          <w:rPr>
            <w:webHidden/>
          </w:rPr>
          <w:fldChar w:fldCharType="separate"/>
        </w:r>
        <w:r>
          <w:rPr>
            <w:webHidden/>
          </w:rPr>
          <w:t>27</w:t>
        </w:r>
        <w:r>
          <w:rPr>
            <w:webHidden/>
          </w:rPr>
          <w:fldChar w:fldCharType="end"/>
        </w:r>
      </w:hyperlink>
    </w:p>
    <w:p w14:paraId="538289C1" w14:textId="1B9D1D1B" w:rsidR="005664E4" w:rsidRDefault="005664E4">
      <w:pPr>
        <w:pStyle w:val="TOC3"/>
        <w:rPr>
          <w:rFonts w:eastAsiaTheme="minorEastAsia"/>
          <w:bCs w:val="0"/>
          <w:i w:val="0"/>
          <w:color w:val="auto"/>
          <w:kern w:val="2"/>
          <w:szCs w:val="24"/>
          <w:lang w:eastAsia="en-GB"/>
          <w14:ligatures w14:val="standardContextual"/>
        </w:rPr>
      </w:pPr>
      <w:hyperlink w:anchor="_Toc181361119" w:history="1">
        <w:r w:rsidRPr="00307130">
          <w:rPr>
            <w:rStyle w:val="Hyperlink"/>
          </w:rPr>
          <w:t>1.14</w:t>
        </w:r>
        <w:r>
          <w:rPr>
            <w:rFonts w:eastAsiaTheme="minorEastAsia"/>
            <w:bCs w:val="0"/>
            <w:i w:val="0"/>
            <w:color w:val="auto"/>
            <w:kern w:val="2"/>
            <w:szCs w:val="24"/>
            <w:lang w:eastAsia="en-GB"/>
            <w14:ligatures w14:val="standardContextual"/>
          </w:rPr>
          <w:tab/>
        </w:r>
        <w:r w:rsidRPr="00307130">
          <w:rPr>
            <w:rStyle w:val="Hyperlink"/>
          </w:rPr>
          <w:t>Suitability</w:t>
        </w:r>
        <w:r w:rsidRPr="00307130">
          <w:rPr>
            <w:rStyle w:val="Hyperlink"/>
            <w:spacing w:val="-16"/>
          </w:rPr>
          <w:t xml:space="preserve"> </w:t>
        </w:r>
        <w:r w:rsidRPr="00307130">
          <w:rPr>
            <w:rStyle w:val="Hyperlink"/>
          </w:rPr>
          <w:t>of</w:t>
        </w:r>
        <w:r w:rsidRPr="00307130">
          <w:rPr>
            <w:rStyle w:val="Hyperlink"/>
            <w:spacing w:val="-15"/>
          </w:rPr>
          <w:t xml:space="preserve"> </w:t>
        </w:r>
        <w:r w:rsidRPr="00307130">
          <w:rPr>
            <w:rStyle w:val="Hyperlink"/>
          </w:rPr>
          <w:t>Materials</w:t>
        </w:r>
        <w:r w:rsidRPr="00307130">
          <w:rPr>
            <w:rStyle w:val="Hyperlink"/>
            <w:spacing w:val="-14"/>
          </w:rPr>
          <w:t xml:space="preserve"> </w:t>
        </w:r>
        <w:r w:rsidRPr="00307130">
          <w:rPr>
            <w:rStyle w:val="Hyperlink"/>
          </w:rPr>
          <w:t>and</w:t>
        </w:r>
        <w:r w:rsidRPr="00307130">
          <w:rPr>
            <w:rStyle w:val="Hyperlink"/>
            <w:spacing w:val="-15"/>
          </w:rPr>
          <w:t xml:space="preserve"> </w:t>
        </w:r>
        <w:r w:rsidRPr="00307130">
          <w:rPr>
            <w:rStyle w:val="Hyperlink"/>
          </w:rPr>
          <w:t>Products</w:t>
        </w:r>
        <w:r>
          <w:rPr>
            <w:webHidden/>
          </w:rPr>
          <w:tab/>
        </w:r>
        <w:r>
          <w:rPr>
            <w:webHidden/>
          </w:rPr>
          <w:fldChar w:fldCharType="begin"/>
        </w:r>
        <w:r>
          <w:rPr>
            <w:webHidden/>
          </w:rPr>
          <w:instrText xml:space="preserve"> PAGEREF _Toc181361119 \h </w:instrText>
        </w:r>
        <w:r>
          <w:rPr>
            <w:webHidden/>
          </w:rPr>
        </w:r>
        <w:r>
          <w:rPr>
            <w:webHidden/>
          </w:rPr>
          <w:fldChar w:fldCharType="separate"/>
        </w:r>
        <w:r>
          <w:rPr>
            <w:webHidden/>
          </w:rPr>
          <w:t>28</w:t>
        </w:r>
        <w:r>
          <w:rPr>
            <w:webHidden/>
          </w:rPr>
          <w:fldChar w:fldCharType="end"/>
        </w:r>
      </w:hyperlink>
    </w:p>
    <w:p w14:paraId="51EBA4E0" w14:textId="216E9173" w:rsidR="005664E4" w:rsidRDefault="005664E4">
      <w:pPr>
        <w:pStyle w:val="TOC3"/>
        <w:rPr>
          <w:rFonts w:eastAsiaTheme="minorEastAsia"/>
          <w:bCs w:val="0"/>
          <w:i w:val="0"/>
          <w:color w:val="auto"/>
          <w:kern w:val="2"/>
          <w:szCs w:val="24"/>
          <w:lang w:eastAsia="en-GB"/>
          <w14:ligatures w14:val="standardContextual"/>
        </w:rPr>
      </w:pPr>
      <w:hyperlink w:anchor="_Toc181361120" w:history="1">
        <w:r w:rsidRPr="00307130">
          <w:rPr>
            <w:rStyle w:val="Hyperlink"/>
          </w:rPr>
          <w:t>1.15</w:t>
        </w:r>
        <w:r>
          <w:rPr>
            <w:rFonts w:eastAsiaTheme="minorEastAsia"/>
            <w:bCs w:val="0"/>
            <w:i w:val="0"/>
            <w:color w:val="auto"/>
            <w:kern w:val="2"/>
            <w:szCs w:val="24"/>
            <w:lang w:eastAsia="en-GB"/>
            <w14:ligatures w14:val="standardContextual"/>
          </w:rPr>
          <w:tab/>
        </w:r>
        <w:r w:rsidRPr="00307130">
          <w:rPr>
            <w:rStyle w:val="Hyperlink"/>
          </w:rPr>
          <w:t>Ordering</w:t>
        </w:r>
        <w:r w:rsidRPr="00307130">
          <w:rPr>
            <w:rStyle w:val="Hyperlink"/>
            <w:spacing w:val="-18"/>
          </w:rPr>
          <w:t xml:space="preserve"> </w:t>
        </w:r>
        <w:r w:rsidRPr="00307130">
          <w:rPr>
            <w:rStyle w:val="Hyperlink"/>
          </w:rPr>
          <w:t>Materials</w:t>
        </w:r>
        <w:r w:rsidRPr="00307130">
          <w:rPr>
            <w:rStyle w:val="Hyperlink"/>
            <w:spacing w:val="-16"/>
          </w:rPr>
          <w:t xml:space="preserve"> </w:t>
        </w:r>
        <w:r w:rsidRPr="00307130">
          <w:rPr>
            <w:rStyle w:val="Hyperlink"/>
          </w:rPr>
          <w:t>and</w:t>
        </w:r>
        <w:r w:rsidRPr="00307130">
          <w:rPr>
            <w:rStyle w:val="Hyperlink"/>
            <w:spacing w:val="-15"/>
          </w:rPr>
          <w:t xml:space="preserve"> </w:t>
        </w:r>
        <w:r w:rsidRPr="00307130">
          <w:rPr>
            <w:rStyle w:val="Hyperlink"/>
          </w:rPr>
          <w:t>Products</w:t>
        </w:r>
        <w:r>
          <w:rPr>
            <w:webHidden/>
          </w:rPr>
          <w:tab/>
        </w:r>
        <w:r>
          <w:rPr>
            <w:webHidden/>
          </w:rPr>
          <w:fldChar w:fldCharType="begin"/>
        </w:r>
        <w:r>
          <w:rPr>
            <w:webHidden/>
          </w:rPr>
          <w:instrText xml:space="preserve"> PAGEREF _Toc181361120 \h </w:instrText>
        </w:r>
        <w:r>
          <w:rPr>
            <w:webHidden/>
          </w:rPr>
        </w:r>
        <w:r>
          <w:rPr>
            <w:webHidden/>
          </w:rPr>
          <w:fldChar w:fldCharType="separate"/>
        </w:r>
        <w:r>
          <w:rPr>
            <w:webHidden/>
          </w:rPr>
          <w:t>28</w:t>
        </w:r>
        <w:r>
          <w:rPr>
            <w:webHidden/>
          </w:rPr>
          <w:fldChar w:fldCharType="end"/>
        </w:r>
      </w:hyperlink>
    </w:p>
    <w:p w14:paraId="58211791" w14:textId="7F66DA8F" w:rsidR="005664E4" w:rsidRDefault="005664E4">
      <w:pPr>
        <w:pStyle w:val="TOC3"/>
        <w:rPr>
          <w:rFonts w:eastAsiaTheme="minorEastAsia"/>
          <w:bCs w:val="0"/>
          <w:i w:val="0"/>
          <w:color w:val="auto"/>
          <w:kern w:val="2"/>
          <w:szCs w:val="24"/>
          <w:lang w:eastAsia="en-GB"/>
          <w14:ligatures w14:val="standardContextual"/>
        </w:rPr>
      </w:pPr>
      <w:hyperlink w:anchor="_Toc181361121" w:history="1">
        <w:r w:rsidRPr="00307130">
          <w:rPr>
            <w:rStyle w:val="Hyperlink"/>
          </w:rPr>
          <w:t>1.16</w:t>
        </w:r>
        <w:r>
          <w:rPr>
            <w:rFonts w:eastAsiaTheme="minorEastAsia"/>
            <w:bCs w:val="0"/>
            <w:i w:val="0"/>
            <w:color w:val="auto"/>
            <w:kern w:val="2"/>
            <w:szCs w:val="24"/>
            <w:lang w:eastAsia="en-GB"/>
            <w14:ligatures w14:val="standardContextual"/>
          </w:rPr>
          <w:tab/>
        </w:r>
        <w:r w:rsidRPr="00307130">
          <w:rPr>
            <w:rStyle w:val="Hyperlink"/>
          </w:rPr>
          <w:t>Handling</w:t>
        </w:r>
        <w:r w:rsidRPr="00307130">
          <w:rPr>
            <w:rStyle w:val="Hyperlink"/>
            <w:spacing w:val="-12"/>
          </w:rPr>
          <w:t xml:space="preserve"> </w:t>
        </w:r>
        <w:r w:rsidRPr="00307130">
          <w:rPr>
            <w:rStyle w:val="Hyperlink"/>
          </w:rPr>
          <w:t>and</w:t>
        </w:r>
        <w:r w:rsidRPr="00307130">
          <w:rPr>
            <w:rStyle w:val="Hyperlink"/>
            <w:spacing w:val="-11"/>
          </w:rPr>
          <w:t xml:space="preserve"> </w:t>
        </w:r>
        <w:r w:rsidRPr="00307130">
          <w:rPr>
            <w:rStyle w:val="Hyperlink"/>
          </w:rPr>
          <w:t>Storage</w:t>
        </w:r>
        <w:r w:rsidRPr="00307130">
          <w:rPr>
            <w:rStyle w:val="Hyperlink"/>
            <w:spacing w:val="-11"/>
          </w:rPr>
          <w:t xml:space="preserve"> </w:t>
        </w:r>
        <w:r w:rsidRPr="00307130">
          <w:rPr>
            <w:rStyle w:val="Hyperlink"/>
          </w:rPr>
          <w:t>of</w:t>
        </w:r>
        <w:r w:rsidRPr="00307130">
          <w:rPr>
            <w:rStyle w:val="Hyperlink"/>
            <w:spacing w:val="-13"/>
          </w:rPr>
          <w:t xml:space="preserve"> </w:t>
        </w:r>
        <w:r w:rsidRPr="00307130">
          <w:rPr>
            <w:rStyle w:val="Hyperlink"/>
          </w:rPr>
          <w:t>Materials</w:t>
        </w:r>
        <w:r w:rsidRPr="00307130">
          <w:rPr>
            <w:rStyle w:val="Hyperlink"/>
            <w:spacing w:val="-12"/>
          </w:rPr>
          <w:t xml:space="preserve"> </w:t>
        </w:r>
        <w:r w:rsidRPr="00307130">
          <w:rPr>
            <w:rStyle w:val="Hyperlink"/>
          </w:rPr>
          <w:t>and</w:t>
        </w:r>
        <w:r w:rsidRPr="00307130">
          <w:rPr>
            <w:rStyle w:val="Hyperlink"/>
            <w:spacing w:val="-10"/>
          </w:rPr>
          <w:t xml:space="preserve"> </w:t>
        </w:r>
        <w:r w:rsidRPr="00307130">
          <w:rPr>
            <w:rStyle w:val="Hyperlink"/>
          </w:rPr>
          <w:t>Products</w:t>
        </w:r>
        <w:r>
          <w:rPr>
            <w:webHidden/>
          </w:rPr>
          <w:tab/>
        </w:r>
        <w:r>
          <w:rPr>
            <w:webHidden/>
          </w:rPr>
          <w:fldChar w:fldCharType="begin"/>
        </w:r>
        <w:r>
          <w:rPr>
            <w:webHidden/>
          </w:rPr>
          <w:instrText xml:space="preserve"> PAGEREF _Toc181361121 \h </w:instrText>
        </w:r>
        <w:r>
          <w:rPr>
            <w:webHidden/>
          </w:rPr>
        </w:r>
        <w:r>
          <w:rPr>
            <w:webHidden/>
          </w:rPr>
          <w:fldChar w:fldCharType="separate"/>
        </w:r>
        <w:r>
          <w:rPr>
            <w:webHidden/>
          </w:rPr>
          <w:t>28</w:t>
        </w:r>
        <w:r>
          <w:rPr>
            <w:webHidden/>
          </w:rPr>
          <w:fldChar w:fldCharType="end"/>
        </w:r>
      </w:hyperlink>
    </w:p>
    <w:p w14:paraId="0891E8A0" w14:textId="39867D4F" w:rsidR="005664E4" w:rsidRDefault="005664E4">
      <w:pPr>
        <w:pStyle w:val="TOC3"/>
        <w:rPr>
          <w:rFonts w:eastAsiaTheme="minorEastAsia"/>
          <w:bCs w:val="0"/>
          <w:i w:val="0"/>
          <w:color w:val="auto"/>
          <w:kern w:val="2"/>
          <w:szCs w:val="24"/>
          <w:lang w:eastAsia="en-GB"/>
          <w14:ligatures w14:val="standardContextual"/>
        </w:rPr>
      </w:pPr>
      <w:hyperlink w:anchor="_Toc181361122" w:history="1">
        <w:r w:rsidRPr="00307130">
          <w:rPr>
            <w:rStyle w:val="Hyperlink"/>
          </w:rPr>
          <w:t>1.17</w:t>
        </w:r>
        <w:r>
          <w:rPr>
            <w:rFonts w:eastAsiaTheme="minorEastAsia"/>
            <w:bCs w:val="0"/>
            <w:i w:val="0"/>
            <w:color w:val="auto"/>
            <w:kern w:val="2"/>
            <w:szCs w:val="24"/>
            <w:lang w:eastAsia="en-GB"/>
            <w14:ligatures w14:val="standardContextual"/>
          </w:rPr>
          <w:tab/>
        </w:r>
        <w:r w:rsidRPr="00307130">
          <w:rPr>
            <w:rStyle w:val="Hyperlink"/>
          </w:rPr>
          <w:t>Samples</w:t>
        </w:r>
        <w:r w:rsidRPr="00307130">
          <w:rPr>
            <w:rStyle w:val="Hyperlink"/>
            <w:spacing w:val="-12"/>
          </w:rPr>
          <w:t xml:space="preserve"> </w:t>
        </w:r>
        <w:r w:rsidRPr="00307130">
          <w:rPr>
            <w:rStyle w:val="Hyperlink"/>
          </w:rPr>
          <w:t>of</w:t>
        </w:r>
        <w:r w:rsidRPr="00307130">
          <w:rPr>
            <w:rStyle w:val="Hyperlink"/>
            <w:spacing w:val="-12"/>
          </w:rPr>
          <w:t xml:space="preserve"> </w:t>
        </w:r>
        <w:r w:rsidRPr="00307130">
          <w:rPr>
            <w:rStyle w:val="Hyperlink"/>
          </w:rPr>
          <w:t>Materials</w:t>
        </w:r>
        <w:r w:rsidRPr="00307130">
          <w:rPr>
            <w:rStyle w:val="Hyperlink"/>
            <w:spacing w:val="-14"/>
          </w:rPr>
          <w:t xml:space="preserve"> </w:t>
        </w:r>
        <w:r w:rsidRPr="00307130">
          <w:rPr>
            <w:rStyle w:val="Hyperlink"/>
          </w:rPr>
          <w:t>and</w:t>
        </w:r>
        <w:r w:rsidRPr="00307130">
          <w:rPr>
            <w:rStyle w:val="Hyperlink"/>
            <w:spacing w:val="-13"/>
          </w:rPr>
          <w:t xml:space="preserve"> </w:t>
        </w:r>
        <w:r w:rsidRPr="00307130">
          <w:rPr>
            <w:rStyle w:val="Hyperlink"/>
            <w:spacing w:val="-1"/>
          </w:rPr>
          <w:t>Products</w:t>
        </w:r>
        <w:r>
          <w:rPr>
            <w:webHidden/>
          </w:rPr>
          <w:tab/>
        </w:r>
        <w:r>
          <w:rPr>
            <w:webHidden/>
          </w:rPr>
          <w:fldChar w:fldCharType="begin"/>
        </w:r>
        <w:r>
          <w:rPr>
            <w:webHidden/>
          </w:rPr>
          <w:instrText xml:space="preserve"> PAGEREF _Toc181361122 \h </w:instrText>
        </w:r>
        <w:r>
          <w:rPr>
            <w:webHidden/>
          </w:rPr>
        </w:r>
        <w:r>
          <w:rPr>
            <w:webHidden/>
          </w:rPr>
          <w:fldChar w:fldCharType="separate"/>
        </w:r>
        <w:r>
          <w:rPr>
            <w:webHidden/>
          </w:rPr>
          <w:t>28</w:t>
        </w:r>
        <w:r>
          <w:rPr>
            <w:webHidden/>
          </w:rPr>
          <w:fldChar w:fldCharType="end"/>
        </w:r>
      </w:hyperlink>
    </w:p>
    <w:p w14:paraId="6095F885" w14:textId="73BF79E2" w:rsidR="005664E4" w:rsidRDefault="005664E4">
      <w:pPr>
        <w:pStyle w:val="TOC3"/>
        <w:rPr>
          <w:rFonts w:eastAsiaTheme="minorEastAsia"/>
          <w:bCs w:val="0"/>
          <w:i w:val="0"/>
          <w:color w:val="auto"/>
          <w:kern w:val="2"/>
          <w:szCs w:val="24"/>
          <w:lang w:eastAsia="en-GB"/>
          <w14:ligatures w14:val="standardContextual"/>
        </w:rPr>
      </w:pPr>
      <w:hyperlink w:anchor="_Toc181361123" w:history="1">
        <w:r w:rsidRPr="00307130">
          <w:rPr>
            <w:rStyle w:val="Hyperlink"/>
          </w:rPr>
          <w:t>1.18</w:t>
        </w:r>
        <w:r>
          <w:rPr>
            <w:rFonts w:eastAsiaTheme="minorEastAsia"/>
            <w:bCs w:val="0"/>
            <w:i w:val="0"/>
            <w:color w:val="auto"/>
            <w:kern w:val="2"/>
            <w:szCs w:val="24"/>
            <w:lang w:eastAsia="en-GB"/>
            <w14:ligatures w14:val="standardContextual"/>
          </w:rPr>
          <w:tab/>
        </w:r>
        <w:r w:rsidRPr="00307130">
          <w:rPr>
            <w:rStyle w:val="Hyperlink"/>
            <w:spacing w:val="-1"/>
          </w:rPr>
          <w:t>Protection</w:t>
        </w:r>
        <w:r w:rsidRPr="00307130">
          <w:rPr>
            <w:rStyle w:val="Hyperlink"/>
            <w:spacing w:val="-10"/>
          </w:rPr>
          <w:t xml:space="preserve"> </w:t>
        </w:r>
        <w:r w:rsidRPr="00307130">
          <w:rPr>
            <w:rStyle w:val="Hyperlink"/>
          </w:rPr>
          <w:t>to</w:t>
        </w:r>
        <w:r w:rsidRPr="00307130">
          <w:rPr>
            <w:rStyle w:val="Hyperlink"/>
            <w:spacing w:val="-9"/>
          </w:rPr>
          <w:t xml:space="preserve"> </w:t>
        </w:r>
        <w:r w:rsidRPr="00307130">
          <w:rPr>
            <w:rStyle w:val="Hyperlink"/>
          </w:rPr>
          <w:t>Fixed</w:t>
        </w:r>
        <w:r w:rsidRPr="00307130">
          <w:rPr>
            <w:rStyle w:val="Hyperlink"/>
            <w:spacing w:val="-10"/>
          </w:rPr>
          <w:t xml:space="preserve"> </w:t>
        </w:r>
        <w:r w:rsidRPr="00307130">
          <w:rPr>
            <w:rStyle w:val="Hyperlink"/>
          </w:rPr>
          <w:t>and</w:t>
        </w:r>
        <w:r w:rsidRPr="00307130">
          <w:rPr>
            <w:rStyle w:val="Hyperlink"/>
            <w:spacing w:val="-10"/>
          </w:rPr>
          <w:t xml:space="preserve"> </w:t>
        </w:r>
        <w:r w:rsidRPr="00307130">
          <w:rPr>
            <w:rStyle w:val="Hyperlink"/>
          </w:rPr>
          <w:t>Unfixed</w:t>
        </w:r>
        <w:r w:rsidRPr="00307130">
          <w:rPr>
            <w:rStyle w:val="Hyperlink"/>
            <w:spacing w:val="-10"/>
          </w:rPr>
          <w:t xml:space="preserve"> </w:t>
        </w:r>
        <w:r w:rsidRPr="00307130">
          <w:rPr>
            <w:rStyle w:val="Hyperlink"/>
          </w:rPr>
          <w:t>Items</w:t>
        </w:r>
        <w:r w:rsidRPr="00307130">
          <w:rPr>
            <w:rStyle w:val="Hyperlink"/>
            <w:spacing w:val="-10"/>
          </w:rPr>
          <w:t xml:space="preserve"> </w:t>
        </w:r>
        <w:r w:rsidRPr="00307130">
          <w:rPr>
            <w:rStyle w:val="Hyperlink"/>
          </w:rPr>
          <w:t>of</w:t>
        </w:r>
        <w:r w:rsidRPr="00307130">
          <w:rPr>
            <w:rStyle w:val="Hyperlink"/>
            <w:spacing w:val="-10"/>
          </w:rPr>
          <w:t xml:space="preserve"> </w:t>
        </w:r>
        <w:r w:rsidRPr="00307130">
          <w:rPr>
            <w:rStyle w:val="Hyperlink"/>
          </w:rPr>
          <w:t>Plant</w:t>
        </w:r>
        <w:r>
          <w:rPr>
            <w:webHidden/>
          </w:rPr>
          <w:tab/>
        </w:r>
        <w:r>
          <w:rPr>
            <w:webHidden/>
          </w:rPr>
          <w:fldChar w:fldCharType="begin"/>
        </w:r>
        <w:r>
          <w:rPr>
            <w:webHidden/>
          </w:rPr>
          <w:instrText xml:space="preserve"> PAGEREF _Toc181361123 \h </w:instrText>
        </w:r>
        <w:r>
          <w:rPr>
            <w:webHidden/>
          </w:rPr>
        </w:r>
        <w:r>
          <w:rPr>
            <w:webHidden/>
          </w:rPr>
          <w:fldChar w:fldCharType="separate"/>
        </w:r>
        <w:r>
          <w:rPr>
            <w:webHidden/>
          </w:rPr>
          <w:t>29</w:t>
        </w:r>
        <w:r>
          <w:rPr>
            <w:webHidden/>
          </w:rPr>
          <w:fldChar w:fldCharType="end"/>
        </w:r>
      </w:hyperlink>
    </w:p>
    <w:p w14:paraId="746C0192" w14:textId="588BDA14" w:rsidR="005664E4" w:rsidRDefault="005664E4">
      <w:pPr>
        <w:pStyle w:val="TOC3"/>
        <w:rPr>
          <w:rFonts w:eastAsiaTheme="minorEastAsia"/>
          <w:bCs w:val="0"/>
          <w:i w:val="0"/>
          <w:color w:val="auto"/>
          <w:kern w:val="2"/>
          <w:szCs w:val="24"/>
          <w:lang w:eastAsia="en-GB"/>
          <w14:ligatures w14:val="standardContextual"/>
        </w:rPr>
      </w:pPr>
      <w:hyperlink w:anchor="_Toc181361124" w:history="1">
        <w:r w:rsidRPr="00307130">
          <w:rPr>
            <w:rStyle w:val="Hyperlink"/>
          </w:rPr>
          <w:t>1.19</w:t>
        </w:r>
        <w:r>
          <w:rPr>
            <w:rFonts w:eastAsiaTheme="minorEastAsia"/>
            <w:bCs w:val="0"/>
            <w:i w:val="0"/>
            <w:color w:val="auto"/>
            <w:kern w:val="2"/>
            <w:szCs w:val="24"/>
            <w:lang w:eastAsia="en-GB"/>
            <w14:ligatures w14:val="standardContextual"/>
          </w:rPr>
          <w:tab/>
        </w:r>
        <w:r w:rsidRPr="00307130">
          <w:rPr>
            <w:rStyle w:val="Hyperlink"/>
          </w:rPr>
          <w:t>Deleterious</w:t>
        </w:r>
        <w:r w:rsidRPr="00307130">
          <w:rPr>
            <w:rStyle w:val="Hyperlink"/>
            <w:spacing w:val="-33"/>
          </w:rPr>
          <w:t xml:space="preserve"> </w:t>
        </w:r>
        <w:r w:rsidRPr="00307130">
          <w:rPr>
            <w:rStyle w:val="Hyperlink"/>
          </w:rPr>
          <w:t>Materials</w:t>
        </w:r>
        <w:r>
          <w:rPr>
            <w:webHidden/>
          </w:rPr>
          <w:tab/>
        </w:r>
        <w:r>
          <w:rPr>
            <w:webHidden/>
          </w:rPr>
          <w:fldChar w:fldCharType="begin"/>
        </w:r>
        <w:r>
          <w:rPr>
            <w:webHidden/>
          </w:rPr>
          <w:instrText xml:space="preserve"> PAGEREF _Toc181361124 \h </w:instrText>
        </w:r>
        <w:r>
          <w:rPr>
            <w:webHidden/>
          </w:rPr>
        </w:r>
        <w:r>
          <w:rPr>
            <w:webHidden/>
          </w:rPr>
          <w:fldChar w:fldCharType="separate"/>
        </w:r>
        <w:r>
          <w:rPr>
            <w:webHidden/>
          </w:rPr>
          <w:t>29</w:t>
        </w:r>
        <w:r>
          <w:rPr>
            <w:webHidden/>
          </w:rPr>
          <w:fldChar w:fldCharType="end"/>
        </w:r>
      </w:hyperlink>
    </w:p>
    <w:p w14:paraId="6E853685" w14:textId="623DD701" w:rsidR="005664E4" w:rsidRDefault="005664E4">
      <w:pPr>
        <w:pStyle w:val="TOC3"/>
        <w:rPr>
          <w:rFonts w:eastAsiaTheme="minorEastAsia"/>
          <w:bCs w:val="0"/>
          <w:i w:val="0"/>
          <w:color w:val="auto"/>
          <w:kern w:val="2"/>
          <w:szCs w:val="24"/>
          <w:lang w:eastAsia="en-GB"/>
          <w14:ligatures w14:val="standardContextual"/>
        </w:rPr>
      </w:pPr>
      <w:hyperlink w:anchor="_Toc181361125" w:history="1">
        <w:r w:rsidRPr="00307130">
          <w:rPr>
            <w:rStyle w:val="Hyperlink"/>
          </w:rPr>
          <w:t>1.20</w:t>
        </w:r>
        <w:r>
          <w:rPr>
            <w:rFonts w:eastAsiaTheme="minorEastAsia"/>
            <w:bCs w:val="0"/>
            <w:i w:val="0"/>
            <w:color w:val="auto"/>
            <w:kern w:val="2"/>
            <w:szCs w:val="24"/>
            <w:lang w:eastAsia="en-GB"/>
            <w14:ligatures w14:val="standardContextual"/>
          </w:rPr>
          <w:tab/>
        </w:r>
        <w:r w:rsidRPr="00307130">
          <w:rPr>
            <w:rStyle w:val="Hyperlink"/>
          </w:rPr>
          <w:t>Housekeeping</w:t>
        </w:r>
        <w:r w:rsidRPr="00307130">
          <w:rPr>
            <w:rStyle w:val="Hyperlink"/>
            <w:spacing w:val="-18"/>
          </w:rPr>
          <w:t xml:space="preserve"> </w:t>
        </w:r>
        <w:r w:rsidRPr="00307130">
          <w:rPr>
            <w:rStyle w:val="Hyperlink"/>
          </w:rPr>
          <w:t>and</w:t>
        </w:r>
        <w:r w:rsidRPr="00307130">
          <w:rPr>
            <w:rStyle w:val="Hyperlink"/>
            <w:spacing w:val="-19"/>
          </w:rPr>
          <w:t xml:space="preserve"> </w:t>
        </w:r>
        <w:r w:rsidRPr="00307130">
          <w:rPr>
            <w:rStyle w:val="Hyperlink"/>
          </w:rPr>
          <w:t>Site</w:t>
        </w:r>
        <w:r w:rsidRPr="00307130">
          <w:rPr>
            <w:rStyle w:val="Hyperlink"/>
            <w:spacing w:val="-18"/>
          </w:rPr>
          <w:t xml:space="preserve"> </w:t>
        </w:r>
        <w:r w:rsidRPr="00307130">
          <w:rPr>
            <w:rStyle w:val="Hyperlink"/>
          </w:rPr>
          <w:t>Cleanliness</w:t>
        </w:r>
        <w:r>
          <w:rPr>
            <w:webHidden/>
          </w:rPr>
          <w:tab/>
        </w:r>
        <w:r>
          <w:rPr>
            <w:webHidden/>
          </w:rPr>
          <w:fldChar w:fldCharType="begin"/>
        </w:r>
        <w:r>
          <w:rPr>
            <w:webHidden/>
          </w:rPr>
          <w:instrText xml:space="preserve"> PAGEREF _Toc181361125 \h </w:instrText>
        </w:r>
        <w:r>
          <w:rPr>
            <w:webHidden/>
          </w:rPr>
        </w:r>
        <w:r>
          <w:rPr>
            <w:webHidden/>
          </w:rPr>
          <w:fldChar w:fldCharType="separate"/>
        </w:r>
        <w:r>
          <w:rPr>
            <w:webHidden/>
          </w:rPr>
          <w:t>29</w:t>
        </w:r>
        <w:r>
          <w:rPr>
            <w:webHidden/>
          </w:rPr>
          <w:fldChar w:fldCharType="end"/>
        </w:r>
      </w:hyperlink>
    </w:p>
    <w:p w14:paraId="07898F85" w14:textId="3AA7EE6F" w:rsidR="005664E4" w:rsidRDefault="005664E4">
      <w:pPr>
        <w:pStyle w:val="TOC3"/>
        <w:rPr>
          <w:rFonts w:eastAsiaTheme="minorEastAsia"/>
          <w:bCs w:val="0"/>
          <w:i w:val="0"/>
          <w:color w:val="auto"/>
          <w:kern w:val="2"/>
          <w:szCs w:val="24"/>
          <w:lang w:eastAsia="en-GB"/>
          <w14:ligatures w14:val="standardContextual"/>
        </w:rPr>
      </w:pPr>
      <w:hyperlink w:anchor="_Toc181361126" w:history="1">
        <w:r w:rsidRPr="00307130">
          <w:rPr>
            <w:rStyle w:val="Hyperlink"/>
          </w:rPr>
          <w:t>1.21</w:t>
        </w:r>
        <w:r>
          <w:rPr>
            <w:rFonts w:eastAsiaTheme="minorEastAsia"/>
            <w:bCs w:val="0"/>
            <w:i w:val="0"/>
            <w:color w:val="auto"/>
            <w:kern w:val="2"/>
            <w:szCs w:val="24"/>
            <w:lang w:eastAsia="en-GB"/>
            <w14:ligatures w14:val="standardContextual"/>
          </w:rPr>
          <w:tab/>
        </w:r>
        <w:r w:rsidRPr="00307130">
          <w:rPr>
            <w:rStyle w:val="Hyperlink"/>
          </w:rPr>
          <w:t>Condition</w:t>
        </w:r>
        <w:r w:rsidRPr="00307130">
          <w:rPr>
            <w:rStyle w:val="Hyperlink"/>
            <w:spacing w:val="-12"/>
          </w:rPr>
          <w:t xml:space="preserve"> </w:t>
        </w:r>
        <w:r w:rsidRPr="00307130">
          <w:rPr>
            <w:rStyle w:val="Hyperlink"/>
          </w:rPr>
          <w:t>of</w:t>
        </w:r>
        <w:r w:rsidRPr="00307130">
          <w:rPr>
            <w:rStyle w:val="Hyperlink"/>
            <w:spacing w:val="-13"/>
          </w:rPr>
          <w:t xml:space="preserve"> </w:t>
        </w:r>
        <w:r w:rsidRPr="00307130">
          <w:rPr>
            <w:rStyle w:val="Hyperlink"/>
          </w:rPr>
          <w:t>Site</w:t>
        </w:r>
        <w:r w:rsidRPr="00307130">
          <w:rPr>
            <w:rStyle w:val="Hyperlink"/>
            <w:spacing w:val="-13"/>
          </w:rPr>
          <w:t xml:space="preserve"> </w:t>
        </w:r>
        <w:r w:rsidRPr="00307130">
          <w:rPr>
            <w:rStyle w:val="Hyperlink"/>
          </w:rPr>
          <w:t>on</w:t>
        </w:r>
        <w:r w:rsidRPr="00307130">
          <w:rPr>
            <w:rStyle w:val="Hyperlink"/>
            <w:spacing w:val="-13"/>
          </w:rPr>
          <w:t xml:space="preserve"> </w:t>
        </w:r>
        <w:r w:rsidRPr="00307130">
          <w:rPr>
            <w:rStyle w:val="Hyperlink"/>
          </w:rPr>
          <w:t>Completion</w:t>
        </w:r>
        <w:r>
          <w:rPr>
            <w:webHidden/>
          </w:rPr>
          <w:tab/>
        </w:r>
        <w:r>
          <w:rPr>
            <w:webHidden/>
          </w:rPr>
          <w:fldChar w:fldCharType="begin"/>
        </w:r>
        <w:r>
          <w:rPr>
            <w:webHidden/>
          </w:rPr>
          <w:instrText xml:space="preserve"> PAGEREF _Toc181361126 \h </w:instrText>
        </w:r>
        <w:r>
          <w:rPr>
            <w:webHidden/>
          </w:rPr>
        </w:r>
        <w:r>
          <w:rPr>
            <w:webHidden/>
          </w:rPr>
          <w:fldChar w:fldCharType="separate"/>
        </w:r>
        <w:r>
          <w:rPr>
            <w:webHidden/>
          </w:rPr>
          <w:t>30</w:t>
        </w:r>
        <w:r>
          <w:rPr>
            <w:webHidden/>
          </w:rPr>
          <w:fldChar w:fldCharType="end"/>
        </w:r>
      </w:hyperlink>
    </w:p>
    <w:p w14:paraId="435396E4" w14:textId="345014D3" w:rsidR="005664E4" w:rsidRDefault="005664E4">
      <w:pPr>
        <w:pStyle w:val="TOC3"/>
        <w:rPr>
          <w:rFonts w:eastAsiaTheme="minorEastAsia"/>
          <w:bCs w:val="0"/>
          <w:i w:val="0"/>
          <w:color w:val="auto"/>
          <w:kern w:val="2"/>
          <w:szCs w:val="24"/>
          <w:lang w:eastAsia="en-GB"/>
          <w14:ligatures w14:val="standardContextual"/>
        </w:rPr>
      </w:pPr>
      <w:hyperlink w:anchor="_Toc181361127" w:history="1">
        <w:r w:rsidRPr="00307130">
          <w:rPr>
            <w:rStyle w:val="Hyperlink"/>
          </w:rPr>
          <w:t>1.22</w:t>
        </w:r>
        <w:r>
          <w:rPr>
            <w:rFonts w:eastAsiaTheme="minorEastAsia"/>
            <w:bCs w:val="0"/>
            <w:i w:val="0"/>
            <w:color w:val="auto"/>
            <w:kern w:val="2"/>
            <w:szCs w:val="24"/>
            <w:lang w:eastAsia="en-GB"/>
            <w14:ligatures w14:val="standardContextual"/>
          </w:rPr>
          <w:tab/>
        </w:r>
        <w:r w:rsidRPr="00307130">
          <w:rPr>
            <w:rStyle w:val="Hyperlink"/>
          </w:rPr>
          <w:t>Tender</w:t>
        </w:r>
        <w:r w:rsidRPr="00307130">
          <w:rPr>
            <w:rStyle w:val="Hyperlink"/>
            <w:spacing w:val="-17"/>
          </w:rPr>
          <w:t xml:space="preserve"> </w:t>
        </w:r>
        <w:r w:rsidRPr="00307130">
          <w:rPr>
            <w:rStyle w:val="Hyperlink"/>
          </w:rPr>
          <w:t>Drawings</w:t>
        </w:r>
        <w:r w:rsidRPr="00307130">
          <w:rPr>
            <w:rStyle w:val="Hyperlink"/>
            <w:spacing w:val="-17"/>
          </w:rPr>
          <w:t xml:space="preserve"> </w:t>
        </w:r>
        <w:r w:rsidRPr="00307130">
          <w:rPr>
            <w:rStyle w:val="Hyperlink"/>
          </w:rPr>
          <w:t>and</w:t>
        </w:r>
        <w:r w:rsidRPr="00307130">
          <w:rPr>
            <w:rStyle w:val="Hyperlink"/>
            <w:spacing w:val="-16"/>
          </w:rPr>
          <w:t xml:space="preserve"> </w:t>
        </w:r>
        <w:r w:rsidRPr="00307130">
          <w:rPr>
            <w:rStyle w:val="Hyperlink"/>
          </w:rPr>
          <w:t>Documents</w:t>
        </w:r>
        <w:r>
          <w:rPr>
            <w:webHidden/>
          </w:rPr>
          <w:tab/>
        </w:r>
        <w:r>
          <w:rPr>
            <w:webHidden/>
          </w:rPr>
          <w:fldChar w:fldCharType="begin"/>
        </w:r>
        <w:r>
          <w:rPr>
            <w:webHidden/>
          </w:rPr>
          <w:instrText xml:space="preserve"> PAGEREF _Toc181361127 \h </w:instrText>
        </w:r>
        <w:r>
          <w:rPr>
            <w:webHidden/>
          </w:rPr>
        </w:r>
        <w:r>
          <w:rPr>
            <w:webHidden/>
          </w:rPr>
          <w:fldChar w:fldCharType="separate"/>
        </w:r>
        <w:r>
          <w:rPr>
            <w:webHidden/>
          </w:rPr>
          <w:t>30</w:t>
        </w:r>
        <w:r>
          <w:rPr>
            <w:webHidden/>
          </w:rPr>
          <w:fldChar w:fldCharType="end"/>
        </w:r>
      </w:hyperlink>
    </w:p>
    <w:p w14:paraId="78D07DCB" w14:textId="0D4DBBD5" w:rsidR="005664E4" w:rsidRDefault="005664E4">
      <w:pPr>
        <w:pStyle w:val="TOC3"/>
        <w:rPr>
          <w:rFonts w:eastAsiaTheme="minorEastAsia"/>
          <w:bCs w:val="0"/>
          <w:i w:val="0"/>
          <w:color w:val="auto"/>
          <w:kern w:val="2"/>
          <w:szCs w:val="24"/>
          <w:lang w:eastAsia="en-GB"/>
          <w14:ligatures w14:val="standardContextual"/>
        </w:rPr>
      </w:pPr>
      <w:hyperlink w:anchor="_Toc181361128" w:history="1">
        <w:r w:rsidRPr="00307130">
          <w:rPr>
            <w:rStyle w:val="Hyperlink"/>
          </w:rPr>
          <w:t>1.23</w:t>
        </w:r>
        <w:r>
          <w:rPr>
            <w:rFonts w:eastAsiaTheme="minorEastAsia"/>
            <w:bCs w:val="0"/>
            <w:i w:val="0"/>
            <w:color w:val="auto"/>
            <w:kern w:val="2"/>
            <w:szCs w:val="24"/>
            <w:lang w:eastAsia="en-GB"/>
            <w14:ligatures w14:val="standardContextual"/>
          </w:rPr>
          <w:tab/>
        </w:r>
        <w:r w:rsidRPr="00307130">
          <w:rPr>
            <w:rStyle w:val="Hyperlink"/>
          </w:rPr>
          <w:t>Disagreement</w:t>
        </w:r>
        <w:r>
          <w:rPr>
            <w:webHidden/>
          </w:rPr>
          <w:tab/>
        </w:r>
        <w:r>
          <w:rPr>
            <w:webHidden/>
          </w:rPr>
          <w:fldChar w:fldCharType="begin"/>
        </w:r>
        <w:r>
          <w:rPr>
            <w:webHidden/>
          </w:rPr>
          <w:instrText xml:space="preserve"> PAGEREF _Toc181361128 \h </w:instrText>
        </w:r>
        <w:r>
          <w:rPr>
            <w:webHidden/>
          </w:rPr>
        </w:r>
        <w:r>
          <w:rPr>
            <w:webHidden/>
          </w:rPr>
          <w:fldChar w:fldCharType="separate"/>
        </w:r>
        <w:r>
          <w:rPr>
            <w:webHidden/>
          </w:rPr>
          <w:t>30</w:t>
        </w:r>
        <w:r>
          <w:rPr>
            <w:webHidden/>
          </w:rPr>
          <w:fldChar w:fldCharType="end"/>
        </w:r>
      </w:hyperlink>
    </w:p>
    <w:p w14:paraId="7176D432" w14:textId="7EB140E4" w:rsidR="005664E4" w:rsidRDefault="005664E4">
      <w:pPr>
        <w:pStyle w:val="TOC3"/>
        <w:rPr>
          <w:rFonts w:eastAsiaTheme="minorEastAsia"/>
          <w:bCs w:val="0"/>
          <w:i w:val="0"/>
          <w:color w:val="auto"/>
          <w:kern w:val="2"/>
          <w:szCs w:val="24"/>
          <w:lang w:eastAsia="en-GB"/>
          <w14:ligatures w14:val="standardContextual"/>
        </w:rPr>
      </w:pPr>
      <w:hyperlink w:anchor="_Toc181361129" w:history="1">
        <w:r w:rsidRPr="00307130">
          <w:rPr>
            <w:rStyle w:val="Hyperlink"/>
          </w:rPr>
          <w:t>1.24</w:t>
        </w:r>
        <w:r>
          <w:rPr>
            <w:rFonts w:eastAsiaTheme="minorEastAsia"/>
            <w:bCs w:val="0"/>
            <w:i w:val="0"/>
            <w:color w:val="auto"/>
            <w:kern w:val="2"/>
            <w:szCs w:val="24"/>
            <w:lang w:eastAsia="en-GB"/>
            <w14:ligatures w14:val="standardContextual"/>
          </w:rPr>
          <w:tab/>
        </w:r>
        <w:r w:rsidRPr="00307130">
          <w:rPr>
            <w:rStyle w:val="Hyperlink"/>
            <w:spacing w:val="-1"/>
          </w:rPr>
          <w:t>The</w:t>
        </w:r>
        <w:r w:rsidRPr="00307130">
          <w:rPr>
            <w:rStyle w:val="Hyperlink"/>
            <w:spacing w:val="-18"/>
          </w:rPr>
          <w:t xml:space="preserve"> </w:t>
        </w:r>
        <w:r w:rsidRPr="00307130">
          <w:rPr>
            <w:rStyle w:val="Hyperlink"/>
          </w:rPr>
          <w:t>Project</w:t>
        </w:r>
        <w:r>
          <w:rPr>
            <w:webHidden/>
          </w:rPr>
          <w:tab/>
        </w:r>
        <w:r>
          <w:rPr>
            <w:webHidden/>
          </w:rPr>
          <w:fldChar w:fldCharType="begin"/>
        </w:r>
        <w:r>
          <w:rPr>
            <w:webHidden/>
          </w:rPr>
          <w:instrText xml:space="preserve"> PAGEREF _Toc181361129 \h </w:instrText>
        </w:r>
        <w:r>
          <w:rPr>
            <w:webHidden/>
          </w:rPr>
        </w:r>
        <w:r>
          <w:rPr>
            <w:webHidden/>
          </w:rPr>
          <w:fldChar w:fldCharType="separate"/>
        </w:r>
        <w:r>
          <w:rPr>
            <w:webHidden/>
          </w:rPr>
          <w:t>30</w:t>
        </w:r>
        <w:r>
          <w:rPr>
            <w:webHidden/>
          </w:rPr>
          <w:fldChar w:fldCharType="end"/>
        </w:r>
      </w:hyperlink>
    </w:p>
    <w:p w14:paraId="76B78150" w14:textId="5F85FEB1" w:rsidR="005664E4" w:rsidRDefault="005664E4">
      <w:pPr>
        <w:pStyle w:val="TOC3"/>
        <w:rPr>
          <w:rFonts w:eastAsiaTheme="minorEastAsia"/>
          <w:bCs w:val="0"/>
          <w:i w:val="0"/>
          <w:color w:val="auto"/>
          <w:kern w:val="2"/>
          <w:szCs w:val="24"/>
          <w:lang w:eastAsia="en-GB"/>
          <w14:ligatures w14:val="standardContextual"/>
        </w:rPr>
      </w:pPr>
      <w:hyperlink w:anchor="_Toc181361130" w:history="1">
        <w:r w:rsidRPr="00307130">
          <w:rPr>
            <w:rStyle w:val="Hyperlink"/>
          </w:rPr>
          <w:t>1.25</w:t>
        </w:r>
        <w:r>
          <w:rPr>
            <w:rFonts w:eastAsiaTheme="minorEastAsia"/>
            <w:bCs w:val="0"/>
            <w:i w:val="0"/>
            <w:color w:val="auto"/>
            <w:kern w:val="2"/>
            <w:szCs w:val="24"/>
            <w:lang w:eastAsia="en-GB"/>
            <w14:ligatures w14:val="standardContextual"/>
          </w:rPr>
          <w:tab/>
        </w:r>
        <w:r w:rsidRPr="00307130">
          <w:rPr>
            <w:rStyle w:val="Hyperlink"/>
          </w:rPr>
          <w:t>Scope</w:t>
        </w:r>
        <w:r w:rsidRPr="00307130">
          <w:rPr>
            <w:rStyle w:val="Hyperlink"/>
            <w:spacing w:val="-12"/>
          </w:rPr>
          <w:t xml:space="preserve"> </w:t>
        </w:r>
        <w:r w:rsidRPr="00307130">
          <w:rPr>
            <w:rStyle w:val="Hyperlink"/>
          </w:rPr>
          <w:t>of</w:t>
        </w:r>
        <w:r w:rsidRPr="00307130">
          <w:rPr>
            <w:rStyle w:val="Hyperlink"/>
            <w:spacing w:val="-15"/>
          </w:rPr>
          <w:t xml:space="preserve"> </w:t>
        </w:r>
        <w:r w:rsidRPr="00307130">
          <w:rPr>
            <w:rStyle w:val="Hyperlink"/>
          </w:rPr>
          <w:t>Works</w:t>
        </w:r>
        <w:r>
          <w:rPr>
            <w:webHidden/>
          </w:rPr>
          <w:tab/>
        </w:r>
        <w:r>
          <w:rPr>
            <w:webHidden/>
          </w:rPr>
          <w:fldChar w:fldCharType="begin"/>
        </w:r>
        <w:r>
          <w:rPr>
            <w:webHidden/>
          </w:rPr>
          <w:instrText xml:space="preserve"> PAGEREF _Toc181361130 \h </w:instrText>
        </w:r>
        <w:r>
          <w:rPr>
            <w:webHidden/>
          </w:rPr>
        </w:r>
        <w:r>
          <w:rPr>
            <w:webHidden/>
          </w:rPr>
          <w:fldChar w:fldCharType="separate"/>
        </w:r>
        <w:r>
          <w:rPr>
            <w:webHidden/>
          </w:rPr>
          <w:t>31</w:t>
        </w:r>
        <w:r>
          <w:rPr>
            <w:webHidden/>
          </w:rPr>
          <w:fldChar w:fldCharType="end"/>
        </w:r>
      </w:hyperlink>
    </w:p>
    <w:p w14:paraId="78E8E3B4" w14:textId="3F8618EA" w:rsidR="005664E4" w:rsidRDefault="005664E4">
      <w:pPr>
        <w:pStyle w:val="TOC3"/>
        <w:rPr>
          <w:rFonts w:eastAsiaTheme="minorEastAsia"/>
          <w:bCs w:val="0"/>
          <w:i w:val="0"/>
          <w:color w:val="auto"/>
          <w:kern w:val="2"/>
          <w:szCs w:val="24"/>
          <w:lang w:eastAsia="en-GB"/>
          <w14:ligatures w14:val="standardContextual"/>
        </w:rPr>
      </w:pPr>
      <w:hyperlink w:anchor="_Toc181361131" w:history="1">
        <w:r w:rsidRPr="00307130">
          <w:rPr>
            <w:rStyle w:val="Hyperlink"/>
          </w:rPr>
          <w:t>1.26</w:t>
        </w:r>
        <w:r>
          <w:rPr>
            <w:rFonts w:eastAsiaTheme="minorEastAsia"/>
            <w:bCs w:val="0"/>
            <w:i w:val="0"/>
            <w:color w:val="auto"/>
            <w:kern w:val="2"/>
            <w:szCs w:val="24"/>
            <w:lang w:eastAsia="en-GB"/>
            <w14:ligatures w14:val="standardContextual"/>
          </w:rPr>
          <w:tab/>
        </w:r>
        <w:r w:rsidRPr="00307130">
          <w:rPr>
            <w:rStyle w:val="Hyperlink"/>
            <w:spacing w:val="-1"/>
          </w:rPr>
          <w:t>Review</w:t>
        </w:r>
        <w:r w:rsidRPr="00307130">
          <w:rPr>
            <w:rStyle w:val="Hyperlink"/>
            <w:spacing w:val="-6"/>
          </w:rPr>
          <w:t xml:space="preserve"> </w:t>
        </w:r>
        <w:r w:rsidRPr="00307130">
          <w:rPr>
            <w:rStyle w:val="Hyperlink"/>
            <w:spacing w:val="-1"/>
          </w:rPr>
          <w:t>for</w:t>
        </w:r>
        <w:r w:rsidRPr="00307130">
          <w:rPr>
            <w:rStyle w:val="Hyperlink"/>
            <w:spacing w:val="-13"/>
          </w:rPr>
          <w:t xml:space="preserve"> </w:t>
        </w:r>
        <w:r w:rsidRPr="00307130">
          <w:rPr>
            <w:rStyle w:val="Hyperlink"/>
          </w:rPr>
          <w:t>Quality</w:t>
        </w:r>
        <w:r w:rsidRPr="00307130">
          <w:rPr>
            <w:rStyle w:val="Hyperlink"/>
            <w:spacing w:val="-17"/>
          </w:rPr>
          <w:t xml:space="preserve"> </w:t>
        </w:r>
        <w:r w:rsidRPr="00307130">
          <w:rPr>
            <w:rStyle w:val="Hyperlink"/>
          </w:rPr>
          <w:t>Control</w:t>
        </w:r>
        <w:r>
          <w:rPr>
            <w:webHidden/>
          </w:rPr>
          <w:tab/>
        </w:r>
        <w:r>
          <w:rPr>
            <w:webHidden/>
          </w:rPr>
          <w:fldChar w:fldCharType="begin"/>
        </w:r>
        <w:r>
          <w:rPr>
            <w:webHidden/>
          </w:rPr>
          <w:instrText xml:space="preserve"> PAGEREF _Toc181361131 \h </w:instrText>
        </w:r>
        <w:r>
          <w:rPr>
            <w:webHidden/>
          </w:rPr>
        </w:r>
        <w:r>
          <w:rPr>
            <w:webHidden/>
          </w:rPr>
          <w:fldChar w:fldCharType="separate"/>
        </w:r>
        <w:r>
          <w:rPr>
            <w:webHidden/>
          </w:rPr>
          <w:t>31</w:t>
        </w:r>
        <w:r>
          <w:rPr>
            <w:webHidden/>
          </w:rPr>
          <w:fldChar w:fldCharType="end"/>
        </w:r>
      </w:hyperlink>
    </w:p>
    <w:p w14:paraId="19746428" w14:textId="623E8E06" w:rsidR="005664E4" w:rsidRDefault="005664E4">
      <w:pPr>
        <w:pStyle w:val="TOC3"/>
        <w:rPr>
          <w:rFonts w:eastAsiaTheme="minorEastAsia"/>
          <w:bCs w:val="0"/>
          <w:i w:val="0"/>
          <w:color w:val="auto"/>
          <w:kern w:val="2"/>
          <w:szCs w:val="24"/>
          <w:lang w:eastAsia="en-GB"/>
          <w14:ligatures w14:val="standardContextual"/>
        </w:rPr>
      </w:pPr>
      <w:hyperlink w:anchor="_Toc181361132" w:history="1">
        <w:r w:rsidRPr="00307130">
          <w:rPr>
            <w:rStyle w:val="Hyperlink"/>
          </w:rPr>
          <w:t>1.27</w:t>
        </w:r>
        <w:r>
          <w:rPr>
            <w:rFonts w:eastAsiaTheme="minorEastAsia"/>
            <w:bCs w:val="0"/>
            <w:i w:val="0"/>
            <w:color w:val="auto"/>
            <w:kern w:val="2"/>
            <w:szCs w:val="24"/>
            <w:lang w:eastAsia="en-GB"/>
            <w14:ligatures w14:val="standardContextual"/>
          </w:rPr>
          <w:tab/>
        </w:r>
        <w:r w:rsidRPr="00307130">
          <w:rPr>
            <w:rStyle w:val="Hyperlink"/>
          </w:rPr>
          <w:t>Structural</w:t>
        </w:r>
        <w:r w:rsidRPr="00307130">
          <w:rPr>
            <w:rStyle w:val="Hyperlink"/>
            <w:spacing w:val="-38"/>
          </w:rPr>
          <w:t xml:space="preserve"> </w:t>
        </w:r>
        <w:r w:rsidRPr="00307130">
          <w:rPr>
            <w:rStyle w:val="Hyperlink"/>
          </w:rPr>
          <w:t>Co-ordination</w:t>
        </w:r>
        <w:r>
          <w:rPr>
            <w:webHidden/>
          </w:rPr>
          <w:tab/>
        </w:r>
        <w:r>
          <w:rPr>
            <w:webHidden/>
          </w:rPr>
          <w:fldChar w:fldCharType="begin"/>
        </w:r>
        <w:r>
          <w:rPr>
            <w:webHidden/>
          </w:rPr>
          <w:instrText xml:space="preserve"> PAGEREF _Toc181361132 \h </w:instrText>
        </w:r>
        <w:r>
          <w:rPr>
            <w:webHidden/>
          </w:rPr>
        </w:r>
        <w:r>
          <w:rPr>
            <w:webHidden/>
          </w:rPr>
          <w:fldChar w:fldCharType="separate"/>
        </w:r>
        <w:r>
          <w:rPr>
            <w:webHidden/>
          </w:rPr>
          <w:t>31</w:t>
        </w:r>
        <w:r>
          <w:rPr>
            <w:webHidden/>
          </w:rPr>
          <w:fldChar w:fldCharType="end"/>
        </w:r>
      </w:hyperlink>
    </w:p>
    <w:p w14:paraId="21331E70" w14:textId="3BCFB1AA" w:rsidR="005664E4" w:rsidRDefault="005664E4">
      <w:pPr>
        <w:pStyle w:val="TOC3"/>
        <w:rPr>
          <w:rFonts w:eastAsiaTheme="minorEastAsia"/>
          <w:bCs w:val="0"/>
          <w:i w:val="0"/>
          <w:color w:val="auto"/>
          <w:kern w:val="2"/>
          <w:szCs w:val="24"/>
          <w:lang w:eastAsia="en-GB"/>
          <w14:ligatures w14:val="standardContextual"/>
        </w:rPr>
      </w:pPr>
      <w:hyperlink w:anchor="_Toc181361133" w:history="1">
        <w:r w:rsidRPr="00307130">
          <w:rPr>
            <w:rStyle w:val="Hyperlink"/>
          </w:rPr>
          <w:t>1.28</w:t>
        </w:r>
        <w:r>
          <w:rPr>
            <w:rFonts w:eastAsiaTheme="minorEastAsia"/>
            <w:bCs w:val="0"/>
            <w:i w:val="0"/>
            <w:color w:val="auto"/>
            <w:kern w:val="2"/>
            <w:szCs w:val="24"/>
            <w:lang w:eastAsia="en-GB"/>
            <w14:ligatures w14:val="standardContextual"/>
          </w:rPr>
          <w:tab/>
        </w:r>
        <w:r w:rsidRPr="00307130">
          <w:rPr>
            <w:rStyle w:val="Hyperlink"/>
          </w:rPr>
          <w:t>Design</w:t>
        </w:r>
        <w:r w:rsidRPr="00307130">
          <w:rPr>
            <w:rStyle w:val="Hyperlink"/>
            <w:spacing w:val="-28"/>
          </w:rPr>
          <w:t xml:space="preserve"> </w:t>
        </w:r>
        <w:r w:rsidRPr="00307130">
          <w:rPr>
            <w:rStyle w:val="Hyperlink"/>
          </w:rPr>
          <w:t>Standards</w:t>
        </w:r>
        <w:r>
          <w:rPr>
            <w:webHidden/>
          </w:rPr>
          <w:tab/>
        </w:r>
        <w:r>
          <w:rPr>
            <w:webHidden/>
          </w:rPr>
          <w:fldChar w:fldCharType="begin"/>
        </w:r>
        <w:r>
          <w:rPr>
            <w:webHidden/>
          </w:rPr>
          <w:instrText xml:space="preserve"> PAGEREF _Toc181361133 \h </w:instrText>
        </w:r>
        <w:r>
          <w:rPr>
            <w:webHidden/>
          </w:rPr>
        </w:r>
        <w:r>
          <w:rPr>
            <w:webHidden/>
          </w:rPr>
          <w:fldChar w:fldCharType="separate"/>
        </w:r>
        <w:r>
          <w:rPr>
            <w:webHidden/>
          </w:rPr>
          <w:t>32</w:t>
        </w:r>
        <w:r>
          <w:rPr>
            <w:webHidden/>
          </w:rPr>
          <w:fldChar w:fldCharType="end"/>
        </w:r>
      </w:hyperlink>
    </w:p>
    <w:p w14:paraId="4123623D" w14:textId="6053463F" w:rsidR="005664E4" w:rsidRDefault="005664E4">
      <w:pPr>
        <w:pStyle w:val="TOC3"/>
        <w:rPr>
          <w:rFonts w:eastAsiaTheme="minorEastAsia"/>
          <w:bCs w:val="0"/>
          <w:i w:val="0"/>
          <w:color w:val="auto"/>
          <w:kern w:val="2"/>
          <w:szCs w:val="24"/>
          <w:lang w:eastAsia="en-GB"/>
          <w14:ligatures w14:val="standardContextual"/>
        </w:rPr>
      </w:pPr>
      <w:hyperlink w:anchor="_Toc181361134" w:history="1">
        <w:r w:rsidRPr="00307130">
          <w:rPr>
            <w:rStyle w:val="Hyperlink"/>
          </w:rPr>
          <w:t>1.29</w:t>
        </w:r>
        <w:r>
          <w:rPr>
            <w:rFonts w:eastAsiaTheme="minorEastAsia"/>
            <w:bCs w:val="0"/>
            <w:i w:val="0"/>
            <w:color w:val="auto"/>
            <w:kern w:val="2"/>
            <w:szCs w:val="24"/>
            <w:lang w:eastAsia="en-GB"/>
            <w14:ligatures w14:val="standardContextual"/>
          </w:rPr>
          <w:tab/>
        </w:r>
        <w:r w:rsidRPr="00307130">
          <w:rPr>
            <w:rStyle w:val="Hyperlink"/>
            <w:spacing w:val="-1"/>
          </w:rPr>
          <w:t>Documentation</w:t>
        </w:r>
        <w:r w:rsidRPr="00307130">
          <w:rPr>
            <w:rStyle w:val="Hyperlink"/>
            <w:spacing w:val="-11"/>
          </w:rPr>
          <w:t xml:space="preserve"> </w:t>
        </w:r>
        <w:r w:rsidRPr="00307130">
          <w:rPr>
            <w:rStyle w:val="Hyperlink"/>
          </w:rPr>
          <w:t>to</w:t>
        </w:r>
        <w:r w:rsidRPr="00307130">
          <w:rPr>
            <w:rStyle w:val="Hyperlink"/>
            <w:spacing w:val="-14"/>
          </w:rPr>
          <w:t xml:space="preserve"> </w:t>
        </w:r>
        <w:r w:rsidRPr="00307130">
          <w:rPr>
            <w:rStyle w:val="Hyperlink"/>
          </w:rPr>
          <w:t>be</w:t>
        </w:r>
        <w:r w:rsidRPr="00307130">
          <w:rPr>
            <w:rStyle w:val="Hyperlink"/>
            <w:spacing w:val="-14"/>
          </w:rPr>
          <w:t xml:space="preserve"> </w:t>
        </w:r>
        <w:r w:rsidRPr="00307130">
          <w:rPr>
            <w:rStyle w:val="Hyperlink"/>
          </w:rPr>
          <w:t>Provided</w:t>
        </w:r>
        <w:r w:rsidRPr="00307130">
          <w:rPr>
            <w:rStyle w:val="Hyperlink"/>
            <w:spacing w:val="-13"/>
          </w:rPr>
          <w:t xml:space="preserve"> </w:t>
        </w:r>
        <w:r w:rsidRPr="00307130">
          <w:rPr>
            <w:rStyle w:val="Hyperlink"/>
          </w:rPr>
          <w:t>by</w:t>
        </w:r>
        <w:r w:rsidRPr="00307130">
          <w:rPr>
            <w:rStyle w:val="Hyperlink"/>
            <w:spacing w:val="-14"/>
          </w:rPr>
          <w:t xml:space="preserve"> </w:t>
        </w:r>
        <w:r w:rsidRPr="00307130">
          <w:rPr>
            <w:rStyle w:val="Hyperlink"/>
          </w:rPr>
          <w:t>Services Contractor</w:t>
        </w:r>
        <w:r>
          <w:rPr>
            <w:webHidden/>
          </w:rPr>
          <w:tab/>
        </w:r>
        <w:r>
          <w:rPr>
            <w:webHidden/>
          </w:rPr>
          <w:fldChar w:fldCharType="begin"/>
        </w:r>
        <w:r>
          <w:rPr>
            <w:webHidden/>
          </w:rPr>
          <w:instrText xml:space="preserve"> PAGEREF _Toc181361134 \h </w:instrText>
        </w:r>
        <w:r>
          <w:rPr>
            <w:webHidden/>
          </w:rPr>
        </w:r>
        <w:r>
          <w:rPr>
            <w:webHidden/>
          </w:rPr>
          <w:fldChar w:fldCharType="separate"/>
        </w:r>
        <w:r>
          <w:rPr>
            <w:webHidden/>
          </w:rPr>
          <w:t>32</w:t>
        </w:r>
        <w:r>
          <w:rPr>
            <w:webHidden/>
          </w:rPr>
          <w:fldChar w:fldCharType="end"/>
        </w:r>
      </w:hyperlink>
    </w:p>
    <w:p w14:paraId="057C96CE" w14:textId="33073193" w:rsidR="005664E4" w:rsidRDefault="005664E4">
      <w:pPr>
        <w:pStyle w:val="TOC1"/>
        <w:rPr>
          <w:rFonts w:eastAsiaTheme="minorEastAsia"/>
          <w:b w:val="0"/>
          <w:bCs w:val="0"/>
          <w:color w:val="auto"/>
          <w:kern w:val="2"/>
          <w:szCs w:val="24"/>
          <w:lang w:eastAsia="en-GB"/>
          <w14:ligatures w14:val="standardContextual"/>
        </w:rPr>
      </w:pPr>
      <w:hyperlink w:anchor="_Toc181361135" w:history="1">
        <w:r w:rsidRPr="00307130">
          <w:rPr>
            <w:rStyle w:val="Hyperlink"/>
          </w:rPr>
          <w:t>Scope of Electrical Services</w:t>
        </w:r>
        <w:r>
          <w:rPr>
            <w:webHidden/>
          </w:rPr>
          <w:tab/>
        </w:r>
        <w:r>
          <w:rPr>
            <w:webHidden/>
          </w:rPr>
          <w:fldChar w:fldCharType="begin"/>
        </w:r>
        <w:r>
          <w:rPr>
            <w:webHidden/>
          </w:rPr>
          <w:instrText xml:space="preserve"> PAGEREF _Toc181361135 \h </w:instrText>
        </w:r>
        <w:r>
          <w:rPr>
            <w:webHidden/>
          </w:rPr>
        </w:r>
        <w:r>
          <w:rPr>
            <w:webHidden/>
          </w:rPr>
          <w:fldChar w:fldCharType="separate"/>
        </w:r>
        <w:r>
          <w:rPr>
            <w:webHidden/>
          </w:rPr>
          <w:t>35</w:t>
        </w:r>
        <w:r>
          <w:rPr>
            <w:webHidden/>
          </w:rPr>
          <w:fldChar w:fldCharType="end"/>
        </w:r>
      </w:hyperlink>
    </w:p>
    <w:p w14:paraId="17B20BBE" w14:textId="203739FB" w:rsidR="005664E4" w:rsidRDefault="005664E4">
      <w:pPr>
        <w:pStyle w:val="TOC2"/>
        <w:tabs>
          <w:tab w:val="left" w:pos="567"/>
        </w:tabs>
        <w:rPr>
          <w:rFonts w:eastAsiaTheme="minorEastAsia"/>
          <w:bCs w:val="0"/>
          <w:color w:val="auto"/>
          <w:kern w:val="2"/>
          <w:szCs w:val="24"/>
          <w:lang w:eastAsia="en-GB"/>
          <w14:ligatures w14:val="standardContextual"/>
        </w:rPr>
      </w:pPr>
      <w:hyperlink w:anchor="_Toc181361136" w:history="1">
        <w:r w:rsidRPr="00307130">
          <w:rPr>
            <w:rStyle w:val="Hyperlink"/>
          </w:rPr>
          <w:t>2.0</w:t>
        </w:r>
        <w:r>
          <w:rPr>
            <w:rFonts w:eastAsiaTheme="minorEastAsia"/>
            <w:bCs w:val="0"/>
            <w:color w:val="auto"/>
            <w:kern w:val="2"/>
            <w:szCs w:val="24"/>
            <w:lang w:eastAsia="en-GB"/>
            <w14:ligatures w14:val="standardContextual"/>
          </w:rPr>
          <w:tab/>
        </w:r>
        <w:r w:rsidRPr="00307130">
          <w:rPr>
            <w:rStyle w:val="Hyperlink"/>
          </w:rPr>
          <w:t>General Description</w:t>
        </w:r>
        <w:r>
          <w:rPr>
            <w:webHidden/>
          </w:rPr>
          <w:tab/>
        </w:r>
        <w:r>
          <w:rPr>
            <w:webHidden/>
          </w:rPr>
          <w:fldChar w:fldCharType="begin"/>
        </w:r>
        <w:r>
          <w:rPr>
            <w:webHidden/>
          </w:rPr>
          <w:instrText xml:space="preserve"> PAGEREF _Toc181361136 \h </w:instrText>
        </w:r>
        <w:r>
          <w:rPr>
            <w:webHidden/>
          </w:rPr>
        </w:r>
        <w:r>
          <w:rPr>
            <w:webHidden/>
          </w:rPr>
          <w:fldChar w:fldCharType="separate"/>
        </w:r>
        <w:r>
          <w:rPr>
            <w:webHidden/>
          </w:rPr>
          <w:t>36</w:t>
        </w:r>
        <w:r>
          <w:rPr>
            <w:webHidden/>
          </w:rPr>
          <w:fldChar w:fldCharType="end"/>
        </w:r>
      </w:hyperlink>
    </w:p>
    <w:p w14:paraId="247946A0" w14:textId="251720A3" w:rsidR="005664E4" w:rsidRDefault="005664E4">
      <w:pPr>
        <w:pStyle w:val="TOC3"/>
        <w:rPr>
          <w:rFonts w:eastAsiaTheme="minorEastAsia"/>
          <w:bCs w:val="0"/>
          <w:i w:val="0"/>
          <w:color w:val="auto"/>
          <w:kern w:val="2"/>
          <w:szCs w:val="24"/>
          <w:lang w:eastAsia="en-GB"/>
          <w14:ligatures w14:val="standardContextual"/>
        </w:rPr>
      </w:pPr>
      <w:hyperlink w:anchor="_Toc181361137" w:history="1">
        <w:r w:rsidRPr="00307130">
          <w:rPr>
            <w:rStyle w:val="Hyperlink"/>
          </w:rPr>
          <w:t>2.1</w:t>
        </w:r>
        <w:r>
          <w:rPr>
            <w:rFonts w:eastAsiaTheme="minorEastAsia"/>
            <w:bCs w:val="0"/>
            <w:i w:val="0"/>
            <w:color w:val="auto"/>
            <w:kern w:val="2"/>
            <w:szCs w:val="24"/>
            <w:lang w:eastAsia="en-GB"/>
            <w14:ligatures w14:val="standardContextual"/>
          </w:rPr>
          <w:tab/>
        </w:r>
        <w:r w:rsidRPr="00307130">
          <w:rPr>
            <w:rStyle w:val="Hyperlink"/>
          </w:rPr>
          <w:t>Scope of Works</w:t>
        </w:r>
        <w:r>
          <w:rPr>
            <w:webHidden/>
          </w:rPr>
          <w:tab/>
        </w:r>
        <w:r>
          <w:rPr>
            <w:webHidden/>
          </w:rPr>
          <w:fldChar w:fldCharType="begin"/>
        </w:r>
        <w:r>
          <w:rPr>
            <w:webHidden/>
          </w:rPr>
          <w:instrText xml:space="preserve"> PAGEREF _Toc181361137 \h </w:instrText>
        </w:r>
        <w:r>
          <w:rPr>
            <w:webHidden/>
          </w:rPr>
        </w:r>
        <w:r>
          <w:rPr>
            <w:webHidden/>
          </w:rPr>
          <w:fldChar w:fldCharType="separate"/>
        </w:r>
        <w:r>
          <w:rPr>
            <w:webHidden/>
          </w:rPr>
          <w:t>36</w:t>
        </w:r>
        <w:r>
          <w:rPr>
            <w:webHidden/>
          </w:rPr>
          <w:fldChar w:fldCharType="end"/>
        </w:r>
      </w:hyperlink>
    </w:p>
    <w:p w14:paraId="5B97305B" w14:textId="5359FC4A" w:rsidR="005664E4" w:rsidRDefault="005664E4">
      <w:pPr>
        <w:pStyle w:val="TOC3"/>
        <w:rPr>
          <w:rFonts w:eastAsiaTheme="minorEastAsia"/>
          <w:bCs w:val="0"/>
          <w:i w:val="0"/>
          <w:color w:val="auto"/>
          <w:kern w:val="2"/>
          <w:szCs w:val="24"/>
          <w:lang w:eastAsia="en-GB"/>
          <w14:ligatures w14:val="standardContextual"/>
        </w:rPr>
      </w:pPr>
      <w:hyperlink w:anchor="_Toc181361138" w:history="1">
        <w:r w:rsidRPr="00307130">
          <w:rPr>
            <w:rStyle w:val="Hyperlink"/>
          </w:rPr>
          <w:t>2.2</w:t>
        </w:r>
        <w:r>
          <w:rPr>
            <w:rFonts w:eastAsiaTheme="minorEastAsia"/>
            <w:bCs w:val="0"/>
            <w:i w:val="0"/>
            <w:color w:val="auto"/>
            <w:kern w:val="2"/>
            <w:szCs w:val="24"/>
            <w:lang w:eastAsia="en-GB"/>
            <w14:ligatures w14:val="standardContextual"/>
          </w:rPr>
          <w:tab/>
        </w:r>
        <w:r w:rsidRPr="00307130">
          <w:rPr>
            <w:rStyle w:val="Hyperlink"/>
          </w:rPr>
          <w:t>Design Criteria &amp; Standards</w:t>
        </w:r>
        <w:r>
          <w:rPr>
            <w:webHidden/>
          </w:rPr>
          <w:tab/>
        </w:r>
        <w:r>
          <w:rPr>
            <w:webHidden/>
          </w:rPr>
          <w:fldChar w:fldCharType="begin"/>
        </w:r>
        <w:r>
          <w:rPr>
            <w:webHidden/>
          </w:rPr>
          <w:instrText xml:space="preserve"> PAGEREF _Toc181361138 \h </w:instrText>
        </w:r>
        <w:r>
          <w:rPr>
            <w:webHidden/>
          </w:rPr>
        </w:r>
        <w:r>
          <w:rPr>
            <w:webHidden/>
          </w:rPr>
          <w:fldChar w:fldCharType="separate"/>
        </w:r>
        <w:r>
          <w:rPr>
            <w:webHidden/>
          </w:rPr>
          <w:t>36</w:t>
        </w:r>
        <w:r>
          <w:rPr>
            <w:webHidden/>
          </w:rPr>
          <w:fldChar w:fldCharType="end"/>
        </w:r>
      </w:hyperlink>
    </w:p>
    <w:p w14:paraId="5226F0CB" w14:textId="0370CAD4" w:rsidR="005664E4" w:rsidRDefault="005664E4">
      <w:pPr>
        <w:pStyle w:val="TOC3"/>
        <w:rPr>
          <w:rFonts w:eastAsiaTheme="minorEastAsia"/>
          <w:bCs w:val="0"/>
          <w:i w:val="0"/>
          <w:color w:val="auto"/>
          <w:kern w:val="2"/>
          <w:szCs w:val="24"/>
          <w:lang w:eastAsia="en-GB"/>
          <w14:ligatures w14:val="standardContextual"/>
        </w:rPr>
      </w:pPr>
      <w:hyperlink w:anchor="_Toc181361139" w:history="1">
        <w:r w:rsidRPr="00307130">
          <w:rPr>
            <w:rStyle w:val="Hyperlink"/>
          </w:rPr>
          <w:t>2.3</w:t>
        </w:r>
        <w:r>
          <w:rPr>
            <w:rFonts w:eastAsiaTheme="minorEastAsia"/>
            <w:bCs w:val="0"/>
            <w:i w:val="0"/>
            <w:color w:val="auto"/>
            <w:kern w:val="2"/>
            <w:szCs w:val="24"/>
            <w:lang w:eastAsia="en-GB"/>
            <w14:ligatures w14:val="standardContextual"/>
          </w:rPr>
          <w:tab/>
        </w:r>
        <w:r w:rsidRPr="00307130">
          <w:rPr>
            <w:rStyle w:val="Hyperlink"/>
          </w:rPr>
          <w:t>Contractor Design Works</w:t>
        </w:r>
        <w:r>
          <w:rPr>
            <w:webHidden/>
          </w:rPr>
          <w:tab/>
        </w:r>
        <w:r>
          <w:rPr>
            <w:webHidden/>
          </w:rPr>
          <w:fldChar w:fldCharType="begin"/>
        </w:r>
        <w:r>
          <w:rPr>
            <w:webHidden/>
          </w:rPr>
          <w:instrText xml:space="preserve"> PAGEREF _Toc181361139 \h </w:instrText>
        </w:r>
        <w:r>
          <w:rPr>
            <w:webHidden/>
          </w:rPr>
        </w:r>
        <w:r>
          <w:rPr>
            <w:webHidden/>
          </w:rPr>
          <w:fldChar w:fldCharType="separate"/>
        </w:r>
        <w:r>
          <w:rPr>
            <w:webHidden/>
          </w:rPr>
          <w:t>40</w:t>
        </w:r>
        <w:r>
          <w:rPr>
            <w:webHidden/>
          </w:rPr>
          <w:fldChar w:fldCharType="end"/>
        </w:r>
      </w:hyperlink>
    </w:p>
    <w:p w14:paraId="3AF07E81" w14:textId="504320EB" w:rsidR="005664E4" w:rsidRDefault="005664E4">
      <w:pPr>
        <w:pStyle w:val="TOC2"/>
        <w:tabs>
          <w:tab w:val="left" w:pos="567"/>
        </w:tabs>
        <w:rPr>
          <w:rFonts w:eastAsiaTheme="minorEastAsia"/>
          <w:bCs w:val="0"/>
          <w:color w:val="auto"/>
          <w:kern w:val="2"/>
          <w:szCs w:val="24"/>
          <w:lang w:eastAsia="en-GB"/>
          <w14:ligatures w14:val="standardContextual"/>
        </w:rPr>
      </w:pPr>
      <w:hyperlink w:anchor="_Toc181361140" w:history="1">
        <w:r w:rsidRPr="00307130">
          <w:rPr>
            <w:rStyle w:val="Hyperlink"/>
          </w:rPr>
          <w:t>3.0</w:t>
        </w:r>
        <w:r>
          <w:rPr>
            <w:rFonts w:eastAsiaTheme="minorEastAsia"/>
            <w:bCs w:val="0"/>
            <w:color w:val="auto"/>
            <w:kern w:val="2"/>
            <w:szCs w:val="24"/>
            <w:lang w:eastAsia="en-GB"/>
            <w14:ligatures w14:val="standardContextual"/>
          </w:rPr>
          <w:tab/>
        </w:r>
        <w:r w:rsidRPr="00307130">
          <w:rPr>
            <w:rStyle w:val="Hyperlink"/>
          </w:rPr>
          <w:t>Electrical Installations</w:t>
        </w:r>
        <w:r>
          <w:rPr>
            <w:webHidden/>
          </w:rPr>
          <w:tab/>
        </w:r>
        <w:r>
          <w:rPr>
            <w:webHidden/>
          </w:rPr>
          <w:fldChar w:fldCharType="begin"/>
        </w:r>
        <w:r>
          <w:rPr>
            <w:webHidden/>
          </w:rPr>
          <w:instrText xml:space="preserve"> PAGEREF _Toc181361140 \h </w:instrText>
        </w:r>
        <w:r>
          <w:rPr>
            <w:webHidden/>
          </w:rPr>
        </w:r>
        <w:r>
          <w:rPr>
            <w:webHidden/>
          </w:rPr>
          <w:fldChar w:fldCharType="separate"/>
        </w:r>
        <w:r>
          <w:rPr>
            <w:webHidden/>
          </w:rPr>
          <w:t>42</w:t>
        </w:r>
        <w:r>
          <w:rPr>
            <w:webHidden/>
          </w:rPr>
          <w:fldChar w:fldCharType="end"/>
        </w:r>
      </w:hyperlink>
    </w:p>
    <w:p w14:paraId="3731DDC6" w14:textId="0217AECA" w:rsidR="005664E4" w:rsidRDefault="005664E4">
      <w:pPr>
        <w:pStyle w:val="TOC3"/>
        <w:rPr>
          <w:rFonts w:eastAsiaTheme="minorEastAsia"/>
          <w:bCs w:val="0"/>
          <w:i w:val="0"/>
          <w:color w:val="auto"/>
          <w:kern w:val="2"/>
          <w:szCs w:val="24"/>
          <w:lang w:eastAsia="en-GB"/>
          <w14:ligatures w14:val="standardContextual"/>
        </w:rPr>
      </w:pPr>
      <w:hyperlink w:anchor="_Toc181361141" w:history="1">
        <w:r w:rsidRPr="00307130">
          <w:rPr>
            <w:rStyle w:val="Hyperlink"/>
          </w:rPr>
          <w:t>3.1</w:t>
        </w:r>
        <w:r>
          <w:rPr>
            <w:rFonts w:eastAsiaTheme="minorEastAsia"/>
            <w:bCs w:val="0"/>
            <w:i w:val="0"/>
            <w:color w:val="auto"/>
            <w:kern w:val="2"/>
            <w:szCs w:val="24"/>
            <w:lang w:eastAsia="en-GB"/>
            <w14:ligatures w14:val="standardContextual"/>
          </w:rPr>
          <w:tab/>
        </w:r>
        <w:r w:rsidRPr="00307130">
          <w:rPr>
            <w:rStyle w:val="Hyperlink"/>
          </w:rPr>
          <w:t>Description of Work</w:t>
        </w:r>
        <w:r>
          <w:rPr>
            <w:webHidden/>
          </w:rPr>
          <w:tab/>
        </w:r>
        <w:r>
          <w:rPr>
            <w:webHidden/>
          </w:rPr>
          <w:fldChar w:fldCharType="begin"/>
        </w:r>
        <w:r>
          <w:rPr>
            <w:webHidden/>
          </w:rPr>
          <w:instrText xml:space="preserve"> PAGEREF _Toc181361141 \h </w:instrText>
        </w:r>
        <w:r>
          <w:rPr>
            <w:webHidden/>
          </w:rPr>
        </w:r>
        <w:r>
          <w:rPr>
            <w:webHidden/>
          </w:rPr>
          <w:fldChar w:fldCharType="separate"/>
        </w:r>
        <w:r>
          <w:rPr>
            <w:webHidden/>
          </w:rPr>
          <w:t>42</w:t>
        </w:r>
        <w:r>
          <w:rPr>
            <w:webHidden/>
          </w:rPr>
          <w:fldChar w:fldCharType="end"/>
        </w:r>
      </w:hyperlink>
    </w:p>
    <w:p w14:paraId="0F15D6A4" w14:textId="31CD080E" w:rsidR="005664E4" w:rsidRDefault="005664E4">
      <w:pPr>
        <w:pStyle w:val="TOC3"/>
        <w:rPr>
          <w:rFonts w:eastAsiaTheme="minorEastAsia"/>
          <w:bCs w:val="0"/>
          <w:i w:val="0"/>
          <w:color w:val="auto"/>
          <w:kern w:val="2"/>
          <w:szCs w:val="24"/>
          <w:lang w:eastAsia="en-GB"/>
          <w14:ligatures w14:val="standardContextual"/>
        </w:rPr>
      </w:pPr>
      <w:hyperlink w:anchor="_Toc181361142" w:history="1">
        <w:r w:rsidRPr="00307130">
          <w:rPr>
            <w:rStyle w:val="Hyperlink"/>
          </w:rPr>
          <w:t>3.2</w:t>
        </w:r>
        <w:r>
          <w:rPr>
            <w:rFonts w:eastAsiaTheme="minorEastAsia"/>
            <w:bCs w:val="0"/>
            <w:i w:val="0"/>
            <w:color w:val="auto"/>
            <w:kern w:val="2"/>
            <w:szCs w:val="24"/>
            <w:lang w:eastAsia="en-GB"/>
            <w14:ligatures w14:val="standardContextual"/>
          </w:rPr>
          <w:tab/>
        </w:r>
        <w:r w:rsidRPr="00307130">
          <w:rPr>
            <w:rStyle w:val="Hyperlink"/>
          </w:rPr>
          <w:t>Strip Out</w:t>
        </w:r>
        <w:r>
          <w:rPr>
            <w:webHidden/>
          </w:rPr>
          <w:tab/>
        </w:r>
        <w:r>
          <w:rPr>
            <w:webHidden/>
          </w:rPr>
          <w:fldChar w:fldCharType="begin"/>
        </w:r>
        <w:r>
          <w:rPr>
            <w:webHidden/>
          </w:rPr>
          <w:instrText xml:space="preserve"> PAGEREF _Toc181361142 \h </w:instrText>
        </w:r>
        <w:r>
          <w:rPr>
            <w:webHidden/>
          </w:rPr>
        </w:r>
        <w:r>
          <w:rPr>
            <w:webHidden/>
          </w:rPr>
          <w:fldChar w:fldCharType="separate"/>
        </w:r>
        <w:r>
          <w:rPr>
            <w:webHidden/>
          </w:rPr>
          <w:t>42</w:t>
        </w:r>
        <w:r>
          <w:rPr>
            <w:webHidden/>
          </w:rPr>
          <w:fldChar w:fldCharType="end"/>
        </w:r>
      </w:hyperlink>
    </w:p>
    <w:p w14:paraId="53D7FFA8" w14:textId="645E7B68" w:rsidR="005664E4" w:rsidRDefault="005664E4">
      <w:pPr>
        <w:pStyle w:val="TOC3"/>
        <w:rPr>
          <w:rFonts w:eastAsiaTheme="minorEastAsia"/>
          <w:bCs w:val="0"/>
          <w:i w:val="0"/>
          <w:color w:val="auto"/>
          <w:kern w:val="2"/>
          <w:szCs w:val="24"/>
          <w:lang w:eastAsia="en-GB"/>
          <w14:ligatures w14:val="standardContextual"/>
        </w:rPr>
      </w:pPr>
      <w:hyperlink w:anchor="_Toc181361143" w:history="1">
        <w:r w:rsidRPr="00307130">
          <w:rPr>
            <w:rStyle w:val="Hyperlink"/>
          </w:rPr>
          <w:t>3.3</w:t>
        </w:r>
        <w:r>
          <w:rPr>
            <w:rFonts w:eastAsiaTheme="minorEastAsia"/>
            <w:bCs w:val="0"/>
            <w:i w:val="0"/>
            <w:color w:val="auto"/>
            <w:kern w:val="2"/>
            <w:szCs w:val="24"/>
            <w:lang w:eastAsia="en-GB"/>
            <w14:ligatures w14:val="standardContextual"/>
          </w:rPr>
          <w:tab/>
        </w:r>
        <w:r w:rsidRPr="00307130">
          <w:rPr>
            <w:rStyle w:val="Hyperlink"/>
          </w:rPr>
          <w:t>Asbestos Containing Materials</w:t>
        </w:r>
        <w:r>
          <w:rPr>
            <w:webHidden/>
          </w:rPr>
          <w:tab/>
        </w:r>
        <w:r>
          <w:rPr>
            <w:webHidden/>
          </w:rPr>
          <w:fldChar w:fldCharType="begin"/>
        </w:r>
        <w:r>
          <w:rPr>
            <w:webHidden/>
          </w:rPr>
          <w:instrText xml:space="preserve"> PAGEREF _Toc181361143 \h </w:instrText>
        </w:r>
        <w:r>
          <w:rPr>
            <w:webHidden/>
          </w:rPr>
        </w:r>
        <w:r>
          <w:rPr>
            <w:webHidden/>
          </w:rPr>
          <w:fldChar w:fldCharType="separate"/>
        </w:r>
        <w:r>
          <w:rPr>
            <w:webHidden/>
          </w:rPr>
          <w:t>43</w:t>
        </w:r>
        <w:r>
          <w:rPr>
            <w:webHidden/>
          </w:rPr>
          <w:fldChar w:fldCharType="end"/>
        </w:r>
      </w:hyperlink>
    </w:p>
    <w:p w14:paraId="2077C512" w14:textId="3433FCF3" w:rsidR="005664E4" w:rsidRDefault="005664E4">
      <w:pPr>
        <w:pStyle w:val="TOC3"/>
        <w:rPr>
          <w:rFonts w:eastAsiaTheme="minorEastAsia"/>
          <w:bCs w:val="0"/>
          <w:i w:val="0"/>
          <w:color w:val="auto"/>
          <w:kern w:val="2"/>
          <w:szCs w:val="24"/>
          <w:lang w:eastAsia="en-GB"/>
          <w14:ligatures w14:val="standardContextual"/>
        </w:rPr>
      </w:pPr>
      <w:hyperlink w:anchor="_Toc181361144" w:history="1">
        <w:r w:rsidRPr="00307130">
          <w:rPr>
            <w:rStyle w:val="Hyperlink"/>
          </w:rPr>
          <w:t>3.4</w:t>
        </w:r>
        <w:r>
          <w:rPr>
            <w:rFonts w:eastAsiaTheme="minorEastAsia"/>
            <w:bCs w:val="0"/>
            <w:i w:val="0"/>
            <w:color w:val="auto"/>
            <w:kern w:val="2"/>
            <w:szCs w:val="24"/>
            <w:lang w:eastAsia="en-GB"/>
            <w14:ligatures w14:val="standardContextual"/>
          </w:rPr>
          <w:tab/>
        </w:r>
        <w:r w:rsidRPr="00307130">
          <w:rPr>
            <w:rStyle w:val="Hyperlink"/>
          </w:rPr>
          <w:t>Design</w:t>
        </w:r>
        <w:r>
          <w:rPr>
            <w:webHidden/>
          </w:rPr>
          <w:tab/>
        </w:r>
        <w:r>
          <w:rPr>
            <w:webHidden/>
          </w:rPr>
          <w:fldChar w:fldCharType="begin"/>
        </w:r>
        <w:r>
          <w:rPr>
            <w:webHidden/>
          </w:rPr>
          <w:instrText xml:space="preserve"> PAGEREF _Toc181361144 \h </w:instrText>
        </w:r>
        <w:r>
          <w:rPr>
            <w:webHidden/>
          </w:rPr>
        </w:r>
        <w:r>
          <w:rPr>
            <w:webHidden/>
          </w:rPr>
          <w:fldChar w:fldCharType="separate"/>
        </w:r>
        <w:r>
          <w:rPr>
            <w:webHidden/>
          </w:rPr>
          <w:t>43</w:t>
        </w:r>
        <w:r>
          <w:rPr>
            <w:webHidden/>
          </w:rPr>
          <w:fldChar w:fldCharType="end"/>
        </w:r>
      </w:hyperlink>
    </w:p>
    <w:p w14:paraId="2DD012BD" w14:textId="167BE878" w:rsidR="005664E4" w:rsidRDefault="005664E4">
      <w:pPr>
        <w:pStyle w:val="TOC3"/>
        <w:rPr>
          <w:rFonts w:eastAsiaTheme="minorEastAsia"/>
          <w:bCs w:val="0"/>
          <w:i w:val="0"/>
          <w:color w:val="auto"/>
          <w:kern w:val="2"/>
          <w:szCs w:val="24"/>
          <w:lang w:eastAsia="en-GB"/>
          <w14:ligatures w14:val="standardContextual"/>
        </w:rPr>
      </w:pPr>
      <w:hyperlink w:anchor="_Toc181361145" w:history="1">
        <w:r w:rsidRPr="00307130">
          <w:rPr>
            <w:rStyle w:val="Hyperlink"/>
          </w:rPr>
          <w:t>3.5</w:t>
        </w:r>
        <w:r>
          <w:rPr>
            <w:rFonts w:eastAsiaTheme="minorEastAsia"/>
            <w:bCs w:val="0"/>
            <w:i w:val="0"/>
            <w:color w:val="auto"/>
            <w:kern w:val="2"/>
            <w:szCs w:val="24"/>
            <w:lang w:eastAsia="en-GB"/>
            <w14:ligatures w14:val="standardContextual"/>
          </w:rPr>
          <w:tab/>
        </w:r>
        <w:r w:rsidRPr="00307130">
          <w:rPr>
            <w:rStyle w:val="Hyperlink"/>
          </w:rPr>
          <w:t>Incoming Electricity Power Supplies &amp; Existing Sub Distribution System</w:t>
        </w:r>
        <w:r>
          <w:rPr>
            <w:webHidden/>
          </w:rPr>
          <w:tab/>
        </w:r>
        <w:r>
          <w:rPr>
            <w:webHidden/>
          </w:rPr>
          <w:fldChar w:fldCharType="begin"/>
        </w:r>
        <w:r>
          <w:rPr>
            <w:webHidden/>
          </w:rPr>
          <w:instrText xml:space="preserve"> PAGEREF _Toc181361145 \h </w:instrText>
        </w:r>
        <w:r>
          <w:rPr>
            <w:webHidden/>
          </w:rPr>
        </w:r>
        <w:r>
          <w:rPr>
            <w:webHidden/>
          </w:rPr>
          <w:fldChar w:fldCharType="separate"/>
        </w:r>
        <w:r>
          <w:rPr>
            <w:webHidden/>
          </w:rPr>
          <w:t>43</w:t>
        </w:r>
        <w:r>
          <w:rPr>
            <w:webHidden/>
          </w:rPr>
          <w:fldChar w:fldCharType="end"/>
        </w:r>
      </w:hyperlink>
    </w:p>
    <w:p w14:paraId="226BB647" w14:textId="072B1532" w:rsidR="005664E4" w:rsidRDefault="005664E4">
      <w:pPr>
        <w:pStyle w:val="TOC3"/>
        <w:rPr>
          <w:rFonts w:eastAsiaTheme="minorEastAsia"/>
          <w:bCs w:val="0"/>
          <w:i w:val="0"/>
          <w:color w:val="auto"/>
          <w:kern w:val="2"/>
          <w:szCs w:val="24"/>
          <w:lang w:eastAsia="en-GB"/>
          <w14:ligatures w14:val="standardContextual"/>
        </w:rPr>
      </w:pPr>
      <w:hyperlink w:anchor="_Toc181361146" w:history="1">
        <w:r w:rsidRPr="00307130">
          <w:rPr>
            <w:rStyle w:val="Hyperlink"/>
          </w:rPr>
          <w:t>3.6</w:t>
        </w:r>
        <w:r>
          <w:rPr>
            <w:rFonts w:eastAsiaTheme="minorEastAsia"/>
            <w:bCs w:val="0"/>
            <w:i w:val="0"/>
            <w:color w:val="auto"/>
            <w:kern w:val="2"/>
            <w:szCs w:val="24"/>
            <w:lang w:eastAsia="en-GB"/>
            <w14:ligatures w14:val="standardContextual"/>
          </w:rPr>
          <w:tab/>
        </w:r>
        <w:r w:rsidRPr="00307130">
          <w:rPr>
            <w:rStyle w:val="Hyperlink"/>
          </w:rPr>
          <w:t>Lighting, Emergency Lighting &amp; Controls</w:t>
        </w:r>
        <w:r>
          <w:rPr>
            <w:webHidden/>
          </w:rPr>
          <w:tab/>
        </w:r>
        <w:r>
          <w:rPr>
            <w:webHidden/>
          </w:rPr>
          <w:fldChar w:fldCharType="begin"/>
        </w:r>
        <w:r>
          <w:rPr>
            <w:webHidden/>
          </w:rPr>
          <w:instrText xml:space="preserve"> PAGEREF _Toc181361146 \h </w:instrText>
        </w:r>
        <w:r>
          <w:rPr>
            <w:webHidden/>
          </w:rPr>
        </w:r>
        <w:r>
          <w:rPr>
            <w:webHidden/>
          </w:rPr>
          <w:fldChar w:fldCharType="separate"/>
        </w:r>
        <w:r>
          <w:rPr>
            <w:webHidden/>
          </w:rPr>
          <w:t>43</w:t>
        </w:r>
        <w:r>
          <w:rPr>
            <w:webHidden/>
          </w:rPr>
          <w:fldChar w:fldCharType="end"/>
        </w:r>
      </w:hyperlink>
    </w:p>
    <w:p w14:paraId="193C7E90" w14:textId="369CF487" w:rsidR="005664E4" w:rsidRDefault="005664E4">
      <w:pPr>
        <w:pStyle w:val="TOC3"/>
        <w:rPr>
          <w:rFonts w:eastAsiaTheme="minorEastAsia"/>
          <w:bCs w:val="0"/>
          <w:i w:val="0"/>
          <w:color w:val="auto"/>
          <w:kern w:val="2"/>
          <w:szCs w:val="24"/>
          <w:lang w:eastAsia="en-GB"/>
          <w14:ligatures w14:val="standardContextual"/>
        </w:rPr>
      </w:pPr>
      <w:hyperlink w:anchor="_Toc181361147" w:history="1">
        <w:r w:rsidRPr="00307130">
          <w:rPr>
            <w:rStyle w:val="Hyperlink"/>
          </w:rPr>
          <w:t>3.7</w:t>
        </w:r>
        <w:r>
          <w:rPr>
            <w:rFonts w:eastAsiaTheme="minorEastAsia"/>
            <w:bCs w:val="0"/>
            <w:i w:val="0"/>
            <w:color w:val="auto"/>
            <w:kern w:val="2"/>
            <w:szCs w:val="24"/>
            <w:lang w:eastAsia="en-GB"/>
            <w14:ligatures w14:val="standardContextual"/>
          </w:rPr>
          <w:tab/>
        </w:r>
        <w:r w:rsidRPr="00307130">
          <w:rPr>
            <w:rStyle w:val="Hyperlink"/>
          </w:rPr>
          <w:t>Containment Systems</w:t>
        </w:r>
        <w:r>
          <w:rPr>
            <w:webHidden/>
          </w:rPr>
          <w:tab/>
        </w:r>
        <w:r>
          <w:rPr>
            <w:webHidden/>
          </w:rPr>
          <w:fldChar w:fldCharType="begin"/>
        </w:r>
        <w:r>
          <w:rPr>
            <w:webHidden/>
          </w:rPr>
          <w:instrText xml:space="preserve"> PAGEREF _Toc181361147 \h </w:instrText>
        </w:r>
        <w:r>
          <w:rPr>
            <w:webHidden/>
          </w:rPr>
        </w:r>
        <w:r>
          <w:rPr>
            <w:webHidden/>
          </w:rPr>
          <w:fldChar w:fldCharType="separate"/>
        </w:r>
        <w:r>
          <w:rPr>
            <w:webHidden/>
          </w:rPr>
          <w:t>45</w:t>
        </w:r>
        <w:r>
          <w:rPr>
            <w:webHidden/>
          </w:rPr>
          <w:fldChar w:fldCharType="end"/>
        </w:r>
      </w:hyperlink>
    </w:p>
    <w:p w14:paraId="40D019B4" w14:textId="7114EFB9" w:rsidR="005664E4" w:rsidRDefault="005664E4">
      <w:pPr>
        <w:pStyle w:val="TOC3"/>
        <w:rPr>
          <w:rFonts w:eastAsiaTheme="minorEastAsia"/>
          <w:bCs w:val="0"/>
          <w:i w:val="0"/>
          <w:color w:val="auto"/>
          <w:kern w:val="2"/>
          <w:szCs w:val="24"/>
          <w:lang w:eastAsia="en-GB"/>
          <w14:ligatures w14:val="standardContextual"/>
        </w:rPr>
      </w:pPr>
      <w:hyperlink w:anchor="_Toc181361148" w:history="1">
        <w:r w:rsidRPr="00307130">
          <w:rPr>
            <w:rStyle w:val="Hyperlink"/>
          </w:rPr>
          <w:t>3.8</w:t>
        </w:r>
        <w:r>
          <w:rPr>
            <w:rFonts w:eastAsiaTheme="minorEastAsia"/>
            <w:bCs w:val="0"/>
            <w:i w:val="0"/>
            <w:color w:val="auto"/>
            <w:kern w:val="2"/>
            <w:szCs w:val="24"/>
            <w:lang w:eastAsia="en-GB"/>
            <w14:ligatures w14:val="standardContextual"/>
          </w:rPr>
          <w:tab/>
        </w:r>
        <w:r w:rsidRPr="00307130">
          <w:rPr>
            <w:rStyle w:val="Hyperlink"/>
          </w:rPr>
          <w:t>System of Wiring</w:t>
        </w:r>
        <w:r>
          <w:rPr>
            <w:webHidden/>
          </w:rPr>
          <w:tab/>
        </w:r>
        <w:r>
          <w:rPr>
            <w:webHidden/>
          </w:rPr>
          <w:fldChar w:fldCharType="begin"/>
        </w:r>
        <w:r>
          <w:rPr>
            <w:webHidden/>
          </w:rPr>
          <w:instrText xml:space="preserve"> PAGEREF _Toc181361148 \h </w:instrText>
        </w:r>
        <w:r>
          <w:rPr>
            <w:webHidden/>
          </w:rPr>
        </w:r>
        <w:r>
          <w:rPr>
            <w:webHidden/>
          </w:rPr>
          <w:fldChar w:fldCharType="separate"/>
        </w:r>
        <w:r>
          <w:rPr>
            <w:webHidden/>
          </w:rPr>
          <w:t>46</w:t>
        </w:r>
        <w:r>
          <w:rPr>
            <w:webHidden/>
          </w:rPr>
          <w:fldChar w:fldCharType="end"/>
        </w:r>
      </w:hyperlink>
    </w:p>
    <w:p w14:paraId="0A76DB7F" w14:textId="5A4ED00B" w:rsidR="005664E4" w:rsidRDefault="005664E4">
      <w:pPr>
        <w:pStyle w:val="TOC3"/>
        <w:rPr>
          <w:rFonts w:eastAsiaTheme="minorEastAsia"/>
          <w:bCs w:val="0"/>
          <w:i w:val="0"/>
          <w:color w:val="auto"/>
          <w:kern w:val="2"/>
          <w:szCs w:val="24"/>
          <w:lang w:eastAsia="en-GB"/>
          <w14:ligatures w14:val="standardContextual"/>
        </w:rPr>
      </w:pPr>
      <w:hyperlink w:anchor="_Toc181361149" w:history="1">
        <w:r w:rsidRPr="00307130">
          <w:rPr>
            <w:rStyle w:val="Hyperlink"/>
          </w:rPr>
          <w:t>3.9</w:t>
        </w:r>
        <w:r>
          <w:rPr>
            <w:rFonts w:eastAsiaTheme="minorEastAsia"/>
            <w:bCs w:val="0"/>
            <w:i w:val="0"/>
            <w:color w:val="auto"/>
            <w:kern w:val="2"/>
            <w:szCs w:val="24"/>
            <w:lang w:eastAsia="en-GB"/>
            <w14:ligatures w14:val="standardContextual"/>
          </w:rPr>
          <w:tab/>
        </w:r>
        <w:r w:rsidRPr="00307130">
          <w:rPr>
            <w:rStyle w:val="Hyperlink"/>
          </w:rPr>
          <w:t>Cable Colours</w:t>
        </w:r>
        <w:r>
          <w:rPr>
            <w:webHidden/>
          </w:rPr>
          <w:tab/>
        </w:r>
        <w:r>
          <w:rPr>
            <w:webHidden/>
          </w:rPr>
          <w:fldChar w:fldCharType="begin"/>
        </w:r>
        <w:r>
          <w:rPr>
            <w:webHidden/>
          </w:rPr>
          <w:instrText xml:space="preserve"> PAGEREF _Toc181361149 \h </w:instrText>
        </w:r>
        <w:r>
          <w:rPr>
            <w:webHidden/>
          </w:rPr>
        </w:r>
        <w:r>
          <w:rPr>
            <w:webHidden/>
          </w:rPr>
          <w:fldChar w:fldCharType="separate"/>
        </w:r>
        <w:r>
          <w:rPr>
            <w:webHidden/>
          </w:rPr>
          <w:t>46</w:t>
        </w:r>
        <w:r>
          <w:rPr>
            <w:webHidden/>
          </w:rPr>
          <w:fldChar w:fldCharType="end"/>
        </w:r>
      </w:hyperlink>
    </w:p>
    <w:p w14:paraId="0CCF4718" w14:textId="6C0C1CCD" w:rsidR="005664E4" w:rsidRDefault="005664E4">
      <w:pPr>
        <w:pStyle w:val="TOC3"/>
        <w:rPr>
          <w:rFonts w:eastAsiaTheme="minorEastAsia"/>
          <w:bCs w:val="0"/>
          <w:i w:val="0"/>
          <w:color w:val="auto"/>
          <w:kern w:val="2"/>
          <w:szCs w:val="24"/>
          <w:lang w:eastAsia="en-GB"/>
          <w14:ligatures w14:val="standardContextual"/>
        </w:rPr>
      </w:pPr>
      <w:hyperlink w:anchor="_Toc181361150" w:history="1">
        <w:r w:rsidRPr="00307130">
          <w:rPr>
            <w:rStyle w:val="Hyperlink"/>
          </w:rPr>
          <w:t>3.10</w:t>
        </w:r>
        <w:r>
          <w:rPr>
            <w:rFonts w:eastAsiaTheme="minorEastAsia"/>
            <w:bCs w:val="0"/>
            <w:i w:val="0"/>
            <w:color w:val="auto"/>
            <w:kern w:val="2"/>
            <w:szCs w:val="24"/>
            <w:lang w:eastAsia="en-GB"/>
            <w14:ligatures w14:val="standardContextual"/>
          </w:rPr>
          <w:tab/>
        </w:r>
        <w:r w:rsidRPr="00307130">
          <w:rPr>
            <w:rStyle w:val="Hyperlink"/>
          </w:rPr>
          <w:t>Mounting Heights</w:t>
        </w:r>
        <w:r>
          <w:rPr>
            <w:webHidden/>
          </w:rPr>
          <w:tab/>
        </w:r>
        <w:r>
          <w:rPr>
            <w:webHidden/>
          </w:rPr>
          <w:fldChar w:fldCharType="begin"/>
        </w:r>
        <w:r>
          <w:rPr>
            <w:webHidden/>
          </w:rPr>
          <w:instrText xml:space="preserve"> PAGEREF _Toc181361150 \h </w:instrText>
        </w:r>
        <w:r>
          <w:rPr>
            <w:webHidden/>
          </w:rPr>
        </w:r>
        <w:r>
          <w:rPr>
            <w:webHidden/>
          </w:rPr>
          <w:fldChar w:fldCharType="separate"/>
        </w:r>
        <w:r>
          <w:rPr>
            <w:webHidden/>
          </w:rPr>
          <w:t>46</w:t>
        </w:r>
        <w:r>
          <w:rPr>
            <w:webHidden/>
          </w:rPr>
          <w:fldChar w:fldCharType="end"/>
        </w:r>
      </w:hyperlink>
    </w:p>
    <w:p w14:paraId="06E720CA" w14:textId="07D422EE" w:rsidR="005664E4" w:rsidRDefault="005664E4">
      <w:pPr>
        <w:pStyle w:val="TOC3"/>
        <w:rPr>
          <w:rFonts w:eastAsiaTheme="minorEastAsia"/>
          <w:bCs w:val="0"/>
          <w:i w:val="0"/>
          <w:color w:val="auto"/>
          <w:kern w:val="2"/>
          <w:szCs w:val="24"/>
          <w:lang w:eastAsia="en-GB"/>
          <w14:ligatures w14:val="standardContextual"/>
        </w:rPr>
      </w:pPr>
      <w:hyperlink w:anchor="_Toc181361151" w:history="1">
        <w:r w:rsidRPr="00307130">
          <w:rPr>
            <w:rStyle w:val="Hyperlink"/>
            <w:lang w:eastAsia="en-GB"/>
          </w:rPr>
          <w:t>3.11</w:t>
        </w:r>
        <w:r>
          <w:rPr>
            <w:rFonts w:eastAsiaTheme="minorEastAsia"/>
            <w:bCs w:val="0"/>
            <w:i w:val="0"/>
            <w:color w:val="auto"/>
            <w:kern w:val="2"/>
            <w:szCs w:val="24"/>
            <w:lang w:eastAsia="en-GB"/>
            <w14:ligatures w14:val="standardContextual"/>
          </w:rPr>
          <w:tab/>
        </w:r>
        <w:r w:rsidRPr="00307130">
          <w:rPr>
            <w:rStyle w:val="Hyperlink"/>
          </w:rPr>
          <w:t>Accessories</w:t>
        </w:r>
        <w:r>
          <w:rPr>
            <w:webHidden/>
          </w:rPr>
          <w:tab/>
        </w:r>
        <w:r>
          <w:rPr>
            <w:webHidden/>
          </w:rPr>
          <w:fldChar w:fldCharType="begin"/>
        </w:r>
        <w:r>
          <w:rPr>
            <w:webHidden/>
          </w:rPr>
          <w:instrText xml:space="preserve"> PAGEREF _Toc181361151 \h </w:instrText>
        </w:r>
        <w:r>
          <w:rPr>
            <w:webHidden/>
          </w:rPr>
        </w:r>
        <w:r>
          <w:rPr>
            <w:webHidden/>
          </w:rPr>
          <w:fldChar w:fldCharType="separate"/>
        </w:r>
        <w:r>
          <w:rPr>
            <w:webHidden/>
          </w:rPr>
          <w:t>46</w:t>
        </w:r>
        <w:r>
          <w:rPr>
            <w:webHidden/>
          </w:rPr>
          <w:fldChar w:fldCharType="end"/>
        </w:r>
      </w:hyperlink>
    </w:p>
    <w:p w14:paraId="6BE19A48" w14:textId="5E49F2BA" w:rsidR="005664E4" w:rsidRDefault="005664E4">
      <w:pPr>
        <w:pStyle w:val="TOC3"/>
        <w:rPr>
          <w:rFonts w:eastAsiaTheme="minorEastAsia"/>
          <w:bCs w:val="0"/>
          <w:i w:val="0"/>
          <w:color w:val="auto"/>
          <w:kern w:val="2"/>
          <w:szCs w:val="24"/>
          <w:lang w:eastAsia="en-GB"/>
          <w14:ligatures w14:val="standardContextual"/>
        </w:rPr>
      </w:pPr>
      <w:hyperlink w:anchor="_Toc181361152" w:history="1">
        <w:r w:rsidRPr="00307130">
          <w:rPr>
            <w:rStyle w:val="Hyperlink"/>
          </w:rPr>
          <w:t>3.12</w:t>
        </w:r>
        <w:r>
          <w:rPr>
            <w:rFonts w:eastAsiaTheme="minorEastAsia"/>
            <w:bCs w:val="0"/>
            <w:i w:val="0"/>
            <w:color w:val="auto"/>
            <w:kern w:val="2"/>
            <w:szCs w:val="24"/>
            <w:lang w:eastAsia="en-GB"/>
            <w14:ligatures w14:val="standardContextual"/>
          </w:rPr>
          <w:tab/>
        </w:r>
        <w:r w:rsidRPr="00307130">
          <w:rPr>
            <w:rStyle w:val="Hyperlink"/>
          </w:rPr>
          <w:t>Protection Against Electric Shock</w:t>
        </w:r>
        <w:r>
          <w:rPr>
            <w:webHidden/>
          </w:rPr>
          <w:tab/>
        </w:r>
        <w:r>
          <w:rPr>
            <w:webHidden/>
          </w:rPr>
          <w:fldChar w:fldCharType="begin"/>
        </w:r>
        <w:r>
          <w:rPr>
            <w:webHidden/>
          </w:rPr>
          <w:instrText xml:space="preserve"> PAGEREF _Toc181361152 \h </w:instrText>
        </w:r>
        <w:r>
          <w:rPr>
            <w:webHidden/>
          </w:rPr>
        </w:r>
        <w:r>
          <w:rPr>
            <w:webHidden/>
          </w:rPr>
          <w:fldChar w:fldCharType="separate"/>
        </w:r>
        <w:r>
          <w:rPr>
            <w:webHidden/>
          </w:rPr>
          <w:t>47</w:t>
        </w:r>
        <w:r>
          <w:rPr>
            <w:webHidden/>
          </w:rPr>
          <w:fldChar w:fldCharType="end"/>
        </w:r>
      </w:hyperlink>
    </w:p>
    <w:p w14:paraId="48E89F23" w14:textId="4E0FA64C" w:rsidR="005664E4" w:rsidRDefault="005664E4">
      <w:pPr>
        <w:pStyle w:val="TOC3"/>
        <w:rPr>
          <w:rFonts w:eastAsiaTheme="minorEastAsia"/>
          <w:bCs w:val="0"/>
          <w:i w:val="0"/>
          <w:color w:val="auto"/>
          <w:kern w:val="2"/>
          <w:szCs w:val="24"/>
          <w:lang w:eastAsia="en-GB"/>
          <w14:ligatures w14:val="standardContextual"/>
        </w:rPr>
      </w:pPr>
      <w:hyperlink w:anchor="_Toc181361153" w:history="1">
        <w:r w:rsidRPr="00307130">
          <w:rPr>
            <w:rStyle w:val="Hyperlink"/>
          </w:rPr>
          <w:t>3.13</w:t>
        </w:r>
        <w:r>
          <w:rPr>
            <w:rFonts w:eastAsiaTheme="minorEastAsia"/>
            <w:bCs w:val="0"/>
            <w:i w:val="0"/>
            <w:color w:val="auto"/>
            <w:kern w:val="2"/>
            <w:szCs w:val="24"/>
            <w:lang w:eastAsia="en-GB"/>
            <w14:ligatures w14:val="standardContextual"/>
          </w:rPr>
          <w:tab/>
        </w:r>
        <w:r w:rsidRPr="00307130">
          <w:rPr>
            <w:rStyle w:val="Hyperlink"/>
          </w:rPr>
          <w:t>Electric Shock Notices</w:t>
        </w:r>
        <w:r>
          <w:rPr>
            <w:webHidden/>
          </w:rPr>
          <w:tab/>
        </w:r>
        <w:r>
          <w:rPr>
            <w:webHidden/>
          </w:rPr>
          <w:fldChar w:fldCharType="begin"/>
        </w:r>
        <w:r>
          <w:rPr>
            <w:webHidden/>
          </w:rPr>
          <w:instrText xml:space="preserve"> PAGEREF _Toc181361153 \h </w:instrText>
        </w:r>
        <w:r>
          <w:rPr>
            <w:webHidden/>
          </w:rPr>
        </w:r>
        <w:r>
          <w:rPr>
            <w:webHidden/>
          </w:rPr>
          <w:fldChar w:fldCharType="separate"/>
        </w:r>
        <w:r>
          <w:rPr>
            <w:webHidden/>
          </w:rPr>
          <w:t>47</w:t>
        </w:r>
        <w:r>
          <w:rPr>
            <w:webHidden/>
          </w:rPr>
          <w:fldChar w:fldCharType="end"/>
        </w:r>
      </w:hyperlink>
    </w:p>
    <w:p w14:paraId="1F2DD99C" w14:textId="10D6FF0F" w:rsidR="005664E4" w:rsidRDefault="005664E4">
      <w:pPr>
        <w:pStyle w:val="TOC3"/>
        <w:rPr>
          <w:rFonts w:eastAsiaTheme="minorEastAsia"/>
          <w:bCs w:val="0"/>
          <w:i w:val="0"/>
          <w:color w:val="auto"/>
          <w:kern w:val="2"/>
          <w:szCs w:val="24"/>
          <w:lang w:eastAsia="en-GB"/>
          <w14:ligatures w14:val="standardContextual"/>
        </w:rPr>
      </w:pPr>
      <w:hyperlink w:anchor="_Toc181361154" w:history="1">
        <w:r w:rsidRPr="00307130">
          <w:rPr>
            <w:rStyle w:val="Hyperlink"/>
          </w:rPr>
          <w:t>3.14</w:t>
        </w:r>
        <w:r>
          <w:rPr>
            <w:rFonts w:eastAsiaTheme="minorEastAsia"/>
            <w:bCs w:val="0"/>
            <w:i w:val="0"/>
            <w:color w:val="auto"/>
            <w:kern w:val="2"/>
            <w:szCs w:val="24"/>
            <w:lang w:eastAsia="en-GB"/>
            <w14:ligatures w14:val="standardContextual"/>
          </w:rPr>
          <w:tab/>
        </w:r>
        <w:r w:rsidRPr="00307130">
          <w:rPr>
            <w:rStyle w:val="Hyperlink"/>
          </w:rPr>
          <w:t>Protection Against Thermal Effects</w:t>
        </w:r>
        <w:r>
          <w:rPr>
            <w:webHidden/>
          </w:rPr>
          <w:tab/>
        </w:r>
        <w:r>
          <w:rPr>
            <w:webHidden/>
          </w:rPr>
          <w:fldChar w:fldCharType="begin"/>
        </w:r>
        <w:r>
          <w:rPr>
            <w:webHidden/>
          </w:rPr>
          <w:instrText xml:space="preserve"> PAGEREF _Toc181361154 \h </w:instrText>
        </w:r>
        <w:r>
          <w:rPr>
            <w:webHidden/>
          </w:rPr>
        </w:r>
        <w:r>
          <w:rPr>
            <w:webHidden/>
          </w:rPr>
          <w:fldChar w:fldCharType="separate"/>
        </w:r>
        <w:r>
          <w:rPr>
            <w:webHidden/>
          </w:rPr>
          <w:t>47</w:t>
        </w:r>
        <w:r>
          <w:rPr>
            <w:webHidden/>
          </w:rPr>
          <w:fldChar w:fldCharType="end"/>
        </w:r>
      </w:hyperlink>
    </w:p>
    <w:p w14:paraId="3D01EB9F" w14:textId="08200D48" w:rsidR="005664E4" w:rsidRDefault="005664E4">
      <w:pPr>
        <w:pStyle w:val="TOC3"/>
        <w:rPr>
          <w:rFonts w:eastAsiaTheme="minorEastAsia"/>
          <w:bCs w:val="0"/>
          <w:i w:val="0"/>
          <w:color w:val="auto"/>
          <w:kern w:val="2"/>
          <w:szCs w:val="24"/>
          <w:lang w:eastAsia="en-GB"/>
          <w14:ligatures w14:val="standardContextual"/>
        </w:rPr>
      </w:pPr>
      <w:hyperlink w:anchor="_Toc181361155" w:history="1">
        <w:r w:rsidRPr="00307130">
          <w:rPr>
            <w:rStyle w:val="Hyperlink"/>
          </w:rPr>
          <w:t>3.15</w:t>
        </w:r>
        <w:r>
          <w:rPr>
            <w:rFonts w:eastAsiaTheme="minorEastAsia"/>
            <w:bCs w:val="0"/>
            <w:i w:val="0"/>
            <w:color w:val="auto"/>
            <w:kern w:val="2"/>
            <w:szCs w:val="24"/>
            <w:lang w:eastAsia="en-GB"/>
            <w14:ligatures w14:val="standardContextual"/>
          </w:rPr>
          <w:tab/>
        </w:r>
        <w:r w:rsidRPr="00307130">
          <w:rPr>
            <w:rStyle w:val="Hyperlink"/>
          </w:rPr>
          <w:t>Protection Against Overcurrent</w:t>
        </w:r>
        <w:r>
          <w:rPr>
            <w:webHidden/>
          </w:rPr>
          <w:tab/>
        </w:r>
        <w:r>
          <w:rPr>
            <w:webHidden/>
          </w:rPr>
          <w:fldChar w:fldCharType="begin"/>
        </w:r>
        <w:r>
          <w:rPr>
            <w:webHidden/>
          </w:rPr>
          <w:instrText xml:space="preserve"> PAGEREF _Toc181361155 \h </w:instrText>
        </w:r>
        <w:r>
          <w:rPr>
            <w:webHidden/>
          </w:rPr>
        </w:r>
        <w:r>
          <w:rPr>
            <w:webHidden/>
          </w:rPr>
          <w:fldChar w:fldCharType="separate"/>
        </w:r>
        <w:r>
          <w:rPr>
            <w:webHidden/>
          </w:rPr>
          <w:t>47</w:t>
        </w:r>
        <w:r>
          <w:rPr>
            <w:webHidden/>
          </w:rPr>
          <w:fldChar w:fldCharType="end"/>
        </w:r>
      </w:hyperlink>
    </w:p>
    <w:p w14:paraId="0DB90436" w14:textId="718990AB" w:rsidR="005664E4" w:rsidRDefault="005664E4">
      <w:pPr>
        <w:pStyle w:val="TOC3"/>
        <w:rPr>
          <w:rFonts w:eastAsiaTheme="minorEastAsia"/>
          <w:bCs w:val="0"/>
          <w:i w:val="0"/>
          <w:color w:val="auto"/>
          <w:kern w:val="2"/>
          <w:szCs w:val="24"/>
          <w:lang w:eastAsia="en-GB"/>
          <w14:ligatures w14:val="standardContextual"/>
        </w:rPr>
      </w:pPr>
      <w:hyperlink w:anchor="_Toc181361156" w:history="1">
        <w:r w:rsidRPr="00307130">
          <w:rPr>
            <w:rStyle w:val="Hyperlink"/>
          </w:rPr>
          <w:t>3.16</w:t>
        </w:r>
        <w:r>
          <w:rPr>
            <w:rFonts w:eastAsiaTheme="minorEastAsia"/>
            <w:bCs w:val="0"/>
            <w:i w:val="0"/>
            <w:color w:val="auto"/>
            <w:kern w:val="2"/>
            <w:szCs w:val="24"/>
            <w:lang w:eastAsia="en-GB"/>
            <w14:ligatures w14:val="standardContextual"/>
          </w:rPr>
          <w:tab/>
        </w:r>
        <w:r w:rsidRPr="00307130">
          <w:rPr>
            <w:rStyle w:val="Hyperlink"/>
          </w:rPr>
          <w:t>Electric Shock Notices</w:t>
        </w:r>
        <w:r>
          <w:rPr>
            <w:webHidden/>
          </w:rPr>
          <w:tab/>
        </w:r>
        <w:r>
          <w:rPr>
            <w:webHidden/>
          </w:rPr>
          <w:fldChar w:fldCharType="begin"/>
        </w:r>
        <w:r>
          <w:rPr>
            <w:webHidden/>
          </w:rPr>
          <w:instrText xml:space="preserve"> PAGEREF _Toc181361156 \h </w:instrText>
        </w:r>
        <w:r>
          <w:rPr>
            <w:webHidden/>
          </w:rPr>
        </w:r>
        <w:r>
          <w:rPr>
            <w:webHidden/>
          </w:rPr>
          <w:fldChar w:fldCharType="separate"/>
        </w:r>
        <w:r>
          <w:rPr>
            <w:webHidden/>
          </w:rPr>
          <w:t>47</w:t>
        </w:r>
        <w:r>
          <w:rPr>
            <w:webHidden/>
          </w:rPr>
          <w:fldChar w:fldCharType="end"/>
        </w:r>
      </w:hyperlink>
    </w:p>
    <w:p w14:paraId="0DE3501B" w14:textId="54AD2EB3" w:rsidR="005664E4" w:rsidRDefault="005664E4">
      <w:pPr>
        <w:pStyle w:val="TOC3"/>
        <w:rPr>
          <w:rFonts w:eastAsiaTheme="minorEastAsia"/>
          <w:bCs w:val="0"/>
          <w:i w:val="0"/>
          <w:color w:val="auto"/>
          <w:kern w:val="2"/>
          <w:szCs w:val="24"/>
          <w:lang w:eastAsia="en-GB"/>
          <w14:ligatures w14:val="standardContextual"/>
        </w:rPr>
      </w:pPr>
      <w:hyperlink w:anchor="_Toc181361157" w:history="1">
        <w:r w:rsidRPr="00307130">
          <w:rPr>
            <w:rStyle w:val="Hyperlink"/>
          </w:rPr>
          <w:t>3.17</w:t>
        </w:r>
        <w:r>
          <w:rPr>
            <w:rFonts w:eastAsiaTheme="minorEastAsia"/>
            <w:bCs w:val="0"/>
            <w:i w:val="0"/>
            <w:color w:val="auto"/>
            <w:kern w:val="2"/>
            <w:szCs w:val="24"/>
            <w:lang w:eastAsia="en-GB"/>
            <w14:ligatures w14:val="standardContextual"/>
          </w:rPr>
          <w:tab/>
        </w:r>
        <w:r w:rsidRPr="00307130">
          <w:rPr>
            <w:rStyle w:val="Hyperlink"/>
          </w:rPr>
          <w:t>Protection Against Thermal Effects</w:t>
        </w:r>
        <w:r>
          <w:rPr>
            <w:webHidden/>
          </w:rPr>
          <w:tab/>
        </w:r>
        <w:r>
          <w:rPr>
            <w:webHidden/>
          </w:rPr>
          <w:fldChar w:fldCharType="begin"/>
        </w:r>
        <w:r>
          <w:rPr>
            <w:webHidden/>
          </w:rPr>
          <w:instrText xml:space="preserve"> PAGEREF _Toc181361157 \h </w:instrText>
        </w:r>
        <w:r>
          <w:rPr>
            <w:webHidden/>
          </w:rPr>
        </w:r>
        <w:r>
          <w:rPr>
            <w:webHidden/>
          </w:rPr>
          <w:fldChar w:fldCharType="separate"/>
        </w:r>
        <w:r>
          <w:rPr>
            <w:webHidden/>
          </w:rPr>
          <w:t>48</w:t>
        </w:r>
        <w:r>
          <w:rPr>
            <w:webHidden/>
          </w:rPr>
          <w:fldChar w:fldCharType="end"/>
        </w:r>
      </w:hyperlink>
    </w:p>
    <w:p w14:paraId="6484D008" w14:textId="4E6B97C8" w:rsidR="005664E4" w:rsidRDefault="005664E4">
      <w:pPr>
        <w:pStyle w:val="TOC3"/>
        <w:rPr>
          <w:rFonts w:eastAsiaTheme="minorEastAsia"/>
          <w:bCs w:val="0"/>
          <w:i w:val="0"/>
          <w:color w:val="auto"/>
          <w:kern w:val="2"/>
          <w:szCs w:val="24"/>
          <w:lang w:eastAsia="en-GB"/>
          <w14:ligatures w14:val="standardContextual"/>
        </w:rPr>
      </w:pPr>
      <w:hyperlink w:anchor="_Toc181361158" w:history="1">
        <w:r w:rsidRPr="00307130">
          <w:rPr>
            <w:rStyle w:val="Hyperlink"/>
          </w:rPr>
          <w:t>3.18</w:t>
        </w:r>
        <w:r>
          <w:rPr>
            <w:rFonts w:eastAsiaTheme="minorEastAsia"/>
            <w:bCs w:val="0"/>
            <w:i w:val="0"/>
            <w:color w:val="auto"/>
            <w:kern w:val="2"/>
            <w:szCs w:val="24"/>
            <w:lang w:eastAsia="en-GB"/>
            <w14:ligatures w14:val="standardContextual"/>
          </w:rPr>
          <w:tab/>
        </w:r>
        <w:r w:rsidRPr="00307130">
          <w:rPr>
            <w:rStyle w:val="Hyperlink"/>
          </w:rPr>
          <w:t>Protection Against Overcurrent</w:t>
        </w:r>
        <w:r>
          <w:rPr>
            <w:webHidden/>
          </w:rPr>
          <w:tab/>
        </w:r>
        <w:r>
          <w:rPr>
            <w:webHidden/>
          </w:rPr>
          <w:fldChar w:fldCharType="begin"/>
        </w:r>
        <w:r>
          <w:rPr>
            <w:webHidden/>
          </w:rPr>
          <w:instrText xml:space="preserve"> PAGEREF _Toc181361158 \h </w:instrText>
        </w:r>
        <w:r>
          <w:rPr>
            <w:webHidden/>
          </w:rPr>
        </w:r>
        <w:r>
          <w:rPr>
            <w:webHidden/>
          </w:rPr>
          <w:fldChar w:fldCharType="separate"/>
        </w:r>
        <w:r>
          <w:rPr>
            <w:webHidden/>
          </w:rPr>
          <w:t>48</w:t>
        </w:r>
        <w:r>
          <w:rPr>
            <w:webHidden/>
          </w:rPr>
          <w:fldChar w:fldCharType="end"/>
        </w:r>
      </w:hyperlink>
    </w:p>
    <w:p w14:paraId="562DB3E6" w14:textId="66B37281" w:rsidR="005664E4" w:rsidRDefault="005664E4">
      <w:pPr>
        <w:pStyle w:val="TOC3"/>
        <w:rPr>
          <w:rFonts w:eastAsiaTheme="minorEastAsia"/>
          <w:bCs w:val="0"/>
          <w:i w:val="0"/>
          <w:color w:val="auto"/>
          <w:kern w:val="2"/>
          <w:szCs w:val="24"/>
          <w:lang w:eastAsia="en-GB"/>
          <w14:ligatures w14:val="standardContextual"/>
        </w:rPr>
      </w:pPr>
      <w:hyperlink w:anchor="_Toc181361159" w:history="1">
        <w:r w:rsidRPr="00307130">
          <w:rPr>
            <w:rStyle w:val="Hyperlink"/>
          </w:rPr>
          <w:t>3.19</w:t>
        </w:r>
        <w:r>
          <w:rPr>
            <w:rFonts w:eastAsiaTheme="minorEastAsia"/>
            <w:bCs w:val="0"/>
            <w:i w:val="0"/>
            <w:color w:val="auto"/>
            <w:kern w:val="2"/>
            <w:szCs w:val="24"/>
            <w:lang w:eastAsia="en-GB"/>
            <w14:ligatures w14:val="standardContextual"/>
          </w:rPr>
          <w:tab/>
        </w:r>
        <w:r w:rsidRPr="00307130">
          <w:rPr>
            <w:rStyle w:val="Hyperlink"/>
          </w:rPr>
          <w:t>Earthing</w:t>
        </w:r>
        <w:r>
          <w:rPr>
            <w:webHidden/>
          </w:rPr>
          <w:tab/>
        </w:r>
        <w:r>
          <w:rPr>
            <w:webHidden/>
          </w:rPr>
          <w:fldChar w:fldCharType="begin"/>
        </w:r>
        <w:r>
          <w:rPr>
            <w:webHidden/>
          </w:rPr>
          <w:instrText xml:space="preserve"> PAGEREF _Toc181361159 \h </w:instrText>
        </w:r>
        <w:r>
          <w:rPr>
            <w:webHidden/>
          </w:rPr>
        </w:r>
        <w:r>
          <w:rPr>
            <w:webHidden/>
          </w:rPr>
          <w:fldChar w:fldCharType="separate"/>
        </w:r>
        <w:r>
          <w:rPr>
            <w:webHidden/>
          </w:rPr>
          <w:t>48</w:t>
        </w:r>
        <w:r>
          <w:rPr>
            <w:webHidden/>
          </w:rPr>
          <w:fldChar w:fldCharType="end"/>
        </w:r>
      </w:hyperlink>
    </w:p>
    <w:p w14:paraId="325B5519" w14:textId="7A8F5AC6" w:rsidR="005664E4" w:rsidRDefault="005664E4">
      <w:pPr>
        <w:pStyle w:val="TOC3"/>
        <w:rPr>
          <w:rFonts w:eastAsiaTheme="minorEastAsia"/>
          <w:bCs w:val="0"/>
          <w:i w:val="0"/>
          <w:color w:val="auto"/>
          <w:kern w:val="2"/>
          <w:szCs w:val="24"/>
          <w:lang w:eastAsia="en-GB"/>
          <w14:ligatures w14:val="standardContextual"/>
        </w:rPr>
      </w:pPr>
      <w:hyperlink w:anchor="_Toc181361160" w:history="1">
        <w:r w:rsidRPr="00307130">
          <w:rPr>
            <w:rStyle w:val="Hyperlink"/>
          </w:rPr>
          <w:t>3.20</w:t>
        </w:r>
        <w:r>
          <w:rPr>
            <w:rFonts w:eastAsiaTheme="minorEastAsia"/>
            <w:bCs w:val="0"/>
            <w:i w:val="0"/>
            <w:color w:val="auto"/>
            <w:kern w:val="2"/>
            <w:szCs w:val="24"/>
            <w:lang w:eastAsia="en-GB"/>
            <w14:ligatures w14:val="standardContextual"/>
          </w:rPr>
          <w:tab/>
        </w:r>
        <w:r w:rsidRPr="00307130">
          <w:rPr>
            <w:rStyle w:val="Hyperlink"/>
          </w:rPr>
          <w:t>Segregation of Services</w:t>
        </w:r>
        <w:r>
          <w:rPr>
            <w:webHidden/>
          </w:rPr>
          <w:tab/>
        </w:r>
        <w:r>
          <w:rPr>
            <w:webHidden/>
          </w:rPr>
          <w:fldChar w:fldCharType="begin"/>
        </w:r>
        <w:r>
          <w:rPr>
            <w:webHidden/>
          </w:rPr>
          <w:instrText xml:space="preserve"> PAGEREF _Toc181361160 \h </w:instrText>
        </w:r>
        <w:r>
          <w:rPr>
            <w:webHidden/>
          </w:rPr>
        </w:r>
        <w:r>
          <w:rPr>
            <w:webHidden/>
          </w:rPr>
          <w:fldChar w:fldCharType="separate"/>
        </w:r>
        <w:r>
          <w:rPr>
            <w:webHidden/>
          </w:rPr>
          <w:t>48</w:t>
        </w:r>
        <w:r>
          <w:rPr>
            <w:webHidden/>
          </w:rPr>
          <w:fldChar w:fldCharType="end"/>
        </w:r>
      </w:hyperlink>
    </w:p>
    <w:p w14:paraId="74DC720D" w14:textId="2CA77B18" w:rsidR="005664E4" w:rsidRDefault="005664E4">
      <w:pPr>
        <w:pStyle w:val="TOC3"/>
        <w:rPr>
          <w:rFonts w:eastAsiaTheme="minorEastAsia"/>
          <w:bCs w:val="0"/>
          <w:i w:val="0"/>
          <w:color w:val="auto"/>
          <w:kern w:val="2"/>
          <w:szCs w:val="24"/>
          <w:lang w:eastAsia="en-GB"/>
          <w14:ligatures w14:val="standardContextual"/>
        </w:rPr>
      </w:pPr>
      <w:hyperlink w:anchor="_Toc181361161" w:history="1">
        <w:r w:rsidRPr="00307130">
          <w:rPr>
            <w:rStyle w:val="Hyperlink"/>
          </w:rPr>
          <w:t>3.21</w:t>
        </w:r>
        <w:r>
          <w:rPr>
            <w:rFonts w:eastAsiaTheme="minorEastAsia"/>
            <w:bCs w:val="0"/>
            <w:i w:val="0"/>
            <w:color w:val="auto"/>
            <w:kern w:val="2"/>
            <w:szCs w:val="24"/>
            <w:lang w:eastAsia="en-GB"/>
            <w14:ligatures w14:val="standardContextual"/>
          </w:rPr>
          <w:tab/>
        </w:r>
        <w:r w:rsidRPr="00307130">
          <w:rPr>
            <w:rStyle w:val="Hyperlink"/>
          </w:rPr>
          <w:t>Sizing of Final Circuits</w:t>
        </w:r>
        <w:r>
          <w:rPr>
            <w:webHidden/>
          </w:rPr>
          <w:tab/>
        </w:r>
        <w:r>
          <w:rPr>
            <w:webHidden/>
          </w:rPr>
          <w:fldChar w:fldCharType="begin"/>
        </w:r>
        <w:r>
          <w:rPr>
            <w:webHidden/>
          </w:rPr>
          <w:instrText xml:space="preserve"> PAGEREF _Toc181361161 \h </w:instrText>
        </w:r>
        <w:r>
          <w:rPr>
            <w:webHidden/>
          </w:rPr>
        </w:r>
        <w:r>
          <w:rPr>
            <w:webHidden/>
          </w:rPr>
          <w:fldChar w:fldCharType="separate"/>
        </w:r>
        <w:r>
          <w:rPr>
            <w:webHidden/>
          </w:rPr>
          <w:t>49</w:t>
        </w:r>
        <w:r>
          <w:rPr>
            <w:webHidden/>
          </w:rPr>
          <w:fldChar w:fldCharType="end"/>
        </w:r>
      </w:hyperlink>
    </w:p>
    <w:p w14:paraId="481051FC" w14:textId="692C9E66" w:rsidR="005664E4" w:rsidRDefault="005664E4">
      <w:pPr>
        <w:pStyle w:val="TOC3"/>
        <w:rPr>
          <w:rFonts w:eastAsiaTheme="minorEastAsia"/>
          <w:bCs w:val="0"/>
          <w:i w:val="0"/>
          <w:color w:val="auto"/>
          <w:kern w:val="2"/>
          <w:szCs w:val="24"/>
          <w:lang w:eastAsia="en-GB"/>
          <w14:ligatures w14:val="standardContextual"/>
        </w:rPr>
      </w:pPr>
      <w:hyperlink w:anchor="_Toc181361162" w:history="1">
        <w:r w:rsidRPr="00307130">
          <w:rPr>
            <w:rStyle w:val="Hyperlink"/>
          </w:rPr>
          <w:t>3.22</w:t>
        </w:r>
        <w:r>
          <w:rPr>
            <w:rFonts w:eastAsiaTheme="minorEastAsia"/>
            <w:bCs w:val="0"/>
            <w:i w:val="0"/>
            <w:color w:val="auto"/>
            <w:kern w:val="2"/>
            <w:szCs w:val="24"/>
            <w:lang w:eastAsia="en-GB"/>
            <w14:ligatures w14:val="standardContextual"/>
          </w:rPr>
          <w:tab/>
        </w:r>
        <w:r w:rsidRPr="00307130">
          <w:rPr>
            <w:rStyle w:val="Hyperlink"/>
          </w:rPr>
          <w:t>Wiring of Plant and Equipment Including Wiring Colour Codes</w:t>
        </w:r>
        <w:r>
          <w:rPr>
            <w:webHidden/>
          </w:rPr>
          <w:tab/>
        </w:r>
        <w:r>
          <w:rPr>
            <w:webHidden/>
          </w:rPr>
          <w:fldChar w:fldCharType="begin"/>
        </w:r>
        <w:r>
          <w:rPr>
            <w:webHidden/>
          </w:rPr>
          <w:instrText xml:space="preserve"> PAGEREF _Toc181361162 \h </w:instrText>
        </w:r>
        <w:r>
          <w:rPr>
            <w:webHidden/>
          </w:rPr>
        </w:r>
        <w:r>
          <w:rPr>
            <w:webHidden/>
          </w:rPr>
          <w:fldChar w:fldCharType="separate"/>
        </w:r>
        <w:r>
          <w:rPr>
            <w:webHidden/>
          </w:rPr>
          <w:t>49</w:t>
        </w:r>
        <w:r>
          <w:rPr>
            <w:webHidden/>
          </w:rPr>
          <w:fldChar w:fldCharType="end"/>
        </w:r>
      </w:hyperlink>
    </w:p>
    <w:p w14:paraId="352614BA" w14:textId="70077EF4" w:rsidR="005664E4" w:rsidRDefault="005664E4">
      <w:pPr>
        <w:pStyle w:val="TOC3"/>
        <w:rPr>
          <w:rFonts w:eastAsiaTheme="minorEastAsia"/>
          <w:bCs w:val="0"/>
          <w:i w:val="0"/>
          <w:color w:val="auto"/>
          <w:kern w:val="2"/>
          <w:szCs w:val="24"/>
          <w:lang w:eastAsia="en-GB"/>
          <w14:ligatures w14:val="standardContextual"/>
        </w:rPr>
      </w:pPr>
      <w:hyperlink w:anchor="_Toc181361163" w:history="1">
        <w:r w:rsidRPr="00307130">
          <w:rPr>
            <w:rStyle w:val="Hyperlink"/>
          </w:rPr>
          <w:t>3.23</w:t>
        </w:r>
        <w:r>
          <w:rPr>
            <w:rFonts w:eastAsiaTheme="minorEastAsia"/>
            <w:bCs w:val="0"/>
            <w:i w:val="0"/>
            <w:color w:val="auto"/>
            <w:kern w:val="2"/>
            <w:szCs w:val="24"/>
            <w:lang w:eastAsia="en-GB"/>
            <w14:ligatures w14:val="standardContextual"/>
          </w:rPr>
          <w:tab/>
        </w:r>
        <w:r w:rsidRPr="00307130">
          <w:rPr>
            <w:rStyle w:val="Hyperlink"/>
          </w:rPr>
          <w:t>Conduit and Accessories</w:t>
        </w:r>
        <w:r>
          <w:rPr>
            <w:webHidden/>
          </w:rPr>
          <w:tab/>
        </w:r>
        <w:r>
          <w:rPr>
            <w:webHidden/>
          </w:rPr>
          <w:fldChar w:fldCharType="begin"/>
        </w:r>
        <w:r>
          <w:rPr>
            <w:webHidden/>
          </w:rPr>
          <w:instrText xml:space="preserve"> PAGEREF _Toc181361163 \h </w:instrText>
        </w:r>
        <w:r>
          <w:rPr>
            <w:webHidden/>
          </w:rPr>
        </w:r>
        <w:r>
          <w:rPr>
            <w:webHidden/>
          </w:rPr>
          <w:fldChar w:fldCharType="separate"/>
        </w:r>
        <w:r>
          <w:rPr>
            <w:webHidden/>
          </w:rPr>
          <w:t>50</w:t>
        </w:r>
        <w:r>
          <w:rPr>
            <w:webHidden/>
          </w:rPr>
          <w:fldChar w:fldCharType="end"/>
        </w:r>
      </w:hyperlink>
    </w:p>
    <w:p w14:paraId="10F5F7CB" w14:textId="32788102" w:rsidR="005664E4" w:rsidRDefault="005664E4">
      <w:pPr>
        <w:pStyle w:val="TOC3"/>
        <w:rPr>
          <w:rFonts w:eastAsiaTheme="minorEastAsia"/>
          <w:bCs w:val="0"/>
          <w:i w:val="0"/>
          <w:color w:val="auto"/>
          <w:kern w:val="2"/>
          <w:szCs w:val="24"/>
          <w:lang w:eastAsia="en-GB"/>
          <w14:ligatures w14:val="standardContextual"/>
        </w:rPr>
      </w:pPr>
      <w:hyperlink w:anchor="_Toc181361164" w:history="1">
        <w:r w:rsidRPr="00307130">
          <w:rPr>
            <w:rStyle w:val="Hyperlink"/>
          </w:rPr>
          <w:t>3.24</w:t>
        </w:r>
        <w:r>
          <w:rPr>
            <w:rFonts w:eastAsiaTheme="minorEastAsia"/>
            <w:bCs w:val="0"/>
            <w:i w:val="0"/>
            <w:color w:val="auto"/>
            <w:kern w:val="2"/>
            <w:szCs w:val="24"/>
            <w:lang w:eastAsia="en-GB"/>
            <w14:ligatures w14:val="standardContextual"/>
          </w:rPr>
          <w:tab/>
        </w:r>
        <w:r w:rsidRPr="00307130">
          <w:rPr>
            <w:rStyle w:val="Hyperlink"/>
          </w:rPr>
          <w:t>Flexible Conduit</w:t>
        </w:r>
        <w:r>
          <w:rPr>
            <w:webHidden/>
          </w:rPr>
          <w:tab/>
        </w:r>
        <w:r>
          <w:rPr>
            <w:webHidden/>
          </w:rPr>
          <w:fldChar w:fldCharType="begin"/>
        </w:r>
        <w:r>
          <w:rPr>
            <w:webHidden/>
          </w:rPr>
          <w:instrText xml:space="preserve"> PAGEREF _Toc181361164 \h </w:instrText>
        </w:r>
        <w:r>
          <w:rPr>
            <w:webHidden/>
          </w:rPr>
        </w:r>
        <w:r>
          <w:rPr>
            <w:webHidden/>
          </w:rPr>
          <w:fldChar w:fldCharType="separate"/>
        </w:r>
        <w:r>
          <w:rPr>
            <w:webHidden/>
          </w:rPr>
          <w:t>51</w:t>
        </w:r>
        <w:r>
          <w:rPr>
            <w:webHidden/>
          </w:rPr>
          <w:fldChar w:fldCharType="end"/>
        </w:r>
      </w:hyperlink>
    </w:p>
    <w:p w14:paraId="472FE084" w14:textId="622F89AE" w:rsidR="005664E4" w:rsidRDefault="005664E4">
      <w:pPr>
        <w:pStyle w:val="TOC3"/>
        <w:rPr>
          <w:rFonts w:eastAsiaTheme="minorEastAsia"/>
          <w:bCs w:val="0"/>
          <w:i w:val="0"/>
          <w:color w:val="auto"/>
          <w:kern w:val="2"/>
          <w:szCs w:val="24"/>
          <w:lang w:eastAsia="en-GB"/>
          <w14:ligatures w14:val="standardContextual"/>
        </w:rPr>
      </w:pPr>
      <w:hyperlink w:anchor="_Toc181361165" w:history="1">
        <w:r w:rsidRPr="00307130">
          <w:rPr>
            <w:rStyle w:val="Hyperlink"/>
          </w:rPr>
          <w:t>3.25</w:t>
        </w:r>
        <w:r>
          <w:rPr>
            <w:rFonts w:eastAsiaTheme="minorEastAsia"/>
            <w:bCs w:val="0"/>
            <w:i w:val="0"/>
            <w:color w:val="auto"/>
            <w:kern w:val="2"/>
            <w:szCs w:val="24"/>
            <w:lang w:eastAsia="en-GB"/>
            <w14:ligatures w14:val="standardContextual"/>
          </w:rPr>
          <w:tab/>
        </w:r>
        <w:r w:rsidRPr="00307130">
          <w:rPr>
            <w:rStyle w:val="Hyperlink"/>
          </w:rPr>
          <w:t>Cable Trunking</w:t>
        </w:r>
        <w:r>
          <w:rPr>
            <w:webHidden/>
          </w:rPr>
          <w:tab/>
        </w:r>
        <w:r>
          <w:rPr>
            <w:webHidden/>
          </w:rPr>
          <w:fldChar w:fldCharType="begin"/>
        </w:r>
        <w:r>
          <w:rPr>
            <w:webHidden/>
          </w:rPr>
          <w:instrText xml:space="preserve"> PAGEREF _Toc181361165 \h </w:instrText>
        </w:r>
        <w:r>
          <w:rPr>
            <w:webHidden/>
          </w:rPr>
        </w:r>
        <w:r>
          <w:rPr>
            <w:webHidden/>
          </w:rPr>
          <w:fldChar w:fldCharType="separate"/>
        </w:r>
        <w:r>
          <w:rPr>
            <w:webHidden/>
          </w:rPr>
          <w:t>51</w:t>
        </w:r>
        <w:r>
          <w:rPr>
            <w:webHidden/>
          </w:rPr>
          <w:fldChar w:fldCharType="end"/>
        </w:r>
      </w:hyperlink>
    </w:p>
    <w:p w14:paraId="12C50385" w14:textId="101ADBE5" w:rsidR="005664E4" w:rsidRDefault="005664E4">
      <w:pPr>
        <w:pStyle w:val="TOC3"/>
        <w:rPr>
          <w:rFonts w:eastAsiaTheme="minorEastAsia"/>
          <w:bCs w:val="0"/>
          <w:i w:val="0"/>
          <w:color w:val="auto"/>
          <w:kern w:val="2"/>
          <w:szCs w:val="24"/>
          <w:lang w:eastAsia="en-GB"/>
          <w14:ligatures w14:val="standardContextual"/>
        </w:rPr>
      </w:pPr>
      <w:hyperlink w:anchor="_Toc181361166" w:history="1">
        <w:r w:rsidRPr="00307130">
          <w:rPr>
            <w:rStyle w:val="Hyperlink"/>
          </w:rPr>
          <w:t>3.26</w:t>
        </w:r>
        <w:r>
          <w:rPr>
            <w:rFonts w:eastAsiaTheme="minorEastAsia"/>
            <w:bCs w:val="0"/>
            <w:i w:val="0"/>
            <w:color w:val="auto"/>
            <w:kern w:val="2"/>
            <w:szCs w:val="24"/>
            <w:lang w:eastAsia="en-GB"/>
            <w14:ligatures w14:val="standardContextual"/>
          </w:rPr>
          <w:tab/>
        </w:r>
        <w:r w:rsidRPr="00307130">
          <w:rPr>
            <w:rStyle w:val="Hyperlink"/>
          </w:rPr>
          <w:t>Cable Tray</w:t>
        </w:r>
        <w:r>
          <w:rPr>
            <w:webHidden/>
          </w:rPr>
          <w:tab/>
        </w:r>
        <w:r>
          <w:rPr>
            <w:webHidden/>
          </w:rPr>
          <w:fldChar w:fldCharType="begin"/>
        </w:r>
        <w:r>
          <w:rPr>
            <w:webHidden/>
          </w:rPr>
          <w:instrText xml:space="preserve"> PAGEREF _Toc181361166 \h </w:instrText>
        </w:r>
        <w:r>
          <w:rPr>
            <w:webHidden/>
          </w:rPr>
        </w:r>
        <w:r>
          <w:rPr>
            <w:webHidden/>
          </w:rPr>
          <w:fldChar w:fldCharType="separate"/>
        </w:r>
        <w:r>
          <w:rPr>
            <w:webHidden/>
          </w:rPr>
          <w:t>51</w:t>
        </w:r>
        <w:r>
          <w:rPr>
            <w:webHidden/>
          </w:rPr>
          <w:fldChar w:fldCharType="end"/>
        </w:r>
      </w:hyperlink>
    </w:p>
    <w:p w14:paraId="2B24B772" w14:textId="017DD93A" w:rsidR="005664E4" w:rsidRDefault="005664E4">
      <w:pPr>
        <w:pStyle w:val="TOC3"/>
        <w:rPr>
          <w:rFonts w:eastAsiaTheme="minorEastAsia"/>
          <w:bCs w:val="0"/>
          <w:i w:val="0"/>
          <w:color w:val="auto"/>
          <w:kern w:val="2"/>
          <w:szCs w:val="24"/>
          <w:lang w:eastAsia="en-GB"/>
          <w14:ligatures w14:val="standardContextual"/>
        </w:rPr>
      </w:pPr>
      <w:hyperlink w:anchor="_Toc181361167" w:history="1">
        <w:r w:rsidRPr="00307130">
          <w:rPr>
            <w:rStyle w:val="Hyperlink"/>
          </w:rPr>
          <w:t>3.27</w:t>
        </w:r>
        <w:r>
          <w:rPr>
            <w:rFonts w:eastAsiaTheme="minorEastAsia"/>
            <w:bCs w:val="0"/>
            <w:i w:val="0"/>
            <w:color w:val="auto"/>
            <w:kern w:val="2"/>
            <w:szCs w:val="24"/>
            <w:lang w:eastAsia="en-GB"/>
            <w14:ligatures w14:val="standardContextual"/>
          </w:rPr>
          <w:tab/>
        </w:r>
        <w:r w:rsidRPr="00307130">
          <w:rPr>
            <w:rStyle w:val="Hyperlink"/>
          </w:rPr>
          <w:t>Fixings And Fabrications</w:t>
        </w:r>
        <w:r>
          <w:rPr>
            <w:webHidden/>
          </w:rPr>
          <w:tab/>
        </w:r>
        <w:r>
          <w:rPr>
            <w:webHidden/>
          </w:rPr>
          <w:fldChar w:fldCharType="begin"/>
        </w:r>
        <w:r>
          <w:rPr>
            <w:webHidden/>
          </w:rPr>
          <w:instrText xml:space="preserve"> PAGEREF _Toc181361167 \h </w:instrText>
        </w:r>
        <w:r>
          <w:rPr>
            <w:webHidden/>
          </w:rPr>
        </w:r>
        <w:r>
          <w:rPr>
            <w:webHidden/>
          </w:rPr>
          <w:fldChar w:fldCharType="separate"/>
        </w:r>
        <w:r>
          <w:rPr>
            <w:webHidden/>
          </w:rPr>
          <w:t>52</w:t>
        </w:r>
        <w:r>
          <w:rPr>
            <w:webHidden/>
          </w:rPr>
          <w:fldChar w:fldCharType="end"/>
        </w:r>
      </w:hyperlink>
    </w:p>
    <w:p w14:paraId="3A9E57BF" w14:textId="2A51818D" w:rsidR="005664E4" w:rsidRDefault="005664E4">
      <w:pPr>
        <w:pStyle w:val="TOC3"/>
        <w:rPr>
          <w:rFonts w:eastAsiaTheme="minorEastAsia"/>
          <w:bCs w:val="0"/>
          <w:i w:val="0"/>
          <w:color w:val="auto"/>
          <w:kern w:val="2"/>
          <w:szCs w:val="24"/>
          <w:lang w:eastAsia="en-GB"/>
          <w14:ligatures w14:val="standardContextual"/>
        </w:rPr>
      </w:pPr>
      <w:hyperlink w:anchor="_Toc181361168" w:history="1">
        <w:r w:rsidRPr="00307130">
          <w:rPr>
            <w:rStyle w:val="Hyperlink"/>
          </w:rPr>
          <w:t>3.28</w:t>
        </w:r>
        <w:r>
          <w:rPr>
            <w:rFonts w:eastAsiaTheme="minorEastAsia"/>
            <w:bCs w:val="0"/>
            <w:i w:val="0"/>
            <w:color w:val="auto"/>
            <w:kern w:val="2"/>
            <w:szCs w:val="24"/>
            <w:lang w:eastAsia="en-GB"/>
            <w14:ligatures w14:val="standardContextual"/>
          </w:rPr>
          <w:tab/>
        </w:r>
        <w:r w:rsidRPr="00307130">
          <w:rPr>
            <w:rStyle w:val="Hyperlink"/>
          </w:rPr>
          <w:t>Wiring Grade Cables for Conduit or Trunking</w:t>
        </w:r>
        <w:r>
          <w:rPr>
            <w:webHidden/>
          </w:rPr>
          <w:tab/>
        </w:r>
        <w:r>
          <w:rPr>
            <w:webHidden/>
          </w:rPr>
          <w:fldChar w:fldCharType="begin"/>
        </w:r>
        <w:r>
          <w:rPr>
            <w:webHidden/>
          </w:rPr>
          <w:instrText xml:space="preserve"> PAGEREF _Toc181361168 \h </w:instrText>
        </w:r>
        <w:r>
          <w:rPr>
            <w:webHidden/>
          </w:rPr>
        </w:r>
        <w:r>
          <w:rPr>
            <w:webHidden/>
          </w:rPr>
          <w:fldChar w:fldCharType="separate"/>
        </w:r>
        <w:r>
          <w:rPr>
            <w:webHidden/>
          </w:rPr>
          <w:t>52</w:t>
        </w:r>
        <w:r>
          <w:rPr>
            <w:webHidden/>
          </w:rPr>
          <w:fldChar w:fldCharType="end"/>
        </w:r>
      </w:hyperlink>
    </w:p>
    <w:p w14:paraId="6799113A" w14:textId="00DA0995" w:rsidR="005664E4" w:rsidRDefault="005664E4">
      <w:pPr>
        <w:pStyle w:val="TOC3"/>
        <w:rPr>
          <w:rFonts w:eastAsiaTheme="minorEastAsia"/>
          <w:bCs w:val="0"/>
          <w:i w:val="0"/>
          <w:color w:val="auto"/>
          <w:kern w:val="2"/>
          <w:szCs w:val="24"/>
          <w:lang w:eastAsia="en-GB"/>
          <w14:ligatures w14:val="standardContextual"/>
        </w:rPr>
      </w:pPr>
      <w:hyperlink w:anchor="_Toc181361169" w:history="1">
        <w:r w:rsidRPr="00307130">
          <w:rPr>
            <w:rStyle w:val="Hyperlink"/>
          </w:rPr>
          <w:t>3.29</w:t>
        </w:r>
        <w:r>
          <w:rPr>
            <w:rFonts w:eastAsiaTheme="minorEastAsia"/>
            <w:bCs w:val="0"/>
            <w:i w:val="0"/>
            <w:color w:val="auto"/>
            <w:kern w:val="2"/>
            <w:szCs w:val="24"/>
            <w:lang w:eastAsia="en-GB"/>
            <w14:ligatures w14:val="standardContextual"/>
          </w:rPr>
          <w:tab/>
        </w:r>
        <w:r w:rsidRPr="00307130">
          <w:rPr>
            <w:rStyle w:val="Hyperlink"/>
          </w:rPr>
          <w:t>Flexible Cords</w:t>
        </w:r>
        <w:r>
          <w:rPr>
            <w:webHidden/>
          </w:rPr>
          <w:tab/>
        </w:r>
        <w:r>
          <w:rPr>
            <w:webHidden/>
          </w:rPr>
          <w:fldChar w:fldCharType="begin"/>
        </w:r>
        <w:r>
          <w:rPr>
            <w:webHidden/>
          </w:rPr>
          <w:instrText xml:space="preserve"> PAGEREF _Toc181361169 \h </w:instrText>
        </w:r>
        <w:r>
          <w:rPr>
            <w:webHidden/>
          </w:rPr>
        </w:r>
        <w:r>
          <w:rPr>
            <w:webHidden/>
          </w:rPr>
          <w:fldChar w:fldCharType="separate"/>
        </w:r>
        <w:r>
          <w:rPr>
            <w:webHidden/>
          </w:rPr>
          <w:t>52</w:t>
        </w:r>
        <w:r>
          <w:rPr>
            <w:webHidden/>
          </w:rPr>
          <w:fldChar w:fldCharType="end"/>
        </w:r>
      </w:hyperlink>
    </w:p>
    <w:p w14:paraId="7636CBEA" w14:textId="53A138B1" w:rsidR="005664E4" w:rsidRDefault="005664E4">
      <w:pPr>
        <w:pStyle w:val="TOC3"/>
        <w:rPr>
          <w:rFonts w:eastAsiaTheme="minorEastAsia"/>
          <w:bCs w:val="0"/>
          <w:i w:val="0"/>
          <w:color w:val="auto"/>
          <w:kern w:val="2"/>
          <w:szCs w:val="24"/>
          <w:lang w:eastAsia="en-GB"/>
          <w14:ligatures w14:val="standardContextual"/>
        </w:rPr>
      </w:pPr>
      <w:hyperlink w:anchor="_Toc181361170" w:history="1">
        <w:r w:rsidRPr="00307130">
          <w:rPr>
            <w:rStyle w:val="Hyperlink"/>
          </w:rPr>
          <w:t>3.30</w:t>
        </w:r>
        <w:r>
          <w:rPr>
            <w:rFonts w:eastAsiaTheme="minorEastAsia"/>
            <w:bCs w:val="0"/>
            <w:i w:val="0"/>
            <w:color w:val="auto"/>
            <w:kern w:val="2"/>
            <w:szCs w:val="24"/>
            <w:lang w:eastAsia="en-GB"/>
            <w14:ligatures w14:val="standardContextual"/>
          </w:rPr>
          <w:tab/>
        </w:r>
        <w:r w:rsidRPr="00307130">
          <w:rPr>
            <w:rStyle w:val="Hyperlink"/>
          </w:rPr>
          <w:t>Low Voltage Power Cables (Armoured)</w:t>
        </w:r>
        <w:r>
          <w:rPr>
            <w:webHidden/>
          </w:rPr>
          <w:tab/>
        </w:r>
        <w:r>
          <w:rPr>
            <w:webHidden/>
          </w:rPr>
          <w:fldChar w:fldCharType="begin"/>
        </w:r>
        <w:r>
          <w:rPr>
            <w:webHidden/>
          </w:rPr>
          <w:instrText xml:space="preserve"> PAGEREF _Toc181361170 \h </w:instrText>
        </w:r>
        <w:r>
          <w:rPr>
            <w:webHidden/>
          </w:rPr>
        </w:r>
        <w:r>
          <w:rPr>
            <w:webHidden/>
          </w:rPr>
          <w:fldChar w:fldCharType="separate"/>
        </w:r>
        <w:r>
          <w:rPr>
            <w:webHidden/>
          </w:rPr>
          <w:t>53</w:t>
        </w:r>
        <w:r>
          <w:rPr>
            <w:webHidden/>
          </w:rPr>
          <w:fldChar w:fldCharType="end"/>
        </w:r>
      </w:hyperlink>
    </w:p>
    <w:p w14:paraId="2F39B4CA" w14:textId="52FA5839" w:rsidR="005664E4" w:rsidRDefault="005664E4">
      <w:pPr>
        <w:pStyle w:val="TOC3"/>
        <w:rPr>
          <w:rFonts w:eastAsiaTheme="minorEastAsia"/>
          <w:bCs w:val="0"/>
          <w:i w:val="0"/>
          <w:color w:val="auto"/>
          <w:kern w:val="2"/>
          <w:szCs w:val="24"/>
          <w:lang w:eastAsia="en-GB"/>
          <w14:ligatures w14:val="standardContextual"/>
        </w:rPr>
      </w:pPr>
      <w:hyperlink w:anchor="_Toc181361171" w:history="1">
        <w:r w:rsidRPr="00307130">
          <w:rPr>
            <w:rStyle w:val="Hyperlink"/>
          </w:rPr>
          <w:t>3.31</w:t>
        </w:r>
        <w:r>
          <w:rPr>
            <w:rFonts w:eastAsiaTheme="minorEastAsia"/>
            <w:bCs w:val="0"/>
            <w:i w:val="0"/>
            <w:color w:val="auto"/>
            <w:kern w:val="2"/>
            <w:szCs w:val="24"/>
            <w:lang w:eastAsia="en-GB"/>
            <w14:ligatures w14:val="standardContextual"/>
          </w:rPr>
          <w:tab/>
        </w:r>
        <w:r w:rsidRPr="00307130">
          <w:rPr>
            <w:rStyle w:val="Hyperlink"/>
          </w:rPr>
          <w:t>Tests</w:t>
        </w:r>
        <w:r>
          <w:rPr>
            <w:webHidden/>
          </w:rPr>
          <w:tab/>
        </w:r>
        <w:r>
          <w:rPr>
            <w:webHidden/>
          </w:rPr>
          <w:fldChar w:fldCharType="begin"/>
        </w:r>
        <w:r>
          <w:rPr>
            <w:webHidden/>
          </w:rPr>
          <w:instrText xml:space="preserve"> PAGEREF _Toc181361171 \h </w:instrText>
        </w:r>
        <w:r>
          <w:rPr>
            <w:webHidden/>
          </w:rPr>
        </w:r>
        <w:r>
          <w:rPr>
            <w:webHidden/>
          </w:rPr>
          <w:fldChar w:fldCharType="separate"/>
        </w:r>
        <w:r>
          <w:rPr>
            <w:webHidden/>
          </w:rPr>
          <w:t>54</w:t>
        </w:r>
        <w:r>
          <w:rPr>
            <w:webHidden/>
          </w:rPr>
          <w:fldChar w:fldCharType="end"/>
        </w:r>
      </w:hyperlink>
    </w:p>
    <w:p w14:paraId="53D968B2" w14:textId="66C75C18" w:rsidR="005664E4" w:rsidRDefault="005664E4">
      <w:pPr>
        <w:pStyle w:val="TOC3"/>
        <w:rPr>
          <w:rFonts w:eastAsiaTheme="minorEastAsia"/>
          <w:bCs w:val="0"/>
          <w:i w:val="0"/>
          <w:color w:val="auto"/>
          <w:kern w:val="2"/>
          <w:szCs w:val="24"/>
          <w:lang w:eastAsia="en-GB"/>
          <w14:ligatures w14:val="standardContextual"/>
        </w:rPr>
      </w:pPr>
      <w:hyperlink w:anchor="_Toc181361172" w:history="1">
        <w:r w:rsidRPr="00307130">
          <w:rPr>
            <w:rStyle w:val="Hyperlink"/>
          </w:rPr>
          <w:t>3.32</w:t>
        </w:r>
        <w:r>
          <w:rPr>
            <w:rFonts w:eastAsiaTheme="minorEastAsia"/>
            <w:bCs w:val="0"/>
            <w:i w:val="0"/>
            <w:color w:val="auto"/>
            <w:kern w:val="2"/>
            <w:szCs w:val="24"/>
            <w:lang w:eastAsia="en-GB"/>
            <w14:ligatures w14:val="standardContextual"/>
          </w:rPr>
          <w:tab/>
        </w:r>
        <w:r w:rsidRPr="00307130">
          <w:rPr>
            <w:rStyle w:val="Hyperlink"/>
          </w:rPr>
          <w:t>Provision of Labelling and Charts</w:t>
        </w:r>
        <w:r>
          <w:rPr>
            <w:webHidden/>
          </w:rPr>
          <w:tab/>
        </w:r>
        <w:r>
          <w:rPr>
            <w:webHidden/>
          </w:rPr>
          <w:fldChar w:fldCharType="begin"/>
        </w:r>
        <w:r>
          <w:rPr>
            <w:webHidden/>
          </w:rPr>
          <w:instrText xml:space="preserve"> PAGEREF _Toc181361172 \h </w:instrText>
        </w:r>
        <w:r>
          <w:rPr>
            <w:webHidden/>
          </w:rPr>
        </w:r>
        <w:r>
          <w:rPr>
            <w:webHidden/>
          </w:rPr>
          <w:fldChar w:fldCharType="separate"/>
        </w:r>
        <w:r>
          <w:rPr>
            <w:webHidden/>
          </w:rPr>
          <w:t>54</w:t>
        </w:r>
        <w:r>
          <w:rPr>
            <w:webHidden/>
          </w:rPr>
          <w:fldChar w:fldCharType="end"/>
        </w:r>
      </w:hyperlink>
    </w:p>
    <w:p w14:paraId="56926129" w14:textId="6C48AF97" w:rsidR="005664E4" w:rsidRDefault="005664E4">
      <w:pPr>
        <w:pStyle w:val="TOC3"/>
        <w:rPr>
          <w:rFonts w:eastAsiaTheme="minorEastAsia"/>
          <w:bCs w:val="0"/>
          <w:i w:val="0"/>
          <w:color w:val="auto"/>
          <w:kern w:val="2"/>
          <w:szCs w:val="24"/>
          <w:lang w:eastAsia="en-GB"/>
          <w14:ligatures w14:val="standardContextual"/>
        </w:rPr>
      </w:pPr>
      <w:hyperlink w:anchor="_Toc181361173" w:history="1">
        <w:r w:rsidRPr="00307130">
          <w:rPr>
            <w:rStyle w:val="Hyperlink"/>
          </w:rPr>
          <w:t>3.33</w:t>
        </w:r>
        <w:r>
          <w:rPr>
            <w:rFonts w:eastAsiaTheme="minorEastAsia"/>
            <w:bCs w:val="0"/>
            <w:i w:val="0"/>
            <w:color w:val="auto"/>
            <w:kern w:val="2"/>
            <w:szCs w:val="24"/>
            <w:lang w:eastAsia="en-GB"/>
            <w14:ligatures w14:val="standardContextual"/>
          </w:rPr>
          <w:tab/>
        </w:r>
        <w:r w:rsidRPr="00307130">
          <w:rPr>
            <w:rStyle w:val="Hyperlink"/>
          </w:rPr>
          <w:t>Identification, Notices and Documentation</w:t>
        </w:r>
        <w:r>
          <w:rPr>
            <w:webHidden/>
          </w:rPr>
          <w:tab/>
        </w:r>
        <w:r>
          <w:rPr>
            <w:webHidden/>
          </w:rPr>
          <w:fldChar w:fldCharType="begin"/>
        </w:r>
        <w:r>
          <w:rPr>
            <w:webHidden/>
          </w:rPr>
          <w:instrText xml:space="preserve"> PAGEREF _Toc181361173 \h </w:instrText>
        </w:r>
        <w:r>
          <w:rPr>
            <w:webHidden/>
          </w:rPr>
        </w:r>
        <w:r>
          <w:rPr>
            <w:webHidden/>
          </w:rPr>
          <w:fldChar w:fldCharType="separate"/>
        </w:r>
        <w:r>
          <w:rPr>
            <w:webHidden/>
          </w:rPr>
          <w:t>54</w:t>
        </w:r>
        <w:r>
          <w:rPr>
            <w:webHidden/>
          </w:rPr>
          <w:fldChar w:fldCharType="end"/>
        </w:r>
      </w:hyperlink>
    </w:p>
    <w:p w14:paraId="48A63C55" w14:textId="7418B1C6" w:rsidR="005664E4" w:rsidRDefault="005664E4">
      <w:pPr>
        <w:pStyle w:val="TOC1"/>
        <w:rPr>
          <w:rFonts w:eastAsiaTheme="minorEastAsia"/>
          <w:b w:val="0"/>
          <w:bCs w:val="0"/>
          <w:color w:val="auto"/>
          <w:kern w:val="2"/>
          <w:szCs w:val="24"/>
          <w:lang w:eastAsia="en-GB"/>
          <w14:ligatures w14:val="standardContextual"/>
        </w:rPr>
      </w:pPr>
      <w:hyperlink w:anchor="_Toc181361174" w:history="1">
        <w:r w:rsidRPr="00307130">
          <w:rPr>
            <w:rStyle w:val="Hyperlink"/>
          </w:rPr>
          <w:t>Summary of Tender</w:t>
        </w:r>
        <w:r>
          <w:rPr>
            <w:webHidden/>
          </w:rPr>
          <w:tab/>
        </w:r>
        <w:r>
          <w:rPr>
            <w:webHidden/>
          </w:rPr>
          <w:fldChar w:fldCharType="begin"/>
        </w:r>
        <w:r>
          <w:rPr>
            <w:webHidden/>
          </w:rPr>
          <w:instrText xml:space="preserve"> PAGEREF _Toc181361174 \h </w:instrText>
        </w:r>
        <w:r>
          <w:rPr>
            <w:webHidden/>
          </w:rPr>
        </w:r>
        <w:r>
          <w:rPr>
            <w:webHidden/>
          </w:rPr>
          <w:fldChar w:fldCharType="separate"/>
        </w:r>
        <w:r>
          <w:rPr>
            <w:webHidden/>
          </w:rPr>
          <w:t>56</w:t>
        </w:r>
        <w:r>
          <w:rPr>
            <w:webHidden/>
          </w:rPr>
          <w:fldChar w:fldCharType="end"/>
        </w:r>
      </w:hyperlink>
    </w:p>
    <w:p w14:paraId="2C656BF0" w14:textId="0D0FF3F5" w:rsidR="005664E4" w:rsidRDefault="005664E4">
      <w:pPr>
        <w:pStyle w:val="TOC2"/>
        <w:tabs>
          <w:tab w:val="left" w:pos="567"/>
        </w:tabs>
        <w:rPr>
          <w:rFonts w:eastAsiaTheme="minorEastAsia"/>
          <w:bCs w:val="0"/>
          <w:color w:val="auto"/>
          <w:kern w:val="2"/>
          <w:szCs w:val="24"/>
          <w:lang w:eastAsia="en-GB"/>
          <w14:ligatures w14:val="standardContextual"/>
        </w:rPr>
      </w:pPr>
      <w:hyperlink w:anchor="_Toc181361175" w:history="1">
        <w:r w:rsidRPr="00307130">
          <w:rPr>
            <w:rStyle w:val="Hyperlink"/>
          </w:rPr>
          <w:t>4.0</w:t>
        </w:r>
        <w:r>
          <w:rPr>
            <w:rFonts w:eastAsiaTheme="minorEastAsia"/>
            <w:bCs w:val="0"/>
            <w:color w:val="auto"/>
            <w:kern w:val="2"/>
            <w:szCs w:val="24"/>
            <w:lang w:eastAsia="en-GB"/>
            <w14:ligatures w14:val="standardContextual"/>
          </w:rPr>
          <w:tab/>
        </w:r>
        <w:r w:rsidRPr="00307130">
          <w:rPr>
            <w:rStyle w:val="Hyperlink"/>
          </w:rPr>
          <w:t>Summary of Tender</w:t>
        </w:r>
        <w:r>
          <w:rPr>
            <w:webHidden/>
          </w:rPr>
          <w:tab/>
        </w:r>
        <w:r>
          <w:rPr>
            <w:webHidden/>
          </w:rPr>
          <w:fldChar w:fldCharType="begin"/>
        </w:r>
        <w:r>
          <w:rPr>
            <w:webHidden/>
          </w:rPr>
          <w:instrText xml:space="preserve"> PAGEREF _Toc181361175 \h </w:instrText>
        </w:r>
        <w:r>
          <w:rPr>
            <w:webHidden/>
          </w:rPr>
        </w:r>
        <w:r>
          <w:rPr>
            <w:webHidden/>
          </w:rPr>
          <w:fldChar w:fldCharType="separate"/>
        </w:r>
        <w:r>
          <w:rPr>
            <w:webHidden/>
          </w:rPr>
          <w:t>57</w:t>
        </w:r>
        <w:r>
          <w:rPr>
            <w:webHidden/>
          </w:rPr>
          <w:fldChar w:fldCharType="end"/>
        </w:r>
      </w:hyperlink>
    </w:p>
    <w:p w14:paraId="49EA8E9C" w14:textId="58806770" w:rsidR="005664E4" w:rsidRDefault="005664E4">
      <w:pPr>
        <w:pStyle w:val="TOC3"/>
        <w:rPr>
          <w:rFonts w:eastAsiaTheme="minorEastAsia"/>
          <w:bCs w:val="0"/>
          <w:i w:val="0"/>
          <w:color w:val="auto"/>
          <w:kern w:val="2"/>
          <w:szCs w:val="24"/>
          <w:lang w:eastAsia="en-GB"/>
          <w14:ligatures w14:val="standardContextual"/>
        </w:rPr>
      </w:pPr>
      <w:hyperlink w:anchor="_Toc181361176" w:history="1">
        <w:r w:rsidRPr="00307130">
          <w:rPr>
            <w:rStyle w:val="Hyperlink"/>
          </w:rPr>
          <w:t>4.1</w:t>
        </w:r>
        <w:r>
          <w:rPr>
            <w:rFonts w:eastAsiaTheme="minorEastAsia"/>
            <w:bCs w:val="0"/>
            <w:i w:val="0"/>
            <w:color w:val="auto"/>
            <w:kern w:val="2"/>
            <w:szCs w:val="24"/>
            <w:lang w:eastAsia="en-GB"/>
            <w14:ligatures w14:val="standardContextual"/>
          </w:rPr>
          <w:tab/>
        </w:r>
        <w:r w:rsidRPr="00307130">
          <w:rPr>
            <w:rStyle w:val="Hyperlink"/>
          </w:rPr>
          <w:t>General</w:t>
        </w:r>
        <w:r>
          <w:rPr>
            <w:webHidden/>
          </w:rPr>
          <w:tab/>
        </w:r>
        <w:r>
          <w:rPr>
            <w:webHidden/>
          </w:rPr>
          <w:fldChar w:fldCharType="begin"/>
        </w:r>
        <w:r>
          <w:rPr>
            <w:webHidden/>
          </w:rPr>
          <w:instrText xml:space="preserve"> PAGEREF _Toc181361176 \h </w:instrText>
        </w:r>
        <w:r>
          <w:rPr>
            <w:webHidden/>
          </w:rPr>
        </w:r>
        <w:r>
          <w:rPr>
            <w:webHidden/>
          </w:rPr>
          <w:fldChar w:fldCharType="separate"/>
        </w:r>
        <w:r>
          <w:rPr>
            <w:webHidden/>
          </w:rPr>
          <w:t>57</w:t>
        </w:r>
        <w:r>
          <w:rPr>
            <w:webHidden/>
          </w:rPr>
          <w:fldChar w:fldCharType="end"/>
        </w:r>
      </w:hyperlink>
    </w:p>
    <w:p w14:paraId="466DC7E5" w14:textId="2B006BC2" w:rsidR="005664E4" w:rsidRDefault="005664E4">
      <w:pPr>
        <w:pStyle w:val="TOC3"/>
        <w:rPr>
          <w:rFonts w:eastAsiaTheme="minorEastAsia"/>
          <w:bCs w:val="0"/>
          <w:i w:val="0"/>
          <w:color w:val="auto"/>
          <w:kern w:val="2"/>
          <w:szCs w:val="24"/>
          <w:lang w:eastAsia="en-GB"/>
          <w14:ligatures w14:val="standardContextual"/>
        </w:rPr>
      </w:pPr>
      <w:hyperlink w:anchor="_Toc181361177" w:history="1">
        <w:r w:rsidRPr="00307130">
          <w:rPr>
            <w:rStyle w:val="Hyperlink"/>
          </w:rPr>
          <w:t>4.2</w:t>
        </w:r>
        <w:r>
          <w:rPr>
            <w:rFonts w:eastAsiaTheme="minorEastAsia"/>
            <w:bCs w:val="0"/>
            <w:i w:val="0"/>
            <w:color w:val="auto"/>
            <w:kern w:val="2"/>
            <w:szCs w:val="24"/>
            <w:lang w:eastAsia="en-GB"/>
            <w14:ligatures w14:val="standardContextual"/>
          </w:rPr>
          <w:tab/>
        </w:r>
        <w:r w:rsidRPr="00307130">
          <w:rPr>
            <w:rStyle w:val="Hyperlink"/>
          </w:rPr>
          <w:t>Tender Summary</w:t>
        </w:r>
        <w:r>
          <w:rPr>
            <w:webHidden/>
          </w:rPr>
          <w:tab/>
        </w:r>
        <w:r>
          <w:rPr>
            <w:webHidden/>
          </w:rPr>
          <w:fldChar w:fldCharType="begin"/>
        </w:r>
        <w:r>
          <w:rPr>
            <w:webHidden/>
          </w:rPr>
          <w:instrText xml:space="preserve"> PAGEREF _Toc181361177 \h </w:instrText>
        </w:r>
        <w:r>
          <w:rPr>
            <w:webHidden/>
          </w:rPr>
        </w:r>
        <w:r>
          <w:rPr>
            <w:webHidden/>
          </w:rPr>
          <w:fldChar w:fldCharType="separate"/>
        </w:r>
        <w:r>
          <w:rPr>
            <w:webHidden/>
          </w:rPr>
          <w:t>58</w:t>
        </w:r>
        <w:r>
          <w:rPr>
            <w:webHidden/>
          </w:rPr>
          <w:fldChar w:fldCharType="end"/>
        </w:r>
      </w:hyperlink>
    </w:p>
    <w:p w14:paraId="7595C8D7" w14:textId="7C9A7221" w:rsidR="00F86E34" w:rsidRDefault="00F86E34" w:rsidP="00F86E34">
      <w:pPr>
        <w:pStyle w:val="Text"/>
      </w:pPr>
      <w:r>
        <w:fldChar w:fldCharType="end"/>
      </w:r>
    </w:p>
    <w:p w14:paraId="0E46C88F" w14:textId="77777777" w:rsidR="005F2CFD" w:rsidRPr="00EA1992" w:rsidRDefault="005F2CFD" w:rsidP="005F2CFD">
      <w:pPr>
        <w:pStyle w:val="Text"/>
      </w:pPr>
    </w:p>
    <w:p w14:paraId="373F28A1" w14:textId="77777777" w:rsidR="00EA4D35" w:rsidRDefault="00EA4D35" w:rsidP="00912955"/>
    <w:p w14:paraId="0D06778B" w14:textId="77777777" w:rsidR="00EA4D35" w:rsidRDefault="00EA4D35" w:rsidP="00912955"/>
    <w:p w14:paraId="4C24B4CF" w14:textId="77777777" w:rsidR="00EA4D35" w:rsidRDefault="00EA4D35" w:rsidP="00912955"/>
    <w:p w14:paraId="37395493" w14:textId="77777777" w:rsidR="00912955" w:rsidRDefault="00A62E2E" w:rsidP="00912955">
      <w:pPr>
        <w:pStyle w:val="SectionBlank"/>
      </w:pPr>
      <w:r>
        <w:rPr>
          <w:noProof/>
          <w:lang w:eastAsia="en-GB"/>
        </w:rPr>
        <w:lastRenderedPageBreak/>
        <mc:AlternateContent>
          <mc:Choice Requires="wps">
            <w:drawing>
              <wp:anchor distT="0" distB="0" distL="114300" distR="114300" simplePos="0" relativeHeight="251656189" behindDoc="1" locked="1" layoutInCell="1" allowOverlap="1" wp14:anchorId="4C7C1805" wp14:editId="4FB25002">
                <wp:simplePos x="0" y="0"/>
                <wp:positionH relativeFrom="page">
                  <wp:posOffset>0</wp:posOffset>
                </wp:positionH>
                <wp:positionV relativeFrom="page">
                  <wp:posOffset>0</wp:posOffset>
                </wp:positionV>
                <wp:extent cx="7560000" cy="10692000"/>
                <wp:effectExtent l="0" t="0" r="3175" b="0"/>
                <wp:wrapNone/>
                <wp:docPr id="2" name="Rectangle 2"/>
                <wp:cNvGraphicFramePr/>
                <a:graphic xmlns:a="http://schemas.openxmlformats.org/drawingml/2006/main">
                  <a:graphicData uri="http://schemas.microsoft.com/office/word/2010/wordprocessingShape">
                    <wps:wsp>
                      <wps:cNvSpPr/>
                      <wps:spPr>
                        <a:xfrm>
                          <a:off x="0" y="0"/>
                          <a:ext cx="7560000" cy="10692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CB34E" id="Rectangle 2" o:spid="_x0000_s1026" style="position:absolute;margin-left:0;margin-top:0;width:595.3pt;height:841.9pt;z-index:-2516602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" stroked="f" strokeweight="1pt">
                <w10:wrap anchorx="page" anchory="page"/>
                <w10:anchorlock/>
              </v:rect>
            </w:pict>
          </mc:Fallback>
        </mc:AlternateContent>
      </w:r>
      <w:r w:rsidR="0037648B">
        <w:rPr>
          <w:noProof/>
        </w:rPr>
        <w:drawing>
          <wp:anchor distT="0" distB="0" distL="114300" distR="114300" simplePos="0" relativeHeight="251668480" behindDoc="1" locked="1" layoutInCell="1" allowOverlap="1" wp14:anchorId="06B42E8D" wp14:editId="496A982F">
            <wp:simplePos x="0" y="0"/>
            <wp:positionH relativeFrom="page">
              <wp:posOffset>0</wp:posOffset>
            </wp:positionH>
            <wp:positionV relativeFrom="page">
              <wp:posOffset>0</wp:posOffset>
            </wp:positionV>
            <wp:extent cx="7560000" cy="1069200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ivider Page_INTL.jpg"/>
                    <pic:cNvPicPr/>
                  </pic:nvPicPr>
                  <pic:blipFill>
                    <a:blip r:embed="rId10"/>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p w14:paraId="2D6E4A0B" w14:textId="77777777" w:rsidR="00A96AF5" w:rsidRPr="00A96AF5" w:rsidRDefault="00A96AF5" w:rsidP="00A96AF5">
      <w:pPr>
        <w:pStyle w:val="DividerNumber"/>
      </w:pPr>
      <w:r>
        <w:tab/>
      </w:r>
      <w:r w:rsidRPr="00A96AF5">
        <w:t>1</w:t>
      </w:r>
    </w:p>
    <w:p w14:paraId="7B1B5C23" w14:textId="52C27AC9" w:rsidR="006F304A" w:rsidRDefault="00A96AF5" w:rsidP="00A96AF5">
      <w:pPr>
        <w:pStyle w:val="DividerTitle"/>
        <w:tabs>
          <w:tab w:val="right" w:pos="9639"/>
        </w:tabs>
      </w:pPr>
      <w:r>
        <w:tab/>
      </w:r>
      <w:bookmarkStart w:id="0" w:name="_Toc181361105"/>
      <w:r w:rsidR="00C22025">
        <w:t>Preamble</w:t>
      </w:r>
      <w:bookmarkEnd w:id="0"/>
    </w:p>
    <w:p w14:paraId="63AAAA3E" w14:textId="77777777" w:rsidR="00A62E2E" w:rsidRDefault="00A62E2E">
      <w:pPr>
        <w:spacing w:after="200" w:line="276" w:lineRule="auto"/>
      </w:pPr>
    </w:p>
    <w:p w14:paraId="2551EC5C" w14:textId="77777777" w:rsidR="00A62E2E" w:rsidRDefault="00A62E2E">
      <w:pPr>
        <w:spacing w:after="200" w:line="276" w:lineRule="auto"/>
      </w:pPr>
    </w:p>
    <w:p w14:paraId="52E5451C" w14:textId="77777777" w:rsidR="00384316" w:rsidRDefault="00384316">
      <w:pPr>
        <w:spacing w:after="200" w:line="276" w:lineRule="auto"/>
        <w:rPr>
          <w:sz w:val="32"/>
        </w:rPr>
      </w:pPr>
      <w:r>
        <w:br w:type="page"/>
      </w:r>
    </w:p>
    <w:p w14:paraId="40992C26" w14:textId="6FE4F23A" w:rsidR="00A96AF5" w:rsidRPr="00B2407B" w:rsidRDefault="00C22025" w:rsidP="001B6424">
      <w:pPr>
        <w:pStyle w:val="Heading3NTBS"/>
        <w:numPr>
          <w:ilvl w:val="0"/>
          <w:numId w:val="17"/>
        </w:numPr>
        <w:tabs>
          <w:tab w:val="clear" w:pos="972"/>
          <w:tab w:val="left" w:pos="709"/>
        </w:tabs>
        <w:contextualSpacing/>
        <w:rPr>
          <w:sz w:val="24"/>
          <w:szCs w:val="24"/>
        </w:rPr>
      </w:pPr>
      <w:r w:rsidRPr="00B2407B">
        <w:rPr>
          <w:sz w:val="24"/>
          <w:szCs w:val="24"/>
        </w:rPr>
        <w:lastRenderedPageBreak/>
        <w:t>Preamble</w:t>
      </w:r>
    </w:p>
    <w:p w14:paraId="778E7F78" w14:textId="77777777" w:rsidR="00B2407B" w:rsidRDefault="00B2407B" w:rsidP="004B4C0C">
      <w:pPr>
        <w:pStyle w:val="ListParagraph"/>
        <w:ind w:left="709"/>
        <w:contextualSpacing/>
        <w:jc w:val="both"/>
        <w:rPr>
          <w:b/>
        </w:rPr>
      </w:pPr>
    </w:p>
    <w:p w14:paraId="7B7D9CF1" w14:textId="61A92F53" w:rsidR="004B4C0C" w:rsidRDefault="004B4C0C" w:rsidP="004B4C0C">
      <w:pPr>
        <w:pStyle w:val="ListParagraph"/>
        <w:ind w:left="709"/>
        <w:contextualSpacing/>
        <w:jc w:val="both"/>
        <w:rPr>
          <w:b/>
        </w:rPr>
      </w:pPr>
      <w:r w:rsidRPr="00575AB2">
        <w:rPr>
          <w:b/>
        </w:rPr>
        <w:t>THIS</w:t>
      </w:r>
      <w:r w:rsidRPr="00575AB2">
        <w:rPr>
          <w:b/>
          <w:spacing w:val="-8"/>
        </w:rPr>
        <w:t xml:space="preserve"> </w:t>
      </w:r>
      <w:r w:rsidR="00A04FED">
        <w:rPr>
          <w:b/>
        </w:rPr>
        <w:t>SECTION</w:t>
      </w:r>
      <w:r w:rsidRPr="00575AB2">
        <w:rPr>
          <w:b/>
          <w:spacing w:val="-8"/>
        </w:rPr>
        <w:t xml:space="preserve"> </w:t>
      </w:r>
      <w:r w:rsidRPr="00575AB2">
        <w:rPr>
          <w:b/>
        </w:rPr>
        <w:t>IS</w:t>
      </w:r>
      <w:r w:rsidRPr="00575AB2">
        <w:rPr>
          <w:b/>
          <w:spacing w:val="-8"/>
        </w:rPr>
        <w:t xml:space="preserve"> </w:t>
      </w:r>
      <w:r w:rsidRPr="00575AB2">
        <w:rPr>
          <w:b/>
        </w:rPr>
        <w:t>TO</w:t>
      </w:r>
      <w:r w:rsidRPr="00575AB2">
        <w:rPr>
          <w:b/>
          <w:spacing w:val="-7"/>
        </w:rPr>
        <w:t xml:space="preserve"> </w:t>
      </w:r>
      <w:r w:rsidRPr="00575AB2">
        <w:rPr>
          <w:b/>
        </w:rPr>
        <w:t>BE</w:t>
      </w:r>
      <w:r w:rsidRPr="00575AB2">
        <w:rPr>
          <w:b/>
          <w:spacing w:val="-7"/>
        </w:rPr>
        <w:t xml:space="preserve"> </w:t>
      </w:r>
      <w:r w:rsidRPr="00575AB2">
        <w:rPr>
          <w:b/>
          <w:spacing w:val="-1"/>
        </w:rPr>
        <w:t>READ</w:t>
      </w:r>
      <w:r w:rsidRPr="00575AB2">
        <w:rPr>
          <w:b/>
          <w:spacing w:val="-7"/>
        </w:rPr>
        <w:t xml:space="preserve"> </w:t>
      </w:r>
      <w:r w:rsidRPr="00575AB2">
        <w:rPr>
          <w:b/>
        </w:rPr>
        <w:t>IN</w:t>
      </w:r>
      <w:r w:rsidRPr="00575AB2">
        <w:rPr>
          <w:b/>
          <w:spacing w:val="-8"/>
        </w:rPr>
        <w:t xml:space="preserve"> </w:t>
      </w:r>
      <w:r w:rsidRPr="00575AB2">
        <w:rPr>
          <w:b/>
        </w:rPr>
        <w:t>CONJUNCTION</w:t>
      </w:r>
      <w:r w:rsidRPr="00575AB2">
        <w:rPr>
          <w:b/>
          <w:spacing w:val="-7"/>
        </w:rPr>
        <w:t xml:space="preserve"> </w:t>
      </w:r>
      <w:r w:rsidRPr="00575AB2">
        <w:rPr>
          <w:b/>
        </w:rPr>
        <w:t>WITH</w:t>
      </w:r>
      <w:r w:rsidRPr="00575AB2">
        <w:rPr>
          <w:b/>
          <w:spacing w:val="-10"/>
        </w:rPr>
        <w:t xml:space="preserve"> </w:t>
      </w:r>
      <w:r w:rsidRPr="00575AB2">
        <w:rPr>
          <w:b/>
        </w:rPr>
        <w:t>THE</w:t>
      </w:r>
      <w:r w:rsidRPr="00575AB2">
        <w:rPr>
          <w:b/>
          <w:spacing w:val="-10"/>
        </w:rPr>
        <w:t xml:space="preserve"> </w:t>
      </w:r>
      <w:r w:rsidRPr="00575AB2">
        <w:rPr>
          <w:b/>
        </w:rPr>
        <w:t>MAIN</w:t>
      </w:r>
      <w:r w:rsidRPr="00575AB2">
        <w:rPr>
          <w:b/>
          <w:spacing w:val="-7"/>
        </w:rPr>
        <w:t xml:space="preserve"> </w:t>
      </w:r>
      <w:r w:rsidRPr="00575AB2">
        <w:rPr>
          <w:b/>
        </w:rPr>
        <w:t>CONTRACT</w:t>
      </w:r>
      <w:r w:rsidRPr="00575AB2">
        <w:rPr>
          <w:b/>
          <w:spacing w:val="-5"/>
        </w:rPr>
        <w:t xml:space="preserve"> </w:t>
      </w:r>
      <w:r w:rsidRPr="00575AB2">
        <w:rPr>
          <w:b/>
          <w:spacing w:val="-1"/>
        </w:rPr>
        <w:t>PRELIMINARIES,</w:t>
      </w:r>
      <w:r w:rsidR="00A04FED">
        <w:rPr>
          <w:b/>
          <w:spacing w:val="-1"/>
        </w:rPr>
        <w:t xml:space="preserve"> DRAWINGS</w:t>
      </w:r>
      <w:r w:rsidRPr="00575AB2">
        <w:rPr>
          <w:b/>
          <w:spacing w:val="-4"/>
        </w:rPr>
        <w:t xml:space="preserve"> </w:t>
      </w:r>
      <w:r w:rsidRPr="00575AB2">
        <w:rPr>
          <w:b/>
          <w:spacing w:val="-1"/>
        </w:rPr>
        <w:t>AND</w:t>
      </w:r>
      <w:r w:rsidRPr="00575AB2">
        <w:rPr>
          <w:b/>
          <w:spacing w:val="-4"/>
        </w:rPr>
        <w:t xml:space="preserve"> </w:t>
      </w:r>
      <w:r w:rsidRPr="00575AB2">
        <w:rPr>
          <w:b/>
          <w:spacing w:val="-2"/>
        </w:rPr>
        <w:t>ALL</w:t>
      </w:r>
      <w:r w:rsidRPr="00575AB2">
        <w:rPr>
          <w:b/>
          <w:spacing w:val="66"/>
          <w:w w:val="99"/>
        </w:rPr>
        <w:t xml:space="preserve"> </w:t>
      </w:r>
      <w:r w:rsidRPr="00575AB2">
        <w:rPr>
          <w:b/>
        </w:rPr>
        <w:t>OTHER</w:t>
      </w:r>
      <w:r w:rsidRPr="00575AB2">
        <w:rPr>
          <w:b/>
          <w:spacing w:val="-9"/>
        </w:rPr>
        <w:t xml:space="preserve"> </w:t>
      </w:r>
      <w:r w:rsidRPr="00575AB2">
        <w:rPr>
          <w:b/>
        </w:rPr>
        <w:t>SECTIONS</w:t>
      </w:r>
      <w:r w:rsidRPr="00575AB2">
        <w:rPr>
          <w:b/>
          <w:spacing w:val="-8"/>
        </w:rPr>
        <w:t xml:space="preserve"> </w:t>
      </w:r>
      <w:r w:rsidRPr="00575AB2">
        <w:rPr>
          <w:b/>
        </w:rPr>
        <w:t>OF</w:t>
      </w:r>
      <w:r w:rsidRPr="00575AB2">
        <w:rPr>
          <w:b/>
          <w:spacing w:val="-8"/>
        </w:rPr>
        <w:t xml:space="preserve"> </w:t>
      </w:r>
      <w:r w:rsidRPr="00575AB2">
        <w:rPr>
          <w:b/>
        </w:rPr>
        <w:t>THIS</w:t>
      </w:r>
      <w:r w:rsidRPr="00575AB2">
        <w:rPr>
          <w:b/>
          <w:spacing w:val="-8"/>
        </w:rPr>
        <w:t xml:space="preserve"> </w:t>
      </w:r>
      <w:r w:rsidRPr="00575AB2">
        <w:rPr>
          <w:b/>
        </w:rPr>
        <w:t>SPECIFICATION.</w:t>
      </w:r>
      <w:r w:rsidRPr="00575AB2">
        <w:rPr>
          <w:b/>
          <w:spacing w:val="39"/>
        </w:rPr>
        <w:t xml:space="preserve"> </w:t>
      </w:r>
      <w:r w:rsidRPr="00575AB2">
        <w:rPr>
          <w:b/>
        </w:rPr>
        <w:t>WHERE</w:t>
      </w:r>
      <w:r w:rsidRPr="00575AB2">
        <w:rPr>
          <w:b/>
          <w:spacing w:val="-5"/>
        </w:rPr>
        <w:t xml:space="preserve"> </w:t>
      </w:r>
      <w:r w:rsidRPr="00575AB2">
        <w:rPr>
          <w:b/>
          <w:spacing w:val="-2"/>
        </w:rPr>
        <w:t>ANY</w:t>
      </w:r>
      <w:r w:rsidRPr="00575AB2">
        <w:rPr>
          <w:b/>
          <w:spacing w:val="-6"/>
        </w:rPr>
        <w:t xml:space="preserve"> </w:t>
      </w:r>
      <w:r w:rsidRPr="00575AB2">
        <w:rPr>
          <w:b/>
        </w:rPr>
        <w:t>CONFLICT</w:t>
      </w:r>
      <w:r w:rsidRPr="00575AB2">
        <w:rPr>
          <w:b/>
          <w:spacing w:val="-6"/>
        </w:rPr>
        <w:t xml:space="preserve"> </w:t>
      </w:r>
      <w:r w:rsidRPr="00575AB2">
        <w:rPr>
          <w:b/>
        </w:rPr>
        <w:t>OCCURS</w:t>
      </w:r>
      <w:r w:rsidRPr="00575AB2">
        <w:rPr>
          <w:b/>
          <w:spacing w:val="-9"/>
        </w:rPr>
        <w:t xml:space="preserve"> </w:t>
      </w:r>
      <w:r w:rsidRPr="00575AB2">
        <w:rPr>
          <w:b/>
        </w:rPr>
        <w:t>THE</w:t>
      </w:r>
      <w:r w:rsidRPr="00575AB2">
        <w:rPr>
          <w:b/>
          <w:spacing w:val="-8"/>
        </w:rPr>
        <w:t xml:space="preserve"> </w:t>
      </w:r>
      <w:r w:rsidRPr="00575AB2">
        <w:rPr>
          <w:b/>
        </w:rPr>
        <w:t>MAIN</w:t>
      </w:r>
      <w:r w:rsidRPr="00575AB2">
        <w:rPr>
          <w:b/>
          <w:spacing w:val="-3"/>
        </w:rPr>
        <w:t xml:space="preserve"> </w:t>
      </w:r>
      <w:r w:rsidRPr="00575AB2">
        <w:rPr>
          <w:b/>
        </w:rPr>
        <w:t>CONTRACT</w:t>
      </w:r>
      <w:r w:rsidRPr="00575AB2">
        <w:rPr>
          <w:b/>
          <w:spacing w:val="40"/>
          <w:w w:val="99"/>
        </w:rPr>
        <w:t xml:space="preserve"> </w:t>
      </w:r>
      <w:r w:rsidRPr="00575AB2">
        <w:rPr>
          <w:b/>
        </w:rPr>
        <w:t>PRELIMINARIES</w:t>
      </w:r>
      <w:r w:rsidRPr="00575AB2">
        <w:rPr>
          <w:b/>
          <w:spacing w:val="-14"/>
        </w:rPr>
        <w:t xml:space="preserve"> </w:t>
      </w:r>
      <w:r w:rsidRPr="00575AB2">
        <w:rPr>
          <w:b/>
          <w:spacing w:val="-1"/>
        </w:rPr>
        <w:t>SHALL</w:t>
      </w:r>
      <w:r w:rsidRPr="00575AB2">
        <w:rPr>
          <w:b/>
          <w:spacing w:val="-12"/>
        </w:rPr>
        <w:t xml:space="preserve"> </w:t>
      </w:r>
      <w:r w:rsidRPr="00575AB2">
        <w:rPr>
          <w:b/>
        </w:rPr>
        <w:t>TAKE</w:t>
      </w:r>
      <w:r w:rsidRPr="00575AB2">
        <w:rPr>
          <w:b/>
          <w:spacing w:val="-14"/>
        </w:rPr>
        <w:t xml:space="preserve"> </w:t>
      </w:r>
      <w:r w:rsidRPr="00575AB2">
        <w:rPr>
          <w:b/>
        </w:rPr>
        <w:t>PRECIDENCE.</w:t>
      </w:r>
    </w:p>
    <w:p w14:paraId="1CFAB2D4" w14:textId="77777777" w:rsidR="004B4C0C" w:rsidRDefault="004B4C0C" w:rsidP="004B4C0C">
      <w:pPr>
        <w:pStyle w:val="ListParagraph"/>
        <w:ind w:left="709"/>
        <w:contextualSpacing/>
        <w:jc w:val="both"/>
        <w:rPr>
          <w:b/>
        </w:rPr>
      </w:pPr>
    </w:p>
    <w:p w14:paraId="26DD450E" w14:textId="17A586BF" w:rsidR="00A56544" w:rsidRPr="00A56544" w:rsidRDefault="00A56544" w:rsidP="00A56544">
      <w:pPr>
        <w:pStyle w:val="ListParagraph"/>
        <w:ind w:left="709"/>
        <w:contextualSpacing/>
        <w:jc w:val="both"/>
        <w:rPr>
          <w:b/>
        </w:rPr>
      </w:pPr>
      <w:r w:rsidRPr="00A56544">
        <w:rPr>
          <w:b/>
        </w:rPr>
        <w:t xml:space="preserve">NOTE THAT THIS PROJECT HAS BEEN DESIGNED TO RIBA STAGE 3 (PERFORMANCE SPECIFICATION) AND IS CONSIDERED TO BE A COMPLETE CONTRACTOR DESIGN PROJECT. THE DRAWINGS AND SPECIFICATION HEREAFTER ARE DESIGN INTENT ONLY AND ARE TO DEFINE THE FINAL DESIRED OUTCOME ONLY. THE DRAWINGS BEING PRESENTED BY GLEEDS SHALL NOT BE USED AS A ‘FINAL DESIGNED’ SCHEME, THE CONTRACTOR IS WHOLLY RESPONSIBLE FOR DEVELOPING THESE DRAWINGS AND TAKING THE PROJECT FROM RIBA STAGE </w:t>
      </w:r>
      <w:r>
        <w:rPr>
          <w:b/>
        </w:rPr>
        <w:t>3</w:t>
      </w:r>
      <w:r w:rsidRPr="00A56544">
        <w:rPr>
          <w:b/>
        </w:rPr>
        <w:t xml:space="preserve"> THROUGH TO RIBA STAGE 7.</w:t>
      </w:r>
    </w:p>
    <w:p w14:paraId="70648A83" w14:textId="77777777" w:rsidR="00C22025" w:rsidRPr="007674C5" w:rsidRDefault="00C22025" w:rsidP="00C22025">
      <w:pPr>
        <w:contextualSpacing/>
        <w:rPr>
          <w:b/>
        </w:rPr>
      </w:pPr>
    </w:p>
    <w:p w14:paraId="5C22A718" w14:textId="77777777" w:rsidR="00C22025" w:rsidRPr="00857140" w:rsidRDefault="00C22025" w:rsidP="001B6424">
      <w:pPr>
        <w:pStyle w:val="Number2"/>
        <w:ind w:left="709"/>
        <w:contextualSpacing/>
        <w:rPr>
          <w:sz w:val="24"/>
          <w:szCs w:val="24"/>
        </w:rPr>
      </w:pPr>
      <w:bookmarkStart w:id="1" w:name="_Toc79498834"/>
      <w:bookmarkStart w:id="2" w:name="_Toc181361106"/>
      <w:r w:rsidRPr="00857140">
        <w:t>Project Particulars</w:t>
      </w:r>
      <w:bookmarkEnd w:id="1"/>
      <w:bookmarkEnd w:id="2"/>
    </w:p>
    <w:p w14:paraId="387125F3" w14:textId="77777777" w:rsidR="00C22025" w:rsidRPr="007674C5" w:rsidRDefault="00C22025" w:rsidP="00C22025">
      <w:pPr>
        <w:contextualSpacing/>
      </w:pPr>
    </w:p>
    <w:p w14:paraId="67C9BA22" w14:textId="77777777" w:rsidR="00C22025" w:rsidRPr="007674C5" w:rsidRDefault="00C22025" w:rsidP="00C22025">
      <w:pPr>
        <w:ind w:left="709"/>
        <w:contextualSpacing/>
      </w:pPr>
      <w:bookmarkStart w:id="3" w:name="_Hlk21336257"/>
      <w:r w:rsidRPr="007674C5">
        <w:rPr>
          <w:b/>
        </w:rPr>
        <w:t>For project particulars see main contract preliminaries.</w:t>
      </w:r>
    </w:p>
    <w:bookmarkEnd w:id="3"/>
    <w:p w14:paraId="40F6A8E8" w14:textId="77777777" w:rsidR="00C22025" w:rsidRPr="007674C5" w:rsidRDefault="00C22025" w:rsidP="00C22025">
      <w:pPr>
        <w:contextualSpacing/>
      </w:pPr>
    </w:p>
    <w:p w14:paraId="51BA9E1A" w14:textId="77777777" w:rsidR="00C22025" w:rsidRPr="00546BC5" w:rsidRDefault="00C22025" w:rsidP="001B6424">
      <w:pPr>
        <w:pStyle w:val="Number2"/>
        <w:ind w:left="709"/>
        <w:contextualSpacing/>
      </w:pPr>
      <w:bookmarkStart w:id="4" w:name="_Toc79498835"/>
      <w:bookmarkStart w:id="5" w:name="_Toc181361107"/>
      <w:r w:rsidRPr="00546BC5">
        <w:t>Definitions</w:t>
      </w:r>
      <w:bookmarkEnd w:id="4"/>
      <w:bookmarkEnd w:id="5"/>
    </w:p>
    <w:p w14:paraId="42B89BEA" w14:textId="77777777" w:rsidR="00C22025" w:rsidRPr="007674C5" w:rsidRDefault="00C22025" w:rsidP="00C22025">
      <w:pPr>
        <w:contextualSpacing/>
      </w:pPr>
    </w:p>
    <w:p w14:paraId="3F422CA9" w14:textId="77777777" w:rsidR="00C22025" w:rsidRPr="007674C5" w:rsidRDefault="00C22025" w:rsidP="00C22025">
      <w:pPr>
        <w:ind w:left="709"/>
        <w:contextualSpacing/>
        <w:jc w:val="both"/>
      </w:pPr>
      <w:r w:rsidRPr="007674C5">
        <w:t>Electrical</w:t>
      </w:r>
      <w:r w:rsidRPr="007674C5">
        <w:rPr>
          <w:spacing w:val="-6"/>
        </w:rPr>
        <w:t xml:space="preserve"> </w:t>
      </w:r>
      <w:r w:rsidRPr="007674C5">
        <w:t>Service-Contractor</w:t>
      </w:r>
      <w:r w:rsidRPr="007674C5">
        <w:rPr>
          <w:spacing w:val="-5"/>
        </w:rPr>
        <w:t xml:space="preserve"> </w:t>
      </w:r>
      <w:r w:rsidRPr="007674C5">
        <w:t>–</w:t>
      </w:r>
      <w:r w:rsidRPr="007674C5">
        <w:rPr>
          <w:spacing w:val="-11"/>
        </w:rPr>
        <w:t xml:space="preserve"> </w:t>
      </w:r>
      <w:r w:rsidRPr="007674C5">
        <w:t>Where</w:t>
      </w:r>
      <w:r w:rsidRPr="007674C5">
        <w:rPr>
          <w:spacing w:val="-6"/>
        </w:rPr>
        <w:t xml:space="preserve"> </w:t>
      </w:r>
      <w:r w:rsidRPr="007674C5">
        <w:rPr>
          <w:spacing w:val="-1"/>
        </w:rPr>
        <w:t>this</w:t>
      </w:r>
      <w:r w:rsidRPr="007674C5">
        <w:rPr>
          <w:spacing w:val="-5"/>
        </w:rPr>
        <w:t xml:space="preserve"> </w:t>
      </w:r>
      <w:r w:rsidRPr="007674C5">
        <w:rPr>
          <w:spacing w:val="-1"/>
        </w:rPr>
        <w:t>term</w:t>
      </w:r>
      <w:r w:rsidRPr="007674C5">
        <w:rPr>
          <w:spacing w:val="-3"/>
        </w:rPr>
        <w:t xml:space="preserve"> </w:t>
      </w:r>
      <w:r w:rsidRPr="007674C5">
        <w:rPr>
          <w:spacing w:val="-1"/>
        </w:rPr>
        <w:t>is</w:t>
      </w:r>
      <w:r w:rsidRPr="007674C5">
        <w:rPr>
          <w:spacing w:val="-5"/>
        </w:rPr>
        <w:t xml:space="preserve"> </w:t>
      </w:r>
      <w:r w:rsidRPr="007674C5">
        <w:t>used</w:t>
      </w:r>
      <w:r w:rsidRPr="007674C5">
        <w:rPr>
          <w:spacing w:val="-5"/>
        </w:rPr>
        <w:t xml:space="preserve"> </w:t>
      </w:r>
      <w:r w:rsidRPr="007674C5">
        <w:rPr>
          <w:spacing w:val="-1"/>
        </w:rPr>
        <w:t>within</w:t>
      </w:r>
      <w:r w:rsidRPr="007674C5">
        <w:rPr>
          <w:spacing w:val="-7"/>
        </w:rPr>
        <w:t xml:space="preserve"> </w:t>
      </w:r>
      <w:r w:rsidRPr="007674C5">
        <w:t>the</w:t>
      </w:r>
      <w:r w:rsidRPr="007674C5">
        <w:rPr>
          <w:spacing w:val="-6"/>
        </w:rPr>
        <w:t xml:space="preserve"> </w:t>
      </w:r>
      <w:r w:rsidRPr="007674C5">
        <w:t>specification</w:t>
      </w:r>
      <w:r w:rsidRPr="007674C5">
        <w:rPr>
          <w:spacing w:val="-4"/>
        </w:rPr>
        <w:t xml:space="preserve"> </w:t>
      </w:r>
      <w:r w:rsidRPr="007674C5">
        <w:rPr>
          <w:spacing w:val="-1"/>
        </w:rPr>
        <w:t>it</w:t>
      </w:r>
      <w:r w:rsidRPr="007674C5">
        <w:rPr>
          <w:spacing w:val="-5"/>
        </w:rPr>
        <w:t xml:space="preserve"> </w:t>
      </w:r>
      <w:r w:rsidRPr="007674C5">
        <w:rPr>
          <w:spacing w:val="-1"/>
        </w:rPr>
        <w:t>shall</w:t>
      </w:r>
      <w:r w:rsidRPr="007674C5">
        <w:rPr>
          <w:spacing w:val="-5"/>
        </w:rPr>
        <w:t xml:space="preserve"> </w:t>
      </w:r>
      <w:r w:rsidRPr="007674C5">
        <w:t>be</w:t>
      </w:r>
      <w:r w:rsidRPr="007674C5">
        <w:rPr>
          <w:spacing w:val="-5"/>
        </w:rPr>
        <w:t xml:space="preserve"> </w:t>
      </w:r>
      <w:r w:rsidRPr="007674C5">
        <w:t>taken</w:t>
      </w:r>
      <w:r w:rsidRPr="007674C5">
        <w:rPr>
          <w:spacing w:val="-7"/>
        </w:rPr>
        <w:t xml:space="preserve"> </w:t>
      </w:r>
      <w:r w:rsidRPr="007674C5">
        <w:t>as</w:t>
      </w:r>
      <w:r w:rsidRPr="007674C5">
        <w:rPr>
          <w:spacing w:val="-6"/>
        </w:rPr>
        <w:t xml:space="preserve"> </w:t>
      </w:r>
      <w:r w:rsidRPr="007674C5">
        <w:rPr>
          <w:spacing w:val="-1"/>
        </w:rPr>
        <w:t>the</w:t>
      </w:r>
      <w:r w:rsidRPr="007674C5">
        <w:rPr>
          <w:spacing w:val="-4"/>
        </w:rPr>
        <w:t xml:space="preserve"> </w:t>
      </w:r>
      <w:r w:rsidRPr="007674C5">
        <w:t>contractor</w:t>
      </w:r>
      <w:r w:rsidRPr="007674C5">
        <w:rPr>
          <w:spacing w:val="55"/>
          <w:w w:val="99"/>
        </w:rPr>
        <w:t xml:space="preserve"> </w:t>
      </w:r>
      <w:r w:rsidRPr="007674C5">
        <w:t>completing</w:t>
      </w:r>
      <w:r w:rsidRPr="007674C5">
        <w:rPr>
          <w:spacing w:val="-8"/>
        </w:rPr>
        <w:t xml:space="preserve"> </w:t>
      </w:r>
      <w:r w:rsidRPr="007674C5">
        <w:t>the</w:t>
      </w:r>
      <w:r w:rsidRPr="007674C5">
        <w:rPr>
          <w:spacing w:val="-6"/>
        </w:rPr>
        <w:t xml:space="preserve"> </w:t>
      </w:r>
      <w:r w:rsidRPr="007674C5">
        <w:t>electrical</w:t>
      </w:r>
      <w:r w:rsidRPr="007674C5">
        <w:rPr>
          <w:spacing w:val="-6"/>
        </w:rPr>
        <w:t xml:space="preserve"> </w:t>
      </w:r>
      <w:r w:rsidRPr="007674C5">
        <w:t>installation</w:t>
      </w:r>
      <w:r w:rsidRPr="007674C5">
        <w:rPr>
          <w:spacing w:val="-6"/>
        </w:rPr>
        <w:t xml:space="preserve"> </w:t>
      </w:r>
      <w:r w:rsidRPr="007674C5">
        <w:t>works</w:t>
      </w:r>
      <w:r w:rsidRPr="007674C5">
        <w:rPr>
          <w:spacing w:val="-6"/>
        </w:rPr>
        <w:t xml:space="preserve"> </w:t>
      </w:r>
      <w:r w:rsidRPr="007674C5">
        <w:t>as</w:t>
      </w:r>
      <w:r w:rsidRPr="007674C5">
        <w:rPr>
          <w:spacing w:val="-6"/>
        </w:rPr>
        <w:t xml:space="preserve"> </w:t>
      </w:r>
      <w:r w:rsidRPr="007674C5">
        <w:rPr>
          <w:spacing w:val="-1"/>
        </w:rPr>
        <w:t>detailed</w:t>
      </w:r>
      <w:r w:rsidRPr="007674C5">
        <w:rPr>
          <w:spacing w:val="-5"/>
        </w:rPr>
        <w:t xml:space="preserve"> </w:t>
      </w:r>
      <w:r w:rsidRPr="007674C5">
        <w:rPr>
          <w:spacing w:val="-1"/>
        </w:rPr>
        <w:t>in</w:t>
      </w:r>
      <w:r w:rsidRPr="007674C5">
        <w:rPr>
          <w:spacing w:val="-7"/>
        </w:rPr>
        <w:t xml:space="preserve"> </w:t>
      </w:r>
      <w:r w:rsidRPr="007674C5">
        <w:rPr>
          <w:spacing w:val="-1"/>
        </w:rPr>
        <w:t>this</w:t>
      </w:r>
      <w:r w:rsidRPr="007674C5">
        <w:rPr>
          <w:spacing w:val="-6"/>
        </w:rPr>
        <w:t xml:space="preserve"> </w:t>
      </w:r>
      <w:r w:rsidRPr="007674C5">
        <w:t>specification</w:t>
      </w:r>
      <w:r w:rsidRPr="007674C5">
        <w:rPr>
          <w:spacing w:val="-5"/>
        </w:rPr>
        <w:t xml:space="preserve"> </w:t>
      </w:r>
      <w:r w:rsidRPr="007674C5">
        <w:t>and</w:t>
      </w:r>
      <w:r w:rsidRPr="007674C5">
        <w:rPr>
          <w:spacing w:val="-7"/>
        </w:rPr>
        <w:t xml:space="preserve"> </w:t>
      </w:r>
      <w:r w:rsidRPr="007674C5">
        <w:t>associated</w:t>
      </w:r>
      <w:r w:rsidRPr="007674C5">
        <w:rPr>
          <w:spacing w:val="-7"/>
        </w:rPr>
        <w:t xml:space="preserve"> </w:t>
      </w:r>
      <w:r w:rsidRPr="007674C5">
        <w:t>drawings</w:t>
      </w:r>
      <w:r w:rsidRPr="007674C5">
        <w:rPr>
          <w:spacing w:val="-5"/>
        </w:rPr>
        <w:t xml:space="preserve"> </w:t>
      </w:r>
      <w:r w:rsidRPr="007674C5">
        <w:t xml:space="preserve">etc. </w:t>
      </w:r>
      <w:r w:rsidRPr="007674C5">
        <w:rPr>
          <w:spacing w:val="38"/>
        </w:rPr>
        <w:t xml:space="preserve"> </w:t>
      </w:r>
      <w:r w:rsidRPr="007674C5">
        <w:t>Depending</w:t>
      </w:r>
      <w:r w:rsidRPr="007674C5">
        <w:rPr>
          <w:spacing w:val="38"/>
          <w:w w:val="99"/>
        </w:rPr>
        <w:t xml:space="preserve"> </w:t>
      </w:r>
      <w:r w:rsidRPr="007674C5">
        <w:rPr>
          <w:spacing w:val="-1"/>
        </w:rPr>
        <w:t>upon</w:t>
      </w:r>
      <w:r w:rsidRPr="007674C5">
        <w:rPr>
          <w:spacing w:val="-5"/>
        </w:rPr>
        <w:t xml:space="preserve"> </w:t>
      </w:r>
      <w:r w:rsidRPr="007674C5">
        <w:t>the</w:t>
      </w:r>
      <w:r w:rsidRPr="007674C5">
        <w:rPr>
          <w:spacing w:val="-4"/>
        </w:rPr>
        <w:t xml:space="preserve"> </w:t>
      </w:r>
      <w:r w:rsidRPr="007674C5">
        <w:rPr>
          <w:spacing w:val="-1"/>
        </w:rPr>
        <w:t>type</w:t>
      </w:r>
      <w:r w:rsidRPr="007674C5">
        <w:rPr>
          <w:spacing w:val="-5"/>
        </w:rPr>
        <w:t xml:space="preserve"> </w:t>
      </w:r>
      <w:r w:rsidRPr="007674C5">
        <w:t>of</w:t>
      </w:r>
      <w:r w:rsidRPr="007674C5">
        <w:rPr>
          <w:spacing w:val="-4"/>
        </w:rPr>
        <w:t xml:space="preserve"> </w:t>
      </w:r>
      <w:r w:rsidRPr="007674C5">
        <w:rPr>
          <w:spacing w:val="-1"/>
        </w:rPr>
        <w:t>contract</w:t>
      </w:r>
      <w:r w:rsidRPr="007674C5">
        <w:rPr>
          <w:spacing w:val="-6"/>
        </w:rPr>
        <w:t xml:space="preserve"> </w:t>
      </w:r>
      <w:r w:rsidRPr="007674C5">
        <w:t>the</w:t>
      </w:r>
      <w:r w:rsidRPr="007674C5">
        <w:rPr>
          <w:spacing w:val="-7"/>
        </w:rPr>
        <w:t xml:space="preserve"> </w:t>
      </w:r>
      <w:r w:rsidRPr="007674C5">
        <w:rPr>
          <w:spacing w:val="-1"/>
        </w:rPr>
        <w:t xml:space="preserve">term </w:t>
      </w:r>
      <w:r w:rsidRPr="007674C5">
        <w:t>Sub-Service</w:t>
      </w:r>
      <w:r w:rsidRPr="007674C5">
        <w:rPr>
          <w:spacing w:val="-5"/>
        </w:rPr>
        <w:t xml:space="preserve"> </w:t>
      </w:r>
      <w:r w:rsidRPr="007674C5">
        <w:t>Contractor</w:t>
      </w:r>
      <w:r w:rsidRPr="007674C5">
        <w:rPr>
          <w:spacing w:val="-6"/>
        </w:rPr>
        <w:t xml:space="preserve"> </w:t>
      </w:r>
      <w:r w:rsidRPr="007674C5">
        <w:rPr>
          <w:spacing w:val="-1"/>
        </w:rPr>
        <w:t>shall</w:t>
      </w:r>
      <w:r w:rsidRPr="007674C5">
        <w:rPr>
          <w:spacing w:val="-5"/>
        </w:rPr>
        <w:t xml:space="preserve"> </w:t>
      </w:r>
      <w:r w:rsidRPr="007674C5">
        <w:t>equally</w:t>
      </w:r>
      <w:r w:rsidRPr="007674C5">
        <w:rPr>
          <w:spacing w:val="-9"/>
        </w:rPr>
        <w:t xml:space="preserve"> </w:t>
      </w:r>
      <w:r w:rsidRPr="007674C5">
        <w:t>refer</w:t>
      </w:r>
      <w:r w:rsidRPr="007674C5">
        <w:rPr>
          <w:spacing w:val="-7"/>
        </w:rPr>
        <w:t xml:space="preserve"> </w:t>
      </w:r>
      <w:r w:rsidRPr="007674C5">
        <w:t>to</w:t>
      </w:r>
      <w:r w:rsidRPr="007674C5">
        <w:rPr>
          <w:spacing w:val="-6"/>
        </w:rPr>
        <w:t xml:space="preserve"> </w:t>
      </w:r>
      <w:r w:rsidRPr="007674C5">
        <w:t>the</w:t>
      </w:r>
      <w:r w:rsidRPr="007674C5">
        <w:rPr>
          <w:spacing w:val="-6"/>
        </w:rPr>
        <w:t xml:space="preserve"> </w:t>
      </w:r>
      <w:r w:rsidRPr="007674C5">
        <w:rPr>
          <w:spacing w:val="-1"/>
        </w:rPr>
        <w:t>Service</w:t>
      </w:r>
      <w:r w:rsidRPr="007674C5">
        <w:rPr>
          <w:spacing w:val="-4"/>
        </w:rPr>
        <w:t xml:space="preserve"> </w:t>
      </w:r>
      <w:r w:rsidRPr="007674C5">
        <w:t>Contractor</w:t>
      </w:r>
      <w:r w:rsidRPr="007674C5">
        <w:rPr>
          <w:spacing w:val="-7"/>
        </w:rPr>
        <w:t xml:space="preserve"> </w:t>
      </w:r>
      <w:r w:rsidRPr="007674C5">
        <w:t>or</w:t>
      </w:r>
      <w:r w:rsidRPr="007674C5">
        <w:rPr>
          <w:spacing w:val="-3"/>
        </w:rPr>
        <w:t xml:space="preserve"> </w:t>
      </w:r>
      <w:r w:rsidRPr="007674C5">
        <w:rPr>
          <w:spacing w:val="-1"/>
        </w:rPr>
        <w:t>Building</w:t>
      </w:r>
      <w:r w:rsidRPr="007674C5">
        <w:rPr>
          <w:spacing w:val="88"/>
          <w:w w:val="99"/>
        </w:rPr>
        <w:t xml:space="preserve"> </w:t>
      </w:r>
      <w:r w:rsidRPr="007674C5">
        <w:t>Services</w:t>
      </w:r>
      <w:r w:rsidRPr="007674C5">
        <w:rPr>
          <w:spacing w:val="-21"/>
        </w:rPr>
        <w:t xml:space="preserve"> </w:t>
      </w:r>
      <w:r w:rsidRPr="007674C5">
        <w:t>sub-contractor.</w:t>
      </w:r>
    </w:p>
    <w:p w14:paraId="68B82243" w14:textId="77777777" w:rsidR="00C22025" w:rsidRPr="007674C5" w:rsidRDefault="00C22025" w:rsidP="00C22025">
      <w:pPr>
        <w:ind w:left="709"/>
        <w:contextualSpacing/>
        <w:jc w:val="both"/>
      </w:pPr>
    </w:p>
    <w:p w14:paraId="7B07607E" w14:textId="77777777" w:rsidR="00C22025" w:rsidRPr="007674C5" w:rsidRDefault="00C22025" w:rsidP="00C22025">
      <w:pPr>
        <w:ind w:left="709"/>
        <w:contextualSpacing/>
        <w:jc w:val="both"/>
      </w:pPr>
      <w:r w:rsidRPr="007674C5">
        <w:t>Mechanical</w:t>
      </w:r>
      <w:r w:rsidRPr="007674C5">
        <w:rPr>
          <w:spacing w:val="-7"/>
        </w:rPr>
        <w:t xml:space="preserve"> </w:t>
      </w:r>
      <w:r w:rsidRPr="007674C5">
        <w:t>Service</w:t>
      </w:r>
      <w:r w:rsidRPr="007674C5">
        <w:rPr>
          <w:spacing w:val="-5"/>
        </w:rPr>
        <w:t xml:space="preserve"> </w:t>
      </w:r>
      <w:r w:rsidRPr="007674C5">
        <w:t>-</w:t>
      </w:r>
      <w:r w:rsidRPr="007674C5">
        <w:rPr>
          <w:spacing w:val="-5"/>
        </w:rPr>
        <w:t xml:space="preserve"> </w:t>
      </w:r>
      <w:r w:rsidRPr="007674C5">
        <w:t>Contractor</w:t>
      </w:r>
      <w:r w:rsidRPr="007674C5">
        <w:rPr>
          <w:spacing w:val="-5"/>
        </w:rPr>
        <w:t xml:space="preserve"> </w:t>
      </w:r>
      <w:r w:rsidRPr="007674C5">
        <w:t>–</w:t>
      </w:r>
      <w:r w:rsidRPr="007674C5">
        <w:rPr>
          <w:spacing w:val="-8"/>
        </w:rPr>
        <w:t xml:space="preserve"> </w:t>
      </w:r>
      <w:r w:rsidRPr="007674C5">
        <w:t>Where</w:t>
      </w:r>
      <w:r w:rsidRPr="007674C5">
        <w:rPr>
          <w:spacing w:val="-6"/>
        </w:rPr>
        <w:t xml:space="preserve"> </w:t>
      </w:r>
      <w:r w:rsidRPr="007674C5">
        <w:rPr>
          <w:spacing w:val="-1"/>
        </w:rPr>
        <w:t>this</w:t>
      </w:r>
      <w:r w:rsidRPr="007674C5">
        <w:rPr>
          <w:spacing w:val="-5"/>
        </w:rPr>
        <w:t xml:space="preserve"> </w:t>
      </w:r>
      <w:r w:rsidRPr="007674C5">
        <w:rPr>
          <w:spacing w:val="-1"/>
        </w:rPr>
        <w:t>term</w:t>
      </w:r>
      <w:r w:rsidRPr="007674C5">
        <w:rPr>
          <w:spacing w:val="-2"/>
        </w:rPr>
        <w:t xml:space="preserve"> </w:t>
      </w:r>
      <w:r w:rsidRPr="007674C5">
        <w:rPr>
          <w:spacing w:val="-1"/>
        </w:rPr>
        <w:t>is</w:t>
      </w:r>
      <w:r w:rsidRPr="007674C5">
        <w:rPr>
          <w:spacing w:val="-5"/>
        </w:rPr>
        <w:t xml:space="preserve"> </w:t>
      </w:r>
      <w:r w:rsidRPr="007674C5">
        <w:t>used</w:t>
      </w:r>
      <w:r w:rsidRPr="007674C5">
        <w:rPr>
          <w:spacing w:val="-5"/>
        </w:rPr>
        <w:t xml:space="preserve"> </w:t>
      </w:r>
      <w:r w:rsidRPr="007674C5">
        <w:rPr>
          <w:spacing w:val="-1"/>
        </w:rPr>
        <w:t>within</w:t>
      </w:r>
      <w:r w:rsidRPr="007674C5">
        <w:rPr>
          <w:spacing w:val="-5"/>
        </w:rPr>
        <w:t xml:space="preserve"> </w:t>
      </w:r>
      <w:r w:rsidRPr="007674C5">
        <w:t>the</w:t>
      </w:r>
      <w:r w:rsidRPr="007674C5">
        <w:rPr>
          <w:spacing w:val="-6"/>
        </w:rPr>
        <w:t xml:space="preserve"> </w:t>
      </w:r>
      <w:r w:rsidRPr="007674C5">
        <w:t>specification</w:t>
      </w:r>
      <w:r w:rsidRPr="007674C5">
        <w:rPr>
          <w:spacing w:val="-2"/>
        </w:rPr>
        <w:t xml:space="preserve"> </w:t>
      </w:r>
      <w:r w:rsidRPr="007674C5">
        <w:rPr>
          <w:spacing w:val="-1"/>
        </w:rPr>
        <w:t>it</w:t>
      </w:r>
      <w:r w:rsidRPr="007674C5">
        <w:rPr>
          <w:spacing w:val="-6"/>
        </w:rPr>
        <w:t xml:space="preserve"> </w:t>
      </w:r>
      <w:r w:rsidRPr="007674C5">
        <w:t>shall</w:t>
      </w:r>
      <w:r w:rsidRPr="007674C5">
        <w:rPr>
          <w:spacing w:val="-5"/>
        </w:rPr>
        <w:t xml:space="preserve"> </w:t>
      </w:r>
      <w:r w:rsidRPr="007674C5">
        <w:t>be</w:t>
      </w:r>
      <w:r w:rsidRPr="007674C5">
        <w:rPr>
          <w:spacing w:val="-6"/>
        </w:rPr>
        <w:t xml:space="preserve"> </w:t>
      </w:r>
      <w:r w:rsidRPr="007674C5">
        <w:t>taken</w:t>
      </w:r>
      <w:r w:rsidRPr="007674C5">
        <w:rPr>
          <w:spacing w:val="-5"/>
        </w:rPr>
        <w:t xml:space="preserve"> </w:t>
      </w:r>
      <w:r w:rsidRPr="007674C5">
        <w:t>as</w:t>
      </w:r>
      <w:r w:rsidRPr="007674C5">
        <w:rPr>
          <w:spacing w:val="-5"/>
        </w:rPr>
        <w:t xml:space="preserve"> </w:t>
      </w:r>
      <w:r w:rsidRPr="007674C5">
        <w:rPr>
          <w:spacing w:val="-1"/>
        </w:rPr>
        <w:t>the</w:t>
      </w:r>
      <w:r w:rsidRPr="007674C5">
        <w:rPr>
          <w:spacing w:val="-6"/>
        </w:rPr>
        <w:t xml:space="preserve"> </w:t>
      </w:r>
      <w:r w:rsidRPr="007674C5">
        <w:t>contractor</w:t>
      </w:r>
      <w:r w:rsidRPr="007674C5">
        <w:rPr>
          <w:spacing w:val="52"/>
          <w:w w:val="99"/>
        </w:rPr>
        <w:t xml:space="preserve"> </w:t>
      </w:r>
      <w:r w:rsidRPr="007674C5">
        <w:t>completing</w:t>
      </w:r>
      <w:r w:rsidRPr="007674C5">
        <w:rPr>
          <w:spacing w:val="-7"/>
        </w:rPr>
        <w:t xml:space="preserve"> </w:t>
      </w:r>
      <w:r w:rsidRPr="007674C5">
        <w:t>the</w:t>
      </w:r>
      <w:r w:rsidRPr="007674C5">
        <w:rPr>
          <w:spacing w:val="-7"/>
        </w:rPr>
        <w:t xml:space="preserve"> </w:t>
      </w:r>
      <w:r w:rsidRPr="007674C5">
        <w:t>mechanical</w:t>
      </w:r>
      <w:r w:rsidRPr="007674C5">
        <w:rPr>
          <w:spacing w:val="-6"/>
        </w:rPr>
        <w:t xml:space="preserve"> </w:t>
      </w:r>
      <w:r w:rsidRPr="007674C5">
        <w:rPr>
          <w:spacing w:val="-1"/>
        </w:rPr>
        <w:t>installation</w:t>
      </w:r>
      <w:r w:rsidRPr="007674C5">
        <w:rPr>
          <w:spacing w:val="-5"/>
        </w:rPr>
        <w:t xml:space="preserve"> </w:t>
      </w:r>
      <w:r w:rsidRPr="007674C5">
        <w:t>works</w:t>
      </w:r>
      <w:r w:rsidRPr="007674C5">
        <w:rPr>
          <w:spacing w:val="-6"/>
        </w:rPr>
        <w:t xml:space="preserve"> </w:t>
      </w:r>
      <w:r w:rsidRPr="007674C5">
        <w:t>as</w:t>
      </w:r>
      <w:r w:rsidRPr="007674C5">
        <w:rPr>
          <w:spacing w:val="-6"/>
        </w:rPr>
        <w:t xml:space="preserve"> </w:t>
      </w:r>
      <w:r w:rsidRPr="007674C5">
        <w:rPr>
          <w:spacing w:val="-1"/>
        </w:rPr>
        <w:t>detailed</w:t>
      </w:r>
      <w:r w:rsidRPr="007674C5">
        <w:rPr>
          <w:spacing w:val="-7"/>
        </w:rPr>
        <w:t xml:space="preserve"> </w:t>
      </w:r>
      <w:r w:rsidRPr="007674C5">
        <w:rPr>
          <w:spacing w:val="-1"/>
        </w:rPr>
        <w:t>in</w:t>
      </w:r>
      <w:r w:rsidRPr="007674C5">
        <w:rPr>
          <w:spacing w:val="-5"/>
        </w:rPr>
        <w:t xml:space="preserve"> </w:t>
      </w:r>
      <w:r w:rsidRPr="007674C5">
        <w:t>this</w:t>
      </w:r>
      <w:r w:rsidRPr="007674C5">
        <w:rPr>
          <w:spacing w:val="-6"/>
        </w:rPr>
        <w:t xml:space="preserve"> </w:t>
      </w:r>
      <w:r w:rsidRPr="007674C5">
        <w:t>specification</w:t>
      </w:r>
      <w:r w:rsidRPr="007674C5">
        <w:rPr>
          <w:spacing w:val="-8"/>
        </w:rPr>
        <w:t xml:space="preserve"> </w:t>
      </w:r>
      <w:r w:rsidRPr="007674C5">
        <w:t>and</w:t>
      </w:r>
      <w:r w:rsidRPr="007674C5">
        <w:rPr>
          <w:spacing w:val="-6"/>
        </w:rPr>
        <w:t xml:space="preserve"> </w:t>
      </w:r>
      <w:r w:rsidRPr="007674C5">
        <w:t>associated</w:t>
      </w:r>
      <w:r w:rsidRPr="007674C5">
        <w:rPr>
          <w:spacing w:val="-5"/>
        </w:rPr>
        <w:t xml:space="preserve"> </w:t>
      </w:r>
      <w:r w:rsidRPr="007674C5">
        <w:t>drawing</w:t>
      </w:r>
      <w:r w:rsidRPr="007674C5">
        <w:rPr>
          <w:spacing w:val="-6"/>
        </w:rPr>
        <w:t xml:space="preserve"> </w:t>
      </w:r>
      <w:r w:rsidRPr="007674C5">
        <w:t xml:space="preserve">etc. </w:t>
      </w:r>
      <w:r w:rsidRPr="007674C5">
        <w:rPr>
          <w:spacing w:val="36"/>
        </w:rPr>
        <w:t xml:space="preserve"> </w:t>
      </w:r>
      <w:r w:rsidRPr="007674C5">
        <w:t>Depending</w:t>
      </w:r>
      <w:r w:rsidRPr="007674C5">
        <w:rPr>
          <w:spacing w:val="56"/>
          <w:w w:val="99"/>
        </w:rPr>
        <w:t xml:space="preserve"> </w:t>
      </w:r>
      <w:r w:rsidRPr="007674C5">
        <w:rPr>
          <w:spacing w:val="-1"/>
        </w:rPr>
        <w:t>upon</w:t>
      </w:r>
      <w:r w:rsidRPr="007674C5">
        <w:rPr>
          <w:spacing w:val="-4"/>
        </w:rPr>
        <w:t xml:space="preserve"> </w:t>
      </w:r>
      <w:r w:rsidRPr="007674C5">
        <w:rPr>
          <w:spacing w:val="-1"/>
        </w:rPr>
        <w:t>the</w:t>
      </w:r>
      <w:r w:rsidRPr="007674C5">
        <w:rPr>
          <w:spacing w:val="-4"/>
        </w:rPr>
        <w:t xml:space="preserve"> </w:t>
      </w:r>
      <w:r w:rsidRPr="007674C5">
        <w:rPr>
          <w:spacing w:val="-1"/>
        </w:rPr>
        <w:t>type</w:t>
      </w:r>
      <w:r w:rsidRPr="007674C5">
        <w:rPr>
          <w:spacing w:val="-4"/>
        </w:rPr>
        <w:t xml:space="preserve"> </w:t>
      </w:r>
      <w:r w:rsidRPr="007674C5">
        <w:t>of</w:t>
      </w:r>
      <w:r w:rsidRPr="007674C5">
        <w:rPr>
          <w:spacing w:val="-4"/>
        </w:rPr>
        <w:t xml:space="preserve"> </w:t>
      </w:r>
      <w:r w:rsidRPr="007674C5">
        <w:rPr>
          <w:spacing w:val="-1"/>
        </w:rPr>
        <w:t>contract</w:t>
      </w:r>
      <w:r w:rsidRPr="007674C5">
        <w:rPr>
          <w:spacing w:val="-6"/>
        </w:rPr>
        <w:t xml:space="preserve"> </w:t>
      </w:r>
      <w:r w:rsidRPr="007674C5">
        <w:t>the</w:t>
      </w:r>
      <w:r w:rsidRPr="007674C5">
        <w:rPr>
          <w:spacing w:val="-5"/>
        </w:rPr>
        <w:t xml:space="preserve"> </w:t>
      </w:r>
      <w:r w:rsidRPr="007674C5">
        <w:rPr>
          <w:spacing w:val="-1"/>
        </w:rPr>
        <w:t>term Sub</w:t>
      </w:r>
      <w:r w:rsidRPr="007674C5">
        <w:rPr>
          <w:spacing w:val="-3"/>
        </w:rPr>
        <w:t xml:space="preserve"> </w:t>
      </w:r>
      <w:r w:rsidRPr="007674C5">
        <w:t>-</w:t>
      </w:r>
      <w:r w:rsidRPr="007674C5">
        <w:rPr>
          <w:spacing w:val="-5"/>
        </w:rPr>
        <w:t xml:space="preserve"> </w:t>
      </w:r>
      <w:r w:rsidRPr="007674C5">
        <w:t>Service</w:t>
      </w:r>
      <w:r w:rsidRPr="007674C5">
        <w:rPr>
          <w:spacing w:val="-6"/>
        </w:rPr>
        <w:t xml:space="preserve"> </w:t>
      </w:r>
      <w:r w:rsidRPr="007674C5">
        <w:t>Contractor</w:t>
      </w:r>
      <w:r w:rsidRPr="007674C5">
        <w:rPr>
          <w:spacing w:val="-6"/>
        </w:rPr>
        <w:t xml:space="preserve"> </w:t>
      </w:r>
      <w:r w:rsidRPr="007674C5">
        <w:t>shall</w:t>
      </w:r>
      <w:r w:rsidRPr="007674C5">
        <w:rPr>
          <w:spacing w:val="-6"/>
        </w:rPr>
        <w:t xml:space="preserve"> </w:t>
      </w:r>
      <w:r w:rsidRPr="007674C5">
        <w:t>equally</w:t>
      </w:r>
      <w:r w:rsidRPr="007674C5">
        <w:rPr>
          <w:spacing w:val="-9"/>
        </w:rPr>
        <w:t xml:space="preserve"> </w:t>
      </w:r>
      <w:r w:rsidRPr="007674C5">
        <w:t>refer</w:t>
      </w:r>
      <w:r w:rsidRPr="007674C5">
        <w:rPr>
          <w:spacing w:val="-5"/>
        </w:rPr>
        <w:t xml:space="preserve"> </w:t>
      </w:r>
      <w:r w:rsidRPr="007674C5">
        <w:t>to</w:t>
      </w:r>
      <w:r w:rsidRPr="007674C5">
        <w:rPr>
          <w:spacing w:val="-4"/>
        </w:rPr>
        <w:t xml:space="preserve"> </w:t>
      </w:r>
      <w:r w:rsidRPr="007674C5">
        <w:t>the</w:t>
      </w:r>
      <w:r w:rsidRPr="007674C5">
        <w:rPr>
          <w:spacing w:val="-7"/>
        </w:rPr>
        <w:t xml:space="preserve"> </w:t>
      </w:r>
      <w:r w:rsidRPr="007674C5">
        <w:t>Service</w:t>
      </w:r>
      <w:r w:rsidRPr="007674C5">
        <w:rPr>
          <w:spacing w:val="-6"/>
        </w:rPr>
        <w:t xml:space="preserve"> </w:t>
      </w:r>
      <w:r w:rsidRPr="007674C5">
        <w:t>Contractor</w:t>
      </w:r>
      <w:r w:rsidRPr="007674C5">
        <w:rPr>
          <w:spacing w:val="-5"/>
        </w:rPr>
        <w:t xml:space="preserve"> </w:t>
      </w:r>
      <w:r w:rsidRPr="007674C5">
        <w:t>or</w:t>
      </w:r>
      <w:r w:rsidRPr="007674C5">
        <w:rPr>
          <w:spacing w:val="-3"/>
        </w:rPr>
        <w:t xml:space="preserve"> </w:t>
      </w:r>
      <w:r w:rsidRPr="007674C5">
        <w:t>Building</w:t>
      </w:r>
      <w:r w:rsidRPr="007674C5">
        <w:rPr>
          <w:spacing w:val="72"/>
          <w:w w:val="99"/>
        </w:rPr>
        <w:t xml:space="preserve"> </w:t>
      </w:r>
      <w:r w:rsidRPr="007674C5">
        <w:t>Services</w:t>
      </w:r>
      <w:r w:rsidRPr="007674C5">
        <w:rPr>
          <w:spacing w:val="-21"/>
        </w:rPr>
        <w:t xml:space="preserve"> </w:t>
      </w:r>
      <w:r w:rsidRPr="007674C5">
        <w:t>sub-contractor.</w:t>
      </w:r>
    </w:p>
    <w:p w14:paraId="650DC126" w14:textId="77777777" w:rsidR="00C22025" w:rsidRPr="007674C5" w:rsidRDefault="00C22025" w:rsidP="00C22025">
      <w:pPr>
        <w:ind w:left="709"/>
        <w:contextualSpacing/>
        <w:jc w:val="both"/>
      </w:pPr>
    </w:p>
    <w:p w14:paraId="5BB7C6EA" w14:textId="71B8964E" w:rsidR="00C22025" w:rsidRPr="007674C5" w:rsidRDefault="00FA4C2E" w:rsidP="00C22025">
      <w:pPr>
        <w:ind w:left="709"/>
        <w:contextualSpacing/>
        <w:jc w:val="both"/>
        <w:rPr>
          <w:spacing w:val="-1"/>
        </w:rPr>
      </w:pPr>
      <w:r>
        <w:t>Specialist</w:t>
      </w:r>
      <w:r w:rsidR="00C22025" w:rsidRPr="007674C5">
        <w:rPr>
          <w:spacing w:val="-6"/>
        </w:rPr>
        <w:t xml:space="preserve"> </w:t>
      </w:r>
      <w:r w:rsidR="00C22025" w:rsidRPr="007674C5">
        <w:t>–</w:t>
      </w:r>
      <w:r w:rsidR="00C22025" w:rsidRPr="007674C5">
        <w:rPr>
          <w:spacing w:val="-5"/>
        </w:rPr>
        <w:t xml:space="preserve"> </w:t>
      </w:r>
      <w:r w:rsidR="00C22025" w:rsidRPr="007674C5">
        <w:t>Refers</w:t>
      </w:r>
      <w:r w:rsidR="00C22025" w:rsidRPr="007674C5">
        <w:rPr>
          <w:spacing w:val="-5"/>
        </w:rPr>
        <w:t xml:space="preserve"> </w:t>
      </w:r>
      <w:r w:rsidR="00C22025" w:rsidRPr="007674C5">
        <w:t>to</w:t>
      </w:r>
      <w:r w:rsidR="00C22025" w:rsidRPr="007674C5">
        <w:rPr>
          <w:spacing w:val="-7"/>
        </w:rPr>
        <w:t xml:space="preserve"> </w:t>
      </w:r>
      <w:r w:rsidR="00C22025" w:rsidRPr="007674C5">
        <w:t>a</w:t>
      </w:r>
      <w:r w:rsidR="00C22025" w:rsidRPr="007674C5">
        <w:rPr>
          <w:spacing w:val="-8"/>
        </w:rPr>
        <w:t xml:space="preserve"> </w:t>
      </w:r>
      <w:r>
        <w:t>Specialist</w:t>
      </w:r>
      <w:r w:rsidR="00C22025" w:rsidRPr="007674C5">
        <w:rPr>
          <w:spacing w:val="-7"/>
        </w:rPr>
        <w:t xml:space="preserve"> </w:t>
      </w:r>
      <w:r w:rsidR="00C22025" w:rsidRPr="007674C5">
        <w:rPr>
          <w:spacing w:val="-1"/>
        </w:rPr>
        <w:t>contractor</w:t>
      </w:r>
      <w:r w:rsidR="00C22025" w:rsidRPr="007674C5">
        <w:rPr>
          <w:spacing w:val="-4"/>
        </w:rPr>
        <w:t xml:space="preserve"> </w:t>
      </w:r>
      <w:r w:rsidR="00C22025" w:rsidRPr="007674C5">
        <w:t>employed</w:t>
      </w:r>
      <w:r w:rsidR="00C22025" w:rsidRPr="007674C5">
        <w:rPr>
          <w:spacing w:val="-5"/>
        </w:rPr>
        <w:t xml:space="preserve"> </w:t>
      </w:r>
      <w:r w:rsidR="00C22025" w:rsidRPr="007674C5">
        <w:t>by</w:t>
      </w:r>
      <w:r w:rsidR="00C22025" w:rsidRPr="007674C5">
        <w:rPr>
          <w:spacing w:val="-9"/>
        </w:rPr>
        <w:t xml:space="preserve"> </w:t>
      </w:r>
      <w:r w:rsidR="00C22025" w:rsidRPr="007674C5">
        <w:t>the</w:t>
      </w:r>
      <w:r w:rsidR="00C22025" w:rsidRPr="007674C5">
        <w:rPr>
          <w:spacing w:val="-6"/>
        </w:rPr>
        <w:t xml:space="preserve"> </w:t>
      </w:r>
      <w:r w:rsidR="00C22025" w:rsidRPr="007674C5">
        <w:rPr>
          <w:spacing w:val="-1"/>
        </w:rPr>
        <w:t>Building</w:t>
      </w:r>
      <w:r w:rsidR="00C22025" w:rsidRPr="007674C5">
        <w:rPr>
          <w:spacing w:val="-7"/>
        </w:rPr>
        <w:t xml:space="preserve"> </w:t>
      </w:r>
      <w:r>
        <w:t>Services Contractor</w:t>
      </w:r>
      <w:r w:rsidR="00C22025" w:rsidRPr="007674C5">
        <w:t>,</w:t>
      </w:r>
      <w:r w:rsidR="00C22025" w:rsidRPr="007674C5">
        <w:rPr>
          <w:spacing w:val="-7"/>
        </w:rPr>
        <w:t xml:space="preserve"> </w:t>
      </w:r>
      <w:r w:rsidR="00C22025" w:rsidRPr="007674C5">
        <w:t>Service</w:t>
      </w:r>
      <w:r w:rsidR="00C22025" w:rsidRPr="007674C5">
        <w:rPr>
          <w:spacing w:val="-7"/>
        </w:rPr>
        <w:t xml:space="preserve"> </w:t>
      </w:r>
      <w:r w:rsidR="00C22025" w:rsidRPr="007674C5">
        <w:t>Contractor</w:t>
      </w:r>
      <w:r w:rsidR="00C22025" w:rsidRPr="007674C5">
        <w:rPr>
          <w:spacing w:val="-4"/>
        </w:rPr>
        <w:t xml:space="preserve"> </w:t>
      </w:r>
      <w:r w:rsidR="00C22025" w:rsidRPr="007674C5">
        <w:t>or</w:t>
      </w:r>
      <w:r w:rsidR="00C22025" w:rsidRPr="007674C5">
        <w:rPr>
          <w:spacing w:val="-7"/>
        </w:rPr>
        <w:t xml:space="preserve"> </w:t>
      </w:r>
      <w:r w:rsidR="00C22025" w:rsidRPr="007674C5">
        <w:t>the</w:t>
      </w:r>
      <w:r w:rsidR="00C22025" w:rsidRPr="007674C5">
        <w:rPr>
          <w:spacing w:val="56"/>
          <w:w w:val="99"/>
        </w:rPr>
        <w:t xml:space="preserve"> </w:t>
      </w:r>
      <w:r w:rsidR="00C22025" w:rsidRPr="007674C5">
        <w:t>Service</w:t>
      </w:r>
      <w:r w:rsidR="00C22025" w:rsidRPr="007674C5">
        <w:rPr>
          <w:spacing w:val="-7"/>
        </w:rPr>
        <w:t xml:space="preserve"> </w:t>
      </w:r>
      <w:r w:rsidR="00C22025" w:rsidRPr="007674C5">
        <w:t>Contractor</w:t>
      </w:r>
      <w:r w:rsidR="00C22025" w:rsidRPr="007674C5">
        <w:rPr>
          <w:spacing w:val="-7"/>
        </w:rPr>
        <w:t xml:space="preserve"> </w:t>
      </w:r>
      <w:r w:rsidR="00C22025" w:rsidRPr="007674C5">
        <w:t>to</w:t>
      </w:r>
      <w:r w:rsidR="00C22025" w:rsidRPr="007674C5">
        <w:rPr>
          <w:spacing w:val="-6"/>
        </w:rPr>
        <w:t xml:space="preserve"> </w:t>
      </w:r>
      <w:r w:rsidR="00C22025" w:rsidRPr="007674C5">
        <w:t>complete</w:t>
      </w:r>
      <w:r w:rsidR="00C22025" w:rsidRPr="007674C5">
        <w:rPr>
          <w:spacing w:val="-5"/>
        </w:rPr>
        <w:t xml:space="preserve"> </w:t>
      </w:r>
      <w:r w:rsidR="00C22025" w:rsidRPr="007674C5">
        <w:t>a</w:t>
      </w:r>
      <w:r w:rsidR="00C22025" w:rsidRPr="007674C5">
        <w:rPr>
          <w:spacing w:val="-6"/>
        </w:rPr>
        <w:t xml:space="preserve"> </w:t>
      </w:r>
      <w:r w:rsidR="00C22025" w:rsidRPr="007674C5">
        <w:t>part</w:t>
      </w:r>
      <w:r w:rsidR="00C22025" w:rsidRPr="007674C5">
        <w:rPr>
          <w:spacing w:val="-7"/>
        </w:rPr>
        <w:t xml:space="preserve"> </w:t>
      </w:r>
      <w:r w:rsidR="00C22025" w:rsidRPr="007674C5">
        <w:t>of</w:t>
      </w:r>
      <w:r w:rsidR="00C22025" w:rsidRPr="007674C5">
        <w:rPr>
          <w:spacing w:val="-5"/>
        </w:rPr>
        <w:t xml:space="preserve"> </w:t>
      </w:r>
      <w:r w:rsidR="00C22025" w:rsidRPr="007674C5">
        <w:rPr>
          <w:spacing w:val="-1"/>
        </w:rPr>
        <w:t>the</w:t>
      </w:r>
      <w:r w:rsidR="00C22025" w:rsidRPr="007674C5">
        <w:rPr>
          <w:spacing w:val="-4"/>
        </w:rPr>
        <w:t xml:space="preserve"> </w:t>
      </w:r>
      <w:r w:rsidR="00C22025" w:rsidRPr="007674C5">
        <w:t>works</w:t>
      </w:r>
      <w:r w:rsidR="00C22025" w:rsidRPr="007674C5">
        <w:rPr>
          <w:spacing w:val="-6"/>
        </w:rPr>
        <w:t xml:space="preserve"> </w:t>
      </w:r>
      <w:r w:rsidR="00C22025" w:rsidRPr="007674C5">
        <w:t>on</w:t>
      </w:r>
      <w:r w:rsidR="00C22025" w:rsidRPr="007674C5">
        <w:rPr>
          <w:spacing w:val="-6"/>
        </w:rPr>
        <w:t xml:space="preserve"> </w:t>
      </w:r>
      <w:r w:rsidR="00C22025" w:rsidRPr="007674C5">
        <w:rPr>
          <w:spacing w:val="-1"/>
        </w:rPr>
        <w:t>their</w:t>
      </w:r>
      <w:r w:rsidR="00C22025" w:rsidRPr="007674C5">
        <w:rPr>
          <w:spacing w:val="-6"/>
        </w:rPr>
        <w:t xml:space="preserve"> </w:t>
      </w:r>
      <w:r w:rsidR="00C22025" w:rsidRPr="007674C5">
        <w:t>behalf,</w:t>
      </w:r>
      <w:r w:rsidR="00C22025" w:rsidRPr="007674C5">
        <w:rPr>
          <w:spacing w:val="-7"/>
        </w:rPr>
        <w:t xml:space="preserve"> </w:t>
      </w:r>
      <w:r w:rsidR="00C22025" w:rsidRPr="007674C5">
        <w:rPr>
          <w:spacing w:val="-1"/>
        </w:rPr>
        <w:t>the</w:t>
      </w:r>
      <w:r w:rsidR="00C22025" w:rsidRPr="007674C5">
        <w:rPr>
          <w:spacing w:val="-4"/>
        </w:rPr>
        <w:t xml:space="preserve"> </w:t>
      </w:r>
      <w:r w:rsidR="00C22025" w:rsidRPr="007674C5">
        <w:t>Building</w:t>
      </w:r>
      <w:r w:rsidR="00C22025" w:rsidRPr="007674C5">
        <w:rPr>
          <w:spacing w:val="-6"/>
        </w:rPr>
        <w:t xml:space="preserve"> </w:t>
      </w:r>
      <w:r>
        <w:rPr>
          <w:spacing w:val="-1"/>
        </w:rPr>
        <w:t>Services Contractor</w:t>
      </w:r>
      <w:r w:rsidR="00C22025" w:rsidRPr="007674C5">
        <w:t>,</w:t>
      </w:r>
      <w:r w:rsidR="00C22025" w:rsidRPr="007674C5">
        <w:rPr>
          <w:spacing w:val="-4"/>
        </w:rPr>
        <w:t xml:space="preserve"> </w:t>
      </w:r>
      <w:r w:rsidR="00C22025" w:rsidRPr="007674C5">
        <w:rPr>
          <w:spacing w:val="-1"/>
        </w:rPr>
        <w:t>Service</w:t>
      </w:r>
      <w:r w:rsidR="00C22025" w:rsidRPr="007674C5">
        <w:rPr>
          <w:spacing w:val="-5"/>
        </w:rPr>
        <w:t xml:space="preserve"> </w:t>
      </w:r>
      <w:r w:rsidR="00C22025" w:rsidRPr="007674C5">
        <w:rPr>
          <w:spacing w:val="-1"/>
        </w:rPr>
        <w:t>Contractor</w:t>
      </w:r>
      <w:r>
        <w:rPr>
          <w:spacing w:val="-1"/>
        </w:rPr>
        <w:t xml:space="preserve"> </w:t>
      </w:r>
      <w:r w:rsidR="00C22025" w:rsidRPr="007674C5">
        <w:t>or</w:t>
      </w:r>
      <w:r w:rsidR="00C22025" w:rsidRPr="007674C5">
        <w:rPr>
          <w:spacing w:val="-7"/>
        </w:rPr>
        <w:t xml:space="preserve"> </w:t>
      </w:r>
      <w:r w:rsidR="00C22025" w:rsidRPr="007674C5">
        <w:t>the</w:t>
      </w:r>
      <w:r w:rsidR="00C22025" w:rsidRPr="007674C5">
        <w:rPr>
          <w:spacing w:val="-4"/>
        </w:rPr>
        <w:t xml:space="preserve"> </w:t>
      </w:r>
      <w:r w:rsidR="00C22025" w:rsidRPr="007674C5">
        <w:rPr>
          <w:spacing w:val="-1"/>
        </w:rPr>
        <w:t>Service</w:t>
      </w:r>
      <w:r w:rsidR="00C22025" w:rsidRPr="007674C5">
        <w:rPr>
          <w:spacing w:val="-6"/>
        </w:rPr>
        <w:t xml:space="preserve"> </w:t>
      </w:r>
      <w:r w:rsidR="00C22025" w:rsidRPr="007674C5">
        <w:t>Contractor</w:t>
      </w:r>
      <w:r w:rsidR="00C22025" w:rsidRPr="007674C5">
        <w:rPr>
          <w:spacing w:val="-7"/>
        </w:rPr>
        <w:t xml:space="preserve"> </w:t>
      </w:r>
      <w:r w:rsidR="00C22025" w:rsidRPr="007674C5">
        <w:t>shall</w:t>
      </w:r>
      <w:r w:rsidR="00C22025" w:rsidRPr="007674C5">
        <w:rPr>
          <w:spacing w:val="-7"/>
        </w:rPr>
        <w:t xml:space="preserve"> </w:t>
      </w:r>
      <w:r w:rsidR="00C22025" w:rsidRPr="007674C5">
        <w:t>be</w:t>
      </w:r>
      <w:r w:rsidR="00C22025" w:rsidRPr="007674C5">
        <w:rPr>
          <w:spacing w:val="-6"/>
        </w:rPr>
        <w:t xml:space="preserve"> </w:t>
      </w:r>
      <w:r w:rsidR="00C22025" w:rsidRPr="007674C5">
        <w:t>fully</w:t>
      </w:r>
      <w:r w:rsidR="00C22025" w:rsidRPr="007674C5">
        <w:rPr>
          <w:spacing w:val="-9"/>
        </w:rPr>
        <w:t xml:space="preserve"> </w:t>
      </w:r>
      <w:r w:rsidR="00C22025" w:rsidRPr="007674C5">
        <w:t>responsible</w:t>
      </w:r>
      <w:r w:rsidR="00C22025" w:rsidRPr="007674C5">
        <w:rPr>
          <w:spacing w:val="-6"/>
        </w:rPr>
        <w:t xml:space="preserve"> </w:t>
      </w:r>
      <w:r w:rsidR="00C22025" w:rsidRPr="007674C5">
        <w:t>for</w:t>
      </w:r>
      <w:r w:rsidR="00C22025" w:rsidRPr="007674C5">
        <w:rPr>
          <w:spacing w:val="-4"/>
        </w:rPr>
        <w:t xml:space="preserve"> </w:t>
      </w:r>
      <w:r w:rsidR="00C22025" w:rsidRPr="007674C5">
        <w:rPr>
          <w:spacing w:val="-1"/>
        </w:rPr>
        <w:t>all</w:t>
      </w:r>
      <w:r w:rsidR="00C22025" w:rsidRPr="007674C5">
        <w:rPr>
          <w:spacing w:val="-3"/>
        </w:rPr>
        <w:t xml:space="preserve"> </w:t>
      </w:r>
      <w:r w:rsidR="00C22025" w:rsidRPr="007674C5">
        <w:t>works</w:t>
      </w:r>
      <w:r w:rsidR="00C22025" w:rsidRPr="007674C5">
        <w:rPr>
          <w:spacing w:val="-6"/>
        </w:rPr>
        <w:t xml:space="preserve"> </w:t>
      </w:r>
      <w:r w:rsidR="00C22025" w:rsidRPr="007674C5">
        <w:t>undertaken</w:t>
      </w:r>
      <w:r w:rsidR="00C22025" w:rsidRPr="007674C5">
        <w:rPr>
          <w:spacing w:val="-7"/>
        </w:rPr>
        <w:t xml:space="preserve"> </w:t>
      </w:r>
      <w:r w:rsidR="00C22025" w:rsidRPr="007674C5">
        <w:rPr>
          <w:spacing w:val="2"/>
        </w:rPr>
        <w:t>by</w:t>
      </w:r>
      <w:r w:rsidR="00C22025" w:rsidRPr="007674C5">
        <w:rPr>
          <w:spacing w:val="-9"/>
        </w:rPr>
        <w:t xml:space="preserve"> </w:t>
      </w:r>
      <w:r w:rsidR="00C22025" w:rsidRPr="007674C5">
        <w:t>the</w:t>
      </w:r>
      <w:r w:rsidR="00C22025" w:rsidRPr="007674C5">
        <w:rPr>
          <w:spacing w:val="-4"/>
        </w:rPr>
        <w:t xml:space="preserve"> </w:t>
      </w:r>
      <w:r>
        <w:rPr>
          <w:spacing w:val="-1"/>
        </w:rPr>
        <w:t>Specialist</w:t>
      </w:r>
      <w:r w:rsidR="00C22025" w:rsidRPr="007674C5">
        <w:rPr>
          <w:spacing w:val="-1"/>
        </w:rPr>
        <w:t>.</w:t>
      </w:r>
    </w:p>
    <w:p w14:paraId="3456DF5E" w14:textId="77777777" w:rsidR="00C22025" w:rsidRPr="007674C5" w:rsidRDefault="00C22025" w:rsidP="00C22025">
      <w:pPr>
        <w:ind w:left="709"/>
        <w:contextualSpacing/>
        <w:jc w:val="both"/>
      </w:pPr>
    </w:p>
    <w:p w14:paraId="03C3E342" w14:textId="47BC1C76" w:rsidR="00C22025" w:rsidRDefault="00FA4C2E" w:rsidP="00C22025">
      <w:pPr>
        <w:ind w:left="709"/>
        <w:contextualSpacing/>
        <w:jc w:val="both"/>
      </w:pPr>
      <w:r>
        <w:t>Services Contractor</w:t>
      </w:r>
      <w:r w:rsidR="00C22025" w:rsidRPr="007674C5">
        <w:rPr>
          <w:spacing w:val="-4"/>
        </w:rPr>
        <w:t xml:space="preserve"> </w:t>
      </w:r>
      <w:r w:rsidR="00C22025" w:rsidRPr="007674C5">
        <w:t>–</w:t>
      </w:r>
      <w:r w:rsidR="00C22025" w:rsidRPr="007674C5">
        <w:rPr>
          <w:spacing w:val="-9"/>
        </w:rPr>
        <w:t xml:space="preserve"> </w:t>
      </w:r>
      <w:r w:rsidR="00C22025" w:rsidRPr="007674C5">
        <w:t>Where</w:t>
      </w:r>
      <w:r w:rsidR="00C22025" w:rsidRPr="007674C5">
        <w:rPr>
          <w:spacing w:val="-6"/>
        </w:rPr>
        <w:t xml:space="preserve"> </w:t>
      </w:r>
      <w:r w:rsidR="00C22025" w:rsidRPr="007674C5">
        <w:rPr>
          <w:spacing w:val="-1"/>
        </w:rPr>
        <w:t>this</w:t>
      </w:r>
      <w:r w:rsidR="00C22025" w:rsidRPr="007674C5">
        <w:rPr>
          <w:spacing w:val="-5"/>
        </w:rPr>
        <w:t xml:space="preserve"> </w:t>
      </w:r>
      <w:r w:rsidR="00C22025" w:rsidRPr="007674C5">
        <w:t>term</w:t>
      </w:r>
      <w:r w:rsidR="00C22025" w:rsidRPr="007674C5">
        <w:rPr>
          <w:spacing w:val="-1"/>
        </w:rPr>
        <w:t xml:space="preserve"> is</w:t>
      </w:r>
      <w:r w:rsidR="00C22025" w:rsidRPr="007674C5">
        <w:rPr>
          <w:spacing w:val="-5"/>
        </w:rPr>
        <w:t xml:space="preserve"> </w:t>
      </w:r>
      <w:r w:rsidR="00C22025" w:rsidRPr="007674C5">
        <w:t>used</w:t>
      </w:r>
      <w:r w:rsidR="00C22025" w:rsidRPr="007674C5">
        <w:rPr>
          <w:spacing w:val="-7"/>
        </w:rPr>
        <w:t xml:space="preserve"> </w:t>
      </w:r>
      <w:r w:rsidR="00C22025" w:rsidRPr="007674C5">
        <w:rPr>
          <w:spacing w:val="-1"/>
        </w:rPr>
        <w:t>it</w:t>
      </w:r>
      <w:r w:rsidR="00C22025" w:rsidRPr="007674C5">
        <w:rPr>
          <w:spacing w:val="-6"/>
        </w:rPr>
        <w:t xml:space="preserve"> </w:t>
      </w:r>
      <w:r w:rsidR="00C22025" w:rsidRPr="007674C5">
        <w:t>shall</w:t>
      </w:r>
      <w:r w:rsidR="00C22025" w:rsidRPr="007674C5">
        <w:rPr>
          <w:spacing w:val="-5"/>
        </w:rPr>
        <w:t xml:space="preserve"> </w:t>
      </w:r>
      <w:r w:rsidR="00C22025" w:rsidRPr="007674C5">
        <w:t>refer</w:t>
      </w:r>
      <w:r w:rsidR="00C22025" w:rsidRPr="007674C5">
        <w:rPr>
          <w:spacing w:val="-6"/>
        </w:rPr>
        <w:t xml:space="preserve"> </w:t>
      </w:r>
      <w:r w:rsidR="00C22025" w:rsidRPr="007674C5">
        <w:t>equally</w:t>
      </w:r>
      <w:r w:rsidR="00C22025" w:rsidRPr="007674C5">
        <w:rPr>
          <w:spacing w:val="-9"/>
        </w:rPr>
        <w:t xml:space="preserve"> </w:t>
      </w:r>
      <w:r w:rsidR="00C22025" w:rsidRPr="007674C5">
        <w:t>to</w:t>
      </w:r>
      <w:r w:rsidR="00C22025" w:rsidRPr="007674C5">
        <w:rPr>
          <w:spacing w:val="-6"/>
        </w:rPr>
        <w:t xml:space="preserve"> </w:t>
      </w:r>
      <w:r w:rsidR="00C22025" w:rsidRPr="007674C5">
        <w:t>the</w:t>
      </w:r>
      <w:r w:rsidR="00C22025" w:rsidRPr="007674C5">
        <w:rPr>
          <w:spacing w:val="-6"/>
        </w:rPr>
        <w:t xml:space="preserve"> </w:t>
      </w:r>
      <w:r w:rsidR="00C22025" w:rsidRPr="007674C5">
        <w:t>Service</w:t>
      </w:r>
      <w:r w:rsidR="00C22025" w:rsidRPr="007674C5">
        <w:rPr>
          <w:spacing w:val="-4"/>
        </w:rPr>
        <w:t xml:space="preserve"> </w:t>
      </w:r>
      <w:r w:rsidR="00C22025" w:rsidRPr="007674C5">
        <w:rPr>
          <w:spacing w:val="-1"/>
        </w:rPr>
        <w:t>Contractor</w:t>
      </w:r>
      <w:r w:rsidR="00C22025" w:rsidRPr="007674C5">
        <w:rPr>
          <w:spacing w:val="-3"/>
        </w:rPr>
        <w:t xml:space="preserve"> </w:t>
      </w:r>
      <w:r w:rsidR="00C22025" w:rsidRPr="007674C5">
        <w:rPr>
          <w:spacing w:val="-1"/>
        </w:rPr>
        <w:t>and</w:t>
      </w:r>
      <w:r w:rsidR="00C22025" w:rsidRPr="007674C5">
        <w:rPr>
          <w:spacing w:val="-4"/>
        </w:rPr>
        <w:t xml:space="preserve"> </w:t>
      </w:r>
      <w:r w:rsidR="00C22025" w:rsidRPr="007674C5">
        <w:rPr>
          <w:spacing w:val="-1"/>
        </w:rPr>
        <w:t>Service</w:t>
      </w:r>
      <w:r w:rsidR="00C22025" w:rsidRPr="007674C5">
        <w:rPr>
          <w:spacing w:val="-5"/>
        </w:rPr>
        <w:t xml:space="preserve"> </w:t>
      </w:r>
      <w:r w:rsidR="00C22025" w:rsidRPr="007674C5">
        <w:t>Contractor</w:t>
      </w:r>
      <w:r w:rsidR="00C22025" w:rsidRPr="007674C5">
        <w:rPr>
          <w:spacing w:val="62"/>
          <w:w w:val="99"/>
        </w:rPr>
        <w:t xml:space="preserve"> </w:t>
      </w:r>
      <w:r w:rsidR="00C22025" w:rsidRPr="007674C5">
        <w:t>completing</w:t>
      </w:r>
      <w:r w:rsidR="00C22025" w:rsidRPr="007674C5">
        <w:rPr>
          <w:spacing w:val="-9"/>
        </w:rPr>
        <w:t xml:space="preserve"> </w:t>
      </w:r>
      <w:r w:rsidR="00C22025" w:rsidRPr="007674C5">
        <w:t>the</w:t>
      </w:r>
      <w:r w:rsidR="00C22025" w:rsidRPr="007674C5">
        <w:rPr>
          <w:spacing w:val="-7"/>
        </w:rPr>
        <w:t xml:space="preserve"> </w:t>
      </w:r>
      <w:r w:rsidR="00C22025" w:rsidRPr="007674C5">
        <w:t>mechanical and/or</w:t>
      </w:r>
      <w:r w:rsidR="00C22025" w:rsidRPr="007674C5">
        <w:rPr>
          <w:spacing w:val="-6"/>
        </w:rPr>
        <w:t xml:space="preserve"> </w:t>
      </w:r>
      <w:r w:rsidR="00C22025" w:rsidRPr="007674C5">
        <w:t>electrical</w:t>
      </w:r>
      <w:r w:rsidR="00C22025" w:rsidRPr="007674C5">
        <w:rPr>
          <w:spacing w:val="-9"/>
        </w:rPr>
        <w:t xml:space="preserve"> </w:t>
      </w:r>
      <w:r w:rsidR="00C22025" w:rsidRPr="007674C5">
        <w:t>installation</w:t>
      </w:r>
      <w:r w:rsidR="00C22025" w:rsidRPr="007674C5">
        <w:rPr>
          <w:spacing w:val="-6"/>
        </w:rPr>
        <w:t xml:space="preserve"> </w:t>
      </w:r>
      <w:r w:rsidR="00C22025" w:rsidRPr="007674C5">
        <w:t>works</w:t>
      </w:r>
      <w:r w:rsidR="00C22025" w:rsidRPr="007674C5">
        <w:rPr>
          <w:spacing w:val="-6"/>
        </w:rPr>
        <w:t xml:space="preserve"> </w:t>
      </w:r>
      <w:r w:rsidR="00C22025" w:rsidRPr="007674C5">
        <w:t>as</w:t>
      </w:r>
      <w:r w:rsidR="00C22025" w:rsidRPr="007674C5">
        <w:rPr>
          <w:spacing w:val="-7"/>
        </w:rPr>
        <w:t xml:space="preserve"> </w:t>
      </w:r>
      <w:r w:rsidR="00C22025" w:rsidRPr="007674C5">
        <w:rPr>
          <w:spacing w:val="-1"/>
        </w:rPr>
        <w:t>detailed</w:t>
      </w:r>
      <w:r w:rsidR="00C22025" w:rsidRPr="007674C5">
        <w:rPr>
          <w:spacing w:val="-8"/>
        </w:rPr>
        <w:t xml:space="preserve"> </w:t>
      </w:r>
      <w:r w:rsidR="00C22025" w:rsidRPr="007674C5">
        <w:t>in</w:t>
      </w:r>
      <w:r w:rsidR="00C22025" w:rsidRPr="007674C5">
        <w:rPr>
          <w:spacing w:val="-8"/>
        </w:rPr>
        <w:t xml:space="preserve"> </w:t>
      </w:r>
      <w:r w:rsidR="00C22025" w:rsidRPr="007674C5">
        <w:rPr>
          <w:spacing w:val="-1"/>
        </w:rPr>
        <w:t>this</w:t>
      </w:r>
      <w:r w:rsidR="00C22025" w:rsidRPr="007674C5">
        <w:rPr>
          <w:spacing w:val="-6"/>
        </w:rPr>
        <w:t xml:space="preserve"> </w:t>
      </w:r>
      <w:r w:rsidR="00C22025" w:rsidRPr="007674C5">
        <w:t>specification</w:t>
      </w:r>
      <w:r w:rsidR="00C22025" w:rsidRPr="007674C5">
        <w:rPr>
          <w:spacing w:val="-7"/>
        </w:rPr>
        <w:t xml:space="preserve"> </w:t>
      </w:r>
      <w:r w:rsidR="00C22025" w:rsidRPr="007674C5">
        <w:rPr>
          <w:spacing w:val="-1"/>
        </w:rPr>
        <w:t>and</w:t>
      </w:r>
      <w:r w:rsidR="00C22025" w:rsidRPr="007674C5">
        <w:rPr>
          <w:spacing w:val="-6"/>
        </w:rPr>
        <w:t xml:space="preserve"> </w:t>
      </w:r>
      <w:r w:rsidR="00C22025" w:rsidRPr="007674C5">
        <w:t>associated</w:t>
      </w:r>
      <w:r w:rsidR="00C22025" w:rsidRPr="007674C5">
        <w:rPr>
          <w:spacing w:val="-7"/>
        </w:rPr>
        <w:t xml:space="preserve"> </w:t>
      </w:r>
      <w:r w:rsidR="00C22025" w:rsidRPr="007674C5">
        <w:rPr>
          <w:spacing w:val="-1"/>
        </w:rPr>
        <w:t>drawings</w:t>
      </w:r>
      <w:r w:rsidR="00C22025" w:rsidRPr="007674C5">
        <w:rPr>
          <w:spacing w:val="62"/>
          <w:w w:val="99"/>
        </w:rPr>
        <w:t xml:space="preserve"> </w:t>
      </w:r>
      <w:r w:rsidR="00C22025" w:rsidRPr="007674C5">
        <w:t xml:space="preserve">etc. </w:t>
      </w:r>
      <w:r w:rsidR="00C22025" w:rsidRPr="007674C5">
        <w:rPr>
          <w:spacing w:val="39"/>
        </w:rPr>
        <w:t xml:space="preserve"> </w:t>
      </w:r>
      <w:r w:rsidR="00C22025" w:rsidRPr="007674C5">
        <w:t>Depending</w:t>
      </w:r>
      <w:r w:rsidR="00C22025" w:rsidRPr="007674C5">
        <w:rPr>
          <w:spacing w:val="-6"/>
        </w:rPr>
        <w:t xml:space="preserve"> </w:t>
      </w:r>
      <w:r w:rsidR="00C22025" w:rsidRPr="007674C5">
        <w:t>upon</w:t>
      </w:r>
      <w:r w:rsidR="00C22025" w:rsidRPr="007674C5">
        <w:rPr>
          <w:spacing w:val="-4"/>
        </w:rPr>
        <w:t xml:space="preserve"> </w:t>
      </w:r>
      <w:r w:rsidR="00C22025" w:rsidRPr="007674C5">
        <w:t>the</w:t>
      </w:r>
      <w:r w:rsidR="00C22025" w:rsidRPr="007674C5">
        <w:rPr>
          <w:spacing w:val="-5"/>
        </w:rPr>
        <w:t xml:space="preserve"> </w:t>
      </w:r>
      <w:r w:rsidR="00C22025" w:rsidRPr="007674C5">
        <w:rPr>
          <w:spacing w:val="-1"/>
        </w:rPr>
        <w:t>type</w:t>
      </w:r>
      <w:r w:rsidR="00C22025" w:rsidRPr="007674C5">
        <w:rPr>
          <w:spacing w:val="-4"/>
        </w:rPr>
        <w:t xml:space="preserve"> </w:t>
      </w:r>
      <w:r w:rsidR="00C22025" w:rsidRPr="007674C5">
        <w:t>of</w:t>
      </w:r>
      <w:r w:rsidR="00C22025" w:rsidRPr="007674C5">
        <w:rPr>
          <w:spacing w:val="-4"/>
        </w:rPr>
        <w:t xml:space="preserve"> </w:t>
      </w:r>
      <w:r w:rsidR="00C22025" w:rsidRPr="007674C5">
        <w:rPr>
          <w:spacing w:val="-1"/>
        </w:rPr>
        <w:t>contract</w:t>
      </w:r>
      <w:r w:rsidR="00C22025" w:rsidRPr="007674C5">
        <w:rPr>
          <w:spacing w:val="-6"/>
        </w:rPr>
        <w:t xml:space="preserve"> </w:t>
      </w:r>
      <w:r w:rsidR="00C22025" w:rsidRPr="007674C5">
        <w:t>the</w:t>
      </w:r>
      <w:r w:rsidR="00C22025" w:rsidRPr="007674C5">
        <w:rPr>
          <w:spacing w:val="-5"/>
        </w:rPr>
        <w:t xml:space="preserve"> </w:t>
      </w:r>
      <w:r w:rsidR="00C22025" w:rsidRPr="007674C5">
        <w:rPr>
          <w:spacing w:val="-1"/>
        </w:rPr>
        <w:t xml:space="preserve">term </w:t>
      </w:r>
      <w:r>
        <w:rPr>
          <w:spacing w:val="-1"/>
        </w:rPr>
        <w:t>Services Contractor</w:t>
      </w:r>
      <w:r w:rsidR="00C22025" w:rsidRPr="007674C5">
        <w:rPr>
          <w:spacing w:val="-6"/>
        </w:rPr>
        <w:t xml:space="preserve"> </w:t>
      </w:r>
      <w:r w:rsidR="00C22025" w:rsidRPr="007674C5">
        <w:t>shall</w:t>
      </w:r>
      <w:r w:rsidR="00C22025" w:rsidRPr="007674C5">
        <w:rPr>
          <w:spacing w:val="-5"/>
        </w:rPr>
        <w:t xml:space="preserve"> </w:t>
      </w:r>
      <w:r w:rsidR="00C22025" w:rsidRPr="007674C5">
        <w:t>equally</w:t>
      </w:r>
      <w:r w:rsidR="00C22025" w:rsidRPr="007674C5">
        <w:rPr>
          <w:spacing w:val="-8"/>
        </w:rPr>
        <w:t xml:space="preserve"> </w:t>
      </w:r>
      <w:r w:rsidR="00C22025" w:rsidRPr="007674C5">
        <w:t>refer</w:t>
      </w:r>
      <w:r w:rsidR="00C22025" w:rsidRPr="007674C5">
        <w:rPr>
          <w:spacing w:val="-6"/>
        </w:rPr>
        <w:t xml:space="preserve"> </w:t>
      </w:r>
      <w:r w:rsidR="00C22025" w:rsidRPr="007674C5">
        <w:t>to</w:t>
      </w:r>
      <w:r w:rsidR="00C22025" w:rsidRPr="007674C5">
        <w:rPr>
          <w:spacing w:val="-4"/>
        </w:rPr>
        <w:t xml:space="preserve"> </w:t>
      </w:r>
      <w:r w:rsidR="00C22025" w:rsidRPr="007674C5">
        <w:t>the</w:t>
      </w:r>
      <w:r w:rsidR="00C22025" w:rsidRPr="007674C5">
        <w:rPr>
          <w:spacing w:val="-4"/>
        </w:rPr>
        <w:t xml:space="preserve"> </w:t>
      </w:r>
      <w:r w:rsidR="00C22025" w:rsidRPr="007674C5">
        <w:t>Building</w:t>
      </w:r>
      <w:r w:rsidR="00C22025" w:rsidRPr="007674C5">
        <w:rPr>
          <w:spacing w:val="-5"/>
        </w:rPr>
        <w:t xml:space="preserve"> </w:t>
      </w:r>
      <w:r w:rsidR="00C22025" w:rsidRPr="007674C5">
        <w:rPr>
          <w:spacing w:val="-1"/>
        </w:rPr>
        <w:t>Services</w:t>
      </w:r>
      <w:r w:rsidR="00C22025" w:rsidRPr="007674C5">
        <w:rPr>
          <w:spacing w:val="70"/>
          <w:w w:val="99"/>
        </w:rPr>
        <w:t xml:space="preserve"> </w:t>
      </w:r>
      <w:r w:rsidR="00C22025" w:rsidRPr="007674C5">
        <w:t>Sub-contractor,</w:t>
      </w:r>
      <w:r w:rsidR="00C22025" w:rsidRPr="007674C5">
        <w:rPr>
          <w:spacing w:val="-11"/>
        </w:rPr>
        <w:t xml:space="preserve"> </w:t>
      </w:r>
      <w:r w:rsidR="00C22025" w:rsidRPr="007674C5">
        <w:t>Main Contractor</w:t>
      </w:r>
      <w:r w:rsidR="00C22025" w:rsidRPr="007674C5">
        <w:rPr>
          <w:spacing w:val="-11"/>
        </w:rPr>
        <w:t xml:space="preserve"> </w:t>
      </w:r>
      <w:r w:rsidR="00C22025" w:rsidRPr="007674C5">
        <w:t>or</w:t>
      </w:r>
      <w:r w:rsidR="00C22025" w:rsidRPr="007674C5">
        <w:rPr>
          <w:spacing w:val="-8"/>
        </w:rPr>
        <w:t xml:space="preserve"> </w:t>
      </w:r>
      <w:r w:rsidR="00C22025" w:rsidRPr="007674C5">
        <w:t>Service</w:t>
      </w:r>
      <w:r w:rsidR="00C22025" w:rsidRPr="007674C5">
        <w:rPr>
          <w:spacing w:val="-10"/>
        </w:rPr>
        <w:t xml:space="preserve"> </w:t>
      </w:r>
      <w:r w:rsidR="00C22025" w:rsidRPr="007674C5">
        <w:t>Contractor.</w:t>
      </w:r>
    </w:p>
    <w:p w14:paraId="747AC32D" w14:textId="77777777" w:rsidR="00B2128B" w:rsidRPr="007674C5" w:rsidRDefault="00B2128B" w:rsidP="00C22025">
      <w:pPr>
        <w:ind w:left="709"/>
        <w:contextualSpacing/>
        <w:jc w:val="both"/>
      </w:pPr>
    </w:p>
    <w:p w14:paraId="0CF200BE" w14:textId="77777777" w:rsidR="00C22025" w:rsidRPr="007674C5" w:rsidRDefault="00C22025" w:rsidP="00C22025">
      <w:pPr>
        <w:ind w:left="709"/>
        <w:contextualSpacing/>
        <w:jc w:val="both"/>
      </w:pPr>
      <w:r w:rsidRPr="007674C5">
        <w:t>Main</w:t>
      </w:r>
      <w:r w:rsidRPr="007674C5">
        <w:rPr>
          <w:spacing w:val="-6"/>
        </w:rPr>
        <w:t xml:space="preserve"> </w:t>
      </w:r>
      <w:r w:rsidRPr="007674C5">
        <w:t>Contractor</w:t>
      </w:r>
      <w:r w:rsidRPr="007674C5">
        <w:rPr>
          <w:spacing w:val="-5"/>
        </w:rPr>
        <w:t xml:space="preserve"> </w:t>
      </w:r>
      <w:r w:rsidRPr="007674C5">
        <w:t>–</w:t>
      </w:r>
      <w:r w:rsidRPr="007674C5">
        <w:rPr>
          <w:spacing w:val="-9"/>
        </w:rPr>
        <w:t xml:space="preserve"> </w:t>
      </w:r>
      <w:r w:rsidRPr="007674C5">
        <w:t>Where</w:t>
      </w:r>
      <w:r w:rsidRPr="007674C5">
        <w:rPr>
          <w:spacing w:val="-5"/>
        </w:rPr>
        <w:t xml:space="preserve"> </w:t>
      </w:r>
      <w:r w:rsidRPr="007674C5">
        <w:rPr>
          <w:spacing w:val="-2"/>
        </w:rPr>
        <w:t>this</w:t>
      </w:r>
      <w:r w:rsidRPr="007674C5">
        <w:rPr>
          <w:spacing w:val="-5"/>
        </w:rPr>
        <w:t xml:space="preserve"> </w:t>
      </w:r>
      <w:r w:rsidRPr="007674C5">
        <w:rPr>
          <w:spacing w:val="-1"/>
        </w:rPr>
        <w:t>term</w:t>
      </w:r>
      <w:r w:rsidRPr="007674C5">
        <w:rPr>
          <w:spacing w:val="-2"/>
        </w:rPr>
        <w:t xml:space="preserve"> </w:t>
      </w:r>
      <w:r w:rsidRPr="007674C5">
        <w:rPr>
          <w:spacing w:val="-1"/>
        </w:rPr>
        <w:t>is</w:t>
      </w:r>
      <w:r w:rsidRPr="007674C5">
        <w:rPr>
          <w:spacing w:val="-5"/>
        </w:rPr>
        <w:t xml:space="preserve"> </w:t>
      </w:r>
      <w:r w:rsidRPr="007674C5">
        <w:t>used</w:t>
      </w:r>
      <w:r w:rsidRPr="007674C5">
        <w:rPr>
          <w:spacing w:val="-5"/>
        </w:rPr>
        <w:t xml:space="preserve"> </w:t>
      </w:r>
      <w:r w:rsidRPr="007674C5">
        <w:rPr>
          <w:spacing w:val="-1"/>
        </w:rPr>
        <w:t>within</w:t>
      </w:r>
      <w:r w:rsidRPr="007674C5">
        <w:rPr>
          <w:spacing w:val="-6"/>
        </w:rPr>
        <w:t xml:space="preserve"> </w:t>
      </w:r>
      <w:r w:rsidRPr="007674C5">
        <w:t>the</w:t>
      </w:r>
      <w:r w:rsidRPr="007674C5">
        <w:rPr>
          <w:spacing w:val="-3"/>
        </w:rPr>
        <w:t xml:space="preserve"> </w:t>
      </w:r>
      <w:r w:rsidRPr="007674C5">
        <w:t>specification</w:t>
      </w:r>
      <w:r w:rsidRPr="007674C5">
        <w:rPr>
          <w:spacing w:val="-6"/>
        </w:rPr>
        <w:t xml:space="preserve"> </w:t>
      </w:r>
      <w:r w:rsidRPr="007674C5">
        <w:rPr>
          <w:spacing w:val="-1"/>
        </w:rPr>
        <w:t>it</w:t>
      </w:r>
      <w:r w:rsidRPr="007674C5">
        <w:rPr>
          <w:spacing w:val="-4"/>
        </w:rPr>
        <w:t xml:space="preserve"> </w:t>
      </w:r>
      <w:r w:rsidRPr="007674C5">
        <w:t>shall</w:t>
      </w:r>
      <w:r w:rsidRPr="007674C5">
        <w:rPr>
          <w:spacing w:val="-7"/>
        </w:rPr>
        <w:t xml:space="preserve"> </w:t>
      </w:r>
      <w:r w:rsidRPr="007674C5">
        <w:t>be</w:t>
      </w:r>
      <w:r w:rsidRPr="007674C5">
        <w:rPr>
          <w:spacing w:val="-6"/>
        </w:rPr>
        <w:t xml:space="preserve"> </w:t>
      </w:r>
      <w:r w:rsidRPr="007674C5">
        <w:t>taken</w:t>
      </w:r>
      <w:r w:rsidRPr="007674C5">
        <w:rPr>
          <w:spacing w:val="-5"/>
        </w:rPr>
        <w:t xml:space="preserve"> </w:t>
      </w:r>
      <w:r w:rsidRPr="007674C5">
        <w:t>as</w:t>
      </w:r>
      <w:r w:rsidRPr="007674C5">
        <w:rPr>
          <w:spacing w:val="-5"/>
        </w:rPr>
        <w:t xml:space="preserve"> </w:t>
      </w:r>
      <w:r w:rsidRPr="007674C5">
        <w:t>the</w:t>
      </w:r>
      <w:r w:rsidRPr="007674C5">
        <w:rPr>
          <w:spacing w:val="-6"/>
        </w:rPr>
        <w:t xml:space="preserve"> </w:t>
      </w:r>
      <w:r w:rsidRPr="007674C5">
        <w:rPr>
          <w:spacing w:val="-1"/>
        </w:rPr>
        <w:t>contractor</w:t>
      </w:r>
      <w:r w:rsidRPr="007674C5">
        <w:rPr>
          <w:spacing w:val="-6"/>
        </w:rPr>
        <w:t xml:space="preserve"> </w:t>
      </w:r>
      <w:r w:rsidRPr="007674C5">
        <w:t>completing</w:t>
      </w:r>
      <w:r w:rsidRPr="007674C5">
        <w:rPr>
          <w:spacing w:val="-4"/>
        </w:rPr>
        <w:t xml:space="preserve"> </w:t>
      </w:r>
      <w:r w:rsidRPr="007674C5">
        <w:t>the</w:t>
      </w:r>
      <w:r w:rsidRPr="007674C5">
        <w:rPr>
          <w:spacing w:val="69"/>
          <w:w w:val="99"/>
        </w:rPr>
        <w:t xml:space="preserve"> </w:t>
      </w:r>
      <w:r w:rsidRPr="007674C5">
        <w:t>overall</w:t>
      </w:r>
      <w:r w:rsidRPr="007674C5">
        <w:rPr>
          <w:spacing w:val="-8"/>
        </w:rPr>
        <w:t xml:space="preserve"> </w:t>
      </w:r>
      <w:r w:rsidRPr="007674C5">
        <w:rPr>
          <w:spacing w:val="-1"/>
        </w:rPr>
        <w:t>contract</w:t>
      </w:r>
      <w:r w:rsidRPr="007674C5">
        <w:rPr>
          <w:spacing w:val="-6"/>
        </w:rPr>
        <w:t xml:space="preserve"> </w:t>
      </w:r>
      <w:r w:rsidRPr="007674C5">
        <w:t>for</w:t>
      </w:r>
      <w:r w:rsidRPr="007674C5">
        <w:rPr>
          <w:spacing w:val="-7"/>
        </w:rPr>
        <w:t xml:space="preserve"> </w:t>
      </w:r>
      <w:r w:rsidRPr="007674C5">
        <w:t>the</w:t>
      </w:r>
      <w:r w:rsidRPr="007674C5">
        <w:rPr>
          <w:spacing w:val="-6"/>
        </w:rPr>
        <w:t xml:space="preserve"> </w:t>
      </w:r>
      <w:r w:rsidRPr="007674C5">
        <w:t>client</w:t>
      </w:r>
      <w:r w:rsidRPr="007674C5">
        <w:rPr>
          <w:spacing w:val="-6"/>
        </w:rPr>
        <w:t xml:space="preserve"> </w:t>
      </w:r>
      <w:r w:rsidRPr="007674C5">
        <w:rPr>
          <w:spacing w:val="-1"/>
        </w:rPr>
        <w:t>as</w:t>
      </w:r>
      <w:r w:rsidRPr="007674C5">
        <w:rPr>
          <w:spacing w:val="-6"/>
        </w:rPr>
        <w:t xml:space="preserve"> </w:t>
      </w:r>
      <w:r w:rsidRPr="007674C5">
        <w:t>detailed</w:t>
      </w:r>
      <w:r w:rsidRPr="007674C5">
        <w:rPr>
          <w:spacing w:val="-4"/>
        </w:rPr>
        <w:t xml:space="preserve"> </w:t>
      </w:r>
      <w:r w:rsidRPr="007674C5">
        <w:rPr>
          <w:spacing w:val="-1"/>
        </w:rPr>
        <w:t>in</w:t>
      </w:r>
      <w:r w:rsidRPr="007674C5">
        <w:rPr>
          <w:spacing w:val="-5"/>
        </w:rPr>
        <w:t xml:space="preserve"> </w:t>
      </w:r>
      <w:r w:rsidRPr="007674C5">
        <w:rPr>
          <w:spacing w:val="-1"/>
        </w:rPr>
        <w:t>the</w:t>
      </w:r>
      <w:r w:rsidRPr="007674C5">
        <w:rPr>
          <w:spacing w:val="-4"/>
        </w:rPr>
        <w:t xml:space="preserve"> </w:t>
      </w:r>
      <w:r w:rsidRPr="007674C5">
        <w:t>main</w:t>
      </w:r>
      <w:r w:rsidRPr="007674C5">
        <w:rPr>
          <w:spacing w:val="-7"/>
        </w:rPr>
        <w:t xml:space="preserve"> </w:t>
      </w:r>
      <w:r w:rsidRPr="007674C5">
        <w:rPr>
          <w:spacing w:val="-1"/>
        </w:rPr>
        <w:t>contract</w:t>
      </w:r>
      <w:r w:rsidRPr="007674C5">
        <w:rPr>
          <w:spacing w:val="-6"/>
        </w:rPr>
        <w:t xml:space="preserve"> </w:t>
      </w:r>
      <w:r w:rsidRPr="007674C5">
        <w:t>specification</w:t>
      </w:r>
      <w:r w:rsidRPr="007674C5">
        <w:rPr>
          <w:spacing w:val="-6"/>
        </w:rPr>
        <w:t xml:space="preserve"> </w:t>
      </w:r>
      <w:r w:rsidRPr="007674C5">
        <w:rPr>
          <w:spacing w:val="-1"/>
        </w:rPr>
        <w:t>and</w:t>
      </w:r>
      <w:r w:rsidRPr="007674C5">
        <w:rPr>
          <w:spacing w:val="-4"/>
        </w:rPr>
        <w:t xml:space="preserve"> </w:t>
      </w:r>
      <w:r w:rsidRPr="007674C5">
        <w:t>associated</w:t>
      </w:r>
      <w:r w:rsidRPr="007674C5">
        <w:rPr>
          <w:spacing w:val="-7"/>
        </w:rPr>
        <w:t xml:space="preserve"> </w:t>
      </w:r>
      <w:r w:rsidRPr="007674C5">
        <w:t>drawings</w:t>
      </w:r>
      <w:r w:rsidRPr="007674C5">
        <w:rPr>
          <w:spacing w:val="-5"/>
        </w:rPr>
        <w:t xml:space="preserve"> </w:t>
      </w:r>
      <w:r w:rsidRPr="007674C5">
        <w:t>etc.</w:t>
      </w:r>
      <w:r w:rsidRPr="007674C5">
        <w:rPr>
          <w:spacing w:val="44"/>
        </w:rPr>
        <w:t xml:space="preserve"> </w:t>
      </w:r>
      <w:r w:rsidRPr="007674C5">
        <w:t>Depending</w:t>
      </w:r>
      <w:r w:rsidRPr="007674C5">
        <w:rPr>
          <w:spacing w:val="58"/>
          <w:w w:val="99"/>
        </w:rPr>
        <w:t xml:space="preserve"> </w:t>
      </w:r>
      <w:r w:rsidRPr="007674C5">
        <w:rPr>
          <w:spacing w:val="-1"/>
        </w:rPr>
        <w:t>upon</w:t>
      </w:r>
      <w:r w:rsidRPr="007674C5">
        <w:rPr>
          <w:spacing w:val="-5"/>
        </w:rPr>
        <w:t xml:space="preserve"> </w:t>
      </w:r>
      <w:r w:rsidRPr="007674C5">
        <w:rPr>
          <w:spacing w:val="-1"/>
        </w:rPr>
        <w:t>the</w:t>
      </w:r>
      <w:r w:rsidRPr="007674C5">
        <w:rPr>
          <w:spacing w:val="-4"/>
        </w:rPr>
        <w:t xml:space="preserve"> </w:t>
      </w:r>
      <w:r w:rsidRPr="007674C5">
        <w:rPr>
          <w:spacing w:val="-1"/>
        </w:rPr>
        <w:t>type</w:t>
      </w:r>
      <w:r w:rsidRPr="007674C5">
        <w:rPr>
          <w:spacing w:val="-4"/>
        </w:rPr>
        <w:t xml:space="preserve"> </w:t>
      </w:r>
      <w:r w:rsidRPr="007674C5">
        <w:t>of</w:t>
      </w:r>
      <w:r w:rsidRPr="007674C5">
        <w:rPr>
          <w:spacing w:val="-4"/>
        </w:rPr>
        <w:t xml:space="preserve"> </w:t>
      </w:r>
      <w:r w:rsidRPr="007674C5">
        <w:rPr>
          <w:spacing w:val="-1"/>
        </w:rPr>
        <w:t>contract</w:t>
      </w:r>
      <w:r w:rsidRPr="007674C5">
        <w:rPr>
          <w:spacing w:val="-6"/>
        </w:rPr>
        <w:t xml:space="preserve"> </w:t>
      </w:r>
      <w:r w:rsidRPr="007674C5">
        <w:t>this</w:t>
      </w:r>
      <w:r w:rsidRPr="007674C5">
        <w:rPr>
          <w:spacing w:val="-5"/>
        </w:rPr>
        <w:t xml:space="preserve"> </w:t>
      </w:r>
      <w:r w:rsidRPr="007674C5">
        <w:t>shall</w:t>
      </w:r>
      <w:r w:rsidRPr="007674C5">
        <w:rPr>
          <w:spacing w:val="-7"/>
        </w:rPr>
        <w:t xml:space="preserve"> </w:t>
      </w:r>
      <w:r w:rsidRPr="007674C5">
        <w:t>equally</w:t>
      </w:r>
      <w:r w:rsidRPr="007674C5">
        <w:rPr>
          <w:spacing w:val="-9"/>
        </w:rPr>
        <w:t xml:space="preserve"> </w:t>
      </w:r>
      <w:r w:rsidRPr="007674C5">
        <w:t>refer</w:t>
      </w:r>
      <w:r w:rsidRPr="007674C5">
        <w:rPr>
          <w:spacing w:val="-6"/>
        </w:rPr>
        <w:t xml:space="preserve"> </w:t>
      </w:r>
      <w:r w:rsidRPr="007674C5">
        <w:t>to</w:t>
      </w:r>
      <w:r w:rsidRPr="007674C5">
        <w:rPr>
          <w:spacing w:val="-6"/>
        </w:rPr>
        <w:t xml:space="preserve"> </w:t>
      </w:r>
      <w:r w:rsidRPr="007674C5">
        <w:t>the</w:t>
      </w:r>
      <w:r w:rsidRPr="007674C5">
        <w:rPr>
          <w:spacing w:val="-5"/>
        </w:rPr>
        <w:t xml:space="preserve"> </w:t>
      </w:r>
      <w:r w:rsidRPr="007674C5">
        <w:rPr>
          <w:spacing w:val="-1"/>
        </w:rPr>
        <w:t>Builder,</w:t>
      </w:r>
      <w:r w:rsidRPr="007674C5">
        <w:rPr>
          <w:spacing w:val="-6"/>
        </w:rPr>
        <w:t xml:space="preserve"> </w:t>
      </w:r>
      <w:r w:rsidRPr="007674C5">
        <w:t>Princip</w:t>
      </w:r>
      <w:r>
        <w:t>a</w:t>
      </w:r>
      <w:r w:rsidRPr="007674C5">
        <w:t>l</w:t>
      </w:r>
      <w:r w:rsidRPr="007674C5">
        <w:rPr>
          <w:spacing w:val="-6"/>
        </w:rPr>
        <w:t xml:space="preserve"> </w:t>
      </w:r>
      <w:r w:rsidRPr="007674C5">
        <w:t>contractor</w:t>
      </w:r>
      <w:r w:rsidRPr="007674C5">
        <w:rPr>
          <w:spacing w:val="-3"/>
        </w:rPr>
        <w:t xml:space="preserve"> </w:t>
      </w:r>
      <w:r w:rsidRPr="007674C5">
        <w:t>or</w:t>
      </w:r>
      <w:r w:rsidRPr="007674C5">
        <w:rPr>
          <w:spacing w:val="-6"/>
        </w:rPr>
        <w:t xml:space="preserve"> </w:t>
      </w:r>
      <w:r w:rsidRPr="007674C5">
        <w:t>the</w:t>
      </w:r>
      <w:r w:rsidRPr="007674C5">
        <w:rPr>
          <w:spacing w:val="-5"/>
        </w:rPr>
        <w:t xml:space="preserve"> </w:t>
      </w:r>
      <w:r w:rsidRPr="007674C5">
        <w:t>Mechanical,</w:t>
      </w:r>
      <w:r w:rsidRPr="007674C5">
        <w:rPr>
          <w:spacing w:val="-4"/>
        </w:rPr>
        <w:t xml:space="preserve"> </w:t>
      </w:r>
      <w:r w:rsidRPr="007674C5">
        <w:t>Electrical</w:t>
      </w:r>
      <w:r w:rsidRPr="007674C5">
        <w:rPr>
          <w:spacing w:val="-7"/>
        </w:rPr>
        <w:t xml:space="preserve"> </w:t>
      </w:r>
      <w:r w:rsidRPr="007674C5">
        <w:t>or</w:t>
      </w:r>
      <w:r w:rsidRPr="007674C5">
        <w:rPr>
          <w:spacing w:val="62"/>
          <w:w w:val="99"/>
        </w:rPr>
        <w:t xml:space="preserve"> </w:t>
      </w:r>
      <w:r w:rsidRPr="007674C5">
        <w:t>Service</w:t>
      </w:r>
      <w:r w:rsidRPr="007674C5">
        <w:rPr>
          <w:spacing w:val="-7"/>
        </w:rPr>
        <w:t xml:space="preserve"> </w:t>
      </w:r>
      <w:r w:rsidRPr="007674C5">
        <w:t>Contractor</w:t>
      </w:r>
      <w:r w:rsidRPr="007674C5">
        <w:rPr>
          <w:spacing w:val="-3"/>
        </w:rPr>
        <w:t xml:space="preserve"> </w:t>
      </w:r>
      <w:r w:rsidRPr="007674C5">
        <w:rPr>
          <w:spacing w:val="-1"/>
        </w:rPr>
        <w:t>if</w:t>
      </w:r>
      <w:r w:rsidRPr="007674C5">
        <w:rPr>
          <w:spacing w:val="-4"/>
        </w:rPr>
        <w:t xml:space="preserve"> </w:t>
      </w:r>
      <w:r w:rsidRPr="007674C5">
        <w:t>they</w:t>
      </w:r>
      <w:r w:rsidRPr="007674C5">
        <w:rPr>
          <w:spacing w:val="-9"/>
        </w:rPr>
        <w:t xml:space="preserve"> </w:t>
      </w:r>
      <w:r w:rsidRPr="007674C5">
        <w:t>are</w:t>
      </w:r>
      <w:r w:rsidRPr="007674C5">
        <w:rPr>
          <w:spacing w:val="-6"/>
        </w:rPr>
        <w:t xml:space="preserve"> </w:t>
      </w:r>
      <w:r w:rsidRPr="007674C5">
        <w:rPr>
          <w:spacing w:val="-1"/>
        </w:rPr>
        <w:t>the</w:t>
      </w:r>
      <w:r w:rsidRPr="007674C5">
        <w:rPr>
          <w:spacing w:val="-6"/>
        </w:rPr>
        <w:t xml:space="preserve"> </w:t>
      </w:r>
      <w:r w:rsidRPr="007674C5">
        <w:t>Main</w:t>
      </w:r>
      <w:r w:rsidRPr="007674C5">
        <w:rPr>
          <w:spacing w:val="-6"/>
        </w:rPr>
        <w:t xml:space="preserve"> </w:t>
      </w:r>
      <w:r w:rsidRPr="007674C5">
        <w:t>Contractor</w:t>
      </w:r>
      <w:r w:rsidRPr="007674C5">
        <w:rPr>
          <w:spacing w:val="-6"/>
        </w:rPr>
        <w:t xml:space="preserve"> </w:t>
      </w:r>
      <w:r w:rsidRPr="007674C5">
        <w:t>for</w:t>
      </w:r>
      <w:r w:rsidRPr="007674C5">
        <w:rPr>
          <w:spacing w:val="-6"/>
        </w:rPr>
        <w:t xml:space="preserve"> </w:t>
      </w:r>
      <w:r w:rsidRPr="007674C5">
        <w:t>the</w:t>
      </w:r>
      <w:r w:rsidRPr="007674C5">
        <w:rPr>
          <w:spacing w:val="-6"/>
        </w:rPr>
        <w:t xml:space="preserve"> </w:t>
      </w:r>
      <w:r w:rsidRPr="007674C5">
        <w:t>project.</w:t>
      </w:r>
    </w:p>
    <w:p w14:paraId="3B13417B" w14:textId="77777777" w:rsidR="00C22025" w:rsidRPr="007674C5" w:rsidRDefault="00C22025" w:rsidP="00C22025">
      <w:pPr>
        <w:ind w:left="709"/>
        <w:contextualSpacing/>
        <w:jc w:val="both"/>
      </w:pPr>
    </w:p>
    <w:p w14:paraId="6CC3D7F5" w14:textId="77777777" w:rsidR="00C22025" w:rsidRPr="007674C5" w:rsidRDefault="00C22025" w:rsidP="00C22025">
      <w:pPr>
        <w:ind w:left="709"/>
        <w:contextualSpacing/>
        <w:jc w:val="both"/>
      </w:pPr>
      <w:r w:rsidRPr="007674C5">
        <w:rPr>
          <w:spacing w:val="-1"/>
        </w:rPr>
        <w:t>Engineer</w:t>
      </w:r>
      <w:r w:rsidRPr="007674C5">
        <w:rPr>
          <w:spacing w:val="-5"/>
        </w:rPr>
        <w:t xml:space="preserve"> </w:t>
      </w:r>
      <w:r w:rsidRPr="007674C5">
        <w:t>–</w:t>
      </w:r>
      <w:r w:rsidRPr="007674C5">
        <w:rPr>
          <w:spacing w:val="-7"/>
        </w:rPr>
        <w:t xml:space="preserve"> </w:t>
      </w:r>
      <w:r w:rsidRPr="007674C5">
        <w:t>Refers</w:t>
      </w:r>
      <w:r w:rsidRPr="007674C5">
        <w:rPr>
          <w:spacing w:val="-4"/>
        </w:rPr>
        <w:t xml:space="preserve"> </w:t>
      </w:r>
      <w:r w:rsidRPr="007674C5">
        <w:t>to</w:t>
      </w:r>
      <w:r w:rsidRPr="007674C5">
        <w:rPr>
          <w:spacing w:val="-8"/>
        </w:rPr>
        <w:t xml:space="preserve"> </w:t>
      </w:r>
      <w:r w:rsidRPr="007674C5">
        <w:t>a</w:t>
      </w:r>
      <w:r w:rsidRPr="007674C5">
        <w:rPr>
          <w:spacing w:val="-6"/>
        </w:rPr>
        <w:t xml:space="preserve"> </w:t>
      </w:r>
      <w:r w:rsidRPr="007674C5">
        <w:t>representative</w:t>
      </w:r>
      <w:r w:rsidRPr="007674C5">
        <w:rPr>
          <w:spacing w:val="-7"/>
        </w:rPr>
        <w:t xml:space="preserve"> </w:t>
      </w:r>
      <w:r w:rsidRPr="007674C5">
        <w:rPr>
          <w:spacing w:val="-1"/>
        </w:rPr>
        <w:t>of</w:t>
      </w:r>
      <w:r w:rsidRPr="007674C5">
        <w:rPr>
          <w:spacing w:val="-4"/>
        </w:rPr>
        <w:t xml:space="preserve"> </w:t>
      </w:r>
      <w:r w:rsidRPr="007674C5">
        <w:t>Gleeds.</w:t>
      </w:r>
    </w:p>
    <w:p w14:paraId="3040CEC3" w14:textId="77777777" w:rsidR="00C22025" w:rsidRPr="007674C5" w:rsidRDefault="00C22025" w:rsidP="00C22025">
      <w:pPr>
        <w:ind w:left="709"/>
        <w:contextualSpacing/>
        <w:jc w:val="both"/>
      </w:pPr>
    </w:p>
    <w:p w14:paraId="4148D2F3" w14:textId="77777777" w:rsidR="00C22025" w:rsidRPr="007674C5" w:rsidRDefault="00C22025" w:rsidP="00C22025">
      <w:pPr>
        <w:ind w:left="709"/>
        <w:contextualSpacing/>
        <w:jc w:val="both"/>
      </w:pPr>
      <w:r w:rsidRPr="007674C5">
        <w:rPr>
          <w:spacing w:val="-1"/>
        </w:rPr>
        <w:t>Contract</w:t>
      </w:r>
      <w:r w:rsidRPr="007674C5">
        <w:rPr>
          <w:spacing w:val="-5"/>
        </w:rPr>
        <w:t xml:space="preserve"> </w:t>
      </w:r>
      <w:r w:rsidRPr="007674C5">
        <w:t>Administrator</w:t>
      </w:r>
      <w:r w:rsidRPr="007674C5">
        <w:rPr>
          <w:spacing w:val="-2"/>
        </w:rPr>
        <w:t xml:space="preserve"> </w:t>
      </w:r>
      <w:r w:rsidRPr="007674C5">
        <w:t>–</w:t>
      </w:r>
      <w:r w:rsidRPr="007674C5">
        <w:rPr>
          <w:spacing w:val="-7"/>
        </w:rPr>
        <w:t xml:space="preserve"> </w:t>
      </w:r>
      <w:r w:rsidRPr="007674C5">
        <w:t>Refers</w:t>
      </w:r>
      <w:r w:rsidRPr="007674C5">
        <w:rPr>
          <w:spacing w:val="-5"/>
        </w:rPr>
        <w:t xml:space="preserve"> </w:t>
      </w:r>
      <w:r w:rsidRPr="007674C5">
        <w:t>to</w:t>
      </w:r>
      <w:r w:rsidRPr="007674C5">
        <w:rPr>
          <w:spacing w:val="-7"/>
        </w:rPr>
        <w:t xml:space="preserve"> </w:t>
      </w:r>
      <w:r w:rsidRPr="007674C5">
        <w:rPr>
          <w:spacing w:val="-1"/>
        </w:rPr>
        <w:t>representative</w:t>
      </w:r>
      <w:r w:rsidRPr="007674C5">
        <w:rPr>
          <w:spacing w:val="-2"/>
        </w:rPr>
        <w:t xml:space="preserve"> </w:t>
      </w:r>
      <w:r w:rsidRPr="007674C5">
        <w:t>of</w:t>
      </w:r>
      <w:r w:rsidRPr="007674C5">
        <w:rPr>
          <w:spacing w:val="-5"/>
        </w:rPr>
        <w:t xml:space="preserve"> </w:t>
      </w:r>
      <w:r w:rsidRPr="007674C5">
        <w:t>the</w:t>
      </w:r>
      <w:r w:rsidRPr="007674C5">
        <w:rPr>
          <w:spacing w:val="-6"/>
        </w:rPr>
        <w:t xml:space="preserve"> </w:t>
      </w:r>
      <w:r w:rsidRPr="007674C5">
        <w:t>company</w:t>
      </w:r>
      <w:r w:rsidRPr="007674C5">
        <w:rPr>
          <w:spacing w:val="-10"/>
        </w:rPr>
        <w:t xml:space="preserve"> </w:t>
      </w:r>
      <w:r w:rsidRPr="007674C5">
        <w:t>administering</w:t>
      </w:r>
      <w:r w:rsidRPr="007674C5">
        <w:rPr>
          <w:spacing w:val="-4"/>
        </w:rPr>
        <w:t xml:space="preserve"> </w:t>
      </w:r>
      <w:r w:rsidRPr="007674C5">
        <w:t>the</w:t>
      </w:r>
      <w:r w:rsidRPr="007674C5">
        <w:rPr>
          <w:spacing w:val="-7"/>
        </w:rPr>
        <w:t xml:space="preserve"> </w:t>
      </w:r>
      <w:r w:rsidRPr="007674C5">
        <w:rPr>
          <w:spacing w:val="-1"/>
        </w:rPr>
        <w:t>project</w:t>
      </w:r>
      <w:r w:rsidRPr="007674C5">
        <w:rPr>
          <w:spacing w:val="-7"/>
        </w:rPr>
        <w:t xml:space="preserve"> </w:t>
      </w:r>
      <w:r w:rsidRPr="007674C5">
        <w:rPr>
          <w:spacing w:val="-1"/>
        </w:rPr>
        <w:t>as</w:t>
      </w:r>
      <w:r w:rsidRPr="007674C5">
        <w:rPr>
          <w:spacing w:val="-5"/>
        </w:rPr>
        <w:t xml:space="preserve"> </w:t>
      </w:r>
      <w:r w:rsidRPr="007674C5">
        <w:t>defined</w:t>
      </w:r>
      <w:r w:rsidRPr="007674C5">
        <w:rPr>
          <w:spacing w:val="-5"/>
        </w:rPr>
        <w:t xml:space="preserve"> </w:t>
      </w:r>
      <w:r w:rsidRPr="007674C5">
        <w:rPr>
          <w:spacing w:val="-1"/>
        </w:rPr>
        <w:t>in</w:t>
      </w:r>
      <w:r w:rsidRPr="007674C5">
        <w:rPr>
          <w:spacing w:val="-5"/>
        </w:rPr>
        <w:t xml:space="preserve"> </w:t>
      </w:r>
      <w:r w:rsidRPr="007674C5">
        <w:rPr>
          <w:spacing w:val="-1"/>
        </w:rPr>
        <w:t>the</w:t>
      </w:r>
      <w:r w:rsidRPr="007674C5">
        <w:rPr>
          <w:spacing w:val="-3"/>
        </w:rPr>
        <w:t xml:space="preserve"> </w:t>
      </w:r>
      <w:r w:rsidRPr="007674C5">
        <w:t>Main</w:t>
      </w:r>
      <w:r w:rsidRPr="007674C5">
        <w:rPr>
          <w:spacing w:val="78"/>
          <w:w w:val="99"/>
        </w:rPr>
        <w:t xml:space="preserve"> </w:t>
      </w:r>
      <w:r w:rsidRPr="007674C5">
        <w:rPr>
          <w:spacing w:val="-1"/>
        </w:rPr>
        <w:t>Contract</w:t>
      </w:r>
      <w:r w:rsidRPr="007674C5">
        <w:rPr>
          <w:spacing w:val="-21"/>
        </w:rPr>
        <w:t xml:space="preserve"> </w:t>
      </w:r>
      <w:r w:rsidRPr="007674C5">
        <w:t>preliminaries.</w:t>
      </w:r>
    </w:p>
    <w:p w14:paraId="21D19264" w14:textId="77777777" w:rsidR="00C22025" w:rsidRPr="007674C5" w:rsidRDefault="00C22025" w:rsidP="00C22025">
      <w:pPr>
        <w:contextualSpacing/>
      </w:pPr>
    </w:p>
    <w:p w14:paraId="7FE9BF32" w14:textId="77777777" w:rsidR="00C22025" w:rsidRPr="007674C5" w:rsidRDefault="00C22025" w:rsidP="00C22025">
      <w:pPr>
        <w:ind w:left="709"/>
        <w:contextualSpacing/>
        <w:jc w:val="both"/>
      </w:pPr>
      <w:r w:rsidRPr="007674C5">
        <w:t>The</w:t>
      </w:r>
      <w:r w:rsidRPr="007674C5">
        <w:rPr>
          <w:spacing w:val="-7"/>
        </w:rPr>
        <w:t xml:space="preserve"> </w:t>
      </w:r>
      <w:r w:rsidRPr="007674C5">
        <w:rPr>
          <w:spacing w:val="-1"/>
        </w:rPr>
        <w:t>term</w:t>
      </w:r>
      <w:r w:rsidRPr="007674C5">
        <w:rPr>
          <w:spacing w:val="-3"/>
        </w:rPr>
        <w:t xml:space="preserve"> </w:t>
      </w:r>
      <w:r w:rsidRPr="007674C5">
        <w:rPr>
          <w:spacing w:val="-1"/>
        </w:rPr>
        <w:t>"Supervising</w:t>
      </w:r>
      <w:r w:rsidRPr="007674C5">
        <w:rPr>
          <w:spacing w:val="-7"/>
        </w:rPr>
        <w:t xml:space="preserve"> </w:t>
      </w:r>
      <w:r w:rsidRPr="007674C5">
        <w:t>Officer"</w:t>
      </w:r>
      <w:r w:rsidRPr="007674C5">
        <w:rPr>
          <w:spacing w:val="-7"/>
        </w:rPr>
        <w:t xml:space="preserve"> </w:t>
      </w:r>
      <w:r w:rsidRPr="007674C5">
        <w:t>has</w:t>
      </w:r>
      <w:r w:rsidRPr="007674C5">
        <w:rPr>
          <w:spacing w:val="-5"/>
        </w:rPr>
        <w:t xml:space="preserve"> </w:t>
      </w:r>
      <w:r w:rsidRPr="007674C5">
        <w:t>been</w:t>
      </w:r>
      <w:r w:rsidRPr="007674C5">
        <w:rPr>
          <w:spacing w:val="-7"/>
        </w:rPr>
        <w:t xml:space="preserve"> </w:t>
      </w:r>
      <w:r w:rsidRPr="007674C5">
        <w:t>used</w:t>
      </w:r>
      <w:r w:rsidRPr="007674C5">
        <w:rPr>
          <w:spacing w:val="-7"/>
        </w:rPr>
        <w:t xml:space="preserve"> </w:t>
      </w:r>
      <w:r w:rsidRPr="007674C5">
        <w:t>throughout</w:t>
      </w:r>
      <w:r w:rsidRPr="007674C5">
        <w:rPr>
          <w:spacing w:val="-6"/>
        </w:rPr>
        <w:t xml:space="preserve"> </w:t>
      </w:r>
      <w:r w:rsidRPr="007674C5">
        <w:t>these</w:t>
      </w:r>
      <w:r w:rsidRPr="007674C5">
        <w:rPr>
          <w:spacing w:val="-7"/>
        </w:rPr>
        <w:t xml:space="preserve"> </w:t>
      </w:r>
      <w:r w:rsidRPr="007674C5">
        <w:t>documents</w:t>
      </w:r>
      <w:r w:rsidRPr="007674C5">
        <w:rPr>
          <w:spacing w:val="-6"/>
        </w:rPr>
        <w:t xml:space="preserve"> </w:t>
      </w:r>
      <w:r w:rsidRPr="007674C5">
        <w:rPr>
          <w:spacing w:val="-1"/>
        </w:rPr>
        <w:t>and</w:t>
      </w:r>
      <w:r w:rsidRPr="007674C5">
        <w:rPr>
          <w:spacing w:val="-7"/>
        </w:rPr>
        <w:t xml:space="preserve"> </w:t>
      </w:r>
      <w:r w:rsidRPr="007674C5">
        <w:t>shall</w:t>
      </w:r>
      <w:r w:rsidRPr="007674C5">
        <w:rPr>
          <w:spacing w:val="-7"/>
        </w:rPr>
        <w:t xml:space="preserve"> </w:t>
      </w:r>
      <w:r w:rsidRPr="007674C5">
        <w:t>mean</w:t>
      </w:r>
      <w:r w:rsidRPr="007674C5">
        <w:rPr>
          <w:spacing w:val="-7"/>
        </w:rPr>
        <w:t xml:space="preserve"> </w:t>
      </w:r>
      <w:r w:rsidRPr="007674C5">
        <w:rPr>
          <w:spacing w:val="-1"/>
        </w:rPr>
        <w:t>the</w:t>
      </w:r>
      <w:r w:rsidRPr="007674C5">
        <w:rPr>
          <w:spacing w:val="-5"/>
        </w:rPr>
        <w:t xml:space="preserve"> </w:t>
      </w:r>
      <w:r w:rsidRPr="007674C5">
        <w:t>person</w:t>
      </w:r>
      <w:r w:rsidRPr="007674C5">
        <w:rPr>
          <w:spacing w:val="-5"/>
        </w:rPr>
        <w:t xml:space="preserve"> </w:t>
      </w:r>
      <w:r w:rsidRPr="007674C5">
        <w:t>or</w:t>
      </w:r>
      <w:r w:rsidRPr="007674C5">
        <w:rPr>
          <w:spacing w:val="-7"/>
        </w:rPr>
        <w:t xml:space="preserve"> </w:t>
      </w:r>
      <w:r w:rsidRPr="007674C5">
        <w:t>persons</w:t>
      </w:r>
      <w:r w:rsidRPr="007674C5">
        <w:rPr>
          <w:spacing w:val="62"/>
          <w:w w:val="99"/>
        </w:rPr>
        <w:t xml:space="preserve"> </w:t>
      </w:r>
      <w:r w:rsidRPr="007674C5">
        <w:t>whom</w:t>
      </w:r>
      <w:r w:rsidRPr="007674C5">
        <w:rPr>
          <w:spacing w:val="-3"/>
        </w:rPr>
        <w:t xml:space="preserve"> </w:t>
      </w:r>
      <w:r w:rsidRPr="007674C5">
        <w:rPr>
          <w:spacing w:val="-1"/>
        </w:rPr>
        <w:t>the</w:t>
      </w:r>
      <w:r w:rsidRPr="007674C5">
        <w:rPr>
          <w:spacing w:val="-6"/>
        </w:rPr>
        <w:t xml:space="preserve"> </w:t>
      </w:r>
      <w:r w:rsidRPr="007674C5">
        <w:rPr>
          <w:spacing w:val="-1"/>
        </w:rPr>
        <w:t>employer</w:t>
      </w:r>
      <w:r w:rsidRPr="007674C5">
        <w:rPr>
          <w:spacing w:val="-3"/>
        </w:rPr>
        <w:t xml:space="preserve"> </w:t>
      </w:r>
      <w:r w:rsidRPr="007674C5">
        <w:rPr>
          <w:spacing w:val="-1"/>
        </w:rPr>
        <w:t>has</w:t>
      </w:r>
      <w:r w:rsidRPr="007674C5">
        <w:rPr>
          <w:spacing w:val="-5"/>
        </w:rPr>
        <w:t xml:space="preserve"> </w:t>
      </w:r>
      <w:r w:rsidRPr="007674C5">
        <w:t>appointed</w:t>
      </w:r>
      <w:r w:rsidRPr="007674C5">
        <w:rPr>
          <w:spacing w:val="-4"/>
        </w:rPr>
        <w:t xml:space="preserve"> </w:t>
      </w:r>
      <w:r w:rsidRPr="007674C5">
        <w:t>to</w:t>
      </w:r>
      <w:r w:rsidRPr="007674C5">
        <w:rPr>
          <w:spacing w:val="-5"/>
        </w:rPr>
        <w:t xml:space="preserve"> </w:t>
      </w:r>
      <w:r w:rsidRPr="007674C5">
        <w:t>act</w:t>
      </w:r>
      <w:r w:rsidRPr="007674C5">
        <w:rPr>
          <w:spacing w:val="-6"/>
        </w:rPr>
        <w:t xml:space="preserve"> </w:t>
      </w:r>
      <w:r w:rsidRPr="007674C5">
        <w:rPr>
          <w:spacing w:val="-1"/>
        </w:rPr>
        <w:t>as</w:t>
      </w:r>
      <w:r w:rsidRPr="007674C5">
        <w:rPr>
          <w:spacing w:val="-5"/>
        </w:rPr>
        <w:t xml:space="preserve"> </w:t>
      </w:r>
      <w:r w:rsidRPr="007674C5">
        <w:t>his</w:t>
      </w:r>
      <w:r w:rsidRPr="007674C5">
        <w:rPr>
          <w:spacing w:val="-4"/>
        </w:rPr>
        <w:t xml:space="preserve"> </w:t>
      </w:r>
      <w:r w:rsidRPr="007674C5">
        <w:t>representative</w:t>
      </w:r>
      <w:r w:rsidRPr="007674C5">
        <w:rPr>
          <w:spacing w:val="-6"/>
        </w:rPr>
        <w:t xml:space="preserve"> </w:t>
      </w:r>
      <w:r w:rsidRPr="007674C5">
        <w:t>for</w:t>
      </w:r>
      <w:r w:rsidRPr="007674C5">
        <w:rPr>
          <w:spacing w:val="-6"/>
        </w:rPr>
        <w:t xml:space="preserve"> </w:t>
      </w:r>
      <w:r w:rsidRPr="007674C5">
        <w:t>the</w:t>
      </w:r>
      <w:r w:rsidRPr="007674C5">
        <w:rPr>
          <w:spacing w:val="-4"/>
        </w:rPr>
        <w:t xml:space="preserve"> </w:t>
      </w:r>
      <w:r w:rsidRPr="007674C5">
        <w:t>execution</w:t>
      </w:r>
      <w:r w:rsidRPr="007674C5">
        <w:rPr>
          <w:spacing w:val="-5"/>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rPr>
          <w:spacing w:val="-1"/>
        </w:rPr>
        <w:t>project.</w:t>
      </w:r>
    </w:p>
    <w:p w14:paraId="4558DC32" w14:textId="77777777" w:rsidR="00C22025" w:rsidRPr="007674C5" w:rsidRDefault="00C22025" w:rsidP="00C22025">
      <w:pPr>
        <w:ind w:left="709"/>
        <w:contextualSpacing/>
        <w:jc w:val="both"/>
      </w:pPr>
    </w:p>
    <w:p w14:paraId="7D044DE4" w14:textId="77777777" w:rsidR="00C22025" w:rsidRDefault="00C22025" w:rsidP="00C22025">
      <w:pPr>
        <w:ind w:left="709"/>
        <w:contextualSpacing/>
        <w:jc w:val="both"/>
      </w:pPr>
      <w:r w:rsidRPr="007674C5">
        <w:t>The</w:t>
      </w:r>
      <w:r w:rsidRPr="007674C5">
        <w:rPr>
          <w:spacing w:val="-8"/>
        </w:rPr>
        <w:t xml:space="preserve"> </w:t>
      </w:r>
      <w:r w:rsidRPr="007674C5">
        <w:rPr>
          <w:spacing w:val="-1"/>
        </w:rPr>
        <w:t>Supervising</w:t>
      </w:r>
      <w:r w:rsidRPr="007674C5">
        <w:rPr>
          <w:spacing w:val="-7"/>
        </w:rPr>
        <w:t xml:space="preserve"> </w:t>
      </w:r>
      <w:r w:rsidRPr="007674C5">
        <w:t>Officer</w:t>
      </w:r>
      <w:r w:rsidRPr="007674C5">
        <w:rPr>
          <w:spacing w:val="-7"/>
        </w:rPr>
        <w:t xml:space="preserve"> </w:t>
      </w:r>
      <w:r w:rsidRPr="007674C5">
        <w:rPr>
          <w:spacing w:val="-1"/>
        </w:rPr>
        <w:t>shall</w:t>
      </w:r>
      <w:r w:rsidRPr="007674C5">
        <w:rPr>
          <w:spacing w:val="-7"/>
        </w:rPr>
        <w:t xml:space="preserve"> </w:t>
      </w:r>
      <w:r w:rsidRPr="007674C5">
        <w:t>be</w:t>
      </w:r>
      <w:r w:rsidRPr="007674C5">
        <w:rPr>
          <w:spacing w:val="-6"/>
        </w:rPr>
        <w:t xml:space="preserve"> </w:t>
      </w:r>
      <w:r w:rsidRPr="007674C5">
        <w:t>the</w:t>
      </w:r>
      <w:r w:rsidRPr="007674C5">
        <w:rPr>
          <w:spacing w:val="-7"/>
        </w:rPr>
        <w:t xml:space="preserve"> </w:t>
      </w:r>
      <w:r w:rsidRPr="007674C5">
        <w:rPr>
          <w:spacing w:val="-1"/>
        </w:rPr>
        <w:t>Project</w:t>
      </w:r>
      <w:r w:rsidRPr="007674C5">
        <w:rPr>
          <w:spacing w:val="-7"/>
        </w:rPr>
        <w:t xml:space="preserve"> </w:t>
      </w:r>
      <w:r w:rsidRPr="007674C5">
        <w:t>Manager,</w:t>
      </w:r>
      <w:r w:rsidRPr="007674C5">
        <w:rPr>
          <w:spacing w:val="-6"/>
        </w:rPr>
        <w:t xml:space="preserve"> </w:t>
      </w:r>
      <w:r w:rsidRPr="007674C5">
        <w:t>unless</w:t>
      </w:r>
      <w:r w:rsidRPr="007674C5">
        <w:rPr>
          <w:spacing w:val="-6"/>
        </w:rPr>
        <w:t xml:space="preserve"> </w:t>
      </w:r>
      <w:r w:rsidRPr="007674C5">
        <w:rPr>
          <w:spacing w:val="-1"/>
        </w:rPr>
        <w:t>stated</w:t>
      </w:r>
      <w:r w:rsidRPr="007674C5">
        <w:rPr>
          <w:spacing w:val="-6"/>
        </w:rPr>
        <w:t xml:space="preserve"> </w:t>
      </w:r>
      <w:r w:rsidRPr="007674C5">
        <w:t>otherwise.</w:t>
      </w:r>
    </w:p>
    <w:p w14:paraId="5AA7C026" w14:textId="77777777" w:rsidR="00C22025" w:rsidRPr="00546BC5" w:rsidRDefault="00C22025" w:rsidP="001B6424">
      <w:pPr>
        <w:pStyle w:val="Number2"/>
        <w:ind w:left="709"/>
        <w:contextualSpacing/>
      </w:pPr>
      <w:bookmarkStart w:id="6" w:name="_Toc79498836"/>
      <w:bookmarkStart w:id="7" w:name="_Toc181361108"/>
      <w:r w:rsidRPr="00546BC5">
        <w:lastRenderedPageBreak/>
        <w:t>Tender</w:t>
      </w:r>
      <w:bookmarkEnd w:id="6"/>
      <w:bookmarkEnd w:id="7"/>
    </w:p>
    <w:p w14:paraId="70835ED3" w14:textId="77777777" w:rsidR="00C22025" w:rsidRPr="007674C5" w:rsidRDefault="00C22025" w:rsidP="00C22025">
      <w:pPr>
        <w:contextualSpacing/>
      </w:pPr>
    </w:p>
    <w:p w14:paraId="7AD9A981" w14:textId="77777777" w:rsidR="00C22025" w:rsidRPr="00546BC5" w:rsidRDefault="00C22025" w:rsidP="00546BC5">
      <w:pPr>
        <w:ind w:left="709"/>
        <w:contextualSpacing/>
      </w:pPr>
      <w:r w:rsidRPr="008D0BC5">
        <w:t>Tender</w:t>
      </w:r>
      <w:r w:rsidRPr="00546BC5">
        <w:t xml:space="preserve"> </w:t>
      </w:r>
      <w:r w:rsidRPr="008D0BC5">
        <w:t>Documents</w:t>
      </w:r>
    </w:p>
    <w:p w14:paraId="0B48A696" w14:textId="77777777" w:rsidR="00C22025" w:rsidRPr="007674C5" w:rsidRDefault="00C22025" w:rsidP="00C22025">
      <w:pPr>
        <w:tabs>
          <w:tab w:val="left" w:pos="6330"/>
        </w:tabs>
        <w:contextualSpacing/>
      </w:pPr>
      <w:r w:rsidRPr="007674C5">
        <w:tab/>
      </w:r>
    </w:p>
    <w:p w14:paraId="7D2B918B" w14:textId="77777777" w:rsidR="00C22025" w:rsidRPr="007674C5" w:rsidRDefault="00C22025" w:rsidP="00C22025">
      <w:pPr>
        <w:ind w:left="709"/>
        <w:contextualSpacing/>
      </w:pPr>
      <w:r w:rsidRPr="007674C5">
        <w:t>E</w:t>
      </w:r>
      <w:r>
        <w:t>lectrical</w:t>
      </w:r>
      <w:r w:rsidRPr="007674C5">
        <w:t xml:space="preserve"> documents/drawings</w:t>
      </w:r>
      <w:r w:rsidRPr="007674C5">
        <w:rPr>
          <w:spacing w:val="-7"/>
        </w:rPr>
        <w:t xml:space="preserve"> </w:t>
      </w:r>
      <w:r w:rsidRPr="007674C5">
        <w:t>shall</w:t>
      </w:r>
      <w:r w:rsidRPr="007674C5">
        <w:rPr>
          <w:spacing w:val="-7"/>
        </w:rPr>
        <w:t xml:space="preserve"> </w:t>
      </w:r>
      <w:r w:rsidRPr="007674C5">
        <w:t>be</w:t>
      </w:r>
      <w:r w:rsidRPr="007674C5">
        <w:rPr>
          <w:spacing w:val="-9"/>
        </w:rPr>
        <w:t xml:space="preserve"> </w:t>
      </w:r>
      <w:r w:rsidRPr="007674C5">
        <w:t>as</w:t>
      </w:r>
      <w:r w:rsidRPr="007674C5">
        <w:rPr>
          <w:spacing w:val="-7"/>
        </w:rPr>
        <w:t xml:space="preserve"> </w:t>
      </w:r>
      <w:r w:rsidRPr="007674C5">
        <w:rPr>
          <w:spacing w:val="-1"/>
        </w:rPr>
        <w:t>follows:</w:t>
      </w:r>
    </w:p>
    <w:p w14:paraId="0B7B8586" w14:textId="77777777" w:rsidR="00C22025" w:rsidRPr="007674C5" w:rsidRDefault="00C22025" w:rsidP="00C22025"/>
    <w:tbl>
      <w:tblPr>
        <w:tblW w:w="9146" w:type="dxa"/>
        <w:tblInd w:w="709" w:type="dxa"/>
        <w:tblLayout w:type="fixed"/>
        <w:tblCellMar>
          <w:left w:w="0" w:type="dxa"/>
          <w:right w:w="0" w:type="dxa"/>
        </w:tblCellMar>
        <w:tblLook w:val="01E0" w:firstRow="1" w:lastRow="1" w:firstColumn="1" w:lastColumn="1" w:noHBand="0" w:noVBand="0"/>
      </w:tblPr>
      <w:tblGrid>
        <w:gridCol w:w="2835"/>
        <w:gridCol w:w="4961"/>
        <w:gridCol w:w="1350"/>
      </w:tblGrid>
      <w:tr w:rsidR="00C22025" w:rsidRPr="007674C5" w14:paraId="61DBBF0F" w14:textId="77777777" w:rsidTr="00837E1F">
        <w:trPr>
          <w:trHeight w:hRule="exact" w:val="354"/>
        </w:trPr>
        <w:tc>
          <w:tcPr>
            <w:tcW w:w="2835" w:type="dxa"/>
            <w:tcBorders>
              <w:top w:val="nil"/>
              <w:left w:val="nil"/>
              <w:bottom w:val="single" w:sz="5" w:space="0" w:color="FAB800"/>
              <w:right w:val="nil"/>
            </w:tcBorders>
          </w:tcPr>
          <w:p w14:paraId="1CBE1B42" w14:textId="77777777" w:rsidR="00C22025" w:rsidRPr="007674C5" w:rsidRDefault="00C22025" w:rsidP="005C223B">
            <w:pPr>
              <w:rPr>
                <w:rFonts w:eastAsia="Arial"/>
                <w:b/>
              </w:rPr>
            </w:pPr>
            <w:r w:rsidRPr="007674C5">
              <w:rPr>
                <w:b/>
              </w:rPr>
              <w:t>Document</w:t>
            </w:r>
            <w:r w:rsidRPr="007674C5">
              <w:rPr>
                <w:b/>
                <w:spacing w:val="-14"/>
              </w:rPr>
              <w:t xml:space="preserve"> </w:t>
            </w:r>
            <w:r w:rsidRPr="007674C5">
              <w:rPr>
                <w:b/>
              </w:rPr>
              <w:t>Title</w:t>
            </w:r>
          </w:p>
        </w:tc>
        <w:tc>
          <w:tcPr>
            <w:tcW w:w="4961" w:type="dxa"/>
            <w:tcBorders>
              <w:top w:val="nil"/>
              <w:left w:val="nil"/>
              <w:bottom w:val="single" w:sz="5" w:space="0" w:color="FAB800"/>
              <w:right w:val="nil"/>
            </w:tcBorders>
          </w:tcPr>
          <w:p w14:paraId="44286195" w14:textId="77777777" w:rsidR="00C22025" w:rsidRPr="007674C5" w:rsidRDefault="00C22025" w:rsidP="005C223B">
            <w:pPr>
              <w:rPr>
                <w:rFonts w:eastAsia="Arial"/>
                <w:b/>
              </w:rPr>
            </w:pPr>
            <w:r w:rsidRPr="007674C5">
              <w:rPr>
                <w:b/>
              </w:rPr>
              <w:t>Reference</w:t>
            </w:r>
          </w:p>
        </w:tc>
        <w:tc>
          <w:tcPr>
            <w:tcW w:w="1350" w:type="dxa"/>
            <w:tcBorders>
              <w:top w:val="nil"/>
              <w:left w:val="nil"/>
              <w:bottom w:val="single" w:sz="5" w:space="0" w:color="FAB800"/>
              <w:right w:val="nil"/>
            </w:tcBorders>
          </w:tcPr>
          <w:p w14:paraId="5C346A38" w14:textId="77777777" w:rsidR="00C22025" w:rsidRPr="007674C5" w:rsidRDefault="00C22025" w:rsidP="00837E1F">
            <w:pPr>
              <w:rPr>
                <w:rFonts w:eastAsia="Arial"/>
                <w:b/>
              </w:rPr>
            </w:pPr>
            <w:r w:rsidRPr="007674C5">
              <w:rPr>
                <w:b/>
              </w:rPr>
              <w:t>Revision</w:t>
            </w:r>
          </w:p>
        </w:tc>
      </w:tr>
      <w:tr w:rsidR="00C22025" w:rsidRPr="007674C5" w14:paraId="11027F8A" w14:textId="77777777" w:rsidTr="00837E1F">
        <w:trPr>
          <w:trHeight w:hRule="exact" w:val="357"/>
        </w:trPr>
        <w:tc>
          <w:tcPr>
            <w:tcW w:w="2835" w:type="dxa"/>
            <w:tcBorders>
              <w:top w:val="single" w:sz="5" w:space="0" w:color="FAB800"/>
              <w:left w:val="nil"/>
              <w:bottom w:val="single" w:sz="5" w:space="0" w:color="FAB800"/>
              <w:right w:val="nil"/>
            </w:tcBorders>
            <w:vAlign w:val="center"/>
          </w:tcPr>
          <w:p w14:paraId="463D7EB0" w14:textId="77777777" w:rsidR="00C22025" w:rsidRPr="007674C5" w:rsidRDefault="00C22025" w:rsidP="005C223B">
            <w:pPr>
              <w:rPr>
                <w:b/>
                <w:bCs/>
              </w:rPr>
            </w:pPr>
            <w:r w:rsidRPr="007674C5">
              <w:rPr>
                <w:b/>
                <w:bCs/>
              </w:rPr>
              <w:t>Electrical Services</w:t>
            </w:r>
          </w:p>
        </w:tc>
        <w:tc>
          <w:tcPr>
            <w:tcW w:w="4961" w:type="dxa"/>
            <w:tcBorders>
              <w:top w:val="single" w:sz="5" w:space="0" w:color="FAB800"/>
              <w:left w:val="nil"/>
              <w:bottom w:val="single" w:sz="5" w:space="0" w:color="FAB800"/>
              <w:right w:val="nil"/>
            </w:tcBorders>
            <w:vAlign w:val="center"/>
          </w:tcPr>
          <w:p w14:paraId="4031F06B" w14:textId="77777777" w:rsidR="00C22025" w:rsidRPr="007674C5" w:rsidRDefault="00C22025" w:rsidP="005C223B">
            <w:pPr>
              <w:rPr>
                <w:sz w:val="16"/>
                <w:szCs w:val="16"/>
              </w:rPr>
            </w:pPr>
          </w:p>
        </w:tc>
        <w:tc>
          <w:tcPr>
            <w:tcW w:w="1350" w:type="dxa"/>
            <w:tcBorders>
              <w:top w:val="single" w:sz="5" w:space="0" w:color="FAB800"/>
              <w:left w:val="nil"/>
              <w:bottom w:val="single" w:sz="5" w:space="0" w:color="FAB800"/>
              <w:right w:val="nil"/>
            </w:tcBorders>
          </w:tcPr>
          <w:p w14:paraId="56E1017A" w14:textId="77777777" w:rsidR="00C22025" w:rsidRPr="007674C5" w:rsidRDefault="00C22025" w:rsidP="005C223B">
            <w:pPr>
              <w:rPr>
                <w:rFonts w:eastAsia="Arial"/>
              </w:rPr>
            </w:pPr>
          </w:p>
        </w:tc>
      </w:tr>
      <w:tr w:rsidR="00C22025" w:rsidRPr="007674C5" w14:paraId="774BD303" w14:textId="77777777" w:rsidTr="00837E1F">
        <w:trPr>
          <w:trHeight w:hRule="exact" w:val="357"/>
        </w:trPr>
        <w:tc>
          <w:tcPr>
            <w:tcW w:w="2835" w:type="dxa"/>
            <w:tcBorders>
              <w:top w:val="single" w:sz="5" w:space="0" w:color="FAB800"/>
              <w:left w:val="nil"/>
              <w:bottom w:val="single" w:sz="5" w:space="0" w:color="FAB800"/>
              <w:right w:val="nil"/>
            </w:tcBorders>
            <w:vAlign w:val="center"/>
          </w:tcPr>
          <w:p w14:paraId="27E378EC" w14:textId="1685DF3F" w:rsidR="00C22025" w:rsidRPr="005846BA" w:rsidRDefault="00C22025" w:rsidP="005C223B">
            <w:pPr>
              <w:rPr>
                <w:sz w:val="16"/>
                <w:szCs w:val="16"/>
              </w:rPr>
            </w:pPr>
            <w:r w:rsidRPr="005846BA">
              <w:rPr>
                <w:sz w:val="16"/>
                <w:szCs w:val="16"/>
              </w:rPr>
              <w:t>NTBS</w:t>
            </w:r>
            <w:r w:rsidR="00541E24">
              <w:rPr>
                <w:sz w:val="16"/>
                <w:szCs w:val="16"/>
              </w:rPr>
              <w:t>42</w:t>
            </w:r>
            <w:r w:rsidR="00837E1F">
              <w:rPr>
                <w:sz w:val="16"/>
                <w:szCs w:val="16"/>
              </w:rPr>
              <w:t>79</w:t>
            </w:r>
            <w:r w:rsidRPr="005846BA">
              <w:rPr>
                <w:sz w:val="16"/>
                <w:szCs w:val="16"/>
              </w:rPr>
              <w:t>-GLE-</w:t>
            </w:r>
            <w:r w:rsidR="00837E1F">
              <w:rPr>
                <w:sz w:val="16"/>
                <w:szCs w:val="16"/>
              </w:rPr>
              <w:t>EN-GF</w:t>
            </w:r>
            <w:r w:rsidRPr="005846BA">
              <w:rPr>
                <w:sz w:val="16"/>
                <w:szCs w:val="16"/>
              </w:rPr>
              <w:t>-</w:t>
            </w:r>
            <w:r w:rsidR="00B2128B">
              <w:rPr>
                <w:sz w:val="16"/>
                <w:szCs w:val="16"/>
              </w:rPr>
              <w:t>DR</w:t>
            </w:r>
            <w:r w:rsidRPr="005846BA">
              <w:rPr>
                <w:sz w:val="16"/>
                <w:szCs w:val="16"/>
              </w:rPr>
              <w:t>-E-</w:t>
            </w:r>
            <w:r w:rsidR="00B2128B">
              <w:rPr>
                <w:sz w:val="16"/>
                <w:szCs w:val="16"/>
              </w:rPr>
              <w:t>30</w:t>
            </w:r>
            <w:r w:rsidR="005846BA">
              <w:rPr>
                <w:sz w:val="16"/>
                <w:szCs w:val="16"/>
              </w:rPr>
              <w:t>0</w:t>
            </w:r>
            <w:r w:rsidR="00B2128B">
              <w:rPr>
                <w:sz w:val="16"/>
                <w:szCs w:val="16"/>
              </w:rPr>
              <w:t>0</w:t>
            </w:r>
          </w:p>
        </w:tc>
        <w:tc>
          <w:tcPr>
            <w:tcW w:w="4961" w:type="dxa"/>
            <w:tcBorders>
              <w:top w:val="single" w:sz="5" w:space="0" w:color="FAB800"/>
              <w:left w:val="nil"/>
              <w:bottom w:val="single" w:sz="5" w:space="0" w:color="FAB800"/>
              <w:right w:val="nil"/>
            </w:tcBorders>
            <w:vAlign w:val="center"/>
          </w:tcPr>
          <w:p w14:paraId="5CA2BA84" w14:textId="35681E91" w:rsidR="00C22025" w:rsidRPr="005846BA" w:rsidRDefault="00837E1F" w:rsidP="005C223B">
            <w:pPr>
              <w:rPr>
                <w:sz w:val="16"/>
                <w:szCs w:val="16"/>
              </w:rPr>
            </w:pPr>
            <w:r>
              <w:rPr>
                <w:sz w:val="16"/>
                <w:szCs w:val="16"/>
              </w:rPr>
              <w:t>Enderby Ground Floor Lighting &amp; Emergency Lighting Layout</w:t>
            </w:r>
          </w:p>
        </w:tc>
        <w:tc>
          <w:tcPr>
            <w:tcW w:w="1350" w:type="dxa"/>
            <w:tcBorders>
              <w:top w:val="single" w:sz="5" w:space="0" w:color="FAB800"/>
              <w:left w:val="nil"/>
              <w:bottom w:val="single" w:sz="5" w:space="0" w:color="FAB800"/>
              <w:right w:val="nil"/>
            </w:tcBorders>
          </w:tcPr>
          <w:p w14:paraId="69DA506A" w14:textId="77777777" w:rsidR="00C22025" w:rsidRPr="00326EA7" w:rsidRDefault="00C22025" w:rsidP="005C223B">
            <w:pPr>
              <w:rPr>
                <w:rFonts w:eastAsia="Arial"/>
              </w:rPr>
            </w:pPr>
            <w:r w:rsidRPr="00326EA7">
              <w:rPr>
                <w:rFonts w:eastAsia="Arial"/>
              </w:rPr>
              <w:t>T01</w:t>
            </w:r>
          </w:p>
        </w:tc>
      </w:tr>
      <w:tr w:rsidR="00B65DBC" w:rsidRPr="007674C5" w14:paraId="088FDB78" w14:textId="77777777" w:rsidTr="00837E1F">
        <w:trPr>
          <w:trHeight w:hRule="exact" w:val="357"/>
        </w:trPr>
        <w:tc>
          <w:tcPr>
            <w:tcW w:w="2835" w:type="dxa"/>
            <w:tcBorders>
              <w:top w:val="single" w:sz="5" w:space="0" w:color="FAB800"/>
              <w:left w:val="nil"/>
              <w:bottom w:val="single" w:sz="5" w:space="0" w:color="FAB800"/>
              <w:right w:val="nil"/>
            </w:tcBorders>
            <w:vAlign w:val="center"/>
          </w:tcPr>
          <w:p w14:paraId="0E1743A2" w14:textId="68B3A639" w:rsidR="00B65DBC" w:rsidRPr="005846BA" w:rsidRDefault="00837E1F" w:rsidP="00B65DBC">
            <w:pPr>
              <w:rPr>
                <w:sz w:val="16"/>
                <w:szCs w:val="16"/>
              </w:rPr>
            </w:pPr>
            <w:r w:rsidRPr="005846BA">
              <w:rPr>
                <w:sz w:val="16"/>
                <w:szCs w:val="16"/>
              </w:rPr>
              <w:t>NTBS</w:t>
            </w:r>
            <w:r>
              <w:rPr>
                <w:sz w:val="16"/>
                <w:szCs w:val="16"/>
              </w:rPr>
              <w:t>4279</w:t>
            </w:r>
            <w:r w:rsidRPr="005846BA">
              <w:rPr>
                <w:sz w:val="16"/>
                <w:szCs w:val="16"/>
              </w:rPr>
              <w:t>-GLE-</w:t>
            </w:r>
            <w:r>
              <w:rPr>
                <w:sz w:val="16"/>
                <w:szCs w:val="16"/>
              </w:rPr>
              <w:t>EN-01</w:t>
            </w:r>
            <w:r w:rsidRPr="005846BA">
              <w:rPr>
                <w:sz w:val="16"/>
                <w:szCs w:val="16"/>
              </w:rPr>
              <w:t>-</w:t>
            </w:r>
            <w:r>
              <w:rPr>
                <w:sz w:val="16"/>
                <w:szCs w:val="16"/>
              </w:rPr>
              <w:t>DR</w:t>
            </w:r>
            <w:r w:rsidRPr="005846BA">
              <w:rPr>
                <w:sz w:val="16"/>
                <w:szCs w:val="16"/>
              </w:rPr>
              <w:t>-E-</w:t>
            </w:r>
            <w:r>
              <w:rPr>
                <w:sz w:val="16"/>
                <w:szCs w:val="16"/>
              </w:rPr>
              <w:t>3000</w:t>
            </w:r>
          </w:p>
        </w:tc>
        <w:tc>
          <w:tcPr>
            <w:tcW w:w="4961" w:type="dxa"/>
            <w:tcBorders>
              <w:top w:val="single" w:sz="5" w:space="0" w:color="FAB800"/>
              <w:left w:val="nil"/>
              <w:bottom w:val="single" w:sz="5" w:space="0" w:color="FAB800"/>
              <w:right w:val="nil"/>
            </w:tcBorders>
            <w:vAlign w:val="center"/>
          </w:tcPr>
          <w:p w14:paraId="2D8A6782" w14:textId="7E0F9680" w:rsidR="00B65DBC" w:rsidRDefault="00837E1F" w:rsidP="00B65DBC">
            <w:pPr>
              <w:rPr>
                <w:sz w:val="16"/>
                <w:szCs w:val="16"/>
              </w:rPr>
            </w:pPr>
            <w:r>
              <w:rPr>
                <w:sz w:val="16"/>
                <w:szCs w:val="16"/>
              </w:rPr>
              <w:t>Enderby First Floor Lighting &amp; Emergency Lighting Layout</w:t>
            </w:r>
          </w:p>
        </w:tc>
        <w:tc>
          <w:tcPr>
            <w:tcW w:w="1350" w:type="dxa"/>
            <w:tcBorders>
              <w:top w:val="single" w:sz="5" w:space="0" w:color="FAB800"/>
              <w:left w:val="nil"/>
              <w:bottom w:val="single" w:sz="5" w:space="0" w:color="FAB800"/>
              <w:right w:val="nil"/>
            </w:tcBorders>
          </w:tcPr>
          <w:p w14:paraId="31B1AEE9" w14:textId="5A8F11C0" w:rsidR="00B65DBC" w:rsidRPr="00326EA7" w:rsidRDefault="00B65DBC" w:rsidP="00B65DBC">
            <w:pPr>
              <w:rPr>
                <w:rFonts w:eastAsia="Arial"/>
              </w:rPr>
            </w:pPr>
            <w:r w:rsidRPr="00326EA7">
              <w:rPr>
                <w:rFonts w:eastAsia="Arial"/>
              </w:rPr>
              <w:t>T01</w:t>
            </w:r>
          </w:p>
        </w:tc>
      </w:tr>
      <w:tr w:rsidR="00B65DBC" w:rsidRPr="007674C5" w14:paraId="0A455563" w14:textId="77777777" w:rsidTr="00837E1F">
        <w:trPr>
          <w:trHeight w:hRule="exact" w:val="401"/>
        </w:trPr>
        <w:tc>
          <w:tcPr>
            <w:tcW w:w="2835" w:type="dxa"/>
            <w:tcBorders>
              <w:top w:val="single" w:sz="5" w:space="0" w:color="FAB800"/>
              <w:left w:val="nil"/>
              <w:bottom w:val="single" w:sz="5" w:space="0" w:color="FAB800"/>
              <w:right w:val="nil"/>
            </w:tcBorders>
            <w:vAlign w:val="center"/>
          </w:tcPr>
          <w:p w14:paraId="28CA8ADC" w14:textId="200B87DB" w:rsidR="00B65DBC" w:rsidRPr="00307FBF" w:rsidRDefault="00B65DBC" w:rsidP="00B65DBC">
            <w:pPr>
              <w:rPr>
                <w:rFonts w:eastAsia="Arial"/>
              </w:rPr>
            </w:pPr>
            <w:r w:rsidRPr="00EA446E">
              <w:rPr>
                <w:sz w:val="16"/>
                <w:szCs w:val="16"/>
              </w:rPr>
              <w:t>NTBS</w:t>
            </w:r>
            <w:r>
              <w:rPr>
                <w:sz w:val="16"/>
                <w:szCs w:val="16"/>
              </w:rPr>
              <w:t>42</w:t>
            </w:r>
            <w:r w:rsidR="00837E1F">
              <w:rPr>
                <w:sz w:val="16"/>
                <w:szCs w:val="16"/>
              </w:rPr>
              <w:t>79</w:t>
            </w:r>
            <w:r>
              <w:rPr>
                <w:sz w:val="16"/>
                <w:szCs w:val="16"/>
              </w:rPr>
              <w:t>-</w:t>
            </w:r>
            <w:r w:rsidR="008E5143">
              <w:rPr>
                <w:sz w:val="16"/>
                <w:szCs w:val="16"/>
              </w:rPr>
              <w:t>EN-</w:t>
            </w:r>
            <w:r w:rsidRPr="00EA446E">
              <w:rPr>
                <w:sz w:val="16"/>
                <w:szCs w:val="16"/>
              </w:rPr>
              <w:t>E01</w:t>
            </w:r>
          </w:p>
        </w:tc>
        <w:tc>
          <w:tcPr>
            <w:tcW w:w="4961" w:type="dxa"/>
            <w:tcBorders>
              <w:top w:val="single" w:sz="5" w:space="0" w:color="FAB800"/>
              <w:left w:val="nil"/>
              <w:bottom w:val="single" w:sz="5" w:space="0" w:color="FAB800"/>
              <w:right w:val="nil"/>
            </w:tcBorders>
            <w:vAlign w:val="center"/>
          </w:tcPr>
          <w:p w14:paraId="7D3DED50" w14:textId="3547783E" w:rsidR="00B65DBC" w:rsidRPr="00B65DBC" w:rsidRDefault="00B65DBC" w:rsidP="00B65DBC">
            <w:pPr>
              <w:rPr>
                <w:rFonts w:eastAsia="Arial"/>
                <w:sz w:val="16"/>
                <w:szCs w:val="16"/>
              </w:rPr>
            </w:pPr>
            <w:r w:rsidRPr="00B65DBC">
              <w:rPr>
                <w:sz w:val="16"/>
                <w:szCs w:val="16"/>
              </w:rPr>
              <w:fldChar w:fldCharType="begin"/>
            </w:r>
            <w:r w:rsidRPr="00B65DBC">
              <w:rPr>
                <w:sz w:val="16"/>
                <w:szCs w:val="16"/>
              </w:rPr>
              <w:instrText xml:space="preserve"> DOCVARIABLE  frontline2  \* MERGEFORMAT </w:instrText>
            </w:r>
            <w:r w:rsidRPr="00B65DBC">
              <w:rPr>
                <w:sz w:val="16"/>
                <w:szCs w:val="16"/>
              </w:rPr>
              <w:fldChar w:fldCharType="separate"/>
            </w:r>
            <w:r w:rsidR="00033893">
              <w:rPr>
                <w:sz w:val="16"/>
                <w:szCs w:val="16"/>
              </w:rPr>
              <w:t>RIBA Stage 3 Performance Electrical Specification</w:t>
            </w:r>
            <w:r w:rsidRPr="00B65DBC">
              <w:rPr>
                <w:sz w:val="16"/>
                <w:szCs w:val="16"/>
              </w:rPr>
              <w:fldChar w:fldCharType="end"/>
            </w:r>
          </w:p>
        </w:tc>
        <w:tc>
          <w:tcPr>
            <w:tcW w:w="1350" w:type="dxa"/>
            <w:tcBorders>
              <w:top w:val="single" w:sz="5" w:space="0" w:color="FAB800"/>
              <w:left w:val="nil"/>
              <w:bottom w:val="single" w:sz="5" w:space="0" w:color="FAB800"/>
              <w:right w:val="nil"/>
            </w:tcBorders>
          </w:tcPr>
          <w:p w14:paraId="4BC61CA2" w14:textId="77777777" w:rsidR="00B65DBC" w:rsidRPr="00307FBF" w:rsidRDefault="00B65DBC" w:rsidP="00B65DBC">
            <w:pPr>
              <w:rPr>
                <w:rFonts w:eastAsia="Arial"/>
              </w:rPr>
            </w:pPr>
            <w:r w:rsidRPr="00307FBF">
              <w:rPr>
                <w:rFonts w:eastAsia="Arial"/>
              </w:rPr>
              <w:t>T01</w:t>
            </w:r>
          </w:p>
        </w:tc>
      </w:tr>
    </w:tbl>
    <w:p w14:paraId="20E964F9" w14:textId="77777777" w:rsidR="00C22025" w:rsidRPr="007674C5" w:rsidRDefault="00C22025" w:rsidP="00C22025"/>
    <w:p w14:paraId="2DE95A94" w14:textId="77777777" w:rsidR="00C22025" w:rsidRPr="008D0BC5" w:rsidRDefault="00C22025" w:rsidP="001B6424">
      <w:pPr>
        <w:pStyle w:val="Number3"/>
        <w:ind w:left="709"/>
        <w:contextualSpacing/>
      </w:pPr>
      <w:r w:rsidRPr="008D0BC5">
        <w:t>Tender</w:t>
      </w:r>
      <w:r w:rsidRPr="008D0BC5">
        <w:rPr>
          <w:spacing w:val="-17"/>
        </w:rPr>
        <w:t xml:space="preserve"> </w:t>
      </w:r>
      <w:r w:rsidRPr="008D0BC5">
        <w:t>Returns</w:t>
      </w:r>
    </w:p>
    <w:p w14:paraId="6C44B901" w14:textId="77777777" w:rsidR="00C22025" w:rsidRPr="007674C5" w:rsidRDefault="00C22025" w:rsidP="00C22025">
      <w:pPr>
        <w:contextualSpacing/>
      </w:pPr>
    </w:p>
    <w:p w14:paraId="237A4204" w14:textId="77777777" w:rsidR="00C22025" w:rsidRPr="007674C5" w:rsidRDefault="00C22025" w:rsidP="00C22025">
      <w:pPr>
        <w:ind w:left="709"/>
        <w:contextualSpacing/>
        <w:jc w:val="both"/>
      </w:pPr>
      <w:r w:rsidRPr="007674C5">
        <w:t>Tenders</w:t>
      </w:r>
      <w:r w:rsidRPr="007674C5">
        <w:rPr>
          <w:spacing w:val="-6"/>
        </w:rPr>
        <w:t xml:space="preserve"> </w:t>
      </w:r>
      <w:r w:rsidRPr="007674C5">
        <w:t>for</w:t>
      </w:r>
      <w:r w:rsidRPr="007674C5">
        <w:rPr>
          <w:spacing w:val="-7"/>
        </w:rPr>
        <w:t xml:space="preserve"> </w:t>
      </w:r>
      <w:r w:rsidRPr="007674C5">
        <w:t>the</w:t>
      </w:r>
      <w:r w:rsidRPr="007674C5">
        <w:rPr>
          <w:spacing w:val="-7"/>
        </w:rPr>
        <w:t xml:space="preserve"> </w:t>
      </w:r>
      <w:r w:rsidRPr="007674C5">
        <w:rPr>
          <w:spacing w:val="-1"/>
        </w:rPr>
        <w:t>Contract</w:t>
      </w:r>
      <w:r w:rsidRPr="007674C5">
        <w:rPr>
          <w:spacing w:val="-8"/>
        </w:rPr>
        <w:t xml:space="preserve"> </w:t>
      </w:r>
      <w:r w:rsidRPr="007674C5">
        <w:t>Works</w:t>
      </w:r>
      <w:r w:rsidRPr="007674C5">
        <w:rPr>
          <w:spacing w:val="-6"/>
        </w:rPr>
        <w:t xml:space="preserve"> </w:t>
      </w:r>
      <w:r w:rsidRPr="007674C5">
        <w:rPr>
          <w:spacing w:val="-1"/>
        </w:rPr>
        <w:t>shall</w:t>
      </w:r>
      <w:r w:rsidRPr="007674C5">
        <w:rPr>
          <w:spacing w:val="-6"/>
        </w:rPr>
        <w:t xml:space="preserve"> </w:t>
      </w:r>
      <w:r w:rsidRPr="007674C5">
        <w:t>be</w:t>
      </w:r>
      <w:r w:rsidRPr="007674C5">
        <w:rPr>
          <w:spacing w:val="-6"/>
        </w:rPr>
        <w:t xml:space="preserve"> </w:t>
      </w:r>
      <w:r w:rsidRPr="007674C5">
        <w:t>submitted</w:t>
      </w:r>
      <w:r w:rsidRPr="007674C5">
        <w:rPr>
          <w:spacing w:val="-5"/>
        </w:rPr>
        <w:t xml:space="preserve"> </w:t>
      </w:r>
      <w:r w:rsidRPr="007674C5">
        <w:t>on</w:t>
      </w:r>
      <w:r w:rsidRPr="007674C5">
        <w:rPr>
          <w:spacing w:val="-8"/>
        </w:rPr>
        <w:t xml:space="preserve"> </w:t>
      </w:r>
      <w:r w:rsidRPr="007674C5">
        <w:t>the</w:t>
      </w:r>
      <w:r w:rsidRPr="007674C5">
        <w:rPr>
          <w:spacing w:val="-7"/>
        </w:rPr>
        <w:t xml:space="preserve"> </w:t>
      </w:r>
      <w:r w:rsidRPr="007674C5">
        <w:t>Tender</w:t>
      </w:r>
      <w:r w:rsidRPr="007674C5">
        <w:rPr>
          <w:spacing w:val="-6"/>
        </w:rPr>
        <w:t xml:space="preserve"> </w:t>
      </w:r>
      <w:r w:rsidRPr="007674C5">
        <w:t>Forms</w:t>
      </w:r>
      <w:r w:rsidRPr="007674C5">
        <w:rPr>
          <w:spacing w:val="-6"/>
        </w:rPr>
        <w:t xml:space="preserve"> </w:t>
      </w:r>
      <w:r w:rsidRPr="007674C5">
        <w:rPr>
          <w:spacing w:val="-1"/>
        </w:rPr>
        <w:t>accompanying</w:t>
      </w:r>
      <w:r w:rsidRPr="007674C5">
        <w:rPr>
          <w:spacing w:val="-6"/>
        </w:rPr>
        <w:t xml:space="preserve"> </w:t>
      </w:r>
      <w:r w:rsidRPr="007674C5">
        <w:rPr>
          <w:spacing w:val="-1"/>
        </w:rPr>
        <w:t>this</w:t>
      </w:r>
      <w:r w:rsidRPr="007674C5">
        <w:rPr>
          <w:spacing w:val="-4"/>
        </w:rPr>
        <w:t xml:space="preserve"> </w:t>
      </w:r>
      <w:r w:rsidRPr="007674C5">
        <w:t>Specification,</w:t>
      </w:r>
      <w:r w:rsidRPr="007674C5">
        <w:rPr>
          <w:spacing w:val="5"/>
        </w:rPr>
        <w:t xml:space="preserve"> </w:t>
      </w:r>
      <w:r w:rsidRPr="007674C5">
        <w:rPr>
          <w:spacing w:val="-1"/>
        </w:rPr>
        <w:t>in</w:t>
      </w:r>
      <w:r w:rsidRPr="007674C5">
        <w:rPr>
          <w:spacing w:val="62"/>
          <w:w w:val="99"/>
        </w:rPr>
        <w:t xml:space="preserve"> </w:t>
      </w:r>
      <w:r w:rsidRPr="007674C5">
        <w:t>compliance</w:t>
      </w:r>
      <w:r w:rsidRPr="007674C5">
        <w:rPr>
          <w:spacing w:val="-8"/>
        </w:rPr>
        <w:t xml:space="preserve"> </w:t>
      </w:r>
      <w:r w:rsidRPr="007674C5">
        <w:rPr>
          <w:spacing w:val="-1"/>
        </w:rPr>
        <w:t>with</w:t>
      </w:r>
      <w:r w:rsidRPr="007674C5">
        <w:rPr>
          <w:spacing w:val="-9"/>
        </w:rPr>
        <w:t xml:space="preserve"> </w:t>
      </w:r>
      <w:r w:rsidRPr="007674C5">
        <w:t>the</w:t>
      </w:r>
      <w:r w:rsidRPr="007674C5">
        <w:rPr>
          <w:spacing w:val="-10"/>
        </w:rPr>
        <w:t xml:space="preserve"> </w:t>
      </w:r>
      <w:r w:rsidRPr="007674C5">
        <w:t>main</w:t>
      </w:r>
      <w:r w:rsidRPr="007674C5">
        <w:rPr>
          <w:spacing w:val="-9"/>
        </w:rPr>
        <w:t xml:space="preserve"> </w:t>
      </w:r>
      <w:r w:rsidRPr="007674C5">
        <w:t>contract</w:t>
      </w:r>
      <w:r w:rsidRPr="007674C5">
        <w:rPr>
          <w:spacing w:val="-9"/>
        </w:rPr>
        <w:t xml:space="preserve"> </w:t>
      </w:r>
      <w:r w:rsidRPr="007674C5">
        <w:t>preliminaries.</w:t>
      </w:r>
    </w:p>
    <w:p w14:paraId="2443679A" w14:textId="77777777" w:rsidR="00C22025" w:rsidRPr="007674C5" w:rsidRDefault="00C22025" w:rsidP="00C22025">
      <w:pPr>
        <w:ind w:left="709"/>
        <w:contextualSpacing/>
        <w:jc w:val="both"/>
      </w:pPr>
    </w:p>
    <w:p w14:paraId="48EA31BF" w14:textId="1F628FAA" w:rsidR="00C22025" w:rsidRPr="007674C5" w:rsidRDefault="00C22025" w:rsidP="00C22025">
      <w:pPr>
        <w:ind w:left="709"/>
        <w:contextualSpacing/>
        <w:jc w:val="both"/>
      </w:pPr>
      <w:r w:rsidRPr="007674C5">
        <w:t>Tenders</w:t>
      </w:r>
      <w:r w:rsidRPr="007674C5">
        <w:rPr>
          <w:spacing w:val="-6"/>
        </w:rPr>
        <w:t xml:space="preserve"> </w:t>
      </w:r>
      <w:r w:rsidRPr="007674C5">
        <w:rPr>
          <w:spacing w:val="-1"/>
        </w:rPr>
        <w:t>received</w:t>
      </w:r>
      <w:r w:rsidRPr="007674C5">
        <w:rPr>
          <w:spacing w:val="-6"/>
        </w:rPr>
        <w:t xml:space="preserve"> </w:t>
      </w:r>
      <w:r w:rsidRPr="007674C5">
        <w:t>after</w:t>
      </w:r>
      <w:r w:rsidRPr="007674C5">
        <w:rPr>
          <w:spacing w:val="-6"/>
        </w:rPr>
        <w:t xml:space="preserve"> </w:t>
      </w:r>
      <w:r w:rsidRPr="007674C5">
        <w:t>the</w:t>
      </w:r>
      <w:r w:rsidRPr="007674C5">
        <w:rPr>
          <w:spacing w:val="-6"/>
        </w:rPr>
        <w:t xml:space="preserve"> </w:t>
      </w:r>
      <w:r w:rsidRPr="007674C5">
        <w:t>time</w:t>
      </w:r>
      <w:r w:rsidRPr="007674C5">
        <w:rPr>
          <w:spacing w:val="-6"/>
        </w:rPr>
        <w:t xml:space="preserve"> </w:t>
      </w:r>
      <w:r w:rsidRPr="007674C5">
        <w:rPr>
          <w:spacing w:val="-1"/>
        </w:rPr>
        <w:t>stated</w:t>
      </w:r>
      <w:r w:rsidRPr="007674C5">
        <w:rPr>
          <w:spacing w:val="-7"/>
        </w:rPr>
        <w:t xml:space="preserve"> </w:t>
      </w:r>
      <w:r w:rsidRPr="007674C5">
        <w:t>may</w:t>
      </w:r>
      <w:r w:rsidRPr="007674C5">
        <w:rPr>
          <w:spacing w:val="-5"/>
        </w:rPr>
        <w:t xml:space="preserve"> </w:t>
      </w:r>
      <w:r w:rsidRPr="007674C5">
        <w:t>be</w:t>
      </w:r>
      <w:r w:rsidRPr="007674C5">
        <w:rPr>
          <w:spacing w:val="-6"/>
        </w:rPr>
        <w:t xml:space="preserve"> </w:t>
      </w:r>
      <w:r w:rsidRPr="007674C5">
        <w:t>rejected.</w:t>
      </w:r>
      <w:r w:rsidRPr="007674C5">
        <w:rPr>
          <w:spacing w:val="-6"/>
        </w:rPr>
        <w:t xml:space="preserve"> </w:t>
      </w:r>
      <w:r w:rsidRPr="007674C5">
        <w:t>Tenders</w:t>
      </w:r>
      <w:r w:rsidRPr="007674C5">
        <w:rPr>
          <w:spacing w:val="-5"/>
        </w:rPr>
        <w:t xml:space="preserve"> </w:t>
      </w:r>
      <w:r w:rsidRPr="007674C5">
        <w:t>qualified</w:t>
      </w:r>
      <w:r w:rsidRPr="007674C5">
        <w:rPr>
          <w:spacing w:val="-6"/>
        </w:rPr>
        <w:t xml:space="preserve"> </w:t>
      </w:r>
      <w:r w:rsidRPr="007674C5">
        <w:t>in</w:t>
      </w:r>
      <w:r w:rsidRPr="007674C5">
        <w:rPr>
          <w:spacing w:val="-6"/>
        </w:rPr>
        <w:t xml:space="preserve"> </w:t>
      </w:r>
      <w:r w:rsidRPr="007674C5">
        <w:t>any</w:t>
      </w:r>
      <w:r w:rsidRPr="007674C5">
        <w:rPr>
          <w:spacing w:val="-7"/>
        </w:rPr>
        <w:t xml:space="preserve"> </w:t>
      </w:r>
      <w:r w:rsidRPr="007674C5">
        <w:t>way</w:t>
      </w:r>
      <w:r w:rsidRPr="007674C5">
        <w:rPr>
          <w:spacing w:val="-9"/>
        </w:rPr>
        <w:t xml:space="preserve"> </w:t>
      </w:r>
      <w:r w:rsidRPr="007674C5">
        <w:t>may</w:t>
      </w:r>
      <w:r w:rsidRPr="007674C5">
        <w:rPr>
          <w:spacing w:val="-9"/>
        </w:rPr>
        <w:t xml:space="preserve"> </w:t>
      </w:r>
      <w:r w:rsidRPr="007674C5">
        <w:t>be</w:t>
      </w:r>
      <w:r w:rsidRPr="007674C5">
        <w:rPr>
          <w:spacing w:val="-4"/>
        </w:rPr>
        <w:t xml:space="preserve"> </w:t>
      </w:r>
      <w:r w:rsidRPr="007674C5">
        <w:rPr>
          <w:spacing w:val="-1"/>
        </w:rPr>
        <w:t>rejected.</w:t>
      </w:r>
      <w:r w:rsidRPr="007674C5">
        <w:rPr>
          <w:spacing w:val="-4"/>
        </w:rPr>
        <w:t xml:space="preserve"> </w:t>
      </w:r>
      <w:r w:rsidRPr="007674C5">
        <w:t>No</w:t>
      </w:r>
      <w:r w:rsidRPr="007674C5">
        <w:rPr>
          <w:spacing w:val="-6"/>
        </w:rPr>
        <w:t xml:space="preserve"> </w:t>
      </w:r>
      <w:r w:rsidRPr="007674C5">
        <w:t>payment</w:t>
      </w:r>
      <w:r w:rsidRPr="007674C5">
        <w:rPr>
          <w:spacing w:val="-6"/>
        </w:rPr>
        <w:t xml:space="preserve"> </w:t>
      </w:r>
      <w:r w:rsidRPr="007674C5">
        <w:rPr>
          <w:spacing w:val="-1"/>
        </w:rPr>
        <w:t>will</w:t>
      </w:r>
      <w:r w:rsidRPr="007674C5">
        <w:rPr>
          <w:spacing w:val="70"/>
          <w:w w:val="99"/>
        </w:rPr>
        <w:t xml:space="preserve"> </w:t>
      </w:r>
      <w:r w:rsidRPr="007674C5">
        <w:t>be</w:t>
      </w:r>
      <w:r w:rsidRPr="007674C5">
        <w:rPr>
          <w:spacing w:val="-6"/>
        </w:rPr>
        <w:t xml:space="preserve"> </w:t>
      </w:r>
      <w:r w:rsidRPr="007674C5">
        <w:t>made</w:t>
      </w:r>
      <w:r w:rsidRPr="007674C5">
        <w:rPr>
          <w:spacing w:val="-6"/>
        </w:rPr>
        <w:t xml:space="preserve"> </w:t>
      </w:r>
      <w:r w:rsidRPr="007674C5">
        <w:t>for</w:t>
      </w:r>
      <w:r w:rsidRPr="007674C5">
        <w:rPr>
          <w:spacing w:val="-5"/>
        </w:rPr>
        <w:t xml:space="preserve"> </w:t>
      </w:r>
      <w:r w:rsidRPr="007674C5">
        <w:t>Tenders.</w:t>
      </w:r>
      <w:r w:rsidRPr="007674C5">
        <w:rPr>
          <w:spacing w:val="-6"/>
        </w:rPr>
        <w:t xml:space="preserve"> </w:t>
      </w:r>
      <w:r w:rsidRPr="007674C5">
        <w:t>The</w:t>
      </w:r>
      <w:r w:rsidRPr="007674C5">
        <w:rPr>
          <w:spacing w:val="-6"/>
        </w:rPr>
        <w:t xml:space="preserve"> </w:t>
      </w:r>
      <w:r w:rsidRPr="007674C5">
        <w:rPr>
          <w:spacing w:val="-1"/>
        </w:rPr>
        <w:t>employer</w:t>
      </w:r>
      <w:r w:rsidRPr="007674C5">
        <w:rPr>
          <w:spacing w:val="-5"/>
        </w:rPr>
        <w:t xml:space="preserve"> </w:t>
      </w:r>
      <w:r w:rsidRPr="007674C5">
        <w:t>does</w:t>
      </w:r>
      <w:r w:rsidRPr="007674C5">
        <w:rPr>
          <w:spacing w:val="-5"/>
        </w:rPr>
        <w:t xml:space="preserve"> </w:t>
      </w:r>
      <w:r w:rsidRPr="007674C5">
        <w:t>not</w:t>
      </w:r>
      <w:r w:rsidRPr="007674C5">
        <w:rPr>
          <w:spacing w:val="-5"/>
        </w:rPr>
        <w:t xml:space="preserve"> </w:t>
      </w:r>
      <w:r w:rsidRPr="007674C5">
        <w:t>bind</w:t>
      </w:r>
      <w:r w:rsidRPr="007674C5">
        <w:rPr>
          <w:spacing w:val="-4"/>
        </w:rPr>
        <w:t xml:space="preserve"> </w:t>
      </w:r>
      <w:r w:rsidRPr="007674C5">
        <w:t>himself</w:t>
      </w:r>
      <w:r w:rsidRPr="007674C5">
        <w:rPr>
          <w:spacing w:val="-4"/>
        </w:rPr>
        <w:t xml:space="preserve"> </w:t>
      </w:r>
      <w:r w:rsidRPr="007674C5">
        <w:t>to</w:t>
      </w:r>
      <w:r w:rsidRPr="007674C5">
        <w:rPr>
          <w:spacing w:val="-7"/>
        </w:rPr>
        <w:t xml:space="preserve"> </w:t>
      </w:r>
      <w:r w:rsidRPr="007674C5">
        <w:t>accept</w:t>
      </w:r>
      <w:r w:rsidRPr="007674C5">
        <w:rPr>
          <w:spacing w:val="-5"/>
        </w:rPr>
        <w:t xml:space="preserve"> </w:t>
      </w:r>
      <w:r w:rsidRPr="007674C5">
        <w:rPr>
          <w:spacing w:val="-1"/>
        </w:rPr>
        <w:t>the</w:t>
      </w:r>
      <w:r w:rsidRPr="007674C5">
        <w:rPr>
          <w:spacing w:val="-4"/>
        </w:rPr>
        <w:t xml:space="preserve"> </w:t>
      </w:r>
      <w:r w:rsidRPr="007674C5">
        <w:rPr>
          <w:spacing w:val="-1"/>
        </w:rPr>
        <w:t>lowest</w:t>
      </w:r>
      <w:r w:rsidRPr="007674C5">
        <w:rPr>
          <w:spacing w:val="-4"/>
        </w:rPr>
        <w:t xml:space="preserve"> </w:t>
      </w:r>
      <w:r w:rsidRPr="007674C5">
        <w:t>or</w:t>
      </w:r>
      <w:r w:rsidRPr="007674C5">
        <w:rPr>
          <w:spacing w:val="-5"/>
        </w:rPr>
        <w:t xml:space="preserve"> </w:t>
      </w:r>
      <w:r w:rsidRPr="007674C5">
        <w:t>any</w:t>
      </w:r>
      <w:r w:rsidRPr="007674C5">
        <w:rPr>
          <w:spacing w:val="-9"/>
        </w:rPr>
        <w:t xml:space="preserve"> </w:t>
      </w:r>
      <w:r w:rsidRPr="007674C5">
        <w:t>Tender.</w:t>
      </w:r>
    </w:p>
    <w:p w14:paraId="5B834C12" w14:textId="77777777" w:rsidR="00C22025" w:rsidRPr="007674C5" w:rsidRDefault="00C22025" w:rsidP="00C22025">
      <w:pPr>
        <w:contextualSpacing/>
      </w:pPr>
    </w:p>
    <w:p w14:paraId="570A26A7" w14:textId="77777777" w:rsidR="00C22025" w:rsidRPr="008D0BC5" w:rsidRDefault="00C22025" w:rsidP="001B6424">
      <w:pPr>
        <w:pStyle w:val="Number3"/>
        <w:ind w:left="709"/>
        <w:contextualSpacing/>
        <w:rPr>
          <w:bCs w:val="0"/>
          <w:szCs w:val="20"/>
        </w:rPr>
      </w:pPr>
      <w:r w:rsidRPr="00546BC5">
        <w:t>Tender for the Complete Installation</w:t>
      </w:r>
    </w:p>
    <w:p w14:paraId="3B79C5E3" w14:textId="77777777" w:rsidR="00C22025" w:rsidRPr="007674C5" w:rsidRDefault="00C22025" w:rsidP="00C22025">
      <w:pPr>
        <w:contextualSpacing/>
      </w:pPr>
    </w:p>
    <w:p w14:paraId="49A95A8C" w14:textId="77777777" w:rsidR="00C22025" w:rsidRPr="007674C5" w:rsidRDefault="00C22025" w:rsidP="00C22025">
      <w:pPr>
        <w:ind w:left="709"/>
        <w:contextualSpacing/>
      </w:pPr>
      <w:r w:rsidRPr="007674C5">
        <w:t>The</w:t>
      </w:r>
      <w:r w:rsidRPr="007674C5">
        <w:rPr>
          <w:spacing w:val="-6"/>
        </w:rPr>
        <w:t xml:space="preserve"> </w:t>
      </w:r>
      <w:r w:rsidRPr="007674C5">
        <w:t>works</w:t>
      </w:r>
      <w:r w:rsidRPr="007674C5">
        <w:rPr>
          <w:spacing w:val="-5"/>
        </w:rPr>
        <w:t xml:space="preserve"> </w:t>
      </w:r>
      <w:r w:rsidRPr="007674C5">
        <w:rPr>
          <w:spacing w:val="-1"/>
        </w:rPr>
        <w:t>covered</w:t>
      </w:r>
      <w:r w:rsidRPr="007674C5">
        <w:rPr>
          <w:spacing w:val="-3"/>
        </w:rPr>
        <w:t xml:space="preserve"> </w:t>
      </w:r>
      <w:r w:rsidRPr="007674C5">
        <w:t>by</w:t>
      </w:r>
      <w:r w:rsidRPr="007674C5">
        <w:rPr>
          <w:spacing w:val="-7"/>
        </w:rPr>
        <w:t xml:space="preserve"> </w:t>
      </w:r>
      <w:r w:rsidRPr="007674C5">
        <w:rPr>
          <w:spacing w:val="-1"/>
        </w:rPr>
        <w:t>this</w:t>
      </w:r>
      <w:r w:rsidRPr="007674C5">
        <w:rPr>
          <w:spacing w:val="-4"/>
        </w:rPr>
        <w:t xml:space="preserve"> </w:t>
      </w:r>
      <w:r w:rsidRPr="007674C5">
        <w:rPr>
          <w:spacing w:val="-1"/>
        </w:rPr>
        <w:t>tender</w:t>
      </w:r>
      <w:r w:rsidRPr="007674C5">
        <w:rPr>
          <w:spacing w:val="-5"/>
        </w:rPr>
        <w:t xml:space="preserve"> </w:t>
      </w:r>
      <w:r w:rsidRPr="007674C5">
        <w:t>shall</w:t>
      </w:r>
      <w:r w:rsidRPr="007674C5">
        <w:rPr>
          <w:spacing w:val="-6"/>
        </w:rPr>
        <w:t xml:space="preserve"> </w:t>
      </w:r>
      <w:r w:rsidRPr="007674C5">
        <w:t>include</w:t>
      </w:r>
      <w:r w:rsidRPr="007674C5">
        <w:rPr>
          <w:spacing w:val="-6"/>
        </w:rPr>
        <w:t xml:space="preserve"> </w:t>
      </w:r>
      <w:r w:rsidRPr="007674C5">
        <w:t>(but</w:t>
      </w:r>
      <w:r w:rsidRPr="007674C5">
        <w:rPr>
          <w:spacing w:val="-5"/>
        </w:rPr>
        <w:t xml:space="preserve"> </w:t>
      </w:r>
      <w:r w:rsidRPr="007674C5">
        <w:t>not</w:t>
      </w:r>
      <w:r w:rsidRPr="007674C5">
        <w:rPr>
          <w:spacing w:val="-4"/>
        </w:rPr>
        <w:t xml:space="preserve"> </w:t>
      </w:r>
      <w:r w:rsidRPr="007674C5">
        <w:t>be</w:t>
      </w:r>
      <w:r w:rsidRPr="007674C5">
        <w:rPr>
          <w:spacing w:val="-4"/>
        </w:rPr>
        <w:t xml:space="preserve"> </w:t>
      </w:r>
      <w:r w:rsidRPr="007674C5">
        <w:t>limited</w:t>
      </w:r>
      <w:r w:rsidRPr="007674C5">
        <w:rPr>
          <w:spacing w:val="-6"/>
        </w:rPr>
        <w:t xml:space="preserve"> </w:t>
      </w:r>
      <w:r w:rsidRPr="007674C5">
        <w:rPr>
          <w:spacing w:val="-1"/>
        </w:rPr>
        <w:t>to):</w:t>
      </w:r>
    </w:p>
    <w:p w14:paraId="010398D6" w14:textId="77777777" w:rsidR="00C22025" w:rsidRPr="007674C5" w:rsidRDefault="00C22025" w:rsidP="00C22025">
      <w:pPr>
        <w:contextualSpacing/>
      </w:pPr>
    </w:p>
    <w:p w14:paraId="020AF368" w14:textId="77777777" w:rsidR="00C22025" w:rsidRPr="007674C5" w:rsidRDefault="00C22025" w:rsidP="006A2E30">
      <w:pPr>
        <w:pStyle w:val="ListParagraph"/>
        <w:numPr>
          <w:ilvl w:val="3"/>
          <w:numId w:val="30"/>
        </w:numPr>
        <w:ind w:left="1418" w:hanging="709"/>
        <w:contextualSpacing/>
        <w:rPr>
          <w:sz w:val="20"/>
          <w:szCs w:val="20"/>
        </w:rPr>
      </w:pPr>
      <w:r>
        <w:rPr>
          <w:sz w:val="20"/>
          <w:szCs w:val="20"/>
        </w:rPr>
        <w:t xml:space="preserve">Design Development and </w:t>
      </w:r>
      <w:r w:rsidRPr="007674C5">
        <w:rPr>
          <w:sz w:val="20"/>
          <w:szCs w:val="20"/>
        </w:rPr>
        <w:t>Detailing</w:t>
      </w:r>
    </w:p>
    <w:p w14:paraId="79288FF5" w14:textId="33BDB53E"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Production</w:t>
      </w:r>
      <w:r w:rsidR="00580174">
        <w:rPr>
          <w:sz w:val="20"/>
          <w:szCs w:val="20"/>
        </w:rPr>
        <w:t xml:space="preserve"> of working drawings</w:t>
      </w:r>
    </w:p>
    <w:p w14:paraId="242791AB" w14:textId="77777777"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Works</w:t>
      </w:r>
      <w:r w:rsidRPr="007674C5">
        <w:rPr>
          <w:spacing w:val="-12"/>
          <w:sz w:val="20"/>
          <w:szCs w:val="20"/>
        </w:rPr>
        <w:t xml:space="preserve"> </w:t>
      </w:r>
      <w:r w:rsidRPr="007674C5">
        <w:rPr>
          <w:sz w:val="20"/>
          <w:szCs w:val="20"/>
        </w:rPr>
        <w:t>testing</w:t>
      </w:r>
    </w:p>
    <w:p w14:paraId="1D0C0864" w14:textId="77777777"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Supplying</w:t>
      </w:r>
      <w:r w:rsidRPr="007674C5">
        <w:rPr>
          <w:spacing w:val="-7"/>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delivering</w:t>
      </w:r>
      <w:r w:rsidRPr="007674C5">
        <w:rPr>
          <w:spacing w:val="-7"/>
          <w:sz w:val="20"/>
          <w:szCs w:val="20"/>
        </w:rPr>
        <w:t xml:space="preserve"> </w:t>
      </w:r>
      <w:r w:rsidRPr="007674C5">
        <w:rPr>
          <w:sz w:val="20"/>
          <w:szCs w:val="20"/>
        </w:rPr>
        <w:t>to</w:t>
      </w:r>
      <w:r w:rsidRPr="007674C5">
        <w:rPr>
          <w:spacing w:val="-6"/>
          <w:sz w:val="20"/>
          <w:szCs w:val="20"/>
        </w:rPr>
        <w:t xml:space="preserve"> </w:t>
      </w:r>
      <w:r w:rsidRPr="007674C5">
        <w:rPr>
          <w:spacing w:val="-1"/>
          <w:sz w:val="20"/>
          <w:szCs w:val="20"/>
        </w:rPr>
        <w:t>site</w:t>
      </w:r>
    </w:p>
    <w:p w14:paraId="71AAB1CD" w14:textId="77777777" w:rsidR="00C22025" w:rsidRPr="007674C5" w:rsidRDefault="00C22025" w:rsidP="006A2E30">
      <w:pPr>
        <w:pStyle w:val="ListParagraph"/>
        <w:numPr>
          <w:ilvl w:val="3"/>
          <w:numId w:val="30"/>
        </w:numPr>
        <w:ind w:left="1418" w:hanging="709"/>
        <w:contextualSpacing/>
        <w:rPr>
          <w:sz w:val="20"/>
          <w:szCs w:val="20"/>
        </w:rPr>
      </w:pPr>
      <w:r w:rsidRPr="007674C5">
        <w:rPr>
          <w:spacing w:val="-1"/>
          <w:sz w:val="20"/>
          <w:szCs w:val="20"/>
        </w:rPr>
        <w:t>Support</w:t>
      </w:r>
      <w:r w:rsidRPr="007674C5">
        <w:rPr>
          <w:spacing w:val="-9"/>
          <w:sz w:val="20"/>
          <w:szCs w:val="20"/>
        </w:rPr>
        <w:t xml:space="preserve"> </w:t>
      </w:r>
      <w:r w:rsidRPr="007674C5">
        <w:rPr>
          <w:sz w:val="20"/>
          <w:szCs w:val="20"/>
        </w:rPr>
        <w:t>Equipment</w:t>
      </w:r>
      <w:r w:rsidRPr="007674C5">
        <w:rPr>
          <w:spacing w:val="-10"/>
          <w:sz w:val="20"/>
          <w:szCs w:val="20"/>
        </w:rPr>
        <w:t xml:space="preserve"> </w:t>
      </w:r>
      <w:r w:rsidRPr="007674C5">
        <w:rPr>
          <w:sz w:val="20"/>
          <w:szCs w:val="20"/>
        </w:rPr>
        <w:t>(steelwork</w:t>
      </w:r>
      <w:r w:rsidRPr="007674C5">
        <w:rPr>
          <w:spacing w:val="-7"/>
          <w:sz w:val="20"/>
          <w:szCs w:val="20"/>
        </w:rPr>
        <w:t xml:space="preserve"> </w:t>
      </w:r>
      <w:r w:rsidRPr="007674C5">
        <w:rPr>
          <w:sz w:val="20"/>
          <w:szCs w:val="20"/>
        </w:rPr>
        <w:t>etc)</w:t>
      </w:r>
    </w:p>
    <w:p w14:paraId="3C73FEA2" w14:textId="77777777" w:rsidR="00C22025" w:rsidRPr="007674C5" w:rsidRDefault="00C22025" w:rsidP="006A2E30">
      <w:pPr>
        <w:pStyle w:val="ListParagraph"/>
        <w:numPr>
          <w:ilvl w:val="3"/>
          <w:numId w:val="30"/>
        </w:numPr>
        <w:ind w:left="1418" w:hanging="709"/>
        <w:contextualSpacing/>
        <w:rPr>
          <w:sz w:val="20"/>
          <w:szCs w:val="20"/>
        </w:rPr>
      </w:pPr>
      <w:r w:rsidRPr="007674C5">
        <w:rPr>
          <w:spacing w:val="-1"/>
          <w:sz w:val="20"/>
          <w:szCs w:val="20"/>
        </w:rPr>
        <w:t>Erecting</w:t>
      </w:r>
      <w:r w:rsidRPr="007674C5">
        <w:rPr>
          <w:spacing w:val="-18"/>
          <w:sz w:val="20"/>
          <w:szCs w:val="20"/>
        </w:rPr>
        <w:t xml:space="preserve"> </w:t>
      </w:r>
      <w:r w:rsidRPr="007674C5">
        <w:rPr>
          <w:sz w:val="20"/>
          <w:szCs w:val="20"/>
        </w:rPr>
        <w:t>equipment</w:t>
      </w:r>
    </w:p>
    <w:p w14:paraId="48FC5BC0" w14:textId="77777777"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All</w:t>
      </w:r>
      <w:r w:rsidRPr="007674C5">
        <w:rPr>
          <w:spacing w:val="-8"/>
          <w:sz w:val="20"/>
          <w:szCs w:val="20"/>
        </w:rPr>
        <w:t xml:space="preserve"> </w:t>
      </w:r>
      <w:r w:rsidRPr="007674C5">
        <w:rPr>
          <w:sz w:val="20"/>
          <w:szCs w:val="20"/>
        </w:rPr>
        <w:t>minor</w:t>
      </w:r>
      <w:r w:rsidRPr="007674C5">
        <w:rPr>
          <w:spacing w:val="-6"/>
          <w:sz w:val="20"/>
          <w:szCs w:val="20"/>
        </w:rPr>
        <w:t xml:space="preserve"> </w:t>
      </w:r>
      <w:r w:rsidRPr="007674C5">
        <w:rPr>
          <w:sz w:val="20"/>
          <w:szCs w:val="20"/>
        </w:rPr>
        <w:t>items</w:t>
      </w:r>
      <w:r w:rsidRPr="007674C5">
        <w:rPr>
          <w:spacing w:val="-6"/>
          <w:sz w:val="20"/>
          <w:szCs w:val="20"/>
        </w:rPr>
        <w:t xml:space="preserve"> </w:t>
      </w:r>
      <w:r w:rsidRPr="007674C5">
        <w:rPr>
          <w:spacing w:val="-1"/>
          <w:sz w:val="20"/>
          <w:szCs w:val="20"/>
        </w:rPr>
        <w:t>(screws,</w:t>
      </w:r>
      <w:r w:rsidRPr="007674C5">
        <w:rPr>
          <w:spacing w:val="-6"/>
          <w:sz w:val="20"/>
          <w:szCs w:val="20"/>
        </w:rPr>
        <w:t xml:space="preserve"> </w:t>
      </w:r>
      <w:r w:rsidRPr="007674C5">
        <w:rPr>
          <w:sz w:val="20"/>
          <w:szCs w:val="20"/>
        </w:rPr>
        <w:t>fixings</w:t>
      </w:r>
      <w:r w:rsidRPr="007674C5">
        <w:rPr>
          <w:spacing w:val="-6"/>
          <w:sz w:val="20"/>
          <w:szCs w:val="20"/>
        </w:rPr>
        <w:t xml:space="preserve"> </w:t>
      </w:r>
      <w:r w:rsidRPr="007674C5">
        <w:rPr>
          <w:sz w:val="20"/>
          <w:szCs w:val="20"/>
        </w:rPr>
        <w:t>etc)</w:t>
      </w:r>
    </w:p>
    <w:p w14:paraId="1458B8DB" w14:textId="77777777"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Testing</w:t>
      </w:r>
    </w:p>
    <w:p w14:paraId="2AB876D0" w14:textId="77777777"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Commissioning</w:t>
      </w:r>
      <w:r w:rsidRPr="007674C5">
        <w:rPr>
          <w:spacing w:val="-13"/>
          <w:sz w:val="20"/>
          <w:szCs w:val="20"/>
        </w:rPr>
        <w:t xml:space="preserve"> </w:t>
      </w:r>
      <w:r w:rsidRPr="007674C5">
        <w:rPr>
          <w:sz w:val="20"/>
          <w:szCs w:val="20"/>
        </w:rPr>
        <w:t>and</w:t>
      </w:r>
      <w:r w:rsidRPr="007674C5">
        <w:rPr>
          <w:spacing w:val="-11"/>
          <w:sz w:val="20"/>
          <w:szCs w:val="20"/>
        </w:rPr>
        <w:t xml:space="preserve"> </w:t>
      </w:r>
      <w:r w:rsidRPr="007674C5">
        <w:rPr>
          <w:sz w:val="20"/>
          <w:szCs w:val="20"/>
        </w:rPr>
        <w:t>Performance</w:t>
      </w:r>
      <w:r w:rsidRPr="007674C5">
        <w:rPr>
          <w:spacing w:val="-13"/>
          <w:sz w:val="20"/>
          <w:szCs w:val="20"/>
        </w:rPr>
        <w:t xml:space="preserve"> </w:t>
      </w:r>
      <w:r w:rsidRPr="007674C5">
        <w:rPr>
          <w:spacing w:val="-1"/>
          <w:sz w:val="20"/>
          <w:szCs w:val="20"/>
        </w:rPr>
        <w:t>testing</w:t>
      </w:r>
    </w:p>
    <w:p w14:paraId="01B2C775" w14:textId="77777777"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Demonstration</w:t>
      </w:r>
    </w:p>
    <w:p w14:paraId="429A8854" w14:textId="77777777" w:rsidR="00C22025" w:rsidRPr="007674C5" w:rsidRDefault="00C22025" w:rsidP="006A2E30">
      <w:pPr>
        <w:pStyle w:val="ListParagraph"/>
        <w:numPr>
          <w:ilvl w:val="3"/>
          <w:numId w:val="30"/>
        </w:numPr>
        <w:ind w:left="1418" w:hanging="709"/>
        <w:contextualSpacing/>
        <w:rPr>
          <w:sz w:val="20"/>
          <w:szCs w:val="20"/>
        </w:rPr>
      </w:pPr>
      <w:r w:rsidRPr="007674C5">
        <w:rPr>
          <w:sz w:val="20"/>
          <w:szCs w:val="20"/>
        </w:rPr>
        <w:t>Handing</w:t>
      </w:r>
      <w:r w:rsidRPr="007674C5">
        <w:rPr>
          <w:spacing w:val="-6"/>
          <w:sz w:val="20"/>
          <w:szCs w:val="20"/>
        </w:rPr>
        <w:t xml:space="preserve"> </w:t>
      </w:r>
      <w:r w:rsidRPr="007674C5">
        <w:rPr>
          <w:spacing w:val="-1"/>
          <w:sz w:val="20"/>
          <w:szCs w:val="20"/>
        </w:rPr>
        <w:t>over</w:t>
      </w:r>
      <w:r w:rsidRPr="007674C5">
        <w:rPr>
          <w:spacing w:val="-7"/>
          <w:sz w:val="20"/>
          <w:szCs w:val="20"/>
        </w:rPr>
        <w:t xml:space="preserve"> </w:t>
      </w:r>
      <w:r w:rsidRPr="007674C5">
        <w:rPr>
          <w:sz w:val="20"/>
          <w:szCs w:val="20"/>
        </w:rPr>
        <w:t>in</w:t>
      </w:r>
      <w:r w:rsidRPr="007674C5">
        <w:rPr>
          <w:spacing w:val="-6"/>
          <w:sz w:val="20"/>
          <w:szCs w:val="20"/>
        </w:rPr>
        <w:t xml:space="preserve"> </w:t>
      </w:r>
      <w:r w:rsidRPr="007674C5">
        <w:rPr>
          <w:sz w:val="20"/>
          <w:szCs w:val="20"/>
        </w:rPr>
        <w:t>working</w:t>
      </w:r>
      <w:r w:rsidRPr="007674C5">
        <w:rPr>
          <w:spacing w:val="-6"/>
          <w:sz w:val="20"/>
          <w:szCs w:val="20"/>
        </w:rPr>
        <w:t xml:space="preserve"> </w:t>
      </w:r>
      <w:r w:rsidRPr="007674C5">
        <w:rPr>
          <w:sz w:val="20"/>
          <w:szCs w:val="20"/>
        </w:rPr>
        <w:t>order</w:t>
      </w:r>
      <w:r w:rsidRPr="007674C5">
        <w:rPr>
          <w:spacing w:val="-7"/>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complete</w:t>
      </w:r>
      <w:r w:rsidRPr="007674C5">
        <w:rPr>
          <w:spacing w:val="-8"/>
          <w:sz w:val="20"/>
          <w:szCs w:val="20"/>
        </w:rPr>
        <w:t xml:space="preserve"> </w:t>
      </w:r>
      <w:r w:rsidRPr="007674C5">
        <w:rPr>
          <w:sz w:val="20"/>
          <w:szCs w:val="20"/>
        </w:rPr>
        <w:t>engineering</w:t>
      </w:r>
      <w:r w:rsidRPr="007674C5">
        <w:rPr>
          <w:spacing w:val="-8"/>
          <w:sz w:val="20"/>
          <w:szCs w:val="20"/>
        </w:rPr>
        <w:t xml:space="preserve"> </w:t>
      </w:r>
      <w:r w:rsidRPr="007674C5">
        <w:rPr>
          <w:sz w:val="20"/>
          <w:szCs w:val="20"/>
        </w:rPr>
        <w:t>services</w:t>
      </w:r>
      <w:r w:rsidRPr="007674C5">
        <w:rPr>
          <w:spacing w:val="-6"/>
          <w:sz w:val="20"/>
          <w:szCs w:val="20"/>
        </w:rPr>
        <w:t xml:space="preserve"> </w:t>
      </w:r>
      <w:r w:rsidRPr="007674C5">
        <w:rPr>
          <w:spacing w:val="-1"/>
          <w:sz w:val="20"/>
          <w:szCs w:val="20"/>
        </w:rPr>
        <w:t>installations</w:t>
      </w:r>
      <w:r w:rsidRPr="007674C5">
        <w:rPr>
          <w:spacing w:val="-5"/>
          <w:sz w:val="20"/>
          <w:szCs w:val="20"/>
        </w:rPr>
        <w:t xml:space="preserve"> </w:t>
      </w:r>
      <w:r w:rsidRPr="007674C5">
        <w:rPr>
          <w:sz w:val="20"/>
          <w:szCs w:val="20"/>
        </w:rPr>
        <w:t>described</w:t>
      </w:r>
      <w:r w:rsidRPr="007674C5">
        <w:rPr>
          <w:spacing w:val="-7"/>
          <w:sz w:val="20"/>
          <w:szCs w:val="20"/>
        </w:rPr>
        <w:t xml:space="preserve"> </w:t>
      </w:r>
      <w:r w:rsidRPr="007674C5">
        <w:rPr>
          <w:sz w:val="20"/>
          <w:szCs w:val="20"/>
        </w:rPr>
        <w:t>in</w:t>
      </w:r>
      <w:r w:rsidRPr="007674C5">
        <w:rPr>
          <w:spacing w:val="-7"/>
          <w:sz w:val="20"/>
          <w:szCs w:val="20"/>
        </w:rPr>
        <w:t xml:space="preserve"> </w:t>
      </w:r>
      <w:r w:rsidRPr="007674C5">
        <w:rPr>
          <w:sz w:val="20"/>
          <w:szCs w:val="20"/>
        </w:rPr>
        <w:t>the</w:t>
      </w:r>
      <w:r w:rsidRPr="007674C5">
        <w:rPr>
          <w:spacing w:val="-7"/>
          <w:sz w:val="20"/>
          <w:szCs w:val="20"/>
        </w:rPr>
        <w:t xml:space="preserve"> </w:t>
      </w:r>
      <w:r w:rsidRPr="007674C5">
        <w:rPr>
          <w:sz w:val="20"/>
          <w:szCs w:val="20"/>
        </w:rPr>
        <w:t>Tender</w:t>
      </w:r>
      <w:r w:rsidRPr="007674C5">
        <w:rPr>
          <w:spacing w:val="50"/>
          <w:w w:val="99"/>
          <w:sz w:val="20"/>
          <w:szCs w:val="20"/>
        </w:rPr>
        <w:t xml:space="preserve"> </w:t>
      </w:r>
      <w:r w:rsidRPr="007674C5">
        <w:rPr>
          <w:sz w:val="20"/>
          <w:szCs w:val="20"/>
        </w:rPr>
        <w:t>Documents.</w:t>
      </w:r>
    </w:p>
    <w:p w14:paraId="3D6CDA88" w14:textId="77777777" w:rsidR="00C22025" w:rsidRPr="007674C5" w:rsidRDefault="00C22025" w:rsidP="00C22025">
      <w:pPr>
        <w:contextualSpacing/>
      </w:pPr>
    </w:p>
    <w:p w14:paraId="14085FFC" w14:textId="631EF9D5" w:rsidR="00C22025" w:rsidRDefault="00C22025" w:rsidP="000E52F5">
      <w:pPr>
        <w:ind w:left="709"/>
        <w:contextualSpacing/>
        <w:jc w:val="both"/>
      </w:pPr>
      <w:r w:rsidRPr="007674C5">
        <w:t>The</w:t>
      </w:r>
      <w:r w:rsidRPr="007674C5">
        <w:rPr>
          <w:spacing w:val="-6"/>
        </w:rPr>
        <w:t xml:space="preserve"> </w:t>
      </w:r>
      <w:r w:rsidRPr="007674C5">
        <w:t>Tender</w:t>
      </w:r>
      <w:r w:rsidRPr="007674C5">
        <w:rPr>
          <w:spacing w:val="-5"/>
        </w:rPr>
        <w:t xml:space="preserve"> </w:t>
      </w:r>
      <w:r w:rsidRPr="007674C5">
        <w:rPr>
          <w:spacing w:val="-1"/>
        </w:rPr>
        <w:t>shall</w:t>
      </w:r>
      <w:r w:rsidRPr="007674C5">
        <w:rPr>
          <w:spacing w:val="-6"/>
        </w:rPr>
        <w:t xml:space="preserve"> </w:t>
      </w:r>
      <w:r w:rsidRPr="007674C5">
        <w:t>be</w:t>
      </w:r>
      <w:r w:rsidRPr="007674C5">
        <w:rPr>
          <w:spacing w:val="-6"/>
        </w:rPr>
        <w:t xml:space="preserve"> </w:t>
      </w:r>
      <w:r w:rsidRPr="007674C5">
        <w:t>for</w:t>
      </w:r>
      <w:r w:rsidRPr="007674C5">
        <w:rPr>
          <w:spacing w:val="-6"/>
        </w:rPr>
        <w:t xml:space="preserve"> </w:t>
      </w:r>
      <w:r w:rsidRPr="007674C5">
        <w:t>complete</w:t>
      </w:r>
      <w:r w:rsidRPr="007674C5">
        <w:rPr>
          <w:spacing w:val="-7"/>
        </w:rPr>
        <w:t xml:space="preserve"> </w:t>
      </w:r>
      <w:r w:rsidRPr="007674C5">
        <w:rPr>
          <w:spacing w:val="-1"/>
        </w:rPr>
        <w:t>installations</w:t>
      </w:r>
      <w:r w:rsidRPr="007674C5">
        <w:rPr>
          <w:spacing w:val="-5"/>
        </w:rPr>
        <w:t xml:space="preserve"> </w:t>
      </w:r>
      <w:r w:rsidRPr="007674C5">
        <w:t>and</w:t>
      </w:r>
      <w:r w:rsidRPr="007674C5">
        <w:rPr>
          <w:spacing w:val="-6"/>
        </w:rPr>
        <w:t xml:space="preserve"> </w:t>
      </w:r>
      <w:r w:rsidRPr="007674C5">
        <w:t>not</w:t>
      </w:r>
      <w:r w:rsidRPr="007674C5">
        <w:rPr>
          <w:spacing w:val="-4"/>
        </w:rPr>
        <w:t xml:space="preserve"> </w:t>
      </w:r>
      <w:r w:rsidRPr="007674C5">
        <w:t>only</w:t>
      </w:r>
      <w:r w:rsidRPr="007674C5">
        <w:rPr>
          <w:spacing w:val="-9"/>
        </w:rPr>
        <w:t xml:space="preserve"> </w:t>
      </w:r>
      <w:r w:rsidRPr="007674C5">
        <w:t>the</w:t>
      </w:r>
      <w:r w:rsidRPr="007674C5">
        <w:rPr>
          <w:spacing w:val="-6"/>
        </w:rPr>
        <w:t xml:space="preserve"> </w:t>
      </w:r>
      <w:r w:rsidRPr="007674C5">
        <w:t>major</w:t>
      </w:r>
      <w:r w:rsidRPr="007674C5">
        <w:rPr>
          <w:spacing w:val="-6"/>
        </w:rPr>
        <w:t xml:space="preserve"> </w:t>
      </w:r>
      <w:r w:rsidRPr="007674C5">
        <w:t>items</w:t>
      </w:r>
      <w:r w:rsidRPr="007674C5">
        <w:rPr>
          <w:spacing w:val="-5"/>
        </w:rPr>
        <w:t xml:space="preserve"> </w:t>
      </w:r>
      <w:r w:rsidRPr="007674C5">
        <w:t>of</w:t>
      </w:r>
      <w:r w:rsidRPr="007674C5">
        <w:rPr>
          <w:spacing w:val="-4"/>
        </w:rPr>
        <w:t xml:space="preserve"> </w:t>
      </w:r>
      <w:r w:rsidRPr="007674C5">
        <w:rPr>
          <w:spacing w:val="-1"/>
        </w:rPr>
        <w:t>plant</w:t>
      </w:r>
      <w:r w:rsidRPr="007674C5">
        <w:rPr>
          <w:spacing w:val="-6"/>
        </w:rPr>
        <w:t xml:space="preserve"> </w:t>
      </w:r>
      <w:r w:rsidRPr="007674C5">
        <w:t>and</w:t>
      </w:r>
      <w:r w:rsidRPr="007674C5">
        <w:rPr>
          <w:spacing w:val="-6"/>
        </w:rPr>
        <w:t xml:space="preserve"> </w:t>
      </w:r>
      <w:r w:rsidRPr="007674C5">
        <w:t>equipment</w:t>
      </w:r>
      <w:r w:rsidRPr="007674C5">
        <w:rPr>
          <w:spacing w:val="-6"/>
        </w:rPr>
        <w:t xml:space="preserve"> </w:t>
      </w:r>
      <w:r w:rsidRPr="007674C5">
        <w:t>contained</w:t>
      </w:r>
      <w:r w:rsidRPr="007674C5">
        <w:rPr>
          <w:spacing w:val="-4"/>
        </w:rPr>
        <w:t xml:space="preserve"> </w:t>
      </w:r>
      <w:r w:rsidRPr="007674C5">
        <w:rPr>
          <w:spacing w:val="-1"/>
        </w:rPr>
        <w:t>within</w:t>
      </w:r>
      <w:r w:rsidRPr="007674C5">
        <w:rPr>
          <w:spacing w:val="-6"/>
        </w:rPr>
        <w:t xml:space="preserve"> </w:t>
      </w:r>
      <w:r w:rsidRPr="007674C5">
        <w:t>th</w:t>
      </w:r>
      <w:r w:rsidR="000E52F5">
        <w:t>e T</w:t>
      </w:r>
      <w:r w:rsidRPr="007674C5">
        <w:t>ender</w:t>
      </w:r>
      <w:r w:rsidRPr="007674C5">
        <w:rPr>
          <w:spacing w:val="-7"/>
        </w:rPr>
        <w:t xml:space="preserve"> </w:t>
      </w:r>
      <w:r w:rsidRPr="007674C5">
        <w:t>Documentation</w:t>
      </w:r>
      <w:r w:rsidRPr="007674C5">
        <w:rPr>
          <w:spacing w:val="-7"/>
        </w:rPr>
        <w:t xml:space="preserve"> </w:t>
      </w:r>
      <w:r w:rsidRPr="007674C5">
        <w:t>but</w:t>
      </w:r>
      <w:r w:rsidRPr="007674C5">
        <w:rPr>
          <w:spacing w:val="-6"/>
        </w:rPr>
        <w:t xml:space="preserve"> </w:t>
      </w:r>
      <w:r w:rsidRPr="007674C5">
        <w:rPr>
          <w:spacing w:val="-1"/>
        </w:rPr>
        <w:t>also</w:t>
      </w:r>
      <w:r w:rsidRPr="007674C5">
        <w:rPr>
          <w:spacing w:val="-7"/>
        </w:rPr>
        <w:t xml:space="preserve"> </w:t>
      </w:r>
      <w:r w:rsidRPr="007674C5">
        <w:t>all</w:t>
      </w:r>
      <w:r w:rsidRPr="007674C5">
        <w:rPr>
          <w:spacing w:val="-6"/>
        </w:rPr>
        <w:t xml:space="preserve"> </w:t>
      </w:r>
      <w:r w:rsidRPr="007674C5">
        <w:t>incidental</w:t>
      </w:r>
      <w:r w:rsidRPr="007674C5">
        <w:rPr>
          <w:spacing w:val="-8"/>
        </w:rPr>
        <w:t xml:space="preserve"> </w:t>
      </w:r>
      <w:r w:rsidRPr="007674C5">
        <w:t>sundry</w:t>
      </w:r>
      <w:r w:rsidRPr="007674C5">
        <w:rPr>
          <w:spacing w:val="-10"/>
        </w:rPr>
        <w:t xml:space="preserve"> </w:t>
      </w:r>
      <w:r w:rsidRPr="007674C5">
        <w:t>components</w:t>
      </w:r>
      <w:r w:rsidRPr="007674C5">
        <w:rPr>
          <w:spacing w:val="-7"/>
        </w:rPr>
        <w:t xml:space="preserve"> </w:t>
      </w:r>
      <w:r w:rsidRPr="007674C5">
        <w:t>necessary</w:t>
      </w:r>
      <w:r w:rsidRPr="007674C5">
        <w:rPr>
          <w:spacing w:val="-9"/>
        </w:rPr>
        <w:t xml:space="preserve"> </w:t>
      </w:r>
      <w:r w:rsidRPr="007674C5">
        <w:t>for</w:t>
      </w:r>
      <w:r w:rsidRPr="007674C5">
        <w:rPr>
          <w:spacing w:val="-8"/>
        </w:rPr>
        <w:t xml:space="preserve"> </w:t>
      </w:r>
      <w:r w:rsidRPr="007674C5">
        <w:t>the</w:t>
      </w:r>
      <w:r w:rsidRPr="007674C5">
        <w:rPr>
          <w:spacing w:val="-7"/>
        </w:rPr>
        <w:t xml:space="preserve"> </w:t>
      </w:r>
      <w:r w:rsidRPr="007674C5">
        <w:t>complete</w:t>
      </w:r>
      <w:r w:rsidRPr="007674C5">
        <w:rPr>
          <w:spacing w:val="-8"/>
        </w:rPr>
        <w:t xml:space="preserve"> </w:t>
      </w:r>
      <w:r w:rsidRPr="007674C5">
        <w:t>execution</w:t>
      </w:r>
      <w:r w:rsidRPr="007674C5">
        <w:rPr>
          <w:spacing w:val="-7"/>
        </w:rPr>
        <w:t xml:space="preserve"> </w:t>
      </w:r>
      <w:r w:rsidRPr="007674C5">
        <w:rPr>
          <w:spacing w:val="-1"/>
        </w:rPr>
        <w:t>of</w:t>
      </w:r>
      <w:r w:rsidRPr="007674C5">
        <w:rPr>
          <w:spacing w:val="-6"/>
        </w:rPr>
        <w:t xml:space="preserve"> </w:t>
      </w:r>
      <w:r w:rsidRPr="007674C5">
        <w:rPr>
          <w:spacing w:val="-1"/>
        </w:rPr>
        <w:t>the</w:t>
      </w:r>
      <w:r w:rsidRPr="007674C5">
        <w:rPr>
          <w:spacing w:val="-5"/>
        </w:rPr>
        <w:t xml:space="preserve"> </w:t>
      </w:r>
      <w:r w:rsidRPr="007674C5">
        <w:t>work.</w:t>
      </w:r>
    </w:p>
    <w:p w14:paraId="1D3808E8" w14:textId="77777777" w:rsidR="000E52F5" w:rsidRPr="000E52F5" w:rsidRDefault="000E52F5" w:rsidP="000E52F5">
      <w:pPr>
        <w:ind w:left="709"/>
        <w:contextualSpacing/>
        <w:jc w:val="both"/>
        <w:rPr>
          <w:spacing w:val="80"/>
          <w:w w:val="99"/>
        </w:rPr>
      </w:pPr>
    </w:p>
    <w:p w14:paraId="476B9FB1" w14:textId="1299EEC7" w:rsidR="00C22025" w:rsidRPr="007674C5" w:rsidRDefault="00C22025" w:rsidP="00C22025">
      <w:pPr>
        <w:ind w:left="709"/>
        <w:contextualSpacing/>
        <w:jc w:val="both"/>
      </w:pPr>
      <w:r w:rsidRPr="007674C5">
        <w:t>The</w:t>
      </w:r>
      <w:r w:rsidRPr="007674C5">
        <w:rPr>
          <w:spacing w:val="-8"/>
        </w:rPr>
        <w:t xml:space="preserve"> </w:t>
      </w:r>
      <w:r w:rsidRPr="007674C5">
        <w:t>Tender</w:t>
      </w:r>
      <w:r w:rsidRPr="007674C5">
        <w:rPr>
          <w:spacing w:val="-6"/>
        </w:rPr>
        <w:t xml:space="preserve"> </w:t>
      </w:r>
      <w:r w:rsidRPr="007674C5">
        <w:rPr>
          <w:spacing w:val="-1"/>
        </w:rPr>
        <w:t>shall</w:t>
      </w:r>
      <w:r w:rsidRPr="007674C5">
        <w:rPr>
          <w:spacing w:val="-7"/>
        </w:rPr>
        <w:t xml:space="preserve"> </w:t>
      </w:r>
      <w:r w:rsidRPr="007674C5">
        <w:t>include</w:t>
      </w:r>
      <w:r w:rsidRPr="007674C5">
        <w:rPr>
          <w:spacing w:val="-7"/>
        </w:rPr>
        <w:t xml:space="preserve"> </w:t>
      </w:r>
      <w:r w:rsidRPr="007674C5">
        <w:t>the</w:t>
      </w:r>
      <w:r w:rsidRPr="007674C5">
        <w:rPr>
          <w:spacing w:val="-8"/>
        </w:rPr>
        <w:t xml:space="preserve"> </w:t>
      </w:r>
      <w:r w:rsidRPr="007674C5">
        <w:t>proper</w:t>
      </w:r>
      <w:r w:rsidRPr="007674C5">
        <w:rPr>
          <w:spacing w:val="-7"/>
        </w:rPr>
        <w:t xml:space="preserve"> </w:t>
      </w:r>
      <w:r w:rsidRPr="007674C5">
        <w:t>commissioning,</w:t>
      </w:r>
      <w:r w:rsidRPr="007674C5">
        <w:rPr>
          <w:spacing w:val="-8"/>
        </w:rPr>
        <w:t xml:space="preserve"> </w:t>
      </w:r>
      <w:r w:rsidRPr="007674C5">
        <w:t>performance</w:t>
      </w:r>
      <w:r w:rsidRPr="007674C5">
        <w:rPr>
          <w:spacing w:val="-8"/>
        </w:rPr>
        <w:t xml:space="preserve"> </w:t>
      </w:r>
      <w:r w:rsidRPr="007674C5">
        <w:rPr>
          <w:spacing w:val="-1"/>
        </w:rPr>
        <w:t>testing</w:t>
      </w:r>
      <w:r w:rsidRPr="007674C5">
        <w:rPr>
          <w:spacing w:val="-6"/>
        </w:rPr>
        <w:t xml:space="preserve"> </w:t>
      </w:r>
      <w:r w:rsidRPr="007674C5">
        <w:rPr>
          <w:spacing w:val="-1"/>
        </w:rPr>
        <w:t>and</w:t>
      </w:r>
      <w:r w:rsidRPr="007674C5">
        <w:rPr>
          <w:spacing w:val="-6"/>
        </w:rPr>
        <w:t xml:space="preserve"> </w:t>
      </w:r>
      <w:r w:rsidRPr="007674C5">
        <w:t>operation</w:t>
      </w:r>
      <w:r w:rsidRPr="007674C5">
        <w:rPr>
          <w:spacing w:val="-6"/>
        </w:rPr>
        <w:t xml:space="preserve"> </w:t>
      </w:r>
      <w:r w:rsidRPr="007674C5">
        <w:t>of</w:t>
      </w:r>
      <w:r w:rsidRPr="007674C5">
        <w:rPr>
          <w:spacing w:val="-5"/>
        </w:rPr>
        <w:t xml:space="preserve"> </w:t>
      </w:r>
      <w:r w:rsidRPr="007674C5">
        <w:rPr>
          <w:spacing w:val="-1"/>
        </w:rPr>
        <w:t>the</w:t>
      </w:r>
      <w:r w:rsidRPr="007674C5">
        <w:rPr>
          <w:spacing w:val="-6"/>
        </w:rPr>
        <w:t xml:space="preserve"> </w:t>
      </w:r>
      <w:r w:rsidRPr="007674C5">
        <w:rPr>
          <w:spacing w:val="-1"/>
        </w:rPr>
        <w:t>Services</w:t>
      </w:r>
      <w:r w:rsidRPr="007674C5">
        <w:rPr>
          <w:spacing w:val="-7"/>
        </w:rPr>
        <w:t xml:space="preserve"> </w:t>
      </w:r>
      <w:r w:rsidRPr="007674C5">
        <w:t>Contract</w:t>
      </w:r>
      <w:r w:rsidRPr="007674C5">
        <w:rPr>
          <w:spacing w:val="60"/>
          <w:w w:val="99"/>
        </w:rPr>
        <w:t xml:space="preserve"> </w:t>
      </w:r>
      <w:r w:rsidRPr="007674C5">
        <w:rPr>
          <w:spacing w:val="-1"/>
        </w:rPr>
        <w:t>Installation</w:t>
      </w:r>
      <w:r w:rsidRPr="007674C5">
        <w:rPr>
          <w:spacing w:val="-7"/>
        </w:rPr>
        <w:t xml:space="preserve"> </w:t>
      </w:r>
      <w:r w:rsidRPr="007674C5">
        <w:t>and</w:t>
      </w:r>
      <w:r w:rsidRPr="007674C5">
        <w:rPr>
          <w:spacing w:val="-8"/>
        </w:rPr>
        <w:t xml:space="preserve"> </w:t>
      </w:r>
      <w:r w:rsidRPr="007674C5">
        <w:t>notwithstanding</w:t>
      </w:r>
      <w:r w:rsidRPr="007674C5">
        <w:rPr>
          <w:spacing w:val="-8"/>
        </w:rPr>
        <w:t xml:space="preserve"> </w:t>
      </w:r>
      <w:r w:rsidRPr="007674C5">
        <w:t>the</w:t>
      </w:r>
      <w:r w:rsidRPr="007674C5">
        <w:rPr>
          <w:spacing w:val="-8"/>
        </w:rPr>
        <w:t xml:space="preserve"> </w:t>
      </w:r>
      <w:r w:rsidRPr="007674C5">
        <w:t>obligation</w:t>
      </w:r>
      <w:r w:rsidRPr="007674C5">
        <w:rPr>
          <w:spacing w:val="-8"/>
        </w:rPr>
        <w:t xml:space="preserve"> </w:t>
      </w:r>
      <w:r w:rsidRPr="007674C5">
        <w:rPr>
          <w:spacing w:val="-1"/>
        </w:rPr>
        <w:t>of</w:t>
      </w:r>
      <w:r w:rsidRPr="007674C5">
        <w:rPr>
          <w:spacing w:val="-6"/>
        </w:rPr>
        <w:t xml:space="preserve"> </w:t>
      </w:r>
      <w:r w:rsidRPr="007674C5">
        <w:rPr>
          <w:spacing w:val="-1"/>
        </w:rPr>
        <w:t>the</w:t>
      </w:r>
      <w:r w:rsidRPr="007674C5">
        <w:rPr>
          <w:spacing w:val="-6"/>
        </w:rPr>
        <w:t xml:space="preserve"> </w:t>
      </w:r>
      <w:r w:rsidR="00FA4C2E">
        <w:t>Services Contractor</w:t>
      </w:r>
      <w:r w:rsidRPr="007674C5">
        <w:rPr>
          <w:spacing w:val="-8"/>
        </w:rPr>
        <w:t xml:space="preserve"> </w:t>
      </w:r>
      <w:r w:rsidRPr="007674C5">
        <w:t>to</w:t>
      </w:r>
      <w:r w:rsidRPr="007674C5">
        <w:rPr>
          <w:spacing w:val="-6"/>
        </w:rPr>
        <w:t xml:space="preserve"> </w:t>
      </w:r>
      <w:r w:rsidRPr="007674C5">
        <w:t>produce</w:t>
      </w:r>
      <w:r w:rsidRPr="007674C5">
        <w:rPr>
          <w:spacing w:val="-8"/>
        </w:rPr>
        <w:t xml:space="preserve"> </w:t>
      </w:r>
      <w:r w:rsidRPr="007674C5">
        <w:t>co-ordination</w:t>
      </w:r>
      <w:r w:rsidRPr="007674C5">
        <w:rPr>
          <w:spacing w:val="-9"/>
        </w:rPr>
        <w:t xml:space="preserve"> </w:t>
      </w:r>
      <w:r w:rsidRPr="007674C5">
        <w:t>and</w:t>
      </w:r>
      <w:r w:rsidRPr="007674C5">
        <w:rPr>
          <w:spacing w:val="-7"/>
        </w:rPr>
        <w:t xml:space="preserve"> </w:t>
      </w:r>
      <w:r w:rsidRPr="007674C5">
        <w:rPr>
          <w:spacing w:val="-1"/>
        </w:rPr>
        <w:t>installation</w:t>
      </w:r>
      <w:r w:rsidRPr="007674C5">
        <w:rPr>
          <w:spacing w:val="82"/>
          <w:w w:val="99"/>
        </w:rPr>
        <w:t xml:space="preserve"> </w:t>
      </w:r>
      <w:r w:rsidRPr="007674C5">
        <w:rPr>
          <w:spacing w:val="-1"/>
        </w:rPr>
        <w:t>drawings</w:t>
      </w:r>
      <w:r w:rsidRPr="007674C5">
        <w:rPr>
          <w:spacing w:val="-5"/>
        </w:rPr>
        <w:t xml:space="preserve"> </w:t>
      </w:r>
      <w:r w:rsidRPr="007674C5">
        <w:t>and</w:t>
      </w:r>
      <w:r w:rsidRPr="007674C5">
        <w:rPr>
          <w:spacing w:val="-6"/>
        </w:rPr>
        <w:t xml:space="preserve"> </w:t>
      </w:r>
      <w:r w:rsidRPr="007674C5">
        <w:t>the</w:t>
      </w:r>
      <w:r w:rsidRPr="007674C5">
        <w:rPr>
          <w:spacing w:val="-6"/>
        </w:rPr>
        <w:t xml:space="preserve"> </w:t>
      </w:r>
      <w:r w:rsidRPr="007674C5">
        <w:t>like</w:t>
      </w:r>
      <w:r w:rsidRPr="007674C5">
        <w:rPr>
          <w:spacing w:val="-5"/>
        </w:rPr>
        <w:t xml:space="preserve"> </w:t>
      </w:r>
      <w:r w:rsidRPr="007674C5">
        <w:t>based</w:t>
      </w:r>
      <w:r w:rsidRPr="007674C5">
        <w:rPr>
          <w:spacing w:val="-6"/>
        </w:rPr>
        <w:t xml:space="preserve"> </w:t>
      </w:r>
      <w:r w:rsidRPr="007674C5">
        <w:rPr>
          <w:spacing w:val="-1"/>
        </w:rPr>
        <w:t>on</w:t>
      </w:r>
      <w:r w:rsidRPr="007674C5">
        <w:rPr>
          <w:spacing w:val="-4"/>
        </w:rPr>
        <w:t xml:space="preserve"> </w:t>
      </w:r>
      <w:r w:rsidRPr="007674C5">
        <w:t>the</w:t>
      </w:r>
      <w:r w:rsidRPr="007674C5">
        <w:rPr>
          <w:spacing w:val="-5"/>
        </w:rPr>
        <w:t xml:space="preserve"> </w:t>
      </w:r>
      <w:r w:rsidRPr="007674C5">
        <w:rPr>
          <w:spacing w:val="-1"/>
        </w:rPr>
        <w:t>Services</w:t>
      </w:r>
      <w:r w:rsidRPr="007674C5">
        <w:rPr>
          <w:spacing w:val="-5"/>
        </w:rPr>
        <w:t xml:space="preserve"> </w:t>
      </w:r>
      <w:r w:rsidRPr="007674C5">
        <w:t>Contract</w:t>
      </w:r>
      <w:r w:rsidRPr="007674C5">
        <w:rPr>
          <w:spacing w:val="-4"/>
        </w:rPr>
        <w:t xml:space="preserve"> </w:t>
      </w:r>
      <w:r w:rsidRPr="007674C5">
        <w:rPr>
          <w:spacing w:val="-1"/>
        </w:rPr>
        <w:t>Drawings,</w:t>
      </w:r>
      <w:r w:rsidRPr="007674C5">
        <w:rPr>
          <w:spacing w:val="-5"/>
        </w:rPr>
        <w:t xml:space="preserve"> </w:t>
      </w:r>
      <w:r w:rsidRPr="007674C5">
        <w:rPr>
          <w:spacing w:val="-1"/>
        </w:rPr>
        <w:t>no</w:t>
      </w:r>
      <w:r w:rsidRPr="007674C5">
        <w:rPr>
          <w:spacing w:val="-4"/>
        </w:rPr>
        <w:t xml:space="preserve"> </w:t>
      </w:r>
      <w:r w:rsidRPr="007674C5">
        <w:t>additional</w:t>
      </w:r>
      <w:r w:rsidRPr="007674C5">
        <w:rPr>
          <w:spacing w:val="-7"/>
        </w:rPr>
        <w:t xml:space="preserve"> </w:t>
      </w:r>
      <w:r w:rsidRPr="007674C5">
        <w:t>cost</w:t>
      </w:r>
      <w:r w:rsidRPr="007674C5">
        <w:rPr>
          <w:spacing w:val="-6"/>
        </w:rPr>
        <w:t xml:space="preserve"> </w:t>
      </w:r>
      <w:r w:rsidRPr="007674C5">
        <w:t>will</w:t>
      </w:r>
      <w:r w:rsidRPr="007674C5">
        <w:rPr>
          <w:spacing w:val="-5"/>
        </w:rPr>
        <w:t xml:space="preserve"> </w:t>
      </w:r>
      <w:r w:rsidRPr="007674C5">
        <w:t>be</w:t>
      </w:r>
      <w:r w:rsidRPr="007674C5">
        <w:rPr>
          <w:spacing w:val="-5"/>
        </w:rPr>
        <w:t xml:space="preserve"> </w:t>
      </w:r>
      <w:r w:rsidRPr="007674C5">
        <w:t>allowed</w:t>
      </w:r>
      <w:r w:rsidRPr="007674C5">
        <w:rPr>
          <w:spacing w:val="-6"/>
        </w:rPr>
        <w:t xml:space="preserve"> </w:t>
      </w:r>
      <w:r w:rsidRPr="007674C5">
        <w:t>for</w:t>
      </w:r>
      <w:r w:rsidRPr="007674C5">
        <w:rPr>
          <w:spacing w:val="-6"/>
        </w:rPr>
        <w:t xml:space="preserve"> </w:t>
      </w:r>
      <w:r w:rsidRPr="007674C5">
        <w:t>want</w:t>
      </w:r>
      <w:r w:rsidRPr="007674C5">
        <w:rPr>
          <w:spacing w:val="-4"/>
        </w:rPr>
        <w:t xml:space="preserve"> </w:t>
      </w:r>
      <w:r w:rsidRPr="007674C5">
        <w:t>of</w:t>
      </w:r>
      <w:r w:rsidRPr="007674C5">
        <w:rPr>
          <w:spacing w:val="66"/>
          <w:w w:val="99"/>
        </w:rPr>
        <w:t xml:space="preserve"> </w:t>
      </w:r>
      <w:r w:rsidRPr="007674C5">
        <w:rPr>
          <w:spacing w:val="-1"/>
        </w:rPr>
        <w:t>knowledge</w:t>
      </w:r>
      <w:r w:rsidRPr="007674C5">
        <w:rPr>
          <w:spacing w:val="-7"/>
        </w:rPr>
        <w:t xml:space="preserve"> </w:t>
      </w:r>
      <w:r w:rsidRPr="007674C5">
        <w:rPr>
          <w:spacing w:val="-1"/>
        </w:rPr>
        <w:t>in</w:t>
      </w:r>
      <w:r w:rsidRPr="007674C5">
        <w:rPr>
          <w:spacing w:val="-6"/>
        </w:rPr>
        <w:t xml:space="preserve"> </w:t>
      </w:r>
      <w:r w:rsidRPr="007674C5">
        <w:t>this</w:t>
      </w:r>
      <w:r w:rsidRPr="007674C5">
        <w:rPr>
          <w:spacing w:val="-7"/>
        </w:rPr>
        <w:t xml:space="preserve"> </w:t>
      </w:r>
      <w:r w:rsidRPr="007674C5">
        <w:t>respect.</w:t>
      </w:r>
    </w:p>
    <w:p w14:paraId="06DA21F2" w14:textId="77777777" w:rsidR="00C22025" w:rsidRPr="007674C5" w:rsidRDefault="00C22025" w:rsidP="00C22025">
      <w:pPr>
        <w:contextualSpacing/>
      </w:pPr>
    </w:p>
    <w:p w14:paraId="7954EFD1" w14:textId="1B2BC365" w:rsidR="00C22025" w:rsidRPr="007674C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7"/>
        </w:rPr>
        <w:t xml:space="preserve"> </w:t>
      </w:r>
      <w:r w:rsidRPr="007674C5">
        <w:t>shall,</w:t>
      </w:r>
      <w:r w:rsidRPr="007674C5">
        <w:rPr>
          <w:spacing w:val="-5"/>
        </w:rPr>
        <w:t xml:space="preserve"> </w:t>
      </w:r>
      <w:r w:rsidRPr="007674C5">
        <w:rPr>
          <w:spacing w:val="-1"/>
        </w:rPr>
        <w:t>when</w:t>
      </w:r>
      <w:r w:rsidRPr="007674C5">
        <w:rPr>
          <w:spacing w:val="-8"/>
        </w:rPr>
        <w:t xml:space="preserve"> </w:t>
      </w:r>
      <w:r w:rsidRPr="007674C5">
        <w:t>submitting</w:t>
      </w:r>
      <w:r w:rsidRPr="007674C5">
        <w:rPr>
          <w:spacing w:val="-7"/>
        </w:rPr>
        <w:t xml:space="preserve"> </w:t>
      </w:r>
      <w:r w:rsidRPr="007674C5">
        <w:t>his</w:t>
      </w:r>
      <w:r w:rsidRPr="007674C5">
        <w:rPr>
          <w:spacing w:val="-6"/>
        </w:rPr>
        <w:t xml:space="preserve"> </w:t>
      </w:r>
      <w:r w:rsidRPr="007674C5">
        <w:t>Tender</w:t>
      </w:r>
      <w:r w:rsidRPr="007674C5">
        <w:rPr>
          <w:spacing w:val="-6"/>
        </w:rPr>
        <w:t xml:space="preserve"> </w:t>
      </w:r>
      <w:r w:rsidRPr="007674C5">
        <w:t>clearly</w:t>
      </w:r>
      <w:r w:rsidRPr="007674C5">
        <w:rPr>
          <w:spacing w:val="-9"/>
        </w:rPr>
        <w:t xml:space="preserve"> </w:t>
      </w:r>
      <w:r w:rsidRPr="007674C5">
        <w:t>describe</w:t>
      </w:r>
      <w:r w:rsidRPr="007674C5">
        <w:rPr>
          <w:spacing w:val="-8"/>
        </w:rPr>
        <w:t xml:space="preserve"> </w:t>
      </w:r>
      <w:r w:rsidRPr="007674C5">
        <w:t>any</w:t>
      </w:r>
      <w:r w:rsidRPr="007674C5">
        <w:rPr>
          <w:spacing w:val="-7"/>
        </w:rPr>
        <w:t xml:space="preserve"> </w:t>
      </w:r>
      <w:r w:rsidRPr="007674C5">
        <w:t>excluded</w:t>
      </w:r>
      <w:r w:rsidRPr="007674C5">
        <w:rPr>
          <w:spacing w:val="-6"/>
        </w:rPr>
        <w:t xml:space="preserve"> </w:t>
      </w:r>
      <w:r w:rsidRPr="007674C5">
        <w:t>work</w:t>
      </w:r>
      <w:r w:rsidRPr="007674C5">
        <w:rPr>
          <w:spacing w:val="-4"/>
        </w:rPr>
        <w:t xml:space="preserve"> </w:t>
      </w:r>
      <w:r w:rsidRPr="007674C5">
        <w:rPr>
          <w:spacing w:val="-1"/>
        </w:rPr>
        <w:t>which</w:t>
      </w:r>
      <w:r w:rsidRPr="007674C5">
        <w:rPr>
          <w:spacing w:val="-7"/>
        </w:rPr>
        <w:t xml:space="preserve"> </w:t>
      </w:r>
      <w:r w:rsidRPr="007674C5">
        <w:rPr>
          <w:spacing w:val="-1"/>
        </w:rPr>
        <w:t>of</w:t>
      </w:r>
      <w:r w:rsidRPr="007674C5">
        <w:rPr>
          <w:spacing w:val="-5"/>
        </w:rPr>
        <w:t xml:space="preserve"> </w:t>
      </w:r>
      <w:r w:rsidRPr="007674C5">
        <w:t>necessity</w:t>
      </w:r>
      <w:r w:rsidRPr="007674C5">
        <w:rPr>
          <w:spacing w:val="-9"/>
        </w:rPr>
        <w:t xml:space="preserve"> </w:t>
      </w:r>
      <w:r w:rsidRPr="007674C5">
        <w:t>he</w:t>
      </w:r>
      <w:r w:rsidRPr="007674C5">
        <w:rPr>
          <w:spacing w:val="72"/>
          <w:w w:val="99"/>
        </w:rPr>
        <w:t xml:space="preserve"> </w:t>
      </w:r>
      <w:r w:rsidRPr="007674C5">
        <w:rPr>
          <w:spacing w:val="-1"/>
        </w:rPr>
        <w:t>requires</w:t>
      </w:r>
      <w:r w:rsidRPr="007674C5">
        <w:rPr>
          <w:spacing w:val="-5"/>
        </w:rPr>
        <w:t xml:space="preserve"> </w:t>
      </w:r>
      <w:r w:rsidRPr="007674C5">
        <w:t>to</w:t>
      </w:r>
      <w:r w:rsidRPr="007674C5">
        <w:rPr>
          <w:spacing w:val="-5"/>
        </w:rPr>
        <w:t xml:space="preserve"> </w:t>
      </w:r>
      <w:r w:rsidRPr="007674C5">
        <w:t>be</w:t>
      </w:r>
      <w:r w:rsidRPr="007674C5">
        <w:rPr>
          <w:spacing w:val="-6"/>
        </w:rPr>
        <w:t xml:space="preserve"> </w:t>
      </w:r>
      <w:r w:rsidRPr="007674C5">
        <w:t>executed</w:t>
      </w:r>
      <w:r w:rsidRPr="007674C5">
        <w:rPr>
          <w:spacing w:val="-4"/>
        </w:rPr>
        <w:t xml:space="preserve"> </w:t>
      </w:r>
      <w:r w:rsidRPr="007674C5">
        <w:t>and</w:t>
      </w:r>
      <w:r w:rsidRPr="007674C5">
        <w:rPr>
          <w:spacing w:val="-6"/>
        </w:rPr>
        <w:t xml:space="preserve"> </w:t>
      </w:r>
      <w:r w:rsidRPr="007674C5">
        <w:rPr>
          <w:spacing w:val="-1"/>
        </w:rPr>
        <w:t>paid</w:t>
      </w:r>
      <w:r w:rsidRPr="007674C5">
        <w:rPr>
          <w:spacing w:val="-5"/>
        </w:rPr>
        <w:t xml:space="preserve"> </w:t>
      </w:r>
      <w:r w:rsidRPr="007674C5">
        <w:t>for</w:t>
      </w:r>
      <w:r w:rsidRPr="007674C5">
        <w:rPr>
          <w:spacing w:val="-5"/>
        </w:rPr>
        <w:t xml:space="preserve"> </w:t>
      </w:r>
      <w:r w:rsidRPr="007674C5">
        <w:rPr>
          <w:spacing w:val="2"/>
        </w:rPr>
        <w:t>by</w:t>
      </w:r>
      <w:r w:rsidRPr="007674C5">
        <w:rPr>
          <w:spacing w:val="-8"/>
        </w:rPr>
        <w:t xml:space="preserve"> </w:t>
      </w:r>
      <w:r w:rsidRPr="007674C5">
        <w:t>others.</w:t>
      </w:r>
      <w:r w:rsidRPr="007674C5">
        <w:rPr>
          <w:spacing w:val="45"/>
        </w:rPr>
        <w:t xml:space="preserve"> </w:t>
      </w:r>
      <w:r w:rsidRPr="007674C5">
        <w:t>Any</w:t>
      </w:r>
      <w:r w:rsidRPr="007674C5">
        <w:rPr>
          <w:spacing w:val="-8"/>
        </w:rPr>
        <w:t xml:space="preserve"> </w:t>
      </w:r>
      <w:r w:rsidRPr="007674C5">
        <w:t>such</w:t>
      </w:r>
      <w:r w:rsidRPr="007674C5">
        <w:rPr>
          <w:spacing w:val="-3"/>
        </w:rPr>
        <w:t xml:space="preserve"> </w:t>
      </w:r>
      <w:r w:rsidRPr="007674C5">
        <w:rPr>
          <w:spacing w:val="-1"/>
        </w:rPr>
        <w:t>work</w:t>
      </w:r>
      <w:r w:rsidRPr="007674C5">
        <w:rPr>
          <w:spacing w:val="-2"/>
        </w:rPr>
        <w:t xml:space="preserve"> </w:t>
      </w:r>
      <w:r w:rsidRPr="007674C5">
        <w:rPr>
          <w:spacing w:val="-1"/>
        </w:rPr>
        <w:t>not</w:t>
      </w:r>
      <w:r w:rsidRPr="007674C5">
        <w:rPr>
          <w:spacing w:val="-5"/>
        </w:rPr>
        <w:t xml:space="preserve"> </w:t>
      </w:r>
      <w:r w:rsidRPr="007674C5">
        <w:t>specially</w:t>
      </w:r>
      <w:r w:rsidRPr="007674C5">
        <w:rPr>
          <w:spacing w:val="-9"/>
        </w:rPr>
        <w:t xml:space="preserve"> </w:t>
      </w:r>
      <w:r w:rsidRPr="007674C5">
        <w:t>stated</w:t>
      </w:r>
      <w:r w:rsidRPr="007674C5">
        <w:rPr>
          <w:spacing w:val="-5"/>
        </w:rPr>
        <w:t xml:space="preserve"> </w:t>
      </w:r>
      <w:r w:rsidRPr="007674C5">
        <w:t>and</w:t>
      </w:r>
      <w:r w:rsidRPr="007674C5">
        <w:rPr>
          <w:spacing w:val="-5"/>
        </w:rPr>
        <w:t xml:space="preserve"> </w:t>
      </w:r>
      <w:r w:rsidRPr="007674C5">
        <w:t>described</w:t>
      </w:r>
      <w:r w:rsidRPr="007674C5">
        <w:rPr>
          <w:spacing w:val="-7"/>
        </w:rPr>
        <w:t xml:space="preserve"> </w:t>
      </w:r>
      <w:r w:rsidRPr="007674C5">
        <w:t>shall</w:t>
      </w:r>
      <w:r w:rsidRPr="007674C5">
        <w:rPr>
          <w:spacing w:val="-6"/>
        </w:rPr>
        <w:t xml:space="preserve"> </w:t>
      </w:r>
      <w:r w:rsidRPr="007674C5">
        <w:t>be</w:t>
      </w:r>
      <w:r w:rsidRPr="007674C5">
        <w:rPr>
          <w:spacing w:val="-3"/>
        </w:rPr>
        <w:t xml:space="preserve"> </w:t>
      </w:r>
      <w:r w:rsidRPr="007674C5">
        <w:t>deemed</w:t>
      </w:r>
      <w:r w:rsidRPr="007674C5">
        <w:rPr>
          <w:spacing w:val="-6"/>
        </w:rPr>
        <w:t xml:space="preserve"> </w:t>
      </w:r>
      <w:r w:rsidRPr="007674C5">
        <w:t>to</w:t>
      </w:r>
      <w:r w:rsidRPr="007674C5">
        <w:rPr>
          <w:spacing w:val="58"/>
          <w:w w:val="99"/>
        </w:rPr>
        <w:t xml:space="preserve"> </w:t>
      </w:r>
      <w:r w:rsidRPr="007674C5">
        <w:t>have</w:t>
      </w:r>
      <w:r w:rsidRPr="007674C5">
        <w:rPr>
          <w:spacing w:val="-7"/>
        </w:rPr>
        <w:t xml:space="preserve"> </w:t>
      </w:r>
      <w:r w:rsidRPr="007674C5">
        <w:t>been</w:t>
      </w:r>
      <w:r w:rsidRPr="007674C5">
        <w:rPr>
          <w:spacing w:val="-5"/>
        </w:rPr>
        <w:t xml:space="preserve"> </w:t>
      </w:r>
      <w:r w:rsidRPr="007674C5">
        <w:t>included</w:t>
      </w:r>
      <w:r w:rsidRPr="007674C5">
        <w:rPr>
          <w:spacing w:val="-5"/>
        </w:rPr>
        <w:t xml:space="preserve"> </w:t>
      </w:r>
      <w:r w:rsidRPr="007674C5">
        <w:rPr>
          <w:spacing w:val="-1"/>
        </w:rPr>
        <w:t>in</w:t>
      </w:r>
      <w:r w:rsidRPr="007674C5">
        <w:rPr>
          <w:spacing w:val="-6"/>
        </w:rPr>
        <w:t xml:space="preserve"> </w:t>
      </w:r>
      <w:r w:rsidRPr="007674C5">
        <w:t>the</w:t>
      </w:r>
      <w:r w:rsidRPr="007674C5">
        <w:rPr>
          <w:spacing w:val="-6"/>
        </w:rPr>
        <w:t xml:space="preserve"> </w:t>
      </w:r>
      <w:r w:rsidRPr="007674C5">
        <w:t>Tender.</w:t>
      </w:r>
    </w:p>
    <w:p w14:paraId="4A8119E3" w14:textId="77777777" w:rsidR="00C22025" w:rsidRDefault="00C22025" w:rsidP="001F0C38">
      <w:pPr>
        <w:contextualSpacing/>
      </w:pPr>
    </w:p>
    <w:p w14:paraId="5C00CCF0" w14:textId="77777777" w:rsidR="001F0C38" w:rsidRDefault="001F0C38" w:rsidP="001F0C38">
      <w:pPr>
        <w:contextualSpacing/>
      </w:pPr>
    </w:p>
    <w:p w14:paraId="41C41A73" w14:textId="77777777" w:rsidR="001F0C38" w:rsidRDefault="001F0C38" w:rsidP="001F0C38">
      <w:pPr>
        <w:contextualSpacing/>
      </w:pPr>
    </w:p>
    <w:p w14:paraId="3A7A7FAB" w14:textId="77777777" w:rsidR="001F0C38" w:rsidRPr="007674C5" w:rsidRDefault="001F0C38" w:rsidP="001F0C38">
      <w:pPr>
        <w:contextualSpacing/>
      </w:pPr>
    </w:p>
    <w:p w14:paraId="55CB0822" w14:textId="77777777" w:rsidR="00C22025" w:rsidRPr="00546BC5" w:rsidRDefault="00C22025" w:rsidP="001F0C38">
      <w:pPr>
        <w:pStyle w:val="Number3"/>
        <w:ind w:left="709"/>
        <w:contextualSpacing/>
      </w:pPr>
      <w:r w:rsidRPr="00546BC5">
        <w:t>Preliminary Items</w:t>
      </w:r>
    </w:p>
    <w:p w14:paraId="6903E50E" w14:textId="77777777" w:rsidR="00C22025" w:rsidRPr="007674C5" w:rsidRDefault="00C22025" w:rsidP="001F0C38">
      <w:pPr>
        <w:contextualSpacing/>
      </w:pPr>
    </w:p>
    <w:p w14:paraId="557728B8" w14:textId="77777777" w:rsidR="00C22025" w:rsidRPr="007674C5" w:rsidRDefault="00C22025" w:rsidP="001F0C38">
      <w:pPr>
        <w:ind w:left="709"/>
        <w:contextualSpacing/>
        <w:jc w:val="both"/>
      </w:pPr>
      <w:r w:rsidRPr="007674C5">
        <w:t>A</w:t>
      </w:r>
      <w:r w:rsidRPr="007674C5">
        <w:rPr>
          <w:spacing w:val="-6"/>
        </w:rPr>
        <w:t xml:space="preserve"> </w:t>
      </w:r>
      <w:r w:rsidRPr="007674C5">
        <w:rPr>
          <w:spacing w:val="-1"/>
        </w:rPr>
        <w:t>full</w:t>
      </w:r>
      <w:r w:rsidRPr="007674C5">
        <w:rPr>
          <w:spacing w:val="-5"/>
        </w:rPr>
        <w:t xml:space="preserve"> </w:t>
      </w:r>
      <w:r w:rsidRPr="007674C5">
        <w:t>breakdown</w:t>
      </w:r>
      <w:r w:rsidRPr="007674C5">
        <w:rPr>
          <w:spacing w:val="-4"/>
        </w:rPr>
        <w:t xml:space="preserve"> </w:t>
      </w:r>
      <w:r w:rsidRPr="007674C5">
        <w:t>of</w:t>
      </w:r>
      <w:r w:rsidRPr="007674C5">
        <w:rPr>
          <w:spacing w:val="-3"/>
        </w:rPr>
        <w:t xml:space="preserve"> </w:t>
      </w:r>
      <w:r w:rsidRPr="007674C5">
        <w:t>costs</w:t>
      </w:r>
      <w:r w:rsidRPr="007674C5">
        <w:rPr>
          <w:spacing w:val="-5"/>
        </w:rPr>
        <w:t xml:space="preserve"> </w:t>
      </w:r>
      <w:r w:rsidRPr="007674C5">
        <w:rPr>
          <w:spacing w:val="-1"/>
        </w:rPr>
        <w:t>for</w:t>
      </w:r>
      <w:r w:rsidRPr="007674C5">
        <w:rPr>
          <w:spacing w:val="-5"/>
        </w:rPr>
        <w:t xml:space="preserve"> </w:t>
      </w:r>
      <w:r w:rsidRPr="007674C5">
        <w:rPr>
          <w:spacing w:val="-1"/>
        </w:rPr>
        <w:t>the</w:t>
      </w:r>
      <w:r w:rsidRPr="007674C5">
        <w:rPr>
          <w:spacing w:val="-5"/>
        </w:rPr>
        <w:t xml:space="preserve"> </w:t>
      </w:r>
      <w:r w:rsidRPr="007674C5">
        <w:t>requirements</w:t>
      </w:r>
      <w:r w:rsidRPr="007674C5">
        <w:rPr>
          <w:spacing w:val="-5"/>
        </w:rPr>
        <w:t xml:space="preserve"> </w:t>
      </w:r>
      <w:r w:rsidRPr="007674C5">
        <w:t>of</w:t>
      </w:r>
      <w:r w:rsidRPr="007674C5">
        <w:rPr>
          <w:spacing w:val="-4"/>
        </w:rPr>
        <w:t xml:space="preserve"> </w:t>
      </w:r>
      <w:r w:rsidRPr="007674C5">
        <w:t>preliminary</w:t>
      </w:r>
      <w:r w:rsidRPr="007674C5">
        <w:rPr>
          <w:spacing w:val="-8"/>
        </w:rPr>
        <w:t xml:space="preserve"> </w:t>
      </w:r>
      <w:r w:rsidRPr="007674C5">
        <w:t>items</w:t>
      </w:r>
      <w:r w:rsidRPr="007674C5">
        <w:rPr>
          <w:spacing w:val="-5"/>
        </w:rPr>
        <w:t xml:space="preserve"> </w:t>
      </w:r>
      <w:r w:rsidRPr="007674C5">
        <w:rPr>
          <w:spacing w:val="-1"/>
        </w:rPr>
        <w:t>is</w:t>
      </w:r>
      <w:r w:rsidRPr="007674C5">
        <w:rPr>
          <w:spacing w:val="-5"/>
        </w:rPr>
        <w:t xml:space="preserve"> </w:t>
      </w:r>
      <w:r w:rsidRPr="007674C5">
        <w:t>to</w:t>
      </w:r>
      <w:r w:rsidRPr="007674C5">
        <w:rPr>
          <w:spacing w:val="-5"/>
        </w:rPr>
        <w:t xml:space="preserve"> </w:t>
      </w:r>
      <w:r w:rsidRPr="007674C5">
        <w:t>be</w:t>
      </w:r>
      <w:r w:rsidRPr="007674C5">
        <w:rPr>
          <w:spacing w:val="-7"/>
        </w:rPr>
        <w:t xml:space="preserve"> </w:t>
      </w:r>
      <w:r w:rsidRPr="007674C5">
        <w:t>provided</w:t>
      </w:r>
      <w:r w:rsidRPr="007674C5">
        <w:rPr>
          <w:spacing w:val="-3"/>
        </w:rPr>
        <w:t xml:space="preserve"> </w:t>
      </w:r>
      <w:r w:rsidRPr="007674C5">
        <w:rPr>
          <w:spacing w:val="-1"/>
        </w:rPr>
        <w:t>with</w:t>
      </w:r>
      <w:r w:rsidRPr="007674C5">
        <w:rPr>
          <w:spacing w:val="-6"/>
        </w:rPr>
        <w:t xml:space="preserve"> </w:t>
      </w:r>
      <w:r w:rsidRPr="007674C5">
        <w:t>the</w:t>
      </w:r>
      <w:r w:rsidRPr="007674C5">
        <w:rPr>
          <w:spacing w:val="-6"/>
        </w:rPr>
        <w:t xml:space="preserve"> </w:t>
      </w:r>
      <w:r w:rsidRPr="007674C5">
        <w:t>submission</w:t>
      </w:r>
      <w:r w:rsidRPr="007674C5">
        <w:rPr>
          <w:spacing w:val="-6"/>
        </w:rPr>
        <w:t xml:space="preserve"> </w:t>
      </w:r>
      <w:r w:rsidRPr="007674C5">
        <w:t>of</w:t>
      </w:r>
      <w:r w:rsidRPr="007674C5">
        <w:rPr>
          <w:spacing w:val="-4"/>
        </w:rPr>
        <w:t xml:space="preserve"> </w:t>
      </w:r>
      <w:r w:rsidRPr="007674C5">
        <w:t>the</w:t>
      </w:r>
      <w:r w:rsidRPr="007674C5">
        <w:rPr>
          <w:spacing w:val="-6"/>
        </w:rPr>
        <w:t xml:space="preserve"> </w:t>
      </w:r>
      <w:r w:rsidRPr="007674C5">
        <w:t>Tender</w:t>
      </w:r>
      <w:r w:rsidRPr="007674C5">
        <w:rPr>
          <w:spacing w:val="54"/>
          <w:w w:val="99"/>
        </w:rPr>
        <w:t xml:space="preserve"> </w:t>
      </w:r>
      <w:r w:rsidRPr="007674C5">
        <w:rPr>
          <w:spacing w:val="-1"/>
        </w:rPr>
        <w:t>return</w:t>
      </w:r>
      <w:r w:rsidRPr="007674C5">
        <w:rPr>
          <w:spacing w:val="-7"/>
        </w:rPr>
        <w:t xml:space="preserve"> </w:t>
      </w:r>
      <w:r w:rsidRPr="007674C5">
        <w:t>and</w:t>
      </w:r>
      <w:r w:rsidRPr="007674C5">
        <w:rPr>
          <w:spacing w:val="-6"/>
        </w:rPr>
        <w:t xml:space="preserve"> </w:t>
      </w:r>
      <w:r w:rsidRPr="007674C5">
        <w:t>shall</w:t>
      </w:r>
      <w:r w:rsidRPr="007674C5">
        <w:rPr>
          <w:spacing w:val="-5"/>
        </w:rPr>
        <w:t xml:space="preserve"> </w:t>
      </w:r>
      <w:r w:rsidRPr="007674C5">
        <w:t>be</w:t>
      </w:r>
      <w:r w:rsidRPr="007674C5">
        <w:rPr>
          <w:spacing w:val="-6"/>
        </w:rPr>
        <w:t xml:space="preserve"> </w:t>
      </w:r>
      <w:r w:rsidRPr="007674C5">
        <w:t>detailed</w:t>
      </w:r>
      <w:r w:rsidRPr="007674C5">
        <w:rPr>
          <w:spacing w:val="-4"/>
        </w:rPr>
        <w:t xml:space="preserve"> </w:t>
      </w:r>
      <w:r w:rsidRPr="007674C5">
        <w:rPr>
          <w:spacing w:val="-1"/>
        </w:rPr>
        <w:t>within</w:t>
      </w:r>
      <w:r w:rsidRPr="007674C5">
        <w:rPr>
          <w:spacing w:val="-5"/>
        </w:rPr>
        <w:t xml:space="preserve"> </w:t>
      </w:r>
      <w:r w:rsidRPr="007674C5">
        <w:t>the</w:t>
      </w:r>
      <w:r w:rsidRPr="007674C5">
        <w:rPr>
          <w:spacing w:val="-7"/>
        </w:rPr>
        <w:t xml:space="preserve"> </w:t>
      </w:r>
      <w:r w:rsidRPr="007674C5">
        <w:t>section</w:t>
      </w:r>
      <w:r w:rsidRPr="007674C5">
        <w:rPr>
          <w:spacing w:val="-4"/>
        </w:rPr>
        <w:t xml:space="preserve"> </w:t>
      </w:r>
      <w:r w:rsidRPr="007674C5">
        <w:t>Summary</w:t>
      </w:r>
      <w:r w:rsidRPr="007674C5">
        <w:rPr>
          <w:spacing w:val="-7"/>
        </w:rPr>
        <w:t xml:space="preserve"> </w:t>
      </w:r>
      <w:r w:rsidRPr="007674C5">
        <w:t>of</w:t>
      </w:r>
      <w:r w:rsidRPr="007674C5">
        <w:rPr>
          <w:spacing w:val="-5"/>
        </w:rPr>
        <w:t xml:space="preserve"> </w:t>
      </w:r>
      <w:r w:rsidRPr="007674C5">
        <w:t>Tender.</w:t>
      </w:r>
    </w:p>
    <w:p w14:paraId="5762047E" w14:textId="77777777" w:rsidR="00C22025" w:rsidRPr="007674C5" w:rsidRDefault="00C22025" w:rsidP="001F0C38">
      <w:pPr>
        <w:contextualSpacing/>
      </w:pPr>
    </w:p>
    <w:p w14:paraId="665333F5" w14:textId="77777777" w:rsidR="00C22025" w:rsidRPr="00546BC5" w:rsidRDefault="00C22025" w:rsidP="001F0C38">
      <w:pPr>
        <w:pStyle w:val="Number3"/>
        <w:ind w:left="709"/>
        <w:contextualSpacing/>
      </w:pPr>
      <w:r w:rsidRPr="00546BC5">
        <w:t>Schedule of Rates</w:t>
      </w:r>
    </w:p>
    <w:p w14:paraId="20FD2435" w14:textId="77777777" w:rsidR="00C22025" w:rsidRPr="007674C5" w:rsidRDefault="00C22025" w:rsidP="001F0C38">
      <w:pPr>
        <w:contextualSpacing/>
      </w:pPr>
    </w:p>
    <w:p w14:paraId="2A62D5CE" w14:textId="77777777" w:rsidR="00C22025" w:rsidRPr="007674C5" w:rsidRDefault="00C22025" w:rsidP="001F0C38">
      <w:pPr>
        <w:ind w:left="709"/>
        <w:contextualSpacing/>
        <w:jc w:val="both"/>
      </w:pPr>
      <w:r w:rsidRPr="007674C5">
        <w:t>The</w:t>
      </w:r>
      <w:r w:rsidRPr="007674C5">
        <w:rPr>
          <w:spacing w:val="-6"/>
        </w:rPr>
        <w:t xml:space="preserve"> </w:t>
      </w:r>
      <w:r w:rsidRPr="007674C5">
        <w:t>Tenderer</w:t>
      </w:r>
      <w:r w:rsidRPr="007674C5">
        <w:rPr>
          <w:spacing w:val="-5"/>
        </w:rPr>
        <w:t xml:space="preserve"> </w:t>
      </w:r>
      <w:r w:rsidRPr="007674C5">
        <w:rPr>
          <w:spacing w:val="-1"/>
        </w:rPr>
        <w:t>shall</w:t>
      </w:r>
      <w:r w:rsidRPr="007674C5">
        <w:rPr>
          <w:spacing w:val="-4"/>
        </w:rPr>
        <w:t xml:space="preserve"> </w:t>
      </w:r>
      <w:r w:rsidRPr="007674C5">
        <w:t>include with their tender,</w:t>
      </w:r>
      <w:r w:rsidRPr="007674C5">
        <w:rPr>
          <w:spacing w:val="-4"/>
        </w:rPr>
        <w:t xml:space="preserve"> </w:t>
      </w:r>
      <w:r w:rsidRPr="007674C5">
        <w:t>a fully</w:t>
      </w:r>
      <w:r w:rsidRPr="007674C5">
        <w:rPr>
          <w:spacing w:val="-8"/>
        </w:rPr>
        <w:t xml:space="preserve"> </w:t>
      </w:r>
      <w:r w:rsidRPr="007674C5">
        <w:t>priced</w:t>
      </w:r>
      <w:r w:rsidRPr="007674C5">
        <w:rPr>
          <w:spacing w:val="-4"/>
        </w:rPr>
        <w:t xml:space="preserve"> </w:t>
      </w:r>
      <w:r w:rsidRPr="007674C5">
        <w:rPr>
          <w:spacing w:val="-1"/>
        </w:rPr>
        <w:t>out</w:t>
      </w:r>
      <w:r w:rsidRPr="007674C5">
        <w:rPr>
          <w:spacing w:val="-3"/>
        </w:rPr>
        <w:t xml:space="preserve"> </w:t>
      </w:r>
      <w:r w:rsidRPr="007674C5">
        <w:t>Schedule</w:t>
      </w:r>
      <w:r w:rsidRPr="007674C5">
        <w:rPr>
          <w:spacing w:val="-5"/>
        </w:rPr>
        <w:t xml:space="preserve"> </w:t>
      </w:r>
      <w:r w:rsidRPr="007674C5">
        <w:rPr>
          <w:spacing w:val="-1"/>
        </w:rPr>
        <w:t>of</w:t>
      </w:r>
      <w:r w:rsidRPr="007674C5">
        <w:rPr>
          <w:spacing w:val="-3"/>
        </w:rPr>
        <w:t xml:space="preserve"> </w:t>
      </w:r>
      <w:r w:rsidRPr="007674C5">
        <w:rPr>
          <w:spacing w:val="-1"/>
        </w:rPr>
        <w:t>Rates</w:t>
      </w:r>
      <w:r w:rsidRPr="007674C5">
        <w:rPr>
          <w:spacing w:val="-3"/>
        </w:rPr>
        <w:t xml:space="preserve"> </w:t>
      </w:r>
      <w:r w:rsidRPr="007674C5">
        <w:rPr>
          <w:spacing w:val="-1"/>
        </w:rPr>
        <w:t>with</w:t>
      </w:r>
      <w:r w:rsidRPr="007674C5">
        <w:rPr>
          <w:spacing w:val="-3"/>
        </w:rPr>
        <w:t xml:space="preserve"> </w:t>
      </w:r>
      <w:r w:rsidRPr="007674C5">
        <w:t>each</w:t>
      </w:r>
      <w:r w:rsidRPr="007674C5">
        <w:rPr>
          <w:spacing w:val="-3"/>
        </w:rPr>
        <w:t xml:space="preserve"> </w:t>
      </w:r>
      <w:r w:rsidRPr="007674C5">
        <w:t>item</w:t>
      </w:r>
      <w:r w:rsidRPr="007674C5">
        <w:rPr>
          <w:spacing w:val="-1"/>
        </w:rPr>
        <w:t xml:space="preserve"> </w:t>
      </w:r>
      <w:r w:rsidRPr="007674C5">
        <w:t>priced</w:t>
      </w:r>
      <w:r w:rsidRPr="007674C5">
        <w:rPr>
          <w:spacing w:val="60"/>
          <w:w w:val="99"/>
        </w:rPr>
        <w:t xml:space="preserve"> </w:t>
      </w:r>
      <w:r w:rsidRPr="007674C5">
        <w:rPr>
          <w:spacing w:val="-1"/>
        </w:rPr>
        <w:t>and</w:t>
      </w:r>
      <w:r w:rsidRPr="007674C5">
        <w:rPr>
          <w:spacing w:val="-5"/>
        </w:rPr>
        <w:t xml:space="preserve"> </w:t>
      </w:r>
      <w:r w:rsidRPr="007674C5">
        <w:t>totalled</w:t>
      </w:r>
      <w:r w:rsidRPr="007674C5">
        <w:rPr>
          <w:spacing w:val="-6"/>
        </w:rPr>
        <w:t xml:space="preserve"> </w:t>
      </w:r>
      <w:r w:rsidRPr="007674C5">
        <w:t>to</w:t>
      </w:r>
      <w:r w:rsidRPr="007674C5">
        <w:rPr>
          <w:spacing w:val="-5"/>
        </w:rPr>
        <w:t xml:space="preserve"> </w:t>
      </w:r>
      <w:r w:rsidRPr="007674C5">
        <w:t>agree</w:t>
      </w:r>
      <w:r w:rsidRPr="007674C5">
        <w:rPr>
          <w:spacing w:val="-3"/>
        </w:rPr>
        <w:t xml:space="preserve"> </w:t>
      </w:r>
      <w:r w:rsidRPr="007674C5">
        <w:rPr>
          <w:spacing w:val="-1"/>
        </w:rPr>
        <w:t>with</w:t>
      </w:r>
      <w:r w:rsidRPr="007674C5">
        <w:rPr>
          <w:spacing w:val="-3"/>
        </w:rPr>
        <w:t xml:space="preserve"> </w:t>
      </w:r>
      <w:r w:rsidRPr="007674C5">
        <w:t>the</w:t>
      </w:r>
      <w:r w:rsidRPr="007674C5">
        <w:rPr>
          <w:spacing w:val="-5"/>
        </w:rPr>
        <w:t xml:space="preserve"> </w:t>
      </w:r>
      <w:r w:rsidRPr="007674C5">
        <w:t>sub-totals</w:t>
      </w:r>
      <w:r w:rsidRPr="007674C5">
        <w:rPr>
          <w:spacing w:val="-2"/>
        </w:rPr>
        <w:t xml:space="preserve"> </w:t>
      </w:r>
      <w:r w:rsidRPr="007674C5">
        <w:rPr>
          <w:spacing w:val="-1"/>
        </w:rPr>
        <w:t>and</w:t>
      </w:r>
      <w:r w:rsidRPr="007674C5">
        <w:rPr>
          <w:spacing w:val="-3"/>
        </w:rPr>
        <w:t xml:space="preserve"> </w:t>
      </w:r>
      <w:r w:rsidRPr="007674C5">
        <w:rPr>
          <w:spacing w:val="-1"/>
        </w:rPr>
        <w:t>final</w:t>
      </w:r>
      <w:r w:rsidRPr="007674C5">
        <w:rPr>
          <w:spacing w:val="-3"/>
        </w:rPr>
        <w:t xml:space="preserve"> </w:t>
      </w:r>
      <w:r w:rsidRPr="007674C5">
        <w:t>total</w:t>
      </w:r>
      <w:r w:rsidRPr="007674C5">
        <w:rPr>
          <w:spacing w:val="-4"/>
        </w:rPr>
        <w:t xml:space="preserve"> </w:t>
      </w:r>
      <w:r w:rsidRPr="007674C5">
        <w:t>of</w:t>
      </w:r>
      <w:r w:rsidRPr="007674C5">
        <w:rPr>
          <w:spacing w:val="-3"/>
        </w:rPr>
        <w:t xml:space="preserve"> </w:t>
      </w:r>
      <w:r w:rsidRPr="007674C5">
        <w:rPr>
          <w:spacing w:val="-1"/>
        </w:rPr>
        <w:t>the</w:t>
      </w:r>
      <w:r w:rsidRPr="007674C5">
        <w:rPr>
          <w:spacing w:val="-5"/>
        </w:rPr>
        <w:t xml:space="preserve"> </w:t>
      </w:r>
      <w:r w:rsidRPr="007674C5">
        <w:t>Tender.</w:t>
      </w:r>
      <w:r w:rsidRPr="007674C5">
        <w:rPr>
          <w:spacing w:val="47"/>
        </w:rPr>
        <w:t xml:space="preserve"> </w:t>
      </w:r>
      <w:r w:rsidRPr="007674C5">
        <w:t>These</w:t>
      </w:r>
      <w:r w:rsidRPr="007674C5">
        <w:rPr>
          <w:spacing w:val="-4"/>
        </w:rPr>
        <w:t xml:space="preserve"> </w:t>
      </w:r>
      <w:r w:rsidRPr="007674C5">
        <w:t>prices</w:t>
      </w:r>
      <w:r w:rsidRPr="007674C5">
        <w:rPr>
          <w:spacing w:val="-4"/>
        </w:rPr>
        <w:t xml:space="preserve"> </w:t>
      </w:r>
      <w:r w:rsidRPr="007674C5">
        <w:rPr>
          <w:spacing w:val="-1"/>
        </w:rPr>
        <w:t>shall</w:t>
      </w:r>
      <w:r w:rsidRPr="007674C5">
        <w:rPr>
          <w:spacing w:val="-4"/>
        </w:rPr>
        <w:t xml:space="preserve"> </w:t>
      </w:r>
      <w:r w:rsidRPr="007674C5">
        <w:t>be</w:t>
      </w:r>
      <w:r w:rsidRPr="007674C5">
        <w:rPr>
          <w:spacing w:val="-5"/>
        </w:rPr>
        <w:t xml:space="preserve"> </w:t>
      </w:r>
      <w:r w:rsidRPr="007674C5">
        <w:t>the</w:t>
      </w:r>
      <w:r w:rsidRPr="007674C5">
        <w:rPr>
          <w:spacing w:val="-3"/>
        </w:rPr>
        <w:t xml:space="preserve"> </w:t>
      </w:r>
      <w:r w:rsidRPr="007674C5">
        <w:rPr>
          <w:spacing w:val="-1"/>
        </w:rPr>
        <w:t>basis</w:t>
      </w:r>
      <w:r w:rsidRPr="007674C5">
        <w:rPr>
          <w:spacing w:val="-4"/>
        </w:rPr>
        <w:t xml:space="preserve"> </w:t>
      </w:r>
      <w:r w:rsidRPr="007674C5">
        <w:t>for</w:t>
      </w:r>
      <w:r w:rsidRPr="007674C5">
        <w:rPr>
          <w:spacing w:val="-5"/>
        </w:rPr>
        <w:t xml:space="preserve"> </w:t>
      </w:r>
      <w:r w:rsidRPr="007674C5">
        <w:t>the</w:t>
      </w:r>
      <w:r w:rsidRPr="007674C5">
        <w:rPr>
          <w:spacing w:val="-3"/>
        </w:rPr>
        <w:t xml:space="preserve"> </w:t>
      </w:r>
      <w:r w:rsidRPr="007674C5">
        <w:rPr>
          <w:spacing w:val="-1"/>
        </w:rPr>
        <w:t>valuation</w:t>
      </w:r>
      <w:r w:rsidRPr="007674C5">
        <w:rPr>
          <w:spacing w:val="84"/>
          <w:w w:val="99"/>
        </w:rPr>
        <w:t xml:space="preserve"> </w:t>
      </w:r>
      <w:r w:rsidRPr="007674C5">
        <w:t>of</w:t>
      </w:r>
      <w:r w:rsidRPr="007674C5">
        <w:rPr>
          <w:spacing w:val="-5"/>
        </w:rPr>
        <w:t xml:space="preserve"> </w:t>
      </w:r>
      <w:r w:rsidRPr="007674C5">
        <w:t>any</w:t>
      </w:r>
      <w:r w:rsidRPr="007674C5">
        <w:rPr>
          <w:spacing w:val="-7"/>
        </w:rPr>
        <w:t xml:space="preserve"> </w:t>
      </w:r>
      <w:r w:rsidRPr="007674C5">
        <w:rPr>
          <w:spacing w:val="-1"/>
        </w:rPr>
        <w:t>variance</w:t>
      </w:r>
      <w:r w:rsidRPr="007674C5">
        <w:rPr>
          <w:spacing w:val="-5"/>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t>Services</w:t>
      </w:r>
      <w:r w:rsidRPr="007674C5">
        <w:rPr>
          <w:spacing w:val="-6"/>
        </w:rPr>
        <w:t xml:space="preserve"> </w:t>
      </w:r>
      <w:r w:rsidRPr="007674C5">
        <w:rPr>
          <w:spacing w:val="-1"/>
        </w:rPr>
        <w:t>contract</w:t>
      </w:r>
      <w:r w:rsidRPr="007674C5">
        <w:rPr>
          <w:spacing w:val="-10"/>
        </w:rPr>
        <w:t xml:space="preserve"> </w:t>
      </w:r>
      <w:r w:rsidRPr="007674C5">
        <w:t>Works.</w:t>
      </w:r>
    </w:p>
    <w:p w14:paraId="2CB0FD6E" w14:textId="77777777" w:rsidR="00C22025" w:rsidRPr="007674C5" w:rsidRDefault="00C22025" w:rsidP="001F0C38">
      <w:pPr>
        <w:ind w:left="709"/>
        <w:contextualSpacing/>
        <w:jc w:val="both"/>
      </w:pPr>
    </w:p>
    <w:p w14:paraId="1CF72447" w14:textId="77777777" w:rsidR="00C22025" w:rsidRPr="007674C5" w:rsidRDefault="00C22025" w:rsidP="001F0C38">
      <w:pPr>
        <w:ind w:left="709"/>
        <w:contextualSpacing/>
        <w:jc w:val="both"/>
      </w:pPr>
      <w:r w:rsidRPr="007674C5">
        <w:t>The</w:t>
      </w:r>
      <w:r w:rsidRPr="007674C5">
        <w:rPr>
          <w:spacing w:val="-6"/>
        </w:rPr>
        <w:t xml:space="preserve"> </w:t>
      </w:r>
      <w:r w:rsidRPr="007674C5">
        <w:t>priced</w:t>
      </w:r>
      <w:r w:rsidRPr="007674C5">
        <w:rPr>
          <w:spacing w:val="-7"/>
        </w:rPr>
        <w:t xml:space="preserve"> </w:t>
      </w:r>
      <w:r w:rsidRPr="007674C5">
        <w:t>Schedule</w:t>
      </w:r>
      <w:r w:rsidRPr="007674C5">
        <w:rPr>
          <w:spacing w:val="-3"/>
        </w:rPr>
        <w:t xml:space="preserve"> </w:t>
      </w:r>
      <w:r w:rsidRPr="007674C5">
        <w:t>of</w:t>
      </w:r>
      <w:r w:rsidRPr="007674C5">
        <w:rPr>
          <w:spacing w:val="-4"/>
        </w:rPr>
        <w:t xml:space="preserve"> </w:t>
      </w:r>
      <w:r w:rsidRPr="007674C5">
        <w:t>Rates</w:t>
      </w:r>
      <w:r w:rsidRPr="007674C5">
        <w:rPr>
          <w:spacing w:val="-5"/>
        </w:rPr>
        <w:t xml:space="preserve"> </w:t>
      </w:r>
      <w:r w:rsidRPr="007674C5">
        <w:t>shall</w:t>
      </w:r>
      <w:r w:rsidRPr="007674C5">
        <w:rPr>
          <w:spacing w:val="-6"/>
        </w:rPr>
        <w:t xml:space="preserve"> </w:t>
      </w:r>
      <w:r w:rsidRPr="007674C5">
        <w:t>be</w:t>
      </w:r>
      <w:r w:rsidRPr="007674C5">
        <w:rPr>
          <w:spacing w:val="-4"/>
        </w:rPr>
        <w:t xml:space="preserve"> </w:t>
      </w:r>
      <w:r w:rsidRPr="007674C5">
        <w:t>deemed</w:t>
      </w:r>
      <w:r w:rsidRPr="007674C5">
        <w:rPr>
          <w:spacing w:val="-6"/>
        </w:rPr>
        <w:t xml:space="preserve"> </w:t>
      </w:r>
      <w:r w:rsidRPr="007674C5">
        <w:t>to</w:t>
      </w:r>
      <w:r w:rsidRPr="007674C5">
        <w:rPr>
          <w:spacing w:val="-6"/>
        </w:rPr>
        <w:t xml:space="preserve"> </w:t>
      </w:r>
      <w:r w:rsidRPr="007674C5">
        <w:t>include</w:t>
      </w:r>
      <w:r w:rsidRPr="007674C5">
        <w:rPr>
          <w:spacing w:val="-6"/>
        </w:rPr>
        <w:t xml:space="preserve"> </w:t>
      </w:r>
      <w:r w:rsidRPr="007674C5">
        <w:t>for</w:t>
      </w:r>
      <w:r w:rsidRPr="007674C5">
        <w:rPr>
          <w:spacing w:val="-6"/>
        </w:rPr>
        <w:t xml:space="preserve"> </w:t>
      </w:r>
      <w:r w:rsidRPr="007674C5">
        <w:t>all</w:t>
      </w:r>
      <w:r w:rsidRPr="007674C5">
        <w:rPr>
          <w:spacing w:val="-6"/>
        </w:rPr>
        <w:t xml:space="preserve"> </w:t>
      </w:r>
      <w:r w:rsidRPr="007674C5">
        <w:t>items,</w:t>
      </w:r>
      <w:r w:rsidRPr="007674C5">
        <w:rPr>
          <w:spacing w:val="-6"/>
        </w:rPr>
        <w:t xml:space="preserve"> </w:t>
      </w:r>
      <w:r w:rsidRPr="007674C5">
        <w:rPr>
          <w:spacing w:val="-1"/>
        </w:rPr>
        <w:t>whether</w:t>
      </w:r>
      <w:r w:rsidRPr="007674C5">
        <w:rPr>
          <w:spacing w:val="-4"/>
        </w:rPr>
        <w:t xml:space="preserve"> </w:t>
      </w:r>
      <w:r w:rsidRPr="007674C5">
        <w:t>mentioned</w:t>
      </w:r>
      <w:r w:rsidRPr="007674C5">
        <w:rPr>
          <w:spacing w:val="-6"/>
        </w:rPr>
        <w:t xml:space="preserve"> </w:t>
      </w:r>
      <w:r w:rsidRPr="007674C5">
        <w:t>in</w:t>
      </w:r>
      <w:r w:rsidRPr="007674C5">
        <w:rPr>
          <w:spacing w:val="-6"/>
        </w:rPr>
        <w:t xml:space="preserve"> </w:t>
      </w:r>
      <w:r w:rsidRPr="007674C5">
        <w:t>the</w:t>
      </w:r>
      <w:r w:rsidRPr="007674C5">
        <w:rPr>
          <w:spacing w:val="-3"/>
        </w:rPr>
        <w:t xml:space="preserve"> </w:t>
      </w:r>
      <w:r w:rsidRPr="007674C5">
        <w:rPr>
          <w:spacing w:val="-1"/>
        </w:rPr>
        <w:t>Schedule</w:t>
      </w:r>
      <w:r w:rsidRPr="007674C5">
        <w:rPr>
          <w:spacing w:val="-4"/>
        </w:rPr>
        <w:t xml:space="preserve"> </w:t>
      </w:r>
      <w:r w:rsidRPr="007674C5">
        <w:t>or</w:t>
      </w:r>
      <w:r w:rsidRPr="007674C5">
        <w:rPr>
          <w:spacing w:val="-3"/>
        </w:rPr>
        <w:t xml:space="preserve"> </w:t>
      </w:r>
      <w:r w:rsidRPr="007674C5">
        <w:rPr>
          <w:spacing w:val="-1"/>
        </w:rPr>
        <w:t>not,</w:t>
      </w:r>
      <w:r w:rsidRPr="007674C5">
        <w:rPr>
          <w:spacing w:val="-5"/>
        </w:rPr>
        <w:t xml:space="preserve"> </w:t>
      </w:r>
      <w:r w:rsidRPr="007674C5">
        <w:t>for</w:t>
      </w:r>
      <w:r w:rsidRPr="007674C5">
        <w:rPr>
          <w:spacing w:val="62"/>
          <w:w w:val="99"/>
        </w:rPr>
        <w:t xml:space="preserve"> </w:t>
      </w:r>
      <w:r w:rsidRPr="007674C5">
        <w:rPr>
          <w:spacing w:val="-1"/>
        </w:rPr>
        <w:t>this</w:t>
      </w:r>
      <w:r w:rsidRPr="007674C5">
        <w:rPr>
          <w:spacing w:val="-6"/>
        </w:rPr>
        <w:t xml:space="preserve"> </w:t>
      </w:r>
      <w:r w:rsidRPr="007674C5">
        <w:t>services</w:t>
      </w:r>
      <w:r w:rsidRPr="007674C5">
        <w:rPr>
          <w:spacing w:val="-5"/>
        </w:rPr>
        <w:t xml:space="preserve"> </w:t>
      </w:r>
      <w:r w:rsidRPr="007674C5">
        <w:rPr>
          <w:spacing w:val="-1"/>
        </w:rPr>
        <w:t>contract.</w:t>
      </w:r>
      <w:r w:rsidRPr="007674C5">
        <w:rPr>
          <w:spacing w:val="47"/>
        </w:rPr>
        <w:t xml:space="preserve"> </w:t>
      </w:r>
      <w:r w:rsidRPr="007674C5">
        <w:t>Detailed</w:t>
      </w:r>
      <w:r w:rsidRPr="007674C5">
        <w:rPr>
          <w:spacing w:val="-6"/>
        </w:rPr>
        <w:t xml:space="preserve"> </w:t>
      </w:r>
      <w:r w:rsidRPr="007674C5">
        <w:t>rates</w:t>
      </w:r>
      <w:r w:rsidRPr="007674C5">
        <w:rPr>
          <w:spacing w:val="-5"/>
        </w:rPr>
        <w:t xml:space="preserve"> </w:t>
      </w:r>
      <w:r w:rsidRPr="007674C5">
        <w:t>are</w:t>
      </w:r>
      <w:r w:rsidRPr="007674C5">
        <w:rPr>
          <w:spacing w:val="-4"/>
        </w:rPr>
        <w:t xml:space="preserve"> </w:t>
      </w:r>
      <w:r w:rsidRPr="007674C5">
        <w:rPr>
          <w:spacing w:val="-1"/>
        </w:rPr>
        <w:t>also</w:t>
      </w:r>
      <w:r w:rsidRPr="007674C5">
        <w:rPr>
          <w:spacing w:val="-6"/>
        </w:rPr>
        <w:t xml:space="preserve"> </w:t>
      </w:r>
      <w:r w:rsidRPr="007674C5">
        <w:t>required</w:t>
      </w:r>
      <w:r w:rsidRPr="007674C5">
        <w:rPr>
          <w:spacing w:val="-6"/>
        </w:rPr>
        <w:t xml:space="preserve"> </w:t>
      </w:r>
      <w:r w:rsidRPr="007674C5">
        <w:t>for</w:t>
      </w:r>
      <w:r w:rsidRPr="007674C5">
        <w:rPr>
          <w:spacing w:val="-6"/>
        </w:rPr>
        <w:t xml:space="preserve"> </w:t>
      </w:r>
      <w:r w:rsidRPr="007674C5">
        <w:rPr>
          <w:spacing w:val="-1"/>
        </w:rPr>
        <w:t>all</w:t>
      </w:r>
      <w:r w:rsidRPr="007674C5">
        <w:rPr>
          <w:spacing w:val="-5"/>
        </w:rPr>
        <w:t xml:space="preserve"> </w:t>
      </w:r>
      <w:r w:rsidRPr="007674C5">
        <w:t>Sub</w:t>
      </w:r>
      <w:r w:rsidRPr="007674C5">
        <w:rPr>
          <w:spacing w:val="-6"/>
        </w:rPr>
        <w:t xml:space="preserve"> </w:t>
      </w:r>
      <w:r w:rsidRPr="007674C5">
        <w:t>Traders'</w:t>
      </w:r>
      <w:r w:rsidRPr="007674C5">
        <w:rPr>
          <w:spacing w:val="-6"/>
        </w:rPr>
        <w:t xml:space="preserve"> </w:t>
      </w:r>
      <w:r w:rsidRPr="007674C5">
        <w:t>work</w:t>
      </w:r>
      <w:r w:rsidRPr="007674C5">
        <w:rPr>
          <w:spacing w:val="-2"/>
        </w:rPr>
        <w:t xml:space="preserve"> </w:t>
      </w:r>
      <w:r w:rsidRPr="007674C5">
        <w:rPr>
          <w:spacing w:val="-1"/>
        </w:rPr>
        <w:t>included</w:t>
      </w:r>
      <w:r w:rsidRPr="007674C5">
        <w:rPr>
          <w:spacing w:val="-5"/>
        </w:rPr>
        <w:t xml:space="preserve"> </w:t>
      </w:r>
      <w:r w:rsidRPr="007674C5">
        <w:rPr>
          <w:spacing w:val="-1"/>
        </w:rPr>
        <w:t>in</w:t>
      </w:r>
      <w:r w:rsidRPr="007674C5">
        <w:rPr>
          <w:spacing w:val="-6"/>
        </w:rPr>
        <w:t xml:space="preserve"> </w:t>
      </w:r>
      <w:r w:rsidRPr="007674C5">
        <w:t>the</w:t>
      </w:r>
      <w:r w:rsidRPr="007674C5">
        <w:rPr>
          <w:spacing w:val="-5"/>
        </w:rPr>
        <w:t xml:space="preserve"> </w:t>
      </w:r>
      <w:r w:rsidRPr="007674C5">
        <w:t>Services</w:t>
      </w:r>
      <w:r w:rsidRPr="007674C5">
        <w:rPr>
          <w:spacing w:val="-5"/>
        </w:rPr>
        <w:t xml:space="preserve"> </w:t>
      </w:r>
      <w:r w:rsidRPr="007674C5">
        <w:t>contract.</w:t>
      </w:r>
    </w:p>
    <w:p w14:paraId="50377DED" w14:textId="77777777" w:rsidR="00C22025" w:rsidRPr="007674C5" w:rsidRDefault="00C22025" w:rsidP="001F0C38">
      <w:pPr>
        <w:ind w:left="709"/>
        <w:contextualSpacing/>
        <w:jc w:val="both"/>
      </w:pPr>
    </w:p>
    <w:p w14:paraId="7BE6C788" w14:textId="77777777" w:rsidR="00C22025" w:rsidRPr="007674C5" w:rsidRDefault="00C22025" w:rsidP="001F0C38">
      <w:pPr>
        <w:ind w:left="709"/>
        <w:contextualSpacing/>
        <w:jc w:val="both"/>
      </w:pPr>
      <w:r w:rsidRPr="007674C5">
        <w:t>Ancillary</w:t>
      </w:r>
      <w:r w:rsidRPr="007674C5">
        <w:rPr>
          <w:spacing w:val="-7"/>
        </w:rPr>
        <w:t xml:space="preserve"> </w:t>
      </w:r>
      <w:r w:rsidRPr="007674C5">
        <w:t>items</w:t>
      </w:r>
      <w:r w:rsidRPr="007674C5">
        <w:rPr>
          <w:spacing w:val="-5"/>
        </w:rPr>
        <w:t xml:space="preserve"> </w:t>
      </w:r>
      <w:r w:rsidRPr="007674C5">
        <w:rPr>
          <w:spacing w:val="-1"/>
        </w:rPr>
        <w:t>not</w:t>
      </w:r>
      <w:r w:rsidRPr="007674C5">
        <w:rPr>
          <w:spacing w:val="-6"/>
        </w:rPr>
        <w:t xml:space="preserve"> </w:t>
      </w:r>
      <w:r w:rsidRPr="007674C5">
        <w:rPr>
          <w:spacing w:val="-1"/>
        </w:rPr>
        <w:t>shown</w:t>
      </w:r>
      <w:r w:rsidRPr="007674C5">
        <w:rPr>
          <w:spacing w:val="-6"/>
        </w:rPr>
        <w:t xml:space="preserve"> </w:t>
      </w:r>
      <w:r w:rsidRPr="007674C5">
        <w:t>separately</w:t>
      </w:r>
      <w:r w:rsidRPr="007674C5">
        <w:rPr>
          <w:spacing w:val="-7"/>
        </w:rPr>
        <w:t xml:space="preserve"> </w:t>
      </w:r>
      <w:r w:rsidRPr="007674C5">
        <w:rPr>
          <w:spacing w:val="-1"/>
        </w:rPr>
        <w:t>in</w:t>
      </w:r>
      <w:r w:rsidRPr="007674C5">
        <w:rPr>
          <w:spacing w:val="-6"/>
        </w:rPr>
        <w:t xml:space="preserve"> </w:t>
      </w:r>
      <w:r w:rsidRPr="007674C5">
        <w:t>the</w:t>
      </w:r>
      <w:r w:rsidRPr="007674C5">
        <w:rPr>
          <w:spacing w:val="-3"/>
        </w:rPr>
        <w:t xml:space="preserve"> </w:t>
      </w:r>
      <w:r w:rsidRPr="007674C5">
        <w:t>schedule</w:t>
      </w:r>
      <w:r w:rsidRPr="007674C5">
        <w:rPr>
          <w:spacing w:val="-4"/>
        </w:rPr>
        <w:t xml:space="preserve"> </w:t>
      </w:r>
      <w:r w:rsidRPr="007674C5">
        <w:t>will</w:t>
      </w:r>
      <w:r w:rsidRPr="007674C5">
        <w:rPr>
          <w:spacing w:val="-7"/>
        </w:rPr>
        <w:t xml:space="preserve"> </w:t>
      </w:r>
      <w:r w:rsidRPr="007674C5">
        <w:t>be</w:t>
      </w:r>
      <w:r w:rsidRPr="007674C5">
        <w:rPr>
          <w:spacing w:val="-4"/>
        </w:rPr>
        <w:t xml:space="preserve"> </w:t>
      </w:r>
      <w:r w:rsidRPr="007674C5">
        <w:t>assumed</w:t>
      </w:r>
      <w:r w:rsidRPr="007674C5">
        <w:rPr>
          <w:spacing w:val="-7"/>
        </w:rPr>
        <w:t xml:space="preserve"> </w:t>
      </w:r>
      <w:r w:rsidRPr="007674C5">
        <w:t>to</w:t>
      </w:r>
      <w:r w:rsidRPr="007674C5">
        <w:rPr>
          <w:spacing w:val="-5"/>
        </w:rPr>
        <w:t xml:space="preserve"> </w:t>
      </w:r>
      <w:r w:rsidRPr="007674C5">
        <w:t>be</w:t>
      </w:r>
      <w:r w:rsidRPr="007674C5">
        <w:rPr>
          <w:spacing w:val="-5"/>
        </w:rPr>
        <w:t xml:space="preserve"> </w:t>
      </w:r>
      <w:r w:rsidRPr="007674C5">
        <w:t>included</w:t>
      </w:r>
      <w:r w:rsidRPr="007674C5">
        <w:rPr>
          <w:spacing w:val="-6"/>
        </w:rPr>
        <w:t xml:space="preserve"> </w:t>
      </w:r>
      <w:r w:rsidRPr="007674C5">
        <w:t>in</w:t>
      </w:r>
      <w:r w:rsidRPr="007674C5">
        <w:rPr>
          <w:spacing w:val="-6"/>
        </w:rPr>
        <w:t xml:space="preserve"> </w:t>
      </w:r>
      <w:r w:rsidRPr="007674C5">
        <w:t>the</w:t>
      </w:r>
      <w:r w:rsidRPr="007674C5">
        <w:rPr>
          <w:spacing w:val="-6"/>
        </w:rPr>
        <w:t xml:space="preserve"> </w:t>
      </w:r>
      <w:r w:rsidRPr="007674C5">
        <w:t>general</w:t>
      </w:r>
      <w:r w:rsidRPr="007674C5">
        <w:rPr>
          <w:spacing w:val="-7"/>
        </w:rPr>
        <w:t xml:space="preserve"> </w:t>
      </w:r>
      <w:r w:rsidRPr="007674C5">
        <w:t>rates</w:t>
      </w:r>
      <w:r w:rsidRPr="007674C5">
        <w:rPr>
          <w:spacing w:val="-5"/>
        </w:rPr>
        <w:t xml:space="preserve"> </w:t>
      </w:r>
      <w:r w:rsidRPr="007674C5">
        <w:t>stated.</w:t>
      </w:r>
    </w:p>
    <w:p w14:paraId="5F81B5D3" w14:textId="77777777" w:rsidR="00C22025" w:rsidRPr="007674C5" w:rsidRDefault="00C22025" w:rsidP="001F0C38">
      <w:pPr>
        <w:contextualSpacing/>
      </w:pPr>
    </w:p>
    <w:p w14:paraId="0E293E97" w14:textId="3ADEF2E9" w:rsidR="00C22025" w:rsidRPr="00546BC5" w:rsidRDefault="00C22025" w:rsidP="001F0C38">
      <w:pPr>
        <w:pStyle w:val="Number3"/>
        <w:ind w:left="709"/>
        <w:contextualSpacing/>
      </w:pPr>
      <w:r w:rsidRPr="00546BC5">
        <w:t xml:space="preserve">Warranty to be given by the </w:t>
      </w:r>
      <w:r w:rsidR="00FA4C2E">
        <w:t>Services Contractor</w:t>
      </w:r>
      <w:r w:rsidRPr="00546BC5">
        <w:t xml:space="preserve"> Employed by the Contractor</w:t>
      </w:r>
    </w:p>
    <w:p w14:paraId="5F52DFA6" w14:textId="77777777" w:rsidR="00C22025" w:rsidRPr="007674C5" w:rsidRDefault="00C22025" w:rsidP="001F0C38">
      <w:pPr>
        <w:contextualSpacing/>
      </w:pPr>
    </w:p>
    <w:p w14:paraId="095AD75F" w14:textId="77777777" w:rsidR="00C22025" w:rsidRPr="007674C5" w:rsidRDefault="00C22025" w:rsidP="001F0C38">
      <w:pPr>
        <w:ind w:left="709"/>
        <w:contextualSpacing/>
        <w:jc w:val="both"/>
      </w:pPr>
      <w:r w:rsidRPr="007674C5">
        <w:rPr>
          <w:spacing w:val="-1"/>
        </w:rPr>
        <w:t>Prior</w:t>
      </w:r>
      <w:r w:rsidRPr="007674C5">
        <w:rPr>
          <w:spacing w:val="-7"/>
        </w:rPr>
        <w:t xml:space="preserve"> </w:t>
      </w:r>
      <w:r w:rsidRPr="007674C5">
        <w:t>to</w:t>
      </w:r>
      <w:r w:rsidRPr="007674C5">
        <w:rPr>
          <w:spacing w:val="-6"/>
        </w:rPr>
        <w:t xml:space="preserve"> </w:t>
      </w:r>
      <w:r w:rsidRPr="007674C5">
        <w:t>appointment</w:t>
      </w:r>
      <w:r w:rsidRPr="007674C5">
        <w:rPr>
          <w:spacing w:val="-6"/>
        </w:rPr>
        <w:t xml:space="preserve"> </w:t>
      </w:r>
      <w:r w:rsidRPr="007674C5">
        <w:rPr>
          <w:spacing w:val="-1"/>
        </w:rPr>
        <w:t>the</w:t>
      </w:r>
      <w:r w:rsidRPr="007674C5">
        <w:rPr>
          <w:spacing w:val="-5"/>
        </w:rPr>
        <w:t xml:space="preserve"> </w:t>
      </w:r>
      <w:r w:rsidRPr="007674C5">
        <w:t>Tenderer</w:t>
      </w:r>
      <w:r w:rsidRPr="007674C5">
        <w:rPr>
          <w:spacing w:val="-6"/>
        </w:rPr>
        <w:t xml:space="preserve"> </w:t>
      </w:r>
      <w:r w:rsidRPr="007674C5">
        <w:t>shall</w:t>
      </w:r>
      <w:r w:rsidRPr="007674C5">
        <w:rPr>
          <w:spacing w:val="-5"/>
        </w:rPr>
        <w:t xml:space="preserve"> </w:t>
      </w:r>
      <w:r w:rsidRPr="007674C5">
        <w:t>provide</w:t>
      </w:r>
      <w:r w:rsidRPr="007674C5">
        <w:rPr>
          <w:spacing w:val="-7"/>
        </w:rPr>
        <w:t xml:space="preserve"> </w:t>
      </w:r>
      <w:r w:rsidRPr="007674C5">
        <w:t>the</w:t>
      </w:r>
      <w:r w:rsidRPr="007674C5">
        <w:rPr>
          <w:spacing w:val="-8"/>
        </w:rPr>
        <w:t xml:space="preserve"> </w:t>
      </w:r>
      <w:r w:rsidRPr="007674C5">
        <w:t>employer</w:t>
      </w:r>
      <w:r w:rsidRPr="007674C5">
        <w:rPr>
          <w:spacing w:val="-3"/>
        </w:rPr>
        <w:t xml:space="preserve"> </w:t>
      </w:r>
      <w:r w:rsidRPr="007674C5">
        <w:rPr>
          <w:spacing w:val="-1"/>
        </w:rPr>
        <w:t>with</w:t>
      </w:r>
      <w:r w:rsidRPr="007674C5">
        <w:rPr>
          <w:spacing w:val="-5"/>
        </w:rPr>
        <w:t xml:space="preserve"> </w:t>
      </w:r>
      <w:r w:rsidRPr="007674C5">
        <w:rPr>
          <w:spacing w:val="-1"/>
        </w:rPr>
        <w:t>the</w:t>
      </w:r>
      <w:r w:rsidRPr="007674C5">
        <w:rPr>
          <w:spacing w:val="-2"/>
        </w:rPr>
        <w:t xml:space="preserve"> </w:t>
      </w:r>
      <w:r w:rsidRPr="007674C5">
        <w:rPr>
          <w:spacing w:val="-1"/>
        </w:rPr>
        <w:t>warranties</w:t>
      </w:r>
      <w:r w:rsidRPr="007674C5">
        <w:rPr>
          <w:spacing w:val="-6"/>
        </w:rPr>
        <w:t xml:space="preserve"> </w:t>
      </w:r>
      <w:r w:rsidRPr="007674C5">
        <w:t>as</w:t>
      </w:r>
      <w:r w:rsidRPr="007674C5">
        <w:rPr>
          <w:spacing w:val="-5"/>
        </w:rPr>
        <w:t xml:space="preserve"> </w:t>
      </w:r>
      <w:r w:rsidRPr="007674C5">
        <w:rPr>
          <w:spacing w:val="-1"/>
        </w:rPr>
        <w:t>detailed</w:t>
      </w:r>
      <w:r w:rsidRPr="007674C5">
        <w:rPr>
          <w:spacing w:val="-6"/>
        </w:rPr>
        <w:t xml:space="preserve"> </w:t>
      </w:r>
      <w:r w:rsidRPr="007674C5">
        <w:t>in</w:t>
      </w:r>
      <w:r w:rsidRPr="007674C5">
        <w:rPr>
          <w:spacing w:val="-6"/>
        </w:rPr>
        <w:t xml:space="preserve"> </w:t>
      </w:r>
      <w:r w:rsidRPr="007674C5">
        <w:t>the</w:t>
      </w:r>
      <w:r w:rsidRPr="007674C5">
        <w:rPr>
          <w:spacing w:val="-7"/>
        </w:rPr>
        <w:t xml:space="preserve"> </w:t>
      </w:r>
      <w:r w:rsidRPr="007674C5">
        <w:t>Main</w:t>
      </w:r>
      <w:r w:rsidRPr="007674C5">
        <w:rPr>
          <w:spacing w:val="-6"/>
        </w:rPr>
        <w:t xml:space="preserve"> </w:t>
      </w:r>
      <w:r w:rsidRPr="007674C5">
        <w:t>Contract</w:t>
      </w:r>
      <w:r w:rsidRPr="007674C5">
        <w:rPr>
          <w:spacing w:val="76"/>
          <w:w w:val="99"/>
        </w:rPr>
        <w:t xml:space="preserve"> </w:t>
      </w:r>
      <w:r w:rsidRPr="007674C5">
        <w:t>preliminaries.</w:t>
      </w:r>
      <w:r w:rsidRPr="007674C5">
        <w:rPr>
          <w:spacing w:val="43"/>
        </w:rPr>
        <w:t xml:space="preserve"> </w:t>
      </w:r>
      <w:r w:rsidRPr="007674C5">
        <w:t>Failure</w:t>
      </w:r>
      <w:r w:rsidRPr="007674C5">
        <w:rPr>
          <w:spacing w:val="-6"/>
        </w:rPr>
        <w:t xml:space="preserve"> </w:t>
      </w:r>
      <w:r w:rsidRPr="007674C5">
        <w:t>to</w:t>
      </w:r>
      <w:r w:rsidRPr="007674C5">
        <w:rPr>
          <w:spacing w:val="-7"/>
        </w:rPr>
        <w:t xml:space="preserve"> </w:t>
      </w:r>
      <w:r w:rsidRPr="007674C5">
        <w:t>comply</w:t>
      </w:r>
      <w:r w:rsidRPr="007674C5">
        <w:rPr>
          <w:spacing w:val="-10"/>
        </w:rPr>
        <w:t xml:space="preserve"> </w:t>
      </w:r>
      <w:r w:rsidRPr="007674C5">
        <w:rPr>
          <w:spacing w:val="-1"/>
        </w:rPr>
        <w:t>with</w:t>
      </w:r>
      <w:r w:rsidRPr="007674C5">
        <w:rPr>
          <w:spacing w:val="-5"/>
        </w:rPr>
        <w:t xml:space="preserve"> </w:t>
      </w:r>
      <w:r w:rsidRPr="007674C5">
        <w:rPr>
          <w:spacing w:val="-1"/>
        </w:rPr>
        <w:t>this</w:t>
      </w:r>
      <w:r w:rsidRPr="007674C5">
        <w:rPr>
          <w:spacing w:val="-5"/>
        </w:rPr>
        <w:t xml:space="preserve"> </w:t>
      </w:r>
      <w:r w:rsidRPr="007674C5">
        <w:t>clause</w:t>
      </w:r>
      <w:r w:rsidRPr="007674C5">
        <w:rPr>
          <w:spacing w:val="-5"/>
        </w:rPr>
        <w:t xml:space="preserve"> </w:t>
      </w:r>
      <w:r w:rsidRPr="007674C5">
        <w:t>will</w:t>
      </w:r>
      <w:r w:rsidRPr="007674C5">
        <w:rPr>
          <w:spacing w:val="-5"/>
        </w:rPr>
        <w:t xml:space="preserve"> </w:t>
      </w:r>
      <w:r w:rsidRPr="007674C5">
        <w:rPr>
          <w:spacing w:val="-1"/>
        </w:rPr>
        <w:t>invalidate</w:t>
      </w:r>
      <w:r w:rsidRPr="007674C5">
        <w:rPr>
          <w:spacing w:val="-5"/>
        </w:rPr>
        <w:t xml:space="preserve"> </w:t>
      </w:r>
      <w:r w:rsidRPr="007674C5">
        <w:rPr>
          <w:spacing w:val="-1"/>
        </w:rPr>
        <w:t>this</w:t>
      </w:r>
      <w:r w:rsidRPr="007674C5">
        <w:rPr>
          <w:spacing w:val="-6"/>
        </w:rPr>
        <w:t xml:space="preserve"> </w:t>
      </w:r>
      <w:r w:rsidRPr="007674C5">
        <w:t>tender.</w:t>
      </w:r>
    </w:p>
    <w:p w14:paraId="7D0518D9" w14:textId="77777777" w:rsidR="00C22025" w:rsidRPr="007674C5" w:rsidRDefault="00C22025" w:rsidP="001F0C38">
      <w:pPr>
        <w:contextualSpacing/>
      </w:pPr>
    </w:p>
    <w:p w14:paraId="479725A8" w14:textId="77777777" w:rsidR="00C22025" w:rsidRPr="00546BC5" w:rsidRDefault="00C22025" w:rsidP="001F0C38">
      <w:pPr>
        <w:pStyle w:val="Number3"/>
        <w:ind w:left="709"/>
        <w:contextualSpacing/>
      </w:pPr>
      <w:r w:rsidRPr="00546BC5">
        <w:t>Site Management</w:t>
      </w:r>
    </w:p>
    <w:p w14:paraId="0C8C7C5F" w14:textId="77777777" w:rsidR="00C22025" w:rsidRPr="007674C5" w:rsidRDefault="00C22025" w:rsidP="001F0C38">
      <w:pPr>
        <w:contextualSpacing/>
      </w:pPr>
    </w:p>
    <w:p w14:paraId="048BEFEE" w14:textId="70143610" w:rsidR="00C22025" w:rsidRPr="007674C5" w:rsidRDefault="00C22025" w:rsidP="001F0C38">
      <w:pPr>
        <w:ind w:left="709"/>
        <w:contextualSpacing/>
        <w:jc w:val="both"/>
      </w:pPr>
      <w:r w:rsidRPr="007674C5">
        <w:t>The</w:t>
      </w:r>
      <w:r w:rsidRPr="007674C5">
        <w:rPr>
          <w:spacing w:val="-7"/>
        </w:rPr>
        <w:t xml:space="preserve"> </w:t>
      </w:r>
      <w:r w:rsidRPr="007674C5">
        <w:t>Tenderer</w:t>
      </w:r>
      <w:r w:rsidRPr="007674C5">
        <w:rPr>
          <w:spacing w:val="-9"/>
        </w:rPr>
        <w:t xml:space="preserve"> </w:t>
      </w:r>
      <w:r w:rsidRPr="007674C5">
        <w:t>must</w:t>
      </w:r>
      <w:r w:rsidRPr="007674C5">
        <w:rPr>
          <w:spacing w:val="-6"/>
        </w:rPr>
        <w:t xml:space="preserve"> </w:t>
      </w:r>
      <w:r w:rsidRPr="007674C5">
        <w:rPr>
          <w:spacing w:val="-1"/>
        </w:rPr>
        <w:t>include</w:t>
      </w:r>
      <w:r w:rsidRPr="007674C5">
        <w:rPr>
          <w:spacing w:val="-6"/>
        </w:rPr>
        <w:t xml:space="preserve"> </w:t>
      </w:r>
      <w:r w:rsidRPr="007674C5">
        <w:rPr>
          <w:spacing w:val="-1"/>
        </w:rPr>
        <w:t>with</w:t>
      </w:r>
      <w:r w:rsidRPr="007674C5">
        <w:rPr>
          <w:spacing w:val="-5"/>
        </w:rPr>
        <w:t xml:space="preserve"> </w:t>
      </w:r>
      <w:r w:rsidRPr="007674C5">
        <w:rPr>
          <w:spacing w:val="-1"/>
        </w:rPr>
        <w:t>his</w:t>
      </w:r>
      <w:r w:rsidRPr="007674C5">
        <w:rPr>
          <w:spacing w:val="-6"/>
        </w:rPr>
        <w:t xml:space="preserve"> </w:t>
      </w:r>
      <w:r w:rsidRPr="007674C5">
        <w:t>Tender</w:t>
      </w:r>
      <w:r w:rsidRPr="007674C5">
        <w:rPr>
          <w:spacing w:val="-4"/>
        </w:rPr>
        <w:t xml:space="preserve"> </w:t>
      </w:r>
      <w:r w:rsidRPr="007674C5">
        <w:rPr>
          <w:spacing w:val="-1"/>
        </w:rPr>
        <w:t>his</w:t>
      </w:r>
      <w:r w:rsidRPr="007674C5">
        <w:rPr>
          <w:spacing w:val="-6"/>
        </w:rPr>
        <w:t xml:space="preserve"> </w:t>
      </w:r>
      <w:r w:rsidRPr="007674C5">
        <w:t>management</w:t>
      </w:r>
      <w:r w:rsidRPr="007674C5">
        <w:rPr>
          <w:spacing w:val="-6"/>
        </w:rPr>
        <w:t xml:space="preserve"> </w:t>
      </w:r>
      <w:r w:rsidRPr="007674C5">
        <w:rPr>
          <w:spacing w:val="-1"/>
        </w:rPr>
        <w:t>proposals</w:t>
      </w:r>
      <w:r w:rsidRPr="007674C5">
        <w:rPr>
          <w:spacing w:val="-6"/>
        </w:rPr>
        <w:t xml:space="preserve"> </w:t>
      </w:r>
      <w:r w:rsidRPr="007674C5">
        <w:t>together</w:t>
      </w:r>
      <w:r w:rsidRPr="007674C5">
        <w:rPr>
          <w:spacing w:val="-4"/>
        </w:rPr>
        <w:t xml:space="preserve"> </w:t>
      </w:r>
      <w:r w:rsidRPr="007674C5">
        <w:t>with</w:t>
      </w:r>
      <w:r w:rsidRPr="007674C5">
        <w:rPr>
          <w:spacing w:val="-7"/>
        </w:rPr>
        <w:t xml:space="preserve"> </w:t>
      </w:r>
      <w:r w:rsidRPr="007674C5">
        <w:t>details</w:t>
      </w:r>
      <w:r w:rsidRPr="007674C5">
        <w:rPr>
          <w:spacing w:val="-6"/>
        </w:rPr>
        <w:t xml:space="preserve"> </w:t>
      </w:r>
      <w:r w:rsidRPr="007674C5">
        <w:t>of</w:t>
      </w:r>
      <w:r w:rsidRPr="007674C5">
        <w:rPr>
          <w:spacing w:val="-5"/>
        </w:rPr>
        <w:t xml:space="preserve"> </w:t>
      </w:r>
      <w:r w:rsidRPr="007674C5">
        <w:rPr>
          <w:spacing w:val="-1"/>
        </w:rPr>
        <w:t>his</w:t>
      </w:r>
      <w:r w:rsidRPr="007674C5">
        <w:rPr>
          <w:spacing w:val="-5"/>
        </w:rPr>
        <w:t xml:space="preserve"> </w:t>
      </w:r>
      <w:r w:rsidRPr="007674C5">
        <w:t>supervisory</w:t>
      </w:r>
      <w:r w:rsidRPr="007674C5">
        <w:rPr>
          <w:spacing w:val="-8"/>
        </w:rPr>
        <w:t xml:space="preserve"> </w:t>
      </w:r>
      <w:r w:rsidRPr="007674C5">
        <w:t>staff</w:t>
      </w:r>
      <w:r w:rsidRPr="007674C5">
        <w:rPr>
          <w:spacing w:val="58"/>
          <w:w w:val="99"/>
        </w:rPr>
        <w:t xml:space="preserve"> </w:t>
      </w:r>
      <w:r w:rsidRPr="007674C5">
        <w:t>intended</w:t>
      </w:r>
      <w:r w:rsidRPr="007674C5">
        <w:rPr>
          <w:spacing w:val="-6"/>
        </w:rPr>
        <w:t xml:space="preserve"> </w:t>
      </w:r>
      <w:r w:rsidRPr="007674C5">
        <w:rPr>
          <w:spacing w:val="-1"/>
        </w:rPr>
        <w:t>to</w:t>
      </w:r>
      <w:r w:rsidRPr="007674C5">
        <w:rPr>
          <w:spacing w:val="-5"/>
        </w:rPr>
        <w:t xml:space="preserve"> </w:t>
      </w:r>
      <w:r w:rsidRPr="007674C5">
        <w:t>be</w:t>
      </w:r>
      <w:r w:rsidRPr="007674C5">
        <w:rPr>
          <w:spacing w:val="-5"/>
        </w:rPr>
        <w:t xml:space="preserve"> </w:t>
      </w:r>
      <w:r w:rsidRPr="007674C5">
        <w:t>employed</w:t>
      </w:r>
      <w:r w:rsidRPr="007674C5">
        <w:rPr>
          <w:spacing w:val="-6"/>
        </w:rPr>
        <w:t xml:space="preserve"> </w:t>
      </w:r>
      <w:r w:rsidRPr="007674C5">
        <w:t>on</w:t>
      </w:r>
      <w:r w:rsidRPr="007674C5">
        <w:rPr>
          <w:spacing w:val="-6"/>
        </w:rPr>
        <w:t xml:space="preserve"> </w:t>
      </w:r>
      <w:r w:rsidRPr="007674C5">
        <w:rPr>
          <w:spacing w:val="-1"/>
        </w:rPr>
        <w:t>the</w:t>
      </w:r>
      <w:r w:rsidRPr="007674C5">
        <w:rPr>
          <w:spacing w:val="-2"/>
        </w:rPr>
        <w:t xml:space="preserve"> </w:t>
      </w:r>
      <w:r w:rsidRPr="007674C5">
        <w:t>works.</w:t>
      </w:r>
      <w:r w:rsidRPr="007674C5">
        <w:rPr>
          <w:spacing w:val="40"/>
        </w:rPr>
        <w:t xml:space="preserve"> </w:t>
      </w:r>
      <w:r w:rsidRPr="007674C5">
        <w:rPr>
          <w:spacing w:val="2"/>
        </w:rPr>
        <w:t>Where</w:t>
      </w:r>
      <w:r w:rsidRPr="007674C5">
        <w:rPr>
          <w:spacing w:val="-6"/>
        </w:rPr>
        <w:t xml:space="preserve"> </w:t>
      </w:r>
      <w:r w:rsidRPr="007674C5">
        <w:rPr>
          <w:spacing w:val="-1"/>
        </w:rPr>
        <w:t>the</w:t>
      </w:r>
      <w:r w:rsidRPr="007674C5">
        <w:rPr>
          <w:spacing w:val="-6"/>
        </w:rPr>
        <w:t xml:space="preserve"> </w:t>
      </w:r>
      <w:r w:rsidR="00FA4C2E">
        <w:rPr>
          <w:spacing w:val="-1"/>
        </w:rPr>
        <w:t>Services Contractor</w:t>
      </w:r>
      <w:r w:rsidRPr="007674C5">
        <w:rPr>
          <w:spacing w:val="-6"/>
        </w:rPr>
        <w:t xml:space="preserve"> </w:t>
      </w:r>
      <w:r w:rsidRPr="007674C5">
        <w:t>has</w:t>
      </w:r>
      <w:r w:rsidRPr="007674C5">
        <w:rPr>
          <w:spacing w:val="-3"/>
        </w:rPr>
        <w:t xml:space="preserve"> </w:t>
      </w:r>
      <w:r w:rsidRPr="007674C5">
        <w:t>a</w:t>
      </w:r>
      <w:r w:rsidRPr="007674C5">
        <w:rPr>
          <w:spacing w:val="-6"/>
        </w:rPr>
        <w:t xml:space="preserve"> </w:t>
      </w:r>
      <w:r w:rsidRPr="007674C5">
        <w:t>design</w:t>
      </w:r>
      <w:r w:rsidRPr="007674C5">
        <w:rPr>
          <w:spacing w:val="-6"/>
        </w:rPr>
        <w:t xml:space="preserve"> </w:t>
      </w:r>
      <w:r w:rsidRPr="007674C5">
        <w:t>or</w:t>
      </w:r>
      <w:r w:rsidRPr="007674C5">
        <w:rPr>
          <w:spacing w:val="-6"/>
        </w:rPr>
        <w:t xml:space="preserve"> </w:t>
      </w:r>
      <w:r w:rsidRPr="007674C5">
        <w:t>design</w:t>
      </w:r>
      <w:r w:rsidRPr="007674C5">
        <w:rPr>
          <w:spacing w:val="-6"/>
        </w:rPr>
        <w:t xml:space="preserve"> </w:t>
      </w:r>
      <w:r w:rsidRPr="007674C5">
        <w:t>development</w:t>
      </w:r>
      <w:r w:rsidRPr="007674C5">
        <w:rPr>
          <w:spacing w:val="50"/>
          <w:w w:val="99"/>
        </w:rPr>
        <w:t xml:space="preserve"> </w:t>
      </w:r>
      <w:r w:rsidRPr="007674C5">
        <w:t>responsibility</w:t>
      </w:r>
      <w:r w:rsidRPr="007674C5">
        <w:rPr>
          <w:spacing w:val="-10"/>
        </w:rPr>
        <w:t xml:space="preserve"> </w:t>
      </w:r>
      <w:r w:rsidRPr="007674C5">
        <w:t>his</w:t>
      </w:r>
      <w:r w:rsidRPr="007674C5">
        <w:rPr>
          <w:spacing w:val="-7"/>
        </w:rPr>
        <w:t xml:space="preserve"> </w:t>
      </w:r>
      <w:r w:rsidRPr="007674C5">
        <w:t>management</w:t>
      </w:r>
      <w:r w:rsidRPr="007674C5">
        <w:rPr>
          <w:spacing w:val="-7"/>
        </w:rPr>
        <w:t xml:space="preserve"> </w:t>
      </w:r>
      <w:r w:rsidRPr="007674C5">
        <w:t>proposals</w:t>
      </w:r>
      <w:r w:rsidRPr="007674C5">
        <w:rPr>
          <w:spacing w:val="-6"/>
        </w:rPr>
        <w:t xml:space="preserve"> </w:t>
      </w:r>
      <w:r w:rsidRPr="007674C5">
        <w:t>must</w:t>
      </w:r>
      <w:r w:rsidRPr="007674C5">
        <w:rPr>
          <w:spacing w:val="-7"/>
        </w:rPr>
        <w:t xml:space="preserve"> </w:t>
      </w:r>
      <w:r w:rsidRPr="007674C5">
        <w:rPr>
          <w:spacing w:val="-1"/>
        </w:rPr>
        <w:t>include</w:t>
      </w:r>
      <w:r w:rsidRPr="007674C5">
        <w:rPr>
          <w:spacing w:val="-4"/>
        </w:rPr>
        <w:t xml:space="preserve"> </w:t>
      </w:r>
      <w:r w:rsidRPr="007674C5">
        <w:rPr>
          <w:spacing w:val="-1"/>
        </w:rPr>
        <w:t>details</w:t>
      </w:r>
      <w:r w:rsidRPr="007674C5">
        <w:rPr>
          <w:spacing w:val="-6"/>
        </w:rPr>
        <w:t xml:space="preserve"> </w:t>
      </w:r>
      <w:r w:rsidRPr="007674C5">
        <w:t>of</w:t>
      </w:r>
      <w:r w:rsidRPr="007674C5">
        <w:rPr>
          <w:spacing w:val="-6"/>
        </w:rPr>
        <w:t xml:space="preserve"> </w:t>
      </w:r>
      <w:r w:rsidRPr="007674C5">
        <w:t>his</w:t>
      </w:r>
      <w:r w:rsidRPr="007674C5">
        <w:rPr>
          <w:spacing w:val="-6"/>
        </w:rPr>
        <w:t xml:space="preserve"> </w:t>
      </w:r>
      <w:r w:rsidRPr="007674C5">
        <w:t>design</w:t>
      </w:r>
      <w:r w:rsidRPr="007674C5">
        <w:rPr>
          <w:spacing w:val="-8"/>
        </w:rPr>
        <w:t xml:space="preserve"> </w:t>
      </w:r>
      <w:r w:rsidRPr="007674C5">
        <w:t>staff.</w:t>
      </w:r>
      <w:r w:rsidRPr="007674C5">
        <w:rPr>
          <w:spacing w:val="42"/>
        </w:rPr>
        <w:t xml:space="preserve"> </w:t>
      </w:r>
      <w:r w:rsidRPr="007674C5">
        <w:t>The</w:t>
      </w:r>
      <w:r w:rsidRPr="007674C5">
        <w:rPr>
          <w:spacing w:val="-10"/>
        </w:rPr>
        <w:t xml:space="preserve"> </w:t>
      </w:r>
      <w:r w:rsidRPr="007674C5">
        <w:t>management</w:t>
      </w:r>
      <w:r w:rsidRPr="007674C5">
        <w:rPr>
          <w:spacing w:val="-7"/>
        </w:rPr>
        <w:t xml:space="preserve"> </w:t>
      </w:r>
      <w:r w:rsidRPr="007674C5">
        <w:t>proposals</w:t>
      </w:r>
      <w:r w:rsidRPr="007674C5">
        <w:rPr>
          <w:spacing w:val="-6"/>
        </w:rPr>
        <w:t xml:space="preserve"> </w:t>
      </w:r>
      <w:r w:rsidRPr="007674C5">
        <w:rPr>
          <w:spacing w:val="-1"/>
        </w:rPr>
        <w:t>shall</w:t>
      </w:r>
      <w:r w:rsidRPr="007674C5">
        <w:rPr>
          <w:spacing w:val="52"/>
          <w:w w:val="99"/>
        </w:rPr>
        <w:t xml:space="preserve"> </w:t>
      </w:r>
      <w:r w:rsidRPr="007674C5">
        <w:rPr>
          <w:spacing w:val="-1"/>
        </w:rPr>
        <w:t>include</w:t>
      </w:r>
      <w:r w:rsidRPr="007674C5">
        <w:rPr>
          <w:spacing w:val="-8"/>
        </w:rPr>
        <w:t xml:space="preserve"> </w:t>
      </w:r>
      <w:r w:rsidRPr="007674C5">
        <w:t>the</w:t>
      </w:r>
      <w:r w:rsidRPr="007674C5">
        <w:rPr>
          <w:spacing w:val="-8"/>
        </w:rPr>
        <w:t xml:space="preserve"> </w:t>
      </w:r>
      <w:r w:rsidRPr="007674C5">
        <w:t>following</w:t>
      </w:r>
      <w:r w:rsidRPr="007674C5">
        <w:rPr>
          <w:spacing w:val="-7"/>
        </w:rPr>
        <w:t xml:space="preserve"> </w:t>
      </w:r>
      <w:r w:rsidRPr="007674C5">
        <w:rPr>
          <w:spacing w:val="-1"/>
        </w:rPr>
        <w:t>information</w:t>
      </w:r>
      <w:r w:rsidRPr="007674C5">
        <w:rPr>
          <w:spacing w:val="-8"/>
        </w:rPr>
        <w:t xml:space="preserve"> </w:t>
      </w:r>
      <w:r w:rsidRPr="007674C5">
        <w:t>in</w:t>
      </w:r>
      <w:r w:rsidRPr="007674C5">
        <w:rPr>
          <w:spacing w:val="-7"/>
        </w:rPr>
        <w:t xml:space="preserve"> </w:t>
      </w:r>
      <w:r w:rsidRPr="007674C5">
        <w:t>respect</w:t>
      </w:r>
      <w:r w:rsidRPr="007674C5">
        <w:rPr>
          <w:spacing w:val="-6"/>
        </w:rPr>
        <w:t xml:space="preserve"> </w:t>
      </w:r>
      <w:r w:rsidRPr="007674C5">
        <w:t>of</w:t>
      </w:r>
      <w:r w:rsidRPr="007674C5">
        <w:rPr>
          <w:spacing w:val="-6"/>
        </w:rPr>
        <w:t xml:space="preserve"> </w:t>
      </w:r>
      <w:r w:rsidRPr="007674C5">
        <w:rPr>
          <w:spacing w:val="-1"/>
        </w:rPr>
        <w:t>all</w:t>
      </w:r>
      <w:r w:rsidRPr="007674C5">
        <w:rPr>
          <w:spacing w:val="-6"/>
        </w:rPr>
        <w:t xml:space="preserve"> </w:t>
      </w:r>
      <w:r w:rsidRPr="007674C5">
        <w:t>supervisory/design</w:t>
      </w:r>
      <w:r w:rsidRPr="007674C5">
        <w:rPr>
          <w:spacing w:val="-6"/>
        </w:rPr>
        <w:t xml:space="preserve"> </w:t>
      </w:r>
      <w:r w:rsidRPr="007674C5">
        <w:t>staff:</w:t>
      </w:r>
    </w:p>
    <w:p w14:paraId="07801F68" w14:textId="77777777" w:rsidR="00C22025" w:rsidRPr="00F97300" w:rsidRDefault="00C22025" w:rsidP="001F0C38">
      <w:pPr>
        <w:contextualSpacing/>
      </w:pPr>
    </w:p>
    <w:p w14:paraId="5941971F" w14:textId="77777777" w:rsidR="00C22025" w:rsidRPr="00F97300" w:rsidRDefault="00C22025" w:rsidP="001F0C38">
      <w:pPr>
        <w:pStyle w:val="ListParagraph"/>
        <w:numPr>
          <w:ilvl w:val="0"/>
          <w:numId w:val="29"/>
        </w:numPr>
        <w:ind w:left="1418"/>
        <w:contextualSpacing/>
        <w:rPr>
          <w:sz w:val="20"/>
          <w:szCs w:val="20"/>
        </w:rPr>
      </w:pPr>
      <w:r w:rsidRPr="00F97300">
        <w:rPr>
          <w:sz w:val="20"/>
          <w:szCs w:val="20"/>
        </w:rPr>
        <w:t>Organisation</w:t>
      </w:r>
      <w:r w:rsidRPr="00F97300">
        <w:rPr>
          <w:spacing w:val="-6"/>
          <w:sz w:val="20"/>
          <w:szCs w:val="20"/>
        </w:rPr>
        <w:t xml:space="preserve"> </w:t>
      </w:r>
      <w:r w:rsidRPr="00F97300">
        <w:rPr>
          <w:sz w:val="20"/>
          <w:szCs w:val="20"/>
        </w:rPr>
        <w:t>chart</w:t>
      </w:r>
      <w:r w:rsidRPr="00F97300">
        <w:rPr>
          <w:spacing w:val="-3"/>
          <w:sz w:val="20"/>
          <w:szCs w:val="20"/>
        </w:rPr>
        <w:t xml:space="preserve"> </w:t>
      </w:r>
      <w:r w:rsidRPr="00F97300">
        <w:rPr>
          <w:sz w:val="20"/>
          <w:szCs w:val="20"/>
        </w:rPr>
        <w:t>-</w:t>
      </w:r>
      <w:r w:rsidRPr="00F97300">
        <w:rPr>
          <w:spacing w:val="-5"/>
          <w:sz w:val="20"/>
          <w:szCs w:val="20"/>
        </w:rPr>
        <w:t xml:space="preserve"> </w:t>
      </w:r>
      <w:r w:rsidRPr="00F97300">
        <w:rPr>
          <w:sz w:val="20"/>
          <w:szCs w:val="20"/>
        </w:rPr>
        <w:t>both</w:t>
      </w:r>
      <w:r w:rsidRPr="00F97300">
        <w:rPr>
          <w:spacing w:val="-4"/>
          <w:sz w:val="20"/>
          <w:szCs w:val="20"/>
        </w:rPr>
        <w:t xml:space="preserve"> </w:t>
      </w:r>
      <w:r w:rsidRPr="00F97300">
        <w:rPr>
          <w:sz w:val="20"/>
          <w:szCs w:val="20"/>
        </w:rPr>
        <w:t>off</w:t>
      </w:r>
      <w:r w:rsidRPr="00F97300">
        <w:rPr>
          <w:spacing w:val="-4"/>
          <w:sz w:val="20"/>
          <w:szCs w:val="20"/>
        </w:rPr>
        <w:t xml:space="preserve"> </w:t>
      </w:r>
      <w:r w:rsidRPr="00F97300">
        <w:rPr>
          <w:sz w:val="20"/>
          <w:szCs w:val="20"/>
        </w:rPr>
        <w:t>and</w:t>
      </w:r>
      <w:r w:rsidRPr="00F97300">
        <w:rPr>
          <w:spacing w:val="-5"/>
          <w:sz w:val="20"/>
          <w:szCs w:val="20"/>
        </w:rPr>
        <w:t xml:space="preserve"> </w:t>
      </w:r>
      <w:r w:rsidRPr="00F97300">
        <w:rPr>
          <w:sz w:val="20"/>
          <w:szCs w:val="20"/>
        </w:rPr>
        <w:t>on</w:t>
      </w:r>
      <w:r w:rsidRPr="00F97300">
        <w:rPr>
          <w:spacing w:val="-6"/>
          <w:sz w:val="20"/>
          <w:szCs w:val="20"/>
        </w:rPr>
        <w:t xml:space="preserve"> </w:t>
      </w:r>
      <w:r w:rsidRPr="00F97300">
        <w:rPr>
          <w:sz w:val="20"/>
          <w:szCs w:val="20"/>
        </w:rPr>
        <w:t>site</w:t>
      </w:r>
    </w:p>
    <w:p w14:paraId="444F5EE5" w14:textId="77777777" w:rsidR="00C22025" w:rsidRPr="00F97300" w:rsidRDefault="00C22025" w:rsidP="001F0C38">
      <w:pPr>
        <w:pStyle w:val="ListParagraph"/>
        <w:numPr>
          <w:ilvl w:val="0"/>
          <w:numId w:val="29"/>
        </w:numPr>
        <w:ind w:left="1418"/>
        <w:contextualSpacing/>
        <w:rPr>
          <w:sz w:val="20"/>
          <w:szCs w:val="20"/>
        </w:rPr>
      </w:pPr>
      <w:r w:rsidRPr="00F97300">
        <w:rPr>
          <w:sz w:val="20"/>
          <w:szCs w:val="20"/>
        </w:rPr>
        <w:t>Na</w:t>
      </w:r>
      <w:r w:rsidRPr="00F97300">
        <w:rPr>
          <w:spacing w:val="4"/>
          <w:sz w:val="20"/>
          <w:szCs w:val="20"/>
        </w:rPr>
        <w:t>m</w:t>
      </w:r>
      <w:r w:rsidRPr="00F97300">
        <w:rPr>
          <w:sz w:val="20"/>
          <w:szCs w:val="20"/>
        </w:rPr>
        <w:t>e</w:t>
      </w:r>
    </w:p>
    <w:p w14:paraId="33F860D7" w14:textId="77777777" w:rsidR="00C22025" w:rsidRPr="00F97300" w:rsidRDefault="00C22025" w:rsidP="001F0C38">
      <w:pPr>
        <w:pStyle w:val="ListParagraph"/>
        <w:numPr>
          <w:ilvl w:val="0"/>
          <w:numId w:val="29"/>
        </w:numPr>
        <w:ind w:left="1418"/>
        <w:contextualSpacing/>
        <w:rPr>
          <w:sz w:val="20"/>
          <w:szCs w:val="20"/>
        </w:rPr>
      </w:pPr>
      <w:r w:rsidRPr="00F97300">
        <w:rPr>
          <w:sz w:val="20"/>
          <w:szCs w:val="20"/>
        </w:rPr>
        <w:t>Title</w:t>
      </w:r>
      <w:r w:rsidRPr="00F97300">
        <w:rPr>
          <w:spacing w:val="-9"/>
          <w:sz w:val="20"/>
          <w:szCs w:val="20"/>
        </w:rPr>
        <w:t xml:space="preserve"> </w:t>
      </w:r>
      <w:r w:rsidRPr="00F97300">
        <w:rPr>
          <w:sz w:val="20"/>
          <w:szCs w:val="20"/>
        </w:rPr>
        <w:t>and</w:t>
      </w:r>
      <w:r w:rsidRPr="00F97300">
        <w:rPr>
          <w:spacing w:val="-8"/>
          <w:sz w:val="20"/>
          <w:szCs w:val="20"/>
        </w:rPr>
        <w:t xml:space="preserve"> </w:t>
      </w:r>
      <w:r w:rsidRPr="00F97300">
        <w:rPr>
          <w:sz w:val="20"/>
          <w:szCs w:val="20"/>
        </w:rPr>
        <w:t>function</w:t>
      </w:r>
    </w:p>
    <w:p w14:paraId="5AA7F64A" w14:textId="77777777" w:rsidR="00C22025" w:rsidRPr="00F97300" w:rsidRDefault="00C22025" w:rsidP="001F0C38">
      <w:pPr>
        <w:pStyle w:val="ListParagraph"/>
        <w:numPr>
          <w:ilvl w:val="0"/>
          <w:numId w:val="29"/>
        </w:numPr>
        <w:ind w:left="1418"/>
        <w:contextualSpacing/>
        <w:rPr>
          <w:sz w:val="20"/>
          <w:szCs w:val="20"/>
        </w:rPr>
      </w:pPr>
      <w:r w:rsidRPr="00F97300">
        <w:rPr>
          <w:spacing w:val="-1"/>
          <w:sz w:val="20"/>
          <w:szCs w:val="20"/>
        </w:rPr>
        <w:t>Relevant</w:t>
      </w:r>
      <w:r w:rsidRPr="00F97300">
        <w:rPr>
          <w:spacing w:val="-13"/>
          <w:sz w:val="20"/>
          <w:szCs w:val="20"/>
        </w:rPr>
        <w:t xml:space="preserve"> </w:t>
      </w:r>
      <w:r w:rsidRPr="00F97300">
        <w:rPr>
          <w:sz w:val="20"/>
          <w:szCs w:val="20"/>
        </w:rPr>
        <w:t>experience</w:t>
      </w:r>
      <w:r w:rsidRPr="00F97300">
        <w:rPr>
          <w:spacing w:val="-11"/>
          <w:sz w:val="20"/>
          <w:szCs w:val="20"/>
        </w:rPr>
        <w:t xml:space="preserve"> </w:t>
      </w:r>
      <w:r w:rsidRPr="00F97300">
        <w:rPr>
          <w:sz w:val="20"/>
          <w:szCs w:val="20"/>
        </w:rPr>
        <w:t>and</w:t>
      </w:r>
      <w:r w:rsidRPr="00F97300">
        <w:rPr>
          <w:spacing w:val="-12"/>
          <w:sz w:val="20"/>
          <w:szCs w:val="20"/>
        </w:rPr>
        <w:t xml:space="preserve"> </w:t>
      </w:r>
      <w:r w:rsidRPr="00F97300">
        <w:rPr>
          <w:sz w:val="20"/>
          <w:szCs w:val="20"/>
        </w:rPr>
        <w:t>references</w:t>
      </w:r>
    </w:p>
    <w:p w14:paraId="78A05B15" w14:textId="77777777" w:rsidR="00C22025" w:rsidRPr="00F97300" w:rsidRDefault="00C22025" w:rsidP="001F0C38">
      <w:pPr>
        <w:pStyle w:val="ListParagraph"/>
        <w:numPr>
          <w:ilvl w:val="0"/>
          <w:numId w:val="29"/>
        </w:numPr>
        <w:ind w:left="1418"/>
        <w:contextualSpacing/>
        <w:rPr>
          <w:sz w:val="20"/>
          <w:szCs w:val="20"/>
        </w:rPr>
      </w:pPr>
      <w:r w:rsidRPr="00F97300">
        <w:rPr>
          <w:sz w:val="20"/>
          <w:szCs w:val="20"/>
        </w:rPr>
        <w:t>Duration</w:t>
      </w:r>
      <w:r w:rsidRPr="00F97300">
        <w:rPr>
          <w:spacing w:val="-7"/>
          <w:sz w:val="20"/>
          <w:szCs w:val="20"/>
        </w:rPr>
        <w:t xml:space="preserve"> </w:t>
      </w:r>
      <w:r w:rsidRPr="00F97300">
        <w:rPr>
          <w:spacing w:val="-1"/>
          <w:sz w:val="20"/>
          <w:szCs w:val="20"/>
        </w:rPr>
        <w:t>and</w:t>
      </w:r>
      <w:r w:rsidRPr="00F97300">
        <w:rPr>
          <w:spacing w:val="-5"/>
          <w:sz w:val="20"/>
          <w:szCs w:val="20"/>
        </w:rPr>
        <w:t xml:space="preserve"> </w:t>
      </w:r>
      <w:r w:rsidRPr="00F97300">
        <w:rPr>
          <w:sz w:val="20"/>
          <w:szCs w:val="20"/>
        </w:rPr>
        <w:t>percentage</w:t>
      </w:r>
      <w:r w:rsidRPr="00F97300">
        <w:rPr>
          <w:spacing w:val="-6"/>
          <w:sz w:val="20"/>
          <w:szCs w:val="20"/>
        </w:rPr>
        <w:t xml:space="preserve"> </w:t>
      </w:r>
      <w:r w:rsidRPr="00F97300">
        <w:rPr>
          <w:sz w:val="20"/>
          <w:szCs w:val="20"/>
        </w:rPr>
        <w:t>of</w:t>
      </w:r>
      <w:r w:rsidRPr="00F97300">
        <w:rPr>
          <w:spacing w:val="-5"/>
          <w:sz w:val="20"/>
          <w:szCs w:val="20"/>
        </w:rPr>
        <w:t xml:space="preserve"> </w:t>
      </w:r>
      <w:r w:rsidRPr="00F97300">
        <w:rPr>
          <w:spacing w:val="-1"/>
          <w:sz w:val="20"/>
          <w:szCs w:val="20"/>
        </w:rPr>
        <w:t>employment</w:t>
      </w:r>
      <w:r w:rsidRPr="00F97300">
        <w:rPr>
          <w:spacing w:val="-6"/>
          <w:sz w:val="20"/>
          <w:szCs w:val="20"/>
        </w:rPr>
        <w:t xml:space="preserve"> </w:t>
      </w:r>
      <w:r w:rsidRPr="00F97300">
        <w:rPr>
          <w:sz w:val="20"/>
          <w:szCs w:val="20"/>
        </w:rPr>
        <w:t>on</w:t>
      </w:r>
      <w:r w:rsidRPr="00F97300">
        <w:rPr>
          <w:spacing w:val="-7"/>
          <w:sz w:val="20"/>
          <w:szCs w:val="20"/>
        </w:rPr>
        <w:t xml:space="preserve"> </w:t>
      </w:r>
      <w:r w:rsidRPr="00F97300">
        <w:rPr>
          <w:sz w:val="20"/>
          <w:szCs w:val="20"/>
        </w:rPr>
        <w:t>the</w:t>
      </w:r>
      <w:r w:rsidRPr="00F97300">
        <w:rPr>
          <w:spacing w:val="-10"/>
          <w:sz w:val="20"/>
          <w:szCs w:val="20"/>
        </w:rPr>
        <w:t xml:space="preserve"> </w:t>
      </w:r>
      <w:r w:rsidRPr="00F97300">
        <w:rPr>
          <w:sz w:val="20"/>
          <w:szCs w:val="20"/>
        </w:rPr>
        <w:t>Works</w:t>
      </w:r>
    </w:p>
    <w:p w14:paraId="3AD32B8A" w14:textId="77777777" w:rsidR="00C22025" w:rsidRPr="00F97300" w:rsidRDefault="00C22025" w:rsidP="001F0C38">
      <w:pPr>
        <w:pStyle w:val="ListParagraph"/>
        <w:numPr>
          <w:ilvl w:val="0"/>
          <w:numId w:val="29"/>
        </w:numPr>
        <w:ind w:left="1418"/>
        <w:contextualSpacing/>
        <w:rPr>
          <w:sz w:val="20"/>
          <w:szCs w:val="20"/>
        </w:rPr>
      </w:pPr>
      <w:r w:rsidRPr="00F97300">
        <w:rPr>
          <w:sz w:val="20"/>
          <w:szCs w:val="20"/>
        </w:rPr>
        <w:t>Cost</w:t>
      </w:r>
      <w:r w:rsidRPr="00F97300">
        <w:rPr>
          <w:spacing w:val="-7"/>
          <w:sz w:val="20"/>
          <w:szCs w:val="20"/>
        </w:rPr>
        <w:t xml:space="preserve"> </w:t>
      </w:r>
      <w:r w:rsidRPr="00F97300">
        <w:rPr>
          <w:spacing w:val="-1"/>
          <w:sz w:val="20"/>
          <w:szCs w:val="20"/>
        </w:rPr>
        <w:t>per</w:t>
      </w:r>
      <w:r w:rsidRPr="00F97300">
        <w:rPr>
          <w:spacing w:val="-4"/>
          <w:sz w:val="20"/>
          <w:szCs w:val="20"/>
        </w:rPr>
        <w:t xml:space="preserve"> </w:t>
      </w:r>
      <w:r w:rsidRPr="00F97300">
        <w:rPr>
          <w:sz w:val="20"/>
          <w:szCs w:val="20"/>
        </w:rPr>
        <w:t>week</w:t>
      </w:r>
    </w:p>
    <w:p w14:paraId="523A3129" w14:textId="77777777" w:rsidR="00C22025" w:rsidRPr="007674C5" w:rsidRDefault="00C22025" w:rsidP="001F0C38">
      <w:pPr>
        <w:pStyle w:val="ListParagraph"/>
        <w:numPr>
          <w:ilvl w:val="0"/>
          <w:numId w:val="29"/>
        </w:numPr>
        <w:ind w:left="1418"/>
        <w:contextualSpacing/>
        <w:rPr>
          <w:sz w:val="20"/>
          <w:szCs w:val="20"/>
        </w:rPr>
      </w:pPr>
      <w:r w:rsidRPr="00F97300">
        <w:rPr>
          <w:sz w:val="20"/>
          <w:szCs w:val="20"/>
        </w:rPr>
        <w:t>Total</w:t>
      </w:r>
      <w:r w:rsidRPr="00F97300">
        <w:rPr>
          <w:spacing w:val="-9"/>
          <w:sz w:val="20"/>
          <w:szCs w:val="20"/>
        </w:rPr>
        <w:t xml:space="preserve"> </w:t>
      </w:r>
      <w:r w:rsidRPr="00F97300">
        <w:rPr>
          <w:sz w:val="20"/>
          <w:szCs w:val="20"/>
        </w:rPr>
        <w:t>staff</w:t>
      </w:r>
      <w:r w:rsidRPr="00F97300">
        <w:rPr>
          <w:spacing w:val="-6"/>
          <w:sz w:val="20"/>
          <w:szCs w:val="20"/>
        </w:rPr>
        <w:t xml:space="preserve"> </w:t>
      </w:r>
      <w:r w:rsidRPr="00F97300">
        <w:rPr>
          <w:sz w:val="20"/>
          <w:szCs w:val="20"/>
        </w:rPr>
        <w:t>costs</w:t>
      </w:r>
      <w:r w:rsidRPr="007674C5">
        <w:rPr>
          <w:sz w:val="20"/>
          <w:szCs w:val="20"/>
        </w:rPr>
        <w:t>.</w:t>
      </w:r>
    </w:p>
    <w:p w14:paraId="1D7CDE8B" w14:textId="77777777" w:rsidR="00C22025" w:rsidRPr="007674C5" w:rsidRDefault="00C22025" w:rsidP="001F0C38">
      <w:pPr>
        <w:contextualSpacing/>
      </w:pPr>
    </w:p>
    <w:p w14:paraId="5A723C82" w14:textId="6EC51C5A" w:rsidR="00C22025" w:rsidRPr="007674C5" w:rsidRDefault="00C22025" w:rsidP="001F0C38">
      <w:pPr>
        <w:ind w:left="709"/>
        <w:contextualSpacing/>
        <w:jc w:val="both"/>
      </w:pPr>
      <w:r w:rsidRPr="007674C5">
        <w:t>The</w:t>
      </w:r>
      <w:r w:rsidRPr="007674C5">
        <w:rPr>
          <w:spacing w:val="-8"/>
        </w:rPr>
        <w:t xml:space="preserve"> </w:t>
      </w:r>
      <w:r w:rsidRPr="007674C5">
        <w:rPr>
          <w:spacing w:val="-1"/>
        </w:rPr>
        <w:t>above</w:t>
      </w:r>
      <w:r w:rsidRPr="007674C5">
        <w:rPr>
          <w:spacing w:val="-7"/>
        </w:rPr>
        <w:t xml:space="preserve"> </w:t>
      </w:r>
      <w:r w:rsidRPr="007674C5">
        <w:t>proposals</w:t>
      </w:r>
      <w:r w:rsidRPr="007674C5">
        <w:rPr>
          <w:spacing w:val="-6"/>
        </w:rPr>
        <w:t xml:space="preserve"> </w:t>
      </w:r>
      <w:r w:rsidRPr="007674C5">
        <w:t>shall</w:t>
      </w:r>
      <w:r w:rsidRPr="007674C5">
        <w:rPr>
          <w:spacing w:val="-7"/>
        </w:rPr>
        <w:t xml:space="preserve"> </w:t>
      </w:r>
      <w:r w:rsidRPr="007674C5">
        <w:t>include</w:t>
      </w:r>
      <w:r w:rsidRPr="007674C5">
        <w:rPr>
          <w:spacing w:val="-7"/>
        </w:rPr>
        <w:t xml:space="preserve"> </w:t>
      </w:r>
      <w:r w:rsidRPr="007674C5">
        <w:t>the</w:t>
      </w:r>
      <w:r w:rsidRPr="007674C5">
        <w:rPr>
          <w:spacing w:val="-7"/>
        </w:rPr>
        <w:t xml:space="preserve"> </w:t>
      </w:r>
      <w:r w:rsidR="00FA4C2E">
        <w:t>Services Contractor</w:t>
      </w:r>
      <w:r w:rsidRPr="007674C5">
        <w:t>'s</w:t>
      </w:r>
      <w:r w:rsidRPr="007674C5">
        <w:rPr>
          <w:spacing w:val="-6"/>
        </w:rPr>
        <w:t xml:space="preserve"> </w:t>
      </w:r>
      <w:r w:rsidRPr="007674C5">
        <w:t>proposed</w:t>
      </w:r>
      <w:r w:rsidRPr="007674C5">
        <w:rPr>
          <w:spacing w:val="-8"/>
        </w:rPr>
        <w:t xml:space="preserve"> </w:t>
      </w:r>
      <w:r w:rsidRPr="007674C5">
        <w:t>Field</w:t>
      </w:r>
      <w:r w:rsidRPr="007674C5">
        <w:rPr>
          <w:spacing w:val="-5"/>
        </w:rPr>
        <w:t xml:space="preserve"> </w:t>
      </w:r>
      <w:r w:rsidRPr="007674C5">
        <w:t>Staff</w:t>
      </w:r>
      <w:r w:rsidRPr="007674C5">
        <w:rPr>
          <w:spacing w:val="-6"/>
        </w:rPr>
        <w:t xml:space="preserve"> </w:t>
      </w:r>
      <w:r w:rsidRPr="007674C5">
        <w:rPr>
          <w:spacing w:val="-1"/>
        </w:rPr>
        <w:t>Organisation</w:t>
      </w:r>
      <w:r w:rsidRPr="007674C5">
        <w:rPr>
          <w:spacing w:val="-7"/>
        </w:rPr>
        <w:t xml:space="preserve"> </w:t>
      </w:r>
      <w:r w:rsidRPr="007674C5">
        <w:t>Chart</w:t>
      </w:r>
      <w:r w:rsidRPr="007674C5">
        <w:rPr>
          <w:spacing w:val="-7"/>
        </w:rPr>
        <w:t xml:space="preserve"> </w:t>
      </w:r>
      <w:r w:rsidRPr="007674C5">
        <w:t>showing</w:t>
      </w:r>
      <w:r w:rsidRPr="007674C5">
        <w:rPr>
          <w:spacing w:val="-7"/>
        </w:rPr>
        <w:t xml:space="preserve"> </w:t>
      </w:r>
      <w:r w:rsidRPr="007674C5">
        <w:rPr>
          <w:spacing w:val="-1"/>
        </w:rPr>
        <w:t>lines</w:t>
      </w:r>
      <w:r w:rsidRPr="007674C5">
        <w:rPr>
          <w:spacing w:val="-7"/>
        </w:rPr>
        <w:t xml:space="preserve"> </w:t>
      </w:r>
      <w:r w:rsidRPr="007674C5">
        <w:t>of</w:t>
      </w:r>
      <w:r w:rsidRPr="007674C5">
        <w:rPr>
          <w:spacing w:val="54"/>
          <w:w w:val="99"/>
        </w:rPr>
        <w:t xml:space="preserve"> </w:t>
      </w:r>
      <w:r w:rsidRPr="007674C5">
        <w:t>responsibility</w:t>
      </w:r>
      <w:r w:rsidRPr="007674C5">
        <w:rPr>
          <w:spacing w:val="-8"/>
        </w:rPr>
        <w:t xml:space="preserve"> </w:t>
      </w:r>
      <w:r w:rsidRPr="007674C5">
        <w:rPr>
          <w:spacing w:val="-1"/>
        </w:rPr>
        <w:t>within</w:t>
      </w:r>
      <w:r w:rsidRPr="007674C5">
        <w:rPr>
          <w:spacing w:val="-7"/>
        </w:rPr>
        <w:t xml:space="preserve"> </w:t>
      </w:r>
      <w:r w:rsidRPr="007674C5">
        <w:t>the</w:t>
      </w:r>
      <w:r w:rsidRPr="007674C5">
        <w:rPr>
          <w:spacing w:val="-7"/>
        </w:rPr>
        <w:t xml:space="preserve"> </w:t>
      </w:r>
      <w:r w:rsidRPr="007674C5">
        <w:t>field</w:t>
      </w:r>
      <w:r w:rsidRPr="007674C5">
        <w:rPr>
          <w:spacing w:val="-7"/>
        </w:rPr>
        <w:t xml:space="preserve"> </w:t>
      </w:r>
      <w:r w:rsidRPr="007674C5">
        <w:t>staff</w:t>
      </w:r>
      <w:r w:rsidRPr="007674C5">
        <w:rPr>
          <w:spacing w:val="-5"/>
        </w:rPr>
        <w:t xml:space="preserve"> </w:t>
      </w:r>
      <w:r w:rsidRPr="007674C5">
        <w:rPr>
          <w:spacing w:val="-1"/>
        </w:rPr>
        <w:t>and</w:t>
      </w:r>
      <w:r w:rsidRPr="007674C5">
        <w:rPr>
          <w:spacing w:val="-7"/>
        </w:rPr>
        <w:t xml:space="preserve"> </w:t>
      </w:r>
      <w:r w:rsidRPr="007674C5">
        <w:t>reporting</w:t>
      </w:r>
      <w:r w:rsidRPr="007674C5">
        <w:rPr>
          <w:spacing w:val="-6"/>
        </w:rPr>
        <w:t xml:space="preserve"> </w:t>
      </w:r>
      <w:r w:rsidRPr="007674C5">
        <w:rPr>
          <w:spacing w:val="-1"/>
        </w:rPr>
        <w:t>lines</w:t>
      </w:r>
      <w:r w:rsidRPr="007674C5">
        <w:rPr>
          <w:spacing w:val="-7"/>
        </w:rPr>
        <w:t xml:space="preserve"> </w:t>
      </w:r>
      <w:r w:rsidRPr="007674C5">
        <w:t>of</w:t>
      </w:r>
      <w:r w:rsidRPr="007674C5">
        <w:rPr>
          <w:spacing w:val="-5"/>
        </w:rPr>
        <w:t xml:space="preserve"> </w:t>
      </w:r>
      <w:r w:rsidRPr="007674C5">
        <w:t>authority</w:t>
      </w:r>
      <w:r w:rsidRPr="007674C5">
        <w:rPr>
          <w:spacing w:val="-8"/>
        </w:rPr>
        <w:t xml:space="preserve"> </w:t>
      </w:r>
      <w:r w:rsidRPr="007674C5">
        <w:rPr>
          <w:spacing w:val="-1"/>
        </w:rPr>
        <w:t>with</w:t>
      </w:r>
      <w:r w:rsidRPr="007674C5">
        <w:rPr>
          <w:spacing w:val="-7"/>
        </w:rPr>
        <w:t xml:space="preserve"> </w:t>
      </w:r>
      <w:r w:rsidRPr="007674C5">
        <w:t>key</w:t>
      </w:r>
      <w:r w:rsidRPr="007674C5">
        <w:rPr>
          <w:spacing w:val="-9"/>
        </w:rPr>
        <w:t xml:space="preserve"> </w:t>
      </w:r>
      <w:r w:rsidRPr="007674C5">
        <w:t>Head</w:t>
      </w:r>
      <w:r w:rsidRPr="007674C5">
        <w:rPr>
          <w:spacing w:val="-7"/>
        </w:rPr>
        <w:t xml:space="preserve"> </w:t>
      </w:r>
      <w:r w:rsidRPr="007674C5">
        <w:t>Office</w:t>
      </w:r>
      <w:r w:rsidRPr="007674C5">
        <w:rPr>
          <w:spacing w:val="-7"/>
        </w:rPr>
        <w:t xml:space="preserve"> </w:t>
      </w:r>
      <w:r w:rsidRPr="007674C5">
        <w:t>Managers/Directors,</w:t>
      </w:r>
      <w:r w:rsidRPr="007674C5">
        <w:rPr>
          <w:spacing w:val="-5"/>
        </w:rPr>
        <w:t xml:space="preserve"> </w:t>
      </w:r>
      <w:r w:rsidRPr="007674C5">
        <w:rPr>
          <w:spacing w:val="-1"/>
        </w:rPr>
        <w:t>with</w:t>
      </w:r>
      <w:r w:rsidRPr="007674C5">
        <w:rPr>
          <w:spacing w:val="68"/>
          <w:w w:val="99"/>
        </w:rPr>
        <w:t xml:space="preserve"> </w:t>
      </w:r>
      <w:r w:rsidRPr="007674C5">
        <w:rPr>
          <w:spacing w:val="-1"/>
        </w:rPr>
        <w:t>particular</w:t>
      </w:r>
      <w:r w:rsidRPr="007674C5">
        <w:rPr>
          <w:spacing w:val="-9"/>
        </w:rPr>
        <w:t xml:space="preserve"> </w:t>
      </w:r>
      <w:r w:rsidRPr="007674C5">
        <w:t>regard</w:t>
      </w:r>
      <w:r w:rsidRPr="007674C5">
        <w:rPr>
          <w:spacing w:val="-8"/>
        </w:rPr>
        <w:t xml:space="preserve"> </w:t>
      </w:r>
      <w:r w:rsidRPr="007674C5">
        <w:t>to</w:t>
      </w:r>
      <w:r w:rsidRPr="007674C5">
        <w:rPr>
          <w:spacing w:val="-6"/>
        </w:rPr>
        <w:t xml:space="preserve"> </w:t>
      </w:r>
      <w:r w:rsidRPr="007674C5">
        <w:rPr>
          <w:spacing w:val="-1"/>
        </w:rPr>
        <w:t>Safety,</w:t>
      </w:r>
      <w:r w:rsidRPr="007674C5">
        <w:rPr>
          <w:spacing w:val="-6"/>
        </w:rPr>
        <w:t xml:space="preserve"> </w:t>
      </w:r>
      <w:r w:rsidRPr="007674C5">
        <w:rPr>
          <w:spacing w:val="-1"/>
        </w:rPr>
        <w:t>Quality,</w:t>
      </w:r>
      <w:r w:rsidRPr="007674C5">
        <w:rPr>
          <w:spacing w:val="-6"/>
        </w:rPr>
        <w:t xml:space="preserve"> </w:t>
      </w:r>
      <w:r w:rsidRPr="007674C5">
        <w:rPr>
          <w:spacing w:val="-1"/>
        </w:rPr>
        <w:t>Project</w:t>
      </w:r>
      <w:r w:rsidRPr="007674C5">
        <w:rPr>
          <w:spacing w:val="-8"/>
        </w:rPr>
        <w:t xml:space="preserve"> </w:t>
      </w:r>
      <w:r w:rsidRPr="007674C5">
        <w:t>Controls</w:t>
      </w:r>
      <w:r w:rsidRPr="007674C5">
        <w:rPr>
          <w:spacing w:val="-8"/>
        </w:rPr>
        <w:t xml:space="preserve"> </w:t>
      </w:r>
      <w:r w:rsidRPr="007674C5">
        <w:t>and</w:t>
      </w:r>
      <w:r w:rsidRPr="007674C5">
        <w:rPr>
          <w:spacing w:val="-8"/>
        </w:rPr>
        <w:t xml:space="preserve"> </w:t>
      </w:r>
      <w:r w:rsidRPr="007674C5">
        <w:rPr>
          <w:spacing w:val="-1"/>
        </w:rPr>
        <w:t>Project</w:t>
      </w:r>
      <w:r w:rsidRPr="007674C5">
        <w:rPr>
          <w:spacing w:val="-8"/>
        </w:rPr>
        <w:t xml:space="preserve"> </w:t>
      </w:r>
      <w:r w:rsidRPr="007674C5">
        <w:t>Management.</w:t>
      </w:r>
    </w:p>
    <w:p w14:paraId="01911B71" w14:textId="4388BE08" w:rsidR="00C22025" w:rsidRPr="007674C5" w:rsidRDefault="00C22025" w:rsidP="001F0C38">
      <w:pPr>
        <w:ind w:left="709"/>
        <w:contextualSpacing/>
        <w:jc w:val="both"/>
      </w:pPr>
      <w:r w:rsidRPr="007674C5">
        <w:t>The</w:t>
      </w:r>
      <w:r w:rsidRPr="007674C5">
        <w:rPr>
          <w:spacing w:val="-7"/>
        </w:rPr>
        <w:t xml:space="preserve"> </w:t>
      </w:r>
      <w:r w:rsidRPr="007674C5">
        <w:rPr>
          <w:spacing w:val="-1"/>
        </w:rPr>
        <w:t>above</w:t>
      </w:r>
      <w:r w:rsidRPr="007674C5">
        <w:rPr>
          <w:spacing w:val="-6"/>
        </w:rPr>
        <w:t xml:space="preserve"> </w:t>
      </w:r>
      <w:r w:rsidRPr="007674C5">
        <w:t>information</w:t>
      </w:r>
      <w:r w:rsidRPr="007674C5">
        <w:rPr>
          <w:spacing w:val="-6"/>
        </w:rPr>
        <w:t xml:space="preserve"> </w:t>
      </w:r>
      <w:r w:rsidRPr="007674C5">
        <w:t>does</w:t>
      </w:r>
      <w:r w:rsidRPr="007674C5">
        <w:rPr>
          <w:spacing w:val="-5"/>
        </w:rPr>
        <w:t xml:space="preserve"> </w:t>
      </w:r>
      <w:r w:rsidRPr="007674C5">
        <w:rPr>
          <w:spacing w:val="-1"/>
        </w:rPr>
        <w:t>not</w:t>
      </w:r>
      <w:r w:rsidRPr="007674C5">
        <w:rPr>
          <w:spacing w:val="-6"/>
        </w:rPr>
        <w:t xml:space="preserve"> </w:t>
      </w:r>
      <w:r w:rsidRPr="007674C5">
        <w:t>in</w:t>
      </w:r>
      <w:r w:rsidRPr="007674C5">
        <w:rPr>
          <w:spacing w:val="-6"/>
        </w:rPr>
        <w:t xml:space="preserve"> </w:t>
      </w:r>
      <w:r w:rsidRPr="007674C5">
        <w:t>any</w:t>
      </w:r>
      <w:r w:rsidRPr="007674C5">
        <w:rPr>
          <w:spacing w:val="-7"/>
        </w:rPr>
        <w:t xml:space="preserve"> </w:t>
      </w:r>
      <w:r w:rsidRPr="007674C5">
        <w:t>way</w:t>
      </w:r>
      <w:r w:rsidRPr="007674C5">
        <w:rPr>
          <w:spacing w:val="-9"/>
        </w:rPr>
        <w:t xml:space="preserve"> </w:t>
      </w:r>
      <w:r w:rsidRPr="007674C5">
        <w:rPr>
          <w:spacing w:val="-1"/>
        </w:rPr>
        <w:t>relieve</w:t>
      </w:r>
      <w:r w:rsidRPr="007674C5">
        <w:rPr>
          <w:spacing w:val="-4"/>
        </w:rPr>
        <w:t xml:space="preserve"> </w:t>
      </w:r>
      <w:r w:rsidRPr="007674C5">
        <w:t>the</w:t>
      </w:r>
      <w:r w:rsidRPr="007674C5">
        <w:rPr>
          <w:spacing w:val="-4"/>
        </w:rPr>
        <w:t xml:space="preserve"> </w:t>
      </w:r>
      <w:r w:rsidR="00FA4C2E">
        <w:rPr>
          <w:spacing w:val="-1"/>
        </w:rPr>
        <w:t>Services Contractor</w:t>
      </w:r>
      <w:r w:rsidRPr="007674C5">
        <w:rPr>
          <w:spacing w:val="-6"/>
        </w:rPr>
        <w:t xml:space="preserve"> </w:t>
      </w:r>
      <w:r w:rsidRPr="007674C5">
        <w:t>of</w:t>
      </w:r>
      <w:r w:rsidRPr="007674C5">
        <w:rPr>
          <w:spacing w:val="-4"/>
        </w:rPr>
        <w:t xml:space="preserve"> </w:t>
      </w:r>
      <w:r w:rsidRPr="007674C5">
        <w:t>the</w:t>
      </w:r>
      <w:r w:rsidRPr="007674C5">
        <w:rPr>
          <w:spacing w:val="-4"/>
        </w:rPr>
        <w:t xml:space="preserve"> </w:t>
      </w:r>
      <w:r w:rsidRPr="007674C5">
        <w:rPr>
          <w:spacing w:val="-1"/>
        </w:rPr>
        <w:t>obligations</w:t>
      </w:r>
      <w:r w:rsidRPr="007674C5">
        <w:rPr>
          <w:spacing w:val="-5"/>
        </w:rPr>
        <w:t xml:space="preserve"> </w:t>
      </w:r>
      <w:r w:rsidRPr="007674C5">
        <w:t>to</w:t>
      </w:r>
      <w:r w:rsidRPr="007674C5">
        <w:rPr>
          <w:spacing w:val="-6"/>
        </w:rPr>
        <w:t xml:space="preserve"> </w:t>
      </w:r>
      <w:r w:rsidRPr="007674C5">
        <w:t>provide</w:t>
      </w:r>
      <w:r w:rsidRPr="007674C5">
        <w:rPr>
          <w:spacing w:val="-6"/>
        </w:rPr>
        <w:t xml:space="preserve"> </w:t>
      </w:r>
      <w:r w:rsidRPr="007674C5">
        <w:rPr>
          <w:spacing w:val="-1"/>
        </w:rPr>
        <w:t>suitable</w:t>
      </w:r>
      <w:r w:rsidRPr="007674C5">
        <w:rPr>
          <w:spacing w:val="-4"/>
        </w:rPr>
        <w:t xml:space="preserve"> </w:t>
      </w:r>
      <w:r w:rsidRPr="007674C5">
        <w:rPr>
          <w:spacing w:val="-1"/>
        </w:rPr>
        <w:t>and</w:t>
      </w:r>
      <w:r w:rsidRPr="007674C5">
        <w:rPr>
          <w:spacing w:val="94"/>
          <w:w w:val="99"/>
        </w:rPr>
        <w:t xml:space="preserve"> </w:t>
      </w:r>
      <w:r w:rsidRPr="007674C5">
        <w:t>adequate</w:t>
      </w:r>
      <w:r w:rsidRPr="007674C5">
        <w:rPr>
          <w:spacing w:val="-9"/>
        </w:rPr>
        <w:t xml:space="preserve"> </w:t>
      </w:r>
      <w:r w:rsidRPr="007674C5">
        <w:t>management</w:t>
      </w:r>
      <w:r w:rsidRPr="007674C5">
        <w:rPr>
          <w:spacing w:val="-9"/>
        </w:rPr>
        <w:t xml:space="preserve"> </w:t>
      </w:r>
      <w:r w:rsidRPr="007674C5">
        <w:t>to</w:t>
      </w:r>
      <w:r w:rsidRPr="007674C5">
        <w:rPr>
          <w:spacing w:val="-9"/>
        </w:rPr>
        <w:t xml:space="preserve"> </w:t>
      </w:r>
      <w:r w:rsidRPr="007674C5">
        <w:t>complete</w:t>
      </w:r>
      <w:r w:rsidRPr="007674C5">
        <w:rPr>
          <w:spacing w:val="-10"/>
        </w:rPr>
        <w:t xml:space="preserve"> </w:t>
      </w:r>
      <w:r w:rsidRPr="007674C5">
        <w:rPr>
          <w:spacing w:val="-1"/>
        </w:rPr>
        <w:t>the</w:t>
      </w:r>
      <w:r w:rsidRPr="007674C5">
        <w:rPr>
          <w:spacing w:val="-5"/>
        </w:rPr>
        <w:t xml:space="preserve"> </w:t>
      </w:r>
      <w:r w:rsidRPr="007674C5">
        <w:t>works.</w:t>
      </w:r>
    </w:p>
    <w:p w14:paraId="36D67E44" w14:textId="77777777" w:rsidR="00C22025" w:rsidRPr="007674C5" w:rsidRDefault="00C22025" w:rsidP="001F0C38">
      <w:pPr>
        <w:contextualSpacing/>
      </w:pPr>
    </w:p>
    <w:p w14:paraId="5DB6C3BB" w14:textId="77777777" w:rsidR="00C22025" w:rsidRPr="00546BC5" w:rsidRDefault="00C22025" w:rsidP="001F0C38">
      <w:pPr>
        <w:pStyle w:val="Number3"/>
        <w:ind w:left="709"/>
        <w:contextualSpacing/>
      </w:pPr>
      <w:r w:rsidRPr="00546BC5">
        <w:t>Meetings</w:t>
      </w:r>
    </w:p>
    <w:p w14:paraId="477FB7BF" w14:textId="77777777" w:rsidR="00C22025" w:rsidRPr="007674C5" w:rsidRDefault="00C22025" w:rsidP="001F0C38">
      <w:pPr>
        <w:contextualSpacing/>
      </w:pPr>
    </w:p>
    <w:p w14:paraId="09B8F9ED" w14:textId="77777777" w:rsidR="00C22025" w:rsidRDefault="00C22025" w:rsidP="001F0C38">
      <w:pPr>
        <w:ind w:left="709"/>
        <w:contextualSpacing/>
        <w:jc w:val="both"/>
      </w:pPr>
      <w:r w:rsidRPr="007674C5">
        <w:t>The</w:t>
      </w:r>
      <w:r w:rsidRPr="007674C5">
        <w:rPr>
          <w:spacing w:val="-7"/>
        </w:rPr>
        <w:t xml:space="preserve"> </w:t>
      </w:r>
      <w:r w:rsidRPr="007674C5">
        <w:rPr>
          <w:spacing w:val="-1"/>
        </w:rPr>
        <w:t>Supervising</w:t>
      </w:r>
      <w:r w:rsidRPr="007674C5">
        <w:rPr>
          <w:spacing w:val="-6"/>
        </w:rPr>
        <w:t xml:space="preserve"> </w:t>
      </w:r>
      <w:r w:rsidRPr="007674C5">
        <w:t>Officer</w:t>
      </w:r>
      <w:r w:rsidRPr="007674C5">
        <w:rPr>
          <w:spacing w:val="-8"/>
        </w:rPr>
        <w:t xml:space="preserve"> </w:t>
      </w:r>
      <w:r w:rsidRPr="007674C5">
        <w:t>may</w:t>
      </w:r>
      <w:r w:rsidRPr="007674C5">
        <w:rPr>
          <w:spacing w:val="-8"/>
        </w:rPr>
        <w:t xml:space="preserve"> </w:t>
      </w:r>
      <w:r w:rsidRPr="007674C5">
        <w:rPr>
          <w:spacing w:val="-1"/>
        </w:rPr>
        <w:t>require</w:t>
      </w:r>
      <w:r w:rsidRPr="007674C5">
        <w:rPr>
          <w:spacing w:val="-4"/>
        </w:rPr>
        <w:t xml:space="preserve"> </w:t>
      </w:r>
      <w:r w:rsidRPr="007674C5">
        <w:t>a</w:t>
      </w:r>
      <w:r w:rsidRPr="007674C5">
        <w:rPr>
          <w:spacing w:val="-6"/>
        </w:rPr>
        <w:t xml:space="preserve"> </w:t>
      </w:r>
      <w:r w:rsidRPr="007674C5">
        <w:t>meeting</w:t>
      </w:r>
      <w:r w:rsidRPr="007674C5">
        <w:rPr>
          <w:spacing w:val="-5"/>
        </w:rPr>
        <w:t xml:space="preserve"> </w:t>
      </w:r>
      <w:r w:rsidRPr="007674C5">
        <w:t>during</w:t>
      </w:r>
      <w:r w:rsidRPr="007674C5">
        <w:rPr>
          <w:spacing w:val="-5"/>
        </w:rPr>
        <w:t xml:space="preserve"> </w:t>
      </w:r>
      <w:r w:rsidRPr="007674C5">
        <w:t>the</w:t>
      </w:r>
      <w:r w:rsidRPr="007674C5">
        <w:rPr>
          <w:spacing w:val="-6"/>
        </w:rPr>
        <w:t xml:space="preserve"> </w:t>
      </w:r>
      <w:r w:rsidRPr="007674C5">
        <w:t>tender</w:t>
      </w:r>
      <w:r w:rsidRPr="007674C5">
        <w:rPr>
          <w:spacing w:val="-4"/>
        </w:rPr>
        <w:t xml:space="preserve"> </w:t>
      </w:r>
      <w:r w:rsidRPr="007674C5">
        <w:t>period</w:t>
      </w:r>
      <w:r w:rsidRPr="007674C5">
        <w:rPr>
          <w:spacing w:val="-7"/>
        </w:rPr>
        <w:t xml:space="preserve"> </w:t>
      </w:r>
      <w:r w:rsidRPr="007674C5">
        <w:t>and/or</w:t>
      </w:r>
      <w:r w:rsidRPr="007674C5">
        <w:rPr>
          <w:spacing w:val="-6"/>
        </w:rPr>
        <w:t xml:space="preserve"> </w:t>
      </w:r>
      <w:r w:rsidRPr="007674C5">
        <w:t>post</w:t>
      </w:r>
      <w:r w:rsidRPr="007674C5">
        <w:rPr>
          <w:spacing w:val="-6"/>
        </w:rPr>
        <w:t xml:space="preserve"> </w:t>
      </w:r>
      <w:r w:rsidRPr="007674C5">
        <w:t>tender.</w:t>
      </w:r>
      <w:r w:rsidRPr="007674C5">
        <w:rPr>
          <w:spacing w:val="-6"/>
        </w:rPr>
        <w:t xml:space="preserve"> </w:t>
      </w:r>
      <w:r w:rsidRPr="007674C5">
        <w:t>These</w:t>
      </w:r>
      <w:r w:rsidRPr="007674C5">
        <w:rPr>
          <w:spacing w:val="-6"/>
        </w:rPr>
        <w:t xml:space="preserve"> </w:t>
      </w:r>
      <w:r w:rsidRPr="007674C5">
        <w:rPr>
          <w:spacing w:val="-1"/>
        </w:rPr>
        <w:t>meetings</w:t>
      </w:r>
      <w:r w:rsidRPr="007674C5">
        <w:rPr>
          <w:spacing w:val="-4"/>
        </w:rPr>
        <w:t xml:space="preserve"> </w:t>
      </w:r>
      <w:r w:rsidRPr="007674C5">
        <w:t>will</w:t>
      </w:r>
      <w:r w:rsidRPr="007674C5">
        <w:rPr>
          <w:spacing w:val="-7"/>
        </w:rPr>
        <w:t xml:space="preserve"> </w:t>
      </w:r>
      <w:r w:rsidRPr="007674C5">
        <w:t>be</w:t>
      </w:r>
      <w:r w:rsidRPr="007674C5">
        <w:rPr>
          <w:spacing w:val="-6"/>
        </w:rPr>
        <w:t xml:space="preserve"> </w:t>
      </w:r>
      <w:r w:rsidRPr="007674C5">
        <w:rPr>
          <w:spacing w:val="-1"/>
        </w:rPr>
        <w:t>to</w:t>
      </w:r>
      <w:r w:rsidRPr="007674C5">
        <w:rPr>
          <w:spacing w:val="82"/>
          <w:w w:val="99"/>
        </w:rPr>
        <w:t xml:space="preserve"> </w:t>
      </w:r>
      <w:r w:rsidRPr="007674C5">
        <w:t>ensure</w:t>
      </w:r>
      <w:r w:rsidRPr="007674C5">
        <w:rPr>
          <w:spacing w:val="-6"/>
        </w:rPr>
        <w:t xml:space="preserve"> </w:t>
      </w:r>
      <w:r w:rsidRPr="007674C5">
        <w:t>that</w:t>
      </w:r>
      <w:r w:rsidRPr="007674C5">
        <w:rPr>
          <w:spacing w:val="-6"/>
        </w:rPr>
        <w:t xml:space="preserve"> </w:t>
      </w:r>
      <w:r w:rsidRPr="007674C5">
        <w:t>Tenderers</w:t>
      </w:r>
      <w:r w:rsidRPr="007674C5">
        <w:rPr>
          <w:spacing w:val="-4"/>
        </w:rPr>
        <w:t xml:space="preserve"> </w:t>
      </w:r>
      <w:r w:rsidRPr="007674C5">
        <w:t>are</w:t>
      </w:r>
      <w:r w:rsidRPr="007674C5">
        <w:rPr>
          <w:spacing w:val="-4"/>
        </w:rPr>
        <w:t xml:space="preserve"> </w:t>
      </w:r>
      <w:r w:rsidRPr="007674C5">
        <w:rPr>
          <w:spacing w:val="-1"/>
        </w:rPr>
        <w:t>aware</w:t>
      </w:r>
      <w:r w:rsidRPr="007674C5">
        <w:rPr>
          <w:spacing w:val="-6"/>
        </w:rPr>
        <w:t xml:space="preserve"> </w:t>
      </w:r>
      <w:r w:rsidRPr="007674C5">
        <w:t>of</w:t>
      </w:r>
      <w:r w:rsidRPr="007674C5">
        <w:rPr>
          <w:spacing w:val="-4"/>
        </w:rPr>
        <w:t xml:space="preserve"> </w:t>
      </w:r>
      <w:r w:rsidRPr="007674C5">
        <w:t>all</w:t>
      </w:r>
      <w:r w:rsidRPr="007674C5">
        <w:rPr>
          <w:spacing w:val="-5"/>
        </w:rPr>
        <w:t xml:space="preserve"> </w:t>
      </w:r>
      <w:r w:rsidRPr="007674C5">
        <w:t>of</w:t>
      </w:r>
      <w:r w:rsidRPr="007674C5">
        <w:rPr>
          <w:spacing w:val="-3"/>
        </w:rPr>
        <w:t xml:space="preserve"> </w:t>
      </w:r>
      <w:r w:rsidRPr="007674C5">
        <w:rPr>
          <w:spacing w:val="-1"/>
        </w:rPr>
        <w:t>the</w:t>
      </w:r>
      <w:r w:rsidRPr="007674C5">
        <w:rPr>
          <w:spacing w:val="-6"/>
        </w:rPr>
        <w:t xml:space="preserve"> </w:t>
      </w:r>
      <w:r w:rsidRPr="007674C5">
        <w:t>requirements</w:t>
      </w:r>
      <w:r w:rsidRPr="007674C5">
        <w:rPr>
          <w:spacing w:val="-5"/>
        </w:rPr>
        <w:t xml:space="preserve"> </w:t>
      </w:r>
      <w:r w:rsidRPr="007674C5">
        <w:t>of</w:t>
      </w:r>
      <w:r w:rsidRPr="007674C5">
        <w:rPr>
          <w:spacing w:val="-4"/>
        </w:rPr>
        <w:t xml:space="preserve"> </w:t>
      </w:r>
      <w:r w:rsidRPr="007674C5">
        <w:rPr>
          <w:spacing w:val="-1"/>
        </w:rPr>
        <w:t>the</w:t>
      </w:r>
      <w:r w:rsidRPr="007674C5">
        <w:rPr>
          <w:spacing w:val="-9"/>
        </w:rPr>
        <w:t xml:space="preserve"> </w:t>
      </w:r>
      <w:r w:rsidRPr="007674C5">
        <w:t>Works,</w:t>
      </w:r>
      <w:r w:rsidRPr="007674C5">
        <w:rPr>
          <w:spacing w:val="-5"/>
        </w:rPr>
        <w:t xml:space="preserve"> </w:t>
      </w:r>
      <w:r w:rsidRPr="007674C5">
        <w:t>clarify</w:t>
      </w:r>
      <w:r w:rsidRPr="007674C5">
        <w:rPr>
          <w:spacing w:val="-9"/>
        </w:rPr>
        <w:t xml:space="preserve"> </w:t>
      </w:r>
      <w:r w:rsidRPr="007674C5">
        <w:t>any</w:t>
      </w:r>
      <w:r w:rsidRPr="007674C5">
        <w:rPr>
          <w:spacing w:val="-7"/>
        </w:rPr>
        <w:t xml:space="preserve"> </w:t>
      </w:r>
      <w:r w:rsidRPr="007674C5">
        <w:t>ambiguities</w:t>
      </w:r>
      <w:r w:rsidRPr="007674C5">
        <w:rPr>
          <w:spacing w:val="-3"/>
        </w:rPr>
        <w:t xml:space="preserve"> </w:t>
      </w:r>
      <w:r w:rsidRPr="007674C5">
        <w:rPr>
          <w:spacing w:val="-1"/>
        </w:rPr>
        <w:t>which</w:t>
      </w:r>
      <w:r w:rsidRPr="007674C5">
        <w:rPr>
          <w:spacing w:val="-5"/>
        </w:rPr>
        <w:t xml:space="preserve"> </w:t>
      </w:r>
      <w:r w:rsidRPr="007674C5">
        <w:t>may</w:t>
      </w:r>
      <w:r w:rsidRPr="007674C5">
        <w:rPr>
          <w:spacing w:val="-9"/>
        </w:rPr>
        <w:t xml:space="preserve"> </w:t>
      </w:r>
      <w:r w:rsidRPr="007674C5">
        <w:t>exist,</w:t>
      </w:r>
      <w:r w:rsidRPr="007674C5">
        <w:rPr>
          <w:spacing w:val="-6"/>
        </w:rPr>
        <w:t xml:space="preserve"> </w:t>
      </w:r>
      <w:r w:rsidRPr="007674C5">
        <w:rPr>
          <w:spacing w:val="-1"/>
        </w:rPr>
        <w:t>to</w:t>
      </w:r>
      <w:r w:rsidRPr="007674C5">
        <w:rPr>
          <w:spacing w:val="58"/>
          <w:w w:val="99"/>
        </w:rPr>
        <w:t xml:space="preserve"> </w:t>
      </w:r>
      <w:r w:rsidRPr="007674C5">
        <w:t>provide</w:t>
      </w:r>
      <w:r w:rsidRPr="007674C5">
        <w:rPr>
          <w:spacing w:val="-7"/>
        </w:rPr>
        <w:t xml:space="preserve"> </w:t>
      </w:r>
      <w:r w:rsidRPr="007674C5">
        <w:t>any</w:t>
      </w:r>
      <w:r w:rsidRPr="007674C5">
        <w:rPr>
          <w:spacing w:val="-10"/>
        </w:rPr>
        <w:t xml:space="preserve"> </w:t>
      </w:r>
      <w:r w:rsidRPr="007674C5">
        <w:t>additional</w:t>
      </w:r>
      <w:r w:rsidRPr="007674C5">
        <w:rPr>
          <w:spacing w:val="-8"/>
        </w:rPr>
        <w:t xml:space="preserve"> </w:t>
      </w:r>
      <w:r w:rsidRPr="007674C5">
        <w:t>information</w:t>
      </w:r>
      <w:r w:rsidRPr="007674C5">
        <w:rPr>
          <w:spacing w:val="-8"/>
        </w:rPr>
        <w:t xml:space="preserve"> </w:t>
      </w:r>
      <w:r w:rsidRPr="007674C5">
        <w:rPr>
          <w:spacing w:val="-1"/>
        </w:rPr>
        <w:t>which</w:t>
      </w:r>
      <w:r w:rsidRPr="007674C5">
        <w:rPr>
          <w:spacing w:val="-5"/>
        </w:rPr>
        <w:t xml:space="preserve"> </w:t>
      </w:r>
      <w:r w:rsidRPr="007674C5">
        <w:t>may</w:t>
      </w:r>
      <w:r w:rsidRPr="007674C5">
        <w:rPr>
          <w:spacing w:val="-13"/>
        </w:rPr>
        <w:t xml:space="preserve"> </w:t>
      </w:r>
      <w:r w:rsidRPr="007674C5">
        <w:t>be</w:t>
      </w:r>
      <w:r w:rsidRPr="007674C5">
        <w:rPr>
          <w:spacing w:val="-7"/>
        </w:rPr>
        <w:t xml:space="preserve"> </w:t>
      </w:r>
      <w:r w:rsidRPr="007674C5">
        <w:t>required</w:t>
      </w:r>
      <w:r w:rsidRPr="007674C5">
        <w:rPr>
          <w:spacing w:val="-8"/>
        </w:rPr>
        <w:t xml:space="preserve"> </w:t>
      </w:r>
      <w:r w:rsidRPr="007674C5">
        <w:t>and</w:t>
      </w:r>
      <w:r w:rsidRPr="007674C5">
        <w:rPr>
          <w:spacing w:val="-7"/>
        </w:rPr>
        <w:t xml:space="preserve"> </w:t>
      </w:r>
      <w:r w:rsidRPr="007674C5">
        <w:t>to</w:t>
      </w:r>
      <w:r w:rsidRPr="007674C5">
        <w:rPr>
          <w:spacing w:val="-8"/>
        </w:rPr>
        <w:t xml:space="preserve"> </w:t>
      </w:r>
      <w:r w:rsidRPr="007674C5">
        <w:t>review</w:t>
      </w:r>
      <w:r w:rsidRPr="007674C5">
        <w:rPr>
          <w:spacing w:val="-7"/>
        </w:rPr>
        <w:t xml:space="preserve"> </w:t>
      </w:r>
      <w:r w:rsidRPr="007674C5">
        <w:t>progress.</w:t>
      </w:r>
      <w:r w:rsidRPr="007674C5">
        <w:rPr>
          <w:spacing w:val="-7"/>
        </w:rPr>
        <w:t xml:space="preserve"> </w:t>
      </w:r>
      <w:r w:rsidRPr="007674C5">
        <w:t>The</w:t>
      </w:r>
      <w:r w:rsidRPr="007674C5">
        <w:rPr>
          <w:spacing w:val="-7"/>
        </w:rPr>
        <w:t xml:space="preserve"> </w:t>
      </w:r>
      <w:r w:rsidRPr="007674C5">
        <w:t>Tenderer's proposed</w:t>
      </w:r>
      <w:r w:rsidRPr="007674C5">
        <w:rPr>
          <w:spacing w:val="48"/>
          <w:w w:val="99"/>
        </w:rPr>
        <w:t xml:space="preserve"> </w:t>
      </w:r>
      <w:r w:rsidRPr="007674C5">
        <w:t>management</w:t>
      </w:r>
      <w:r w:rsidRPr="007674C5">
        <w:rPr>
          <w:spacing w:val="-7"/>
        </w:rPr>
        <w:t xml:space="preserve"> </w:t>
      </w:r>
      <w:r w:rsidRPr="007674C5">
        <w:rPr>
          <w:spacing w:val="-1"/>
        </w:rPr>
        <w:t>team</w:t>
      </w:r>
      <w:r w:rsidRPr="007674C5">
        <w:rPr>
          <w:spacing w:val="-2"/>
        </w:rPr>
        <w:t xml:space="preserve"> </w:t>
      </w:r>
      <w:r w:rsidRPr="007674C5">
        <w:rPr>
          <w:spacing w:val="-1"/>
        </w:rPr>
        <w:t>will</w:t>
      </w:r>
      <w:r w:rsidRPr="007674C5">
        <w:rPr>
          <w:spacing w:val="-7"/>
        </w:rPr>
        <w:t xml:space="preserve"> </w:t>
      </w:r>
      <w:r w:rsidRPr="007674C5">
        <w:t>be</w:t>
      </w:r>
      <w:r w:rsidRPr="007674C5">
        <w:rPr>
          <w:spacing w:val="-6"/>
        </w:rPr>
        <w:t xml:space="preserve"> </w:t>
      </w:r>
      <w:r w:rsidRPr="007674C5">
        <w:t>required</w:t>
      </w:r>
      <w:r w:rsidRPr="007674C5">
        <w:rPr>
          <w:spacing w:val="-7"/>
        </w:rPr>
        <w:t xml:space="preserve"> </w:t>
      </w:r>
      <w:r w:rsidRPr="007674C5">
        <w:t>to</w:t>
      </w:r>
      <w:r w:rsidRPr="007674C5">
        <w:rPr>
          <w:spacing w:val="-7"/>
        </w:rPr>
        <w:t xml:space="preserve"> </w:t>
      </w:r>
      <w:r w:rsidRPr="007674C5">
        <w:t>attend</w:t>
      </w:r>
      <w:r w:rsidRPr="007674C5">
        <w:rPr>
          <w:spacing w:val="-6"/>
        </w:rPr>
        <w:t xml:space="preserve"> </w:t>
      </w:r>
      <w:r w:rsidRPr="007674C5">
        <w:t>these</w:t>
      </w:r>
      <w:r w:rsidRPr="007674C5">
        <w:rPr>
          <w:spacing w:val="-6"/>
        </w:rPr>
        <w:t xml:space="preserve"> </w:t>
      </w:r>
      <w:r w:rsidRPr="007674C5">
        <w:rPr>
          <w:spacing w:val="-1"/>
        </w:rPr>
        <w:t>meetings.</w:t>
      </w:r>
      <w:r w:rsidRPr="007674C5">
        <w:rPr>
          <w:spacing w:val="44"/>
        </w:rPr>
        <w:t xml:space="preserve"> </w:t>
      </w:r>
      <w:r w:rsidRPr="007674C5">
        <w:rPr>
          <w:spacing w:val="-1"/>
        </w:rPr>
        <w:t>It</w:t>
      </w:r>
      <w:r w:rsidRPr="007674C5">
        <w:rPr>
          <w:spacing w:val="-4"/>
        </w:rPr>
        <w:t xml:space="preserve"> </w:t>
      </w:r>
      <w:r w:rsidRPr="007674C5">
        <w:rPr>
          <w:spacing w:val="-1"/>
        </w:rPr>
        <w:t>is</w:t>
      </w:r>
      <w:r w:rsidRPr="007674C5">
        <w:rPr>
          <w:spacing w:val="-5"/>
        </w:rPr>
        <w:t xml:space="preserve"> </w:t>
      </w:r>
      <w:r w:rsidRPr="007674C5">
        <w:t>envisaged</w:t>
      </w:r>
      <w:r w:rsidRPr="007674C5">
        <w:rPr>
          <w:spacing w:val="-6"/>
        </w:rPr>
        <w:t xml:space="preserve"> </w:t>
      </w:r>
      <w:r w:rsidRPr="007674C5">
        <w:t>that</w:t>
      </w:r>
      <w:r w:rsidRPr="007674C5">
        <w:rPr>
          <w:spacing w:val="-5"/>
        </w:rPr>
        <w:t xml:space="preserve"> </w:t>
      </w:r>
      <w:r w:rsidRPr="007674C5">
        <w:t>the</w:t>
      </w:r>
      <w:r w:rsidRPr="007674C5">
        <w:rPr>
          <w:spacing w:val="-7"/>
        </w:rPr>
        <w:t xml:space="preserve"> </w:t>
      </w:r>
      <w:r w:rsidRPr="007674C5">
        <w:t>management</w:t>
      </w:r>
      <w:r w:rsidRPr="007674C5">
        <w:rPr>
          <w:spacing w:val="-6"/>
        </w:rPr>
        <w:t xml:space="preserve"> </w:t>
      </w:r>
      <w:r w:rsidRPr="007674C5">
        <w:rPr>
          <w:spacing w:val="-1"/>
        </w:rPr>
        <w:t>team</w:t>
      </w:r>
      <w:r w:rsidRPr="007674C5">
        <w:rPr>
          <w:spacing w:val="-4"/>
        </w:rPr>
        <w:t xml:space="preserve"> </w:t>
      </w:r>
      <w:r w:rsidRPr="007674C5">
        <w:t>may</w:t>
      </w:r>
      <w:r w:rsidRPr="007674C5">
        <w:rPr>
          <w:spacing w:val="-9"/>
        </w:rPr>
        <w:t xml:space="preserve"> </w:t>
      </w:r>
      <w:r w:rsidRPr="007674C5">
        <w:rPr>
          <w:spacing w:val="-1"/>
        </w:rPr>
        <w:t>include</w:t>
      </w:r>
      <w:r w:rsidRPr="007674C5">
        <w:rPr>
          <w:spacing w:val="80"/>
          <w:w w:val="99"/>
        </w:rPr>
        <w:t xml:space="preserve"> </w:t>
      </w:r>
      <w:r w:rsidRPr="007674C5">
        <w:rPr>
          <w:spacing w:val="-1"/>
        </w:rPr>
        <w:t>people</w:t>
      </w:r>
      <w:r w:rsidRPr="007674C5">
        <w:rPr>
          <w:spacing w:val="-5"/>
        </w:rPr>
        <w:t xml:space="preserve"> </w:t>
      </w:r>
      <w:r w:rsidRPr="007674C5">
        <w:t>associated</w:t>
      </w:r>
      <w:r w:rsidRPr="007674C5">
        <w:rPr>
          <w:spacing w:val="-5"/>
        </w:rPr>
        <w:t xml:space="preserve"> </w:t>
      </w:r>
      <w:r w:rsidRPr="007674C5">
        <w:rPr>
          <w:spacing w:val="-1"/>
        </w:rPr>
        <w:t>with</w:t>
      </w:r>
      <w:r w:rsidRPr="007674C5">
        <w:rPr>
          <w:spacing w:val="-4"/>
        </w:rPr>
        <w:t xml:space="preserve"> </w:t>
      </w:r>
      <w:r w:rsidRPr="007674C5">
        <w:t>both</w:t>
      </w:r>
      <w:r w:rsidRPr="007674C5">
        <w:rPr>
          <w:spacing w:val="-6"/>
        </w:rPr>
        <w:t xml:space="preserve"> </w:t>
      </w:r>
      <w:r w:rsidRPr="007674C5">
        <w:t>off</w:t>
      </w:r>
      <w:r w:rsidRPr="007674C5">
        <w:rPr>
          <w:spacing w:val="-5"/>
        </w:rPr>
        <w:t xml:space="preserve"> </w:t>
      </w:r>
      <w:r w:rsidRPr="007674C5">
        <w:rPr>
          <w:spacing w:val="-1"/>
        </w:rPr>
        <w:t>and</w:t>
      </w:r>
      <w:r w:rsidRPr="007674C5">
        <w:rPr>
          <w:spacing w:val="-6"/>
        </w:rPr>
        <w:t xml:space="preserve"> </w:t>
      </w:r>
      <w:r w:rsidRPr="007674C5">
        <w:rPr>
          <w:spacing w:val="-1"/>
        </w:rPr>
        <w:t>on</w:t>
      </w:r>
      <w:r w:rsidRPr="007674C5">
        <w:rPr>
          <w:spacing w:val="-7"/>
        </w:rPr>
        <w:t>-site</w:t>
      </w:r>
      <w:r w:rsidRPr="007674C5">
        <w:rPr>
          <w:spacing w:val="-4"/>
        </w:rPr>
        <w:t xml:space="preserve"> </w:t>
      </w:r>
      <w:r w:rsidRPr="007674C5">
        <w:t>operations.</w:t>
      </w:r>
    </w:p>
    <w:p w14:paraId="48A7FFD3" w14:textId="77777777" w:rsidR="001F0C38" w:rsidRDefault="001F0C38" w:rsidP="001F0C38">
      <w:pPr>
        <w:ind w:left="709"/>
        <w:contextualSpacing/>
        <w:jc w:val="both"/>
      </w:pPr>
    </w:p>
    <w:p w14:paraId="680AE4E6" w14:textId="77777777" w:rsidR="001F0C38" w:rsidRDefault="001F0C38" w:rsidP="001F0C38">
      <w:pPr>
        <w:ind w:left="709"/>
        <w:contextualSpacing/>
        <w:jc w:val="both"/>
      </w:pPr>
    </w:p>
    <w:p w14:paraId="5E212114" w14:textId="77777777" w:rsidR="001F0C38" w:rsidRPr="007674C5" w:rsidRDefault="001F0C38" w:rsidP="001F0C38">
      <w:pPr>
        <w:ind w:left="709"/>
        <w:contextualSpacing/>
        <w:jc w:val="both"/>
      </w:pPr>
    </w:p>
    <w:p w14:paraId="1A88901B" w14:textId="77777777" w:rsidR="00C22025" w:rsidRPr="00546BC5" w:rsidRDefault="00C22025" w:rsidP="001F0C38">
      <w:pPr>
        <w:pStyle w:val="Number3"/>
        <w:ind w:left="709"/>
        <w:contextualSpacing/>
      </w:pPr>
      <w:bookmarkStart w:id="8" w:name="_Hlk76991960"/>
      <w:r w:rsidRPr="00546BC5">
        <w:lastRenderedPageBreak/>
        <w:t>Visit to Site</w:t>
      </w:r>
    </w:p>
    <w:bookmarkEnd w:id="8"/>
    <w:p w14:paraId="040D2026" w14:textId="77777777" w:rsidR="00C22025" w:rsidRPr="007674C5" w:rsidRDefault="00C22025" w:rsidP="001F0C38">
      <w:pPr>
        <w:contextualSpacing/>
      </w:pPr>
    </w:p>
    <w:p w14:paraId="0696F819" w14:textId="3F843405" w:rsidR="00C22025" w:rsidRPr="007674C5" w:rsidRDefault="00C22025" w:rsidP="001F0C38">
      <w:pPr>
        <w:ind w:left="709"/>
        <w:contextualSpacing/>
        <w:jc w:val="both"/>
      </w:pPr>
      <w:r>
        <w:t>It is a pre-requisite to submitting a Tender that the</w:t>
      </w:r>
      <w:r w:rsidRPr="007674C5">
        <w:rPr>
          <w:spacing w:val="-6"/>
        </w:rPr>
        <w:t xml:space="preserve"> </w:t>
      </w:r>
      <w:r w:rsidR="00FA4C2E">
        <w:t>Services Contractor</w:t>
      </w:r>
      <w:r w:rsidRPr="007674C5">
        <w:rPr>
          <w:spacing w:val="-6"/>
        </w:rPr>
        <w:t xml:space="preserve"> </w:t>
      </w:r>
      <w:r w:rsidRPr="007674C5">
        <w:t>shall</w:t>
      </w:r>
      <w:r w:rsidRPr="007674C5">
        <w:rPr>
          <w:spacing w:val="-5"/>
        </w:rPr>
        <w:t xml:space="preserve"> </w:t>
      </w:r>
      <w:r w:rsidRPr="007674C5">
        <w:t>visi</w:t>
      </w:r>
      <w:r>
        <w:t>t</w:t>
      </w:r>
      <w:r w:rsidRPr="007674C5">
        <w:rPr>
          <w:spacing w:val="-6"/>
        </w:rPr>
        <w:t xml:space="preserve"> </w:t>
      </w:r>
      <w:r w:rsidRPr="007674C5">
        <w:t>the</w:t>
      </w:r>
      <w:r w:rsidRPr="007674C5">
        <w:rPr>
          <w:spacing w:val="-1"/>
        </w:rPr>
        <w:t xml:space="preserve"> </w:t>
      </w:r>
      <w:r w:rsidRPr="007674C5">
        <w:t>site</w:t>
      </w:r>
      <w:r w:rsidRPr="007674C5">
        <w:rPr>
          <w:spacing w:val="-6"/>
        </w:rPr>
        <w:t xml:space="preserve"> </w:t>
      </w:r>
      <w:r w:rsidRPr="007674C5">
        <w:t>before</w:t>
      </w:r>
      <w:r w:rsidRPr="007674C5">
        <w:rPr>
          <w:spacing w:val="-5"/>
        </w:rPr>
        <w:t xml:space="preserve"> </w:t>
      </w:r>
      <w:r w:rsidRPr="007674C5">
        <w:t>tendering</w:t>
      </w:r>
      <w:r w:rsidRPr="007674C5">
        <w:rPr>
          <w:spacing w:val="-4"/>
        </w:rPr>
        <w:t xml:space="preserve"> </w:t>
      </w:r>
      <w:r w:rsidRPr="007674C5">
        <w:t>to</w:t>
      </w:r>
      <w:r w:rsidRPr="007674C5">
        <w:rPr>
          <w:spacing w:val="-6"/>
        </w:rPr>
        <w:t xml:space="preserve"> </w:t>
      </w:r>
      <w:r w:rsidRPr="007674C5">
        <w:t>have</w:t>
      </w:r>
      <w:r w:rsidRPr="007674C5">
        <w:rPr>
          <w:spacing w:val="-6"/>
        </w:rPr>
        <w:t xml:space="preserve"> </w:t>
      </w:r>
      <w:r w:rsidRPr="007674C5">
        <w:t>satisfied</w:t>
      </w:r>
      <w:r w:rsidRPr="007674C5">
        <w:rPr>
          <w:spacing w:val="-6"/>
        </w:rPr>
        <w:t xml:space="preserve"> </w:t>
      </w:r>
      <w:r w:rsidRPr="007674C5">
        <w:t>himself</w:t>
      </w:r>
      <w:r w:rsidRPr="007674C5">
        <w:rPr>
          <w:spacing w:val="-4"/>
        </w:rPr>
        <w:t xml:space="preserve"> </w:t>
      </w:r>
      <w:r w:rsidRPr="007674C5">
        <w:t>as</w:t>
      </w:r>
      <w:r w:rsidRPr="007674C5">
        <w:rPr>
          <w:spacing w:val="-4"/>
        </w:rPr>
        <w:t xml:space="preserve"> </w:t>
      </w:r>
      <w:r w:rsidRPr="007674C5">
        <w:t>to</w:t>
      </w:r>
      <w:r w:rsidRPr="007674C5">
        <w:rPr>
          <w:spacing w:val="54"/>
          <w:w w:val="99"/>
        </w:rPr>
        <w:t xml:space="preserve"> </w:t>
      </w:r>
      <w:r w:rsidRPr="007674C5">
        <w:t>the</w:t>
      </w:r>
      <w:r w:rsidRPr="007674C5">
        <w:rPr>
          <w:spacing w:val="-5"/>
        </w:rPr>
        <w:t xml:space="preserve"> </w:t>
      </w:r>
      <w:r w:rsidRPr="007674C5">
        <w:rPr>
          <w:spacing w:val="-1"/>
        </w:rPr>
        <w:t>local</w:t>
      </w:r>
      <w:r w:rsidRPr="007674C5">
        <w:rPr>
          <w:spacing w:val="-5"/>
        </w:rPr>
        <w:t xml:space="preserve"> </w:t>
      </w:r>
      <w:r w:rsidRPr="007674C5">
        <w:rPr>
          <w:spacing w:val="-1"/>
        </w:rPr>
        <w:t>conditions</w:t>
      </w:r>
      <w:r w:rsidRPr="007674C5">
        <w:rPr>
          <w:spacing w:val="-4"/>
        </w:rPr>
        <w:t xml:space="preserve"> </w:t>
      </w:r>
      <w:r w:rsidRPr="007674C5">
        <w:t>and</w:t>
      </w:r>
      <w:r w:rsidRPr="007674C5">
        <w:rPr>
          <w:spacing w:val="-5"/>
        </w:rPr>
        <w:t xml:space="preserve"> </w:t>
      </w:r>
      <w:r w:rsidRPr="007674C5">
        <w:t>accessibility</w:t>
      </w:r>
      <w:r w:rsidRPr="007674C5">
        <w:rPr>
          <w:spacing w:val="-8"/>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t>site,</w:t>
      </w:r>
      <w:r w:rsidRPr="007674C5">
        <w:rPr>
          <w:spacing w:val="-5"/>
        </w:rPr>
        <w:t xml:space="preserve"> </w:t>
      </w:r>
      <w:r w:rsidRPr="007674C5">
        <w:t>the</w:t>
      </w:r>
      <w:r w:rsidRPr="007674C5">
        <w:rPr>
          <w:spacing w:val="-5"/>
        </w:rPr>
        <w:t xml:space="preserve"> </w:t>
      </w:r>
      <w:r w:rsidRPr="007674C5">
        <w:t>full</w:t>
      </w:r>
      <w:r w:rsidRPr="007674C5">
        <w:rPr>
          <w:spacing w:val="-7"/>
        </w:rPr>
        <w:t xml:space="preserve"> </w:t>
      </w:r>
      <w:r w:rsidRPr="007674C5">
        <w:t>extent</w:t>
      </w:r>
      <w:r>
        <w:t>, scope,</w:t>
      </w:r>
      <w:r w:rsidRPr="007674C5">
        <w:rPr>
          <w:spacing w:val="-6"/>
        </w:rPr>
        <w:t xml:space="preserve"> </w:t>
      </w:r>
      <w:r w:rsidRPr="007674C5">
        <w:t>nature</w:t>
      </w:r>
      <w:r w:rsidRPr="007674C5">
        <w:rPr>
          <w:spacing w:val="-3"/>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works,</w:t>
      </w:r>
      <w:r w:rsidRPr="007674C5">
        <w:rPr>
          <w:spacing w:val="-5"/>
        </w:rPr>
        <w:t xml:space="preserve"> </w:t>
      </w:r>
      <w:r w:rsidRPr="007674C5">
        <w:rPr>
          <w:spacing w:val="-1"/>
        </w:rPr>
        <w:t>the</w:t>
      </w:r>
      <w:r w:rsidRPr="007674C5">
        <w:rPr>
          <w:spacing w:val="-6"/>
        </w:rPr>
        <w:t xml:space="preserve"> </w:t>
      </w:r>
      <w:r w:rsidRPr="007674C5">
        <w:t>supply</w:t>
      </w:r>
      <w:r w:rsidRPr="007674C5">
        <w:rPr>
          <w:spacing w:val="-8"/>
        </w:rPr>
        <w:t xml:space="preserve"> </w:t>
      </w:r>
      <w:r w:rsidRPr="007674C5">
        <w:t>of</w:t>
      </w:r>
      <w:r w:rsidRPr="007674C5">
        <w:rPr>
          <w:spacing w:val="-4"/>
        </w:rPr>
        <w:t xml:space="preserve"> </w:t>
      </w:r>
      <w:r w:rsidRPr="007674C5">
        <w:t>and</w:t>
      </w:r>
      <w:r w:rsidRPr="007674C5">
        <w:rPr>
          <w:spacing w:val="-5"/>
        </w:rPr>
        <w:t xml:space="preserve"> </w:t>
      </w:r>
      <w:r w:rsidRPr="007674C5">
        <w:rPr>
          <w:spacing w:val="-1"/>
        </w:rPr>
        <w:t>conditions</w:t>
      </w:r>
      <w:r w:rsidRPr="007674C5">
        <w:rPr>
          <w:spacing w:val="84"/>
          <w:w w:val="99"/>
        </w:rPr>
        <w:t xml:space="preserve"> </w:t>
      </w:r>
      <w:r w:rsidRPr="007674C5">
        <w:t>affecting</w:t>
      </w:r>
      <w:r w:rsidRPr="007674C5">
        <w:rPr>
          <w:spacing w:val="-8"/>
        </w:rPr>
        <w:t xml:space="preserve"> </w:t>
      </w:r>
      <w:r w:rsidRPr="007674C5">
        <w:rPr>
          <w:spacing w:val="-1"/>
        </w:rPr>
        <w:t>labour,</w:t>
      </w:r>
      <w:r w:rsidRPr="007674C5">
        <w:rPr>
          <w:spacing w:val="-8"/>
        </w:rPr>
        <w:t xml:space="preserve"> </w:t>
      </w:r>
      <w:r w:rsidRPr="007674C5">
        <w:t>carriage,</w:t>
      </w:r>
      <w:r w:rsidRPr="007674C5">
        <w:rPr>
          <w:spacing w:val="-6"/>
        </w:rPr>
        <w:t xml:space="preserve"> </w:t>
      </w:r>
      <w:r w:rsidRPr="007674C5">
        <w:rPr>
          <w:spacing w:val="-1"/>
        </w:rPr>
        <w:t>cartage,</w:t>
      </w:r>
      <w:r w:rsidRPr="007674C5">
        <w:rPr>
          <w:spacing w:val="-6"/>
        </w:rPr>
        <w:t xml:space="preserve"> </w:t>
      </w:r>
      <w:r w:rsidRPr="007674C5">
        <w:t>unloading,</w:t>
      </w:r>
      <w:r w:rsidRPr="007674C5">
        <w:rPr>
          <w:spacing w:val="-6"/>
        </w:rPr>
        <w:t xml:space="preserve"> </w:t>
      </w:r>
      <w:r w:rsidRPr="007674C5">
        <w:t>tools,</w:t>
      </w:r>
      <w:r w:rsidRPr="007674C5">
        <w:rPr>
          <w:spacing w:val="-8"/>
        </w:rPr>
        <w:t xml:space="preserve"> </w:t>
      </w:r>
      <w:r w:rsidRPr="007674C5">
        <w:rPr>
          <w:spacing w:val="-1"/>
        </w:rPr>
        <w:t>scaffolding,</w:t>
      </w:r>
      <w:r w:rsidRPr="007674C5">
        <w:rPr>
          <w:spacing w:val="-6"/>
        </w:rPr>
        <w:t xml:space="preserve"> </w:t>
      </w:r>
      <w:r w:rsidRPr="007674C5">
        <w:rPr>
          <w:spacing w:val="-1"/>
        </w:rPr>
        <w:t>ladders</w:t>
      </w:r>
      <w:r w:rsidRPr="007674C5">
        <w:t xml:space="preserve"> and</w:t>
      </w:r>
      <w:r w:rsidRPr="007674C5">
        <w:rPr>
          <w:spacing w:val="-8"/>
        </w:rPr>
        <w:t xml:space="preserve"> </w:t>
      </w:r>
      <w:r w:rsidRPr="007674C5">
        <w:rPr>
          <w:spacing w:val="-1"/>
        </w:rPr>
        <w:t>everything</w:t>
      </w:r>
      <w:r w:rsidRPr="007674C5">
        <w:rPr>
          <w:spacing w:val="-6"/>
        </w:rPr>
        <w:t xml:space="preserve"> </w:t>
      </w:r>
      <w:r w:rsidRPr="007674C5">
        <w:rPr>
          <w:spacing w:val="-1"/>
        </w:rPr>
        <w:t>else</w:t>
      </w:r>
      <w:r w:rsidRPr="007674C5">
        <w:rPr>
          <w:spacing w:val="-6"/>
        </w:rPr>
        <w:t xml:space="preserve"> </w:t>
      </w:r>
      <w:r w:rsidRPr="007674C5">
        <w:t>necessary</w:t>
      </w:r>
      <w:r w:rsidRPr="007674C5">
        <w:rPr>
          <w:spacing w:val="-11"/>
        </w:rPr>
        <w:t xml:space="preserve"> </w:t>
      </w:r>
      <w:r w:rsidRPr="007674C5">
        <w:t>for</w:t>
      </w:r>
      <w:r w:rsidRPr="007674C5">
        <w:rPr>
          <w:spacing w:val="-7"/>
        </w:rPr>
        <w:t xml:space="preserve"> </w:t>
      </w:r>
      <w:r w:rsidRPr="007674C5">
        <w:t>the</w:t>
      </w:r>
      <w:r w:rsidRPr="007674C5">
        <w:rPr>
          <w:spacing w:val="102"/>
          <w:w w:val="99"/>
        </w:rPr>
        <w:t xml:space="preserve"> </w:t>
      </w:r>
      <w:r w:rsidRPr="007674C5">
        <w:rPr>
          <w:spacing w:val="-1"/>
        </w:rPr>
        <w:t>execution</w:t>
      </w:r>
      <w:r w:rsidRPr="007674C5">
        <w:rPr>
          <w:spacing w:val="-6"/>
        </w:rPr>
        <w:t xml:space="preserve"> </w:t>
      </w:r>
      <w:r w:rsidRPr="007674C5">
        <w:rPr>
          <w:spacing w:val="-1"/>
        </w:rPr>
        <w:t>of</w:t>
      </w:r>
      <w:r w:rsidRPr="007674C5">
        <w:rPr>
          <w:spacing w:val="-3"/>
        </w:rPr>
        <w:t xml:space="preserve"> </w:t>
      </w:r>
      <w:r w:rsidRPr="007674C5">
        <w:rPr>
          <w:spacing w:val="-1"/>
        </w:rPr>
        <w:t>the</w:t>
      </w:r>
      <w:r w:rsidRPr="007674C5">
        <w:rPr>
          <w:spacing w:val="-2"/>
        </w:rPr>
        <w:t xml:space="preserve"> </w:t>
      </w:r>
      <w:r w:rsidRPr="007674C5">
        <w:t>works.</w:t>
      </w:r>
      <w:r w:rsidRPr="007674C5">
        <w:rPr>
          <w:spacing w:val="-5"/>
        </w:rPr>
        <w:t xml:space="preserve"> </w:t>
      </w:r>
      <w:r w:rsidRPr="007674C5">
        <w:t>No</w:t>
      </w:r>
      <w:r w:rsidRPr="007674C5">
        <w:rPr>
          <w:spacing w:val="-6"/>
        </w:rPr>
        <w:t xml:space="preserve"> </w:t>
      </w:r>
      <w:r w:rsidRPr="007674C5">
        <w:t>claims</w:t>
      </w:r>
      <w:r w:rsidRPr="007674C5">
        <w:rPr>
          <w:spacing w:val="-4"/>
        </w:rPr>
        <w:t xml:space="preserve"> </w:t>
      </w:r>
      <w:r w:rsidRPr="007674C5">
        <w:t>on</w:t>
      </w:r>
      <w:r w:rsidRPr="007674C5">
        <w:rPr>
          <w:spacing w:val="-6"/>
        </w:rPr>
        <w:t xml:space="preserve"> </w:t>
      </w:r>
      <w:r w:rsidRPr="007674C5">
        <w:rPr>
          <w:spacing w:val="-1"/>
        </w:rPr>
        <w:t>the</w:t>
      </w:r>
      <w:r w:rsidRPr="007674C5">
        <w:rPr>
          <w:spacing w:val="-3"/>
        </w:rPr>
        <w:t xml:space="preserve"> </w:t>
      </w:r>
      <w:r w:rsidRPr="007674C5">
        <w:t>ground</w:t>
      </w:r>
      <w:r w:rsidRPr="007674C5">
        <w:rPr>
          <w:spacing w:val="-6"/>
        </w:rPr>
        <w:t xml:space="preserve"> </w:t>
      </w:r>
      <w:r w:rsidRPr="007674C5">
        <w:rPr>
          <w:spacing w:val="-1"/>
        </w:rPr>
        <w:t>of</w:t>
      </w:r>
      <w:r w:rsidRPr="007674C5">
        <w:rPr>
          <w:spacing w:val="-3"/>
        </w:rPr>
        <w:t xml:space="preserve"> </w:t>
      </w:r>
      <w:r w:rsidRPr="007674C5">
        <w:t>lack</w:t>
      </w:r>
      <w:r w:rsidRPr="007674C5">
        <w:rPr>
          <w:spacing w:val="-2"/>
        </w:rPr>
        <w:t xml:space="preserve"> of</w:t>
      </w:r>
      <w:r w:rsidRPr="007674C5">
        <w:rPr>
          <w:spacing w:val="-5"/>
        </w:rPr>
        <w:t xml:space="preserve"> </w:t>
      </w:r>
      <w:r w:rsidRPr="007674C5">
        <w:t>knowledge</w:t>
      </w:r>
      <w:r w:rsidRPr="007674C5">
        <w:rPr>
          <w:spacing w:val="-5"/>
        </w:rPr>
        <w:t xml:space="preserve"> </w:t>
      </w:r>
      <w:r w:rsidRPr="007674C5">
        <w:rPr>
          <w:spacing w:val="-1"/>
        </w:rPr>
        <w:t>in</w:t>
      </w:r>
      <w:r w:rsidRPr="007674C5">
        <w:rPr>
          <w:spacing w:val="-5"/>
        </w:rPr>
        <w:t xml:space="preserve"> </w:t>
      </w:r>
      <w:r w:rsidRPr="007674C5">
        <w:t>such</w:t>
      </w:r>
      <w:r w:rsidRPr="007674C5">
        <w:rPr>
          <w:spacing w:val="-5"/>
        </w:rPr>
        <w:t xml:space="preserve"> </w:t>
      </w:r>
      <w:r w:rsidRPr="007674C5">
        <w:t>respect</w:t>
      </w:r>
      <w:r w:rsidRPr="007674C5">
        <w:rPr>
          <w:spacing w:val="-4"/>
        </w:rPr>
        <w:t xml:space="preserve"> </w:t>
      </w:r>
      <w:r w:rsidRPr="007674C5">
        <w:rPr>
          <w:spacing w:val="-1"/>
        </w:rPr>
        <w:t>will</w:t>
      </w:r>
      <w:r w:rsidRPr="007674C5">
        <w:rPr>
          <w:spacing w:val="-4"/>
        </w:rPr>
        <w:t xml:space="preserve"> </w:t>
      </w:r>
      <w:r w:rsidRPr="007674C5">
        <w:t>be</w:t>
      </w:r>
      <w:r w:rsidRPr="007674C5">
        <w:rPr>
          <w:spacing w:val="-5"/>
        </w:rPr>
        <w:t xml:space="preserve"> </w:t>
      </w:r>
      <w:r w:rsidRPr="007674C5">
        <w:t>admitted.</w:t>
      </w:r>
    </w:p>
    <w:p w14:paraId="68B88396" w14:textId="77777777" w:rsidR="00C22025" w:rsidRPr="007674C5" w:rsidRDefault="00C22025" w:rsidP="001F0C38">
      <w:pPr>
        <w:ind w:left="709"/>
        <w:contextualSpacing/>
        <w:jc w:val="both"/>
      </w:pPr>
    </w:p>
    <w:p w14:paraId="099D0DA7" w14:textId="37653A11" w:rsidR="00C22025" w:rsidRDefault="00C22025" w:rsidP="001F0C38">
      <w:pPr>
        <w:ind w:left="709"/>
        <w:contextualSpacing/>
        <w:jc w:val="both"/>
      </w:pPr>
      <w:r w:rsidRPr="007674C5">
        <w:t>The</w:t>
      </w:r>
      <w:r w:rsidRPr="007674C5">
        <w:rPr>
          <w:spacing w:val="-6"/>
        </w:rPr>
        <w:t xml:space="preserve"> </w:t>
      </w:r>
      <w:r w:rsidR="00FA4C2E">
        <w:t>Services Contractor</w:t>
      </w:r>
      <w:r w:rsidRPr="007674C5">
        <w:rPr>
          <w:spacing w:val="-3"/>
        </w:rPr>
        <w:t xml:space="preserve"> </w:t>
      </w:r>
      <w:r w:rsidRPr="007674C5">
        <w:rPr>
          <w:spacing w:val="-1"/>
        </w:rPr>
        <w:t>is</w:t>
      </w:r>
      <w:r w:rsidRPr="007674C5">
        <w:rPr>
          <w:spacing w:val="-5"/>
        </w:rPr>
        <w:t xml:space="preserve"> </w:t>
      </w:r>
      <w:r w:rsidRPr="007674C5">
        <w:t>to</w:t>
      </w:r>
      <w:r w:rsidRPr="007674C5">
        <w:rPr>
          <w:spacing w:val="-5"/>
        </w:rPr>
        <w:t xml:space="preserve"> </w:t>
      </w:r>
      <w:r w:rsidRPr="007674C5">
        <w:t>allow</w:t>
      </w:r>
      <w:r w:rsidRPr="007674C5">
        <w:rPr>
          <w:spacing w:val="-5"/>
        </w:rPr>
        <w:t xml:space="preserve"> </w:t>
      </w:r>
      <w:r w:rsidRPr="007674C5">
        <w:rPr>
          <w:spacing w:val="-1"/>
        </w:rPr>
        <w:t>in</w:t>
      </w:r>
      <w:r w:rsidRPr="007674C5">
        <w:rPr>
          <w:spacing w:val="-4"/>
        </w:rPr>
        <w:t xml:space="preserve"> </w:t>
      </w:r>
      <w:r w:rsidRPr="007674C5">
        <w:rPr>
          <w:spacing w:val="-1"/>
        </w:rPr>
        <w:t>his</w:t>
      </w:r>
      <w:r w:rsidRPr="007674C5">
        <w:rPr>
          <w:spacing w:val="-3"/>
        </w:rPr>
        <w:t xml:space="preserve"> </w:t>
      </w:r>
      <w:r w:rsidRPr="007674C5">
        <w:t>prices</w:t>
      </w:r>
      <w:r w:rsidRPr="007674C5">
        <w:rPr>
          <w:spacing w:val="-4"/>
        </w:rPr>
        <w:t xml:space="preserve"> </w:t>
      </w:r>
      <w:r w:rsidRPr="007674C5">
        <w:t>for</w:t>
      </w:r>
      <w:r w:rsidRPr="007674C5">
        <w:rPr>
          <w:spacing w:val="-5"/>
        </w:rPr>
        <w:t xml:space="preserve"> </w:t>
      </w:r>
      <w:r w:rsidRPr="007674C5">
        <w:t>complying</w:t>
      </w:r>
      <w:r w:rsidRPr="007674C5">
        <w:rPr>
          <w:spacing w:val="-5"/>
        </w:rPr>
        <w:t xml:space="preserve"> </w:t>
      </w:r>
      <w:r w:rsidRPr="007674C5">
        <w:t>with</w:t>
      </w:r>
      <w:r w:rsidRPr="007674C5">
        <w:rPr>
          <w:spacing w:val="-5"/>
        </w:rPr>
        <w:t xml:space="preserve"> </w:t>
      </w:r>
      <w:r w:rsidRPr="007674C5">
        <w:t>all</w:t>
      </w:r>
      <w:r w:rsidRPr="007674C5">
        <w:rPr>
          <w:spacing w:val="-7"/>
        </w:rPr>
        <w:t xml:space="preserve"> </w:t>
      </w:r>
      <w:r w:rsidRPr="007674C5">
        <w:t>traffic</w:t>
      </w:r>
      <w:r w:rsidRPr="007674C5">
        <w:rPr>
          <w:spacing w:val="-4"/>
        </w:rPr>
        <w:t xml:space="preserve"> </w:t>
      </w:r>
      <w:r w:rsidRPr="007674C5">
        <w:rPr>
          <w:spacing w:val="-1"/>
        </w:rPr>
        <w:t>and</w:t>
      </w:r>
      <w:r w:rsidRPr="007674C5">
        <w:rPr>
          <w:spacing w:val="-4"/>
        </w:rPr>
        <w:t xml:space="preserve"> </w:t>
      </w:r>
      <w:r w:rsidRPr="007674C5">
        <w:rPr>
          <w:spacing w:val="-1"/>
        </w:rPr>
        <w:t>other</w:t>
      </w:r>
      <w:r w:rsidRPr="007674C5">
        <w:rPr>
          <w:spacing w:val="-5"/>
        </w:rPr>
        <w:t xml:space="preserve"> </w:t>
      </w:r>
      <w:r w:rsidRPr="007674C5">
        <w:t>regulations</w:t>
      </w:r>
      <w:r w:rsidRPr="007674C5">
        <w:rPr>
          <w:spacing w:val="-5"/>
        </w:rPr>
        <w:t xml:space="preserve"> </w:t>
      </w:r>
      <w:r w:rsidRPr="007674C5">
        <w:t>of</w:t>
      </w:r>
      <w:r w:rsidRPr="007674C5">
        <w:rPr>
          <w:spacing w:val="-3"/>
        </w:rPr>
        <w:t xml:space="preserve"> </w:t>
      </w:r>
      <w:r w:rsidRPr="007674C5">
        <w:rPr>
          <w:spacing w:val="-1"/>
        </w:rPr>
        <w:t>the</w:t>
      </w:r>
      <w:r w:rsidRPr="007674C5">
        <w:rPr>
          <w:spacing w:val="-4"/>
        </w:rPr>
        <w:t xml:space="preserve"> </w:t>
      </w:r>
      <w:r w:rsidRPr="007674C5">
        <w:t>Main</w:t>
      </w:r>
      <w:r w:rsidRPr="007674C5">
        <w:rPr>
          <w:spacing w:val="58"/>
          <w:w w:val="99"/>
        </w:rPr>
        <w:t xml:space="preserve"> </w:t>
      </w:r>
      <w:r w:rsidRPr="007674C5">
        <w:rPr>
          <w:spacing w:val="-1"/>
        </w:rPr>
        <w:t>Contractor,</w:t>
      </w:r>
      <w:r w:rsidRPr="007674C5">
        <w:rPr>
          <w:spacing w:val="-4"/>
        </w:rPr>
        <w:t xml:space="preserve"> </w:t>
      </w:r>
      <w:r w:rsidRPr="007674C5">
        <w:t>the</w:t>
      </w:r>
      <w:r w:rsidRPr="007674C5">
        <w:rPr>
          <w:spacing w:val="-5"/>
        </w:rPr>
        <w:t xml:space="preserve"> </w:t>
      </w:r>
      <w:r w:rsidRPr="007674C5">
        <w:t>Local</w:t>
      </w:r>
      <w:r w:rsidRPr="007674C5">
        <w:rPr>
          <w:spacing w:val="-6"/>
        </w:rPr>
        <w:t xml:space="preserve"> </w:t>
      </w:r>
      <w:r w:rsidRPr="007674C5">
        <w:t>Authority</w:t>
      </w:r>
      <w:r w:rsidRPr="007674C5">
        <w:rPr>
          <w:spacing w:val="-6"/>
        </w:rPr>
        <w:t xml:space="preserve"> </w:t>
      </w:r>
      <w:r w:rsidRPr="007674C5">
        <w:rPr>
          <w:spacing w:val="-1"/>
        </w:rPr>
        <w:t>and</w:t>
      </w:r>
      <w:r w:rsidRPr="007674C5">
        <w:rPr>
          <w:spacing w:val="-4"/>
        </w:rPr>
        <w:t xml:space="preserve"> </w:t>
      </w:r>
      <w:r w:rsidRPr="007674C5">
        <w:rPr>
          <w:spacing w:val="-1"/>
        </w:rPr>
        <w:t>Police</w:t>
      </w:r>
      <w:r w:rsidRPr="007674C5">
        <w:rPr>
          <w:spacing w:val="-2"/>
        </w:rPr>
        <w:t xml:space="preserve"> </w:t>
      </w:r>
      <w:r w:rsidRPr="007674C5">
        <w:rPr>
          <w:spacing w:val="-1"/>
        </w:rPr>
        <w:t>with</w:t>
      </w:r>
      <w:r w:rsidRPr="007674C5">
        <w:rPr>
          <w:spacing w:val="-5"/>
        </w:rPr>
        <w:t xml:space="preserve"> </w:t>
      </w:r>
      <w:r w:rsidRPr="007674C5">
        <w:t>regard</w:t>
      </w:r>
      <w:r w:rsidRPr="007674C5">
        <w:rPr>
          <w:spacing w:val="-6"/>
        </w:rPr>
        <w:t xml:space="preserve"> </w:t>
      </w:r>
      <w:r w:rsidRPr="007674C5">
        <w:t>to</w:t>
      </w:r>
      <w:r w:rsidRPr="007674C5">
        <w:rPr>
          <w:spacing w:val="-5"/>
        </w:rPr>
        <w:t xml:space="preserve"> </w:t>
      </w:r>
      <w:r w:rsidRPr="007674C5">
        <w:t>access</w:t>
      </w:r>
      <w:r w:rsidRPr="007674C5">
        <w:rPr>
          <w:spacing w:val="-5"/>
        </w:rPr>
        <w:t xml:space="preserve"> </w:t>
      </w:r>
      <w:r w:rsidRPr="007674C5">
        <w:t>to</w:t>
      </w:r>
      <w:r w:rsidRPr="007674C5">
        <w:rPr>
          <w:spacing w:val="-6"/>
        </w:rPr>
        <w:t xml:space="preserve"> </w:t>
      </w:r>
      <w:r w:rsidRPr="007674C5">
        <w:t>and</w:t>
      </w:r>
      <w:r w:rsidRPr="007674C5">
        <w:rPr>
          <w:spacing w:val="-6"/>
        </w:rPr>
        <w:t xml:space="preserve"> </w:t>
      </w:r>
      <w:r w:rsidRPr="007674C5">
        <w:t>egress</w:t>
      </w:r>
      <w:r w:rsidRPr="007674C5">
        <w:rPr>
          <w:spacing w:val="-4"/>
        </w:rPr>
        <w:t xml:space="preserve"> </w:t>
      </w:r>
      <w:r w:rsidRPr="007674C5">
        <w:rPr>
          <w:spacing w:val="-1"/>
        </w:rPr>
        <w:t>from</w:t>
      </w:r>
      <w:r w:rsidRPr="007674C5">
        <w:rPr>
          <w:spacing w:val="-2"/>
        </w:rPr>
        <w:t xml:space="preserve"> </w:t>
      </w:r>
      <w:r w:rsidRPr="007674C5">
        <w:rPr>
          <w:spacing w:val="-1"/>
        </w:rPr>
        <w:t>the</w:t>
      </w:r>
      <w:r w:rsidRPr="007674C5">
        <w:rPr>
          <w:spacing w:val="-6"/>
        </w:rPr>
        <w:t xml:space="preserve"> </w:t>
      </w:r>
      <w:r w:rsidRPr="007674C5">
        <w:rPr>
          <w:spacing w:val="-1"/>
        </w:rPr>
        <w:t>site</w:t>
      </w:r>
      <w:r w:rsidRPr="007674C5">
        <w:rPr>
          <w:spacing w:val="-5"/>
        </w:rPr>
        <w:t xml:space="preserve"> </w:t>
      </w:r>
      <w:r w:rsidRPr="007674C5">
        <w:t>as</w:t>
      </w:r>
      <w:r w:rsidRPr="007674C5">
        <w:rPr>
          <w:spacing w:val="-5"/>
        </w:rPr>
        <w:t xml:space="preserve"> </w:t>
      </w:r>
      <w:r w:rsidRPr="007674C5">
        <w:t>advised</w:t>
      </w:r>
      <w:r w:rsidRPr="007674C5">
        <w:rPr>
          <w:spacing w:val="-6"/>
        </w:rPr>
        <w:t xml:space="preserve"> </w:t>
      </w:r>
      <w:r w:rsidRPr="007674C5">
        <w:t>from</w:t>
      </w:r>
      <w:r w:rsidRPr="007674C5">
        <w:rPr>
          <w:spacing w:val="-2"/>
        </w:rPr>
        <w:t xml:space="preserve"> </w:t>
      </w:r>
      <w:r w:rsidRPr="007674C5">
        <w:t>time</w:t>
      </w:r>
      <w:r w:rsidRPr="007674C5">
        <w:rPr>
          <w:spacing w:val="-5"/>
        </w:rPr>
        <w:t xml:space="preserve"> </w:t>
      </w:r>
      <w:r w:rsidRPr="007674C5">
        <w:rPr>
          <w:spacing w:val="-1"/>
        </w:rPr>
        <w:t>to</w:t>
      </w:r>
      <w:r w:rsidRPr="007674C5">
        <w:rPr>
          <w:spacing w:val="78"/>
          <w:w w:val="99"/>
        </w:rPr>
        <w:t xml:space="preserve"> </w:t>
      </w:r>
      <w:r w:rsidRPr="007674C5">
        <w:t>time.</w:t>
      </w:r>
    </w:p>
    <w:p w14:paraId="69217251" w14:textId="77777777" w:rsidR="00C22025" w:rsidRDefault="00C22025" w:rsidP="001F0C38">
      <w:pPr>
        <w:ind w:left="709"/>
        <w:contextualSpacing/>
        <w:jc w:val="both"/>
      </w:pPr>
    </w:p>
    <w:p w14:paraId="432B8589" w14:textId="77777777" w:rsidR="00C22025" w:rsidRDefault="00C22025" w:rsidP="001F0C38">
      <w:pPr>
        <w:ind w:left="709"/>
        <w:contextualSpacing/>
        <w:jc w:val="both"/>
      </w:pPr>
      <w:r>
        <w:t>The site address is:</w:t>
      </w:r>
    </w:p>
    <w:p w14:paraId="77AEB920" w14:textId="77777777" w:rsidR="00C22025" w:rsidRDefault="00C22025" w:rsidP="001F0C38">
      <w:pPr>
        <w:ind w:left="709"/>
        <w:contextualSpacing/>
        <w:jc w:val="both"/>
      </w:pPr>
    </w:p>
    <w:p w14:paraId="60C6CE52" w14:textId="6EF32DA5" w:rsidR="002A4A4D" w:rsidRDefault="00D03E60" w:rsidP="001F0C38">
      <w:pPr>
        <w:ind w:left="709"/>
        <w:contextualSpacing/>
        <w:jc w:val="both"/>
      </w:pPr>
      <w:r>
        <w:t>College of Policing (Enderby Building)</w:t>
      </w:r>
    </w:p>
    <w:p w14:paraId="583D39CC" w14:textId="16ADDBEE" w:rsidR="00D03E60" w:rsidRDefault="00D03E60" w:rsidP="001F0C38">
      <w:pPr>
        <w:ind w:left="709"/>
        <w:contextualSpacing/>
        <w:jc w:val="both"/>
      </w:pPr>
      <w:r>
        <w:t>Leamington Road</w:t>
      </w:r>
    </w:p>
    <w:p w14:paraId="38DFF7ED" w14:textId="78B47C01" w:rsidR="00D03E60" w:rsidRDefault="00D03E60" w:rsidP="001F0C38">
      <w:pPr>
        <w:ind w:left="709"/>
        <w:contextualSpacing/>
        <w:jc w:val="both"/>
      </w:pPr>
      <w:r>
        <w:t>Ryton-on-Dunsmore</w:t>
      </w:r>
    </w:p>
    <w:p w14:paraId="6CE869BF" w14:textId="50CECF68" w:rsidR="00D03E60" w:rsidRDefault="00D03E60" w:rsidP="001F0C38">
      <w:pPr>
        <w:ind w:left="709"/>
        <w:contextualSpacing/>
        <w:jc w:val="both"/>
      </w:pPr>
      <w:r>
        <w:t>Coventry</w:t>
      </w:r>
    </w:p>
    <w:p w14:paraId="3F0400FC" w14:textId="3A7D26F1" w:rsidR="00D03E60" w:rsidRDefault="00D03E60" w:rsidP="001F0C38">
      <w:pPr>
        <w:ind w:left="709"/>
        <w:contextualSpacing/>
        <w:jc w:val="both"/>
      </w:pPr>
      <w:r>
        <w:t>CV8 3EN</w:t>
      </w:r>
    </w:p>
    <w:p w14:paraId="2564348E" w14:textId="77777777" w:rsidR="00C17F06" w:rsidRPr="007674C5" w:rsidRDefault="00C17F06" w:rsidP="001F0C38">
      <w:pPr>
        <w:ind w:left="709"/>
        <w:contextualSpacing/>
        <w:jc w:val="both"/>
      </w:pPr>
    </w:p>
    <w:p w14:paraId="06082048" w14:textId="77777777" w:rsidR="00C22025" w:rsidRPr="00546BC5" w:rsidRDefault="00C22025" w:rsidP="001F0C38">
      <w:pPr>
        <w:pStyle w:val="Number3"/>
        <w:ind w:left="709"/>
        <w:contextualSpacing/>
      </w:pPr>
      <w:r w:rsidRPr="00546BC5">
        <w:t>Discrepancies in Tender Documents</w:t>
      </w:r>
    </w:p>
    <w:p w14:paraId="00CB0E80" w14:textId="77777777" w:rsidR="00C22025" w:rsidRPr="007674C5" w:rsidRDefault="00C22025" w:rsidP="001F0C38">
      <w:pPr>
        <w:contextualSpacing/>
      </w:pPr>
    </w:p>
    <w:p w14:paraId="08F7FBA7" w14:textId="77777777" w:rsidR="00C22025" w:rsidRPr="007674C5" w:rsidRDefault="00C22025" w:rsidP="001F0C38">
      <w:pPr>
        <w:ind w:left="709"/>
        <w:contextualSpacing/>
        <w:jc w:val="both"/>
      </w:pPr>
      <w:r w:rsidRPr="007674C5">
        <w:t>Any</w:t>
      </w:r>
      <w:r w:rsidRPr="007674C5">
        <w:rPr>
          <w:spacing w:val="-9"/>
        </w:rPr>
        <w:t xml:space="preserve"> </w:t>
      </w:r>
      <w:r w:rsidRPr="007674C5">
        <w:t>queries</w:t>
      </w:r>
      <w:r w:rsidRPr="007674C5">
        <w:rPr>
          <w:spacing w:val="-5"/>
        </w:rPr>
        <w:t xml:space="preserve"> </w:t>
      </w:r>
      <w:r w:rsidRPr="007674C5">
        <w:t>relating</w:t>
      </w:r>
      <w:r w:rsidRPr="007674C5">
        <w:rPr>
          <w:spacing w:val="-5"/>
        </w:rPr>
        <w:t xml:space="preserve"> </w:t>
      </w:r>
      <w:r w:rsidRPr="007674C5">
        <w:rPr>
          <w:spacing w:val="-1"/>
        </w:rPr>
        <w:t>to</w:t>
      </w:r>
      <w:r w:rsidRPr="007674C5">
        <w:rPr>
          <w:spacing w:val="-4"/>
        </w:rPr>
        <w:t xml:space="preserve"> </w:t>
      </w:r>
      <w:r w:rsidRPr="007674C5">
        <w:t>the</w:t>
      </w:r>
      <w:r w:rsidRPr="007674C5">
        <w:rPr>
          <w:spacing w:val="-5"/>
        </w:rPr>
        <w:t xml:space="preserve"> </w:t>
      </w:r>
      <w:r w:rsidRPr="007674C5">
        <w:t>Specification,</w:t>
      </w:r>
      <w:r w:rsidRPr="007674C5">
        <w:rPr>
          <w:spacing w:val="-6"/>
        </w:rPr>
        <w:t xml:space="preserve"> </w:t>
      </w:r>
      <w:r w:rsidRPr="007674C5">
        <w:rPr>
          <w:spacing w:val="-1"/>
        </w:rPr>
        <w:t>or</w:t>
      </w:r>
      <w:r w:rsidRPr="007674C5">
        <w:rPr>
          <w:spacing w:val="-5"/>
        </w:rPr>
        <w:t xml:space="preserve"> </w:t>
      </w:r>
      <w:r w:rsidRPr="007674C5">
        <w:t>the</w:t>
      </w:r>
      <w:r w:rsidRPr="007674C5">
        <w:rPr>
          <w:spacing w:val="-5"/>
        </w:rPr>
        <w:t xml:space="preserve"> </w:t>
      </w:r>
      <w:r w:rsidRPr="007674C5">
        <w:t>drawings</w:t>
      </w:r>
      <w:r w:rsidRPr="007674C5">
        <w:rPr>
          <w:spacing w:val="-5"/>
        </w:rPr>
        <w:t xml:space="preserve"> </w:t>
      </w:r>
      <w:r w:rsidRPr="007674C5">
        <w:t>must</w:t>
      </w:r>
      <w:r w:rsidRPr="007674C5">
        <w:rPr>
          <w:spacing w:val="-6"/>
        </w:rPr>
        <w:t xml:space="preserve"> </w:t>
      </w:r>
      <w:r w:rsidRPr="007674C5">
        <w:rPr>
          <w:spacing w:val="-1"/>
        </w:rPr>
        <w:t>be</w:t>
      </w:r>
      <w:r w:rsidRPr="007674C5">
        <w:rPr>
          <w:spacing w:val="-6"/>
        </w:rPr>
        <w:t xml:space="preserve"> </w:t>
      </w:r>
      <w:r w:rsidRPr="007674C5">
        <w:rPr>
          <w:spacing w:val="-1"/>
        </w:rPr>
        <w:t>sent</w:t>
      </w:r>
      <w:r w:rsidRPr="007674C5">
        <w:rPr>
          <w:spacing w:val="-5"/>
        </w:rPr>
        <w:t xml:space="preserve"> </w:t>
      </w:r>
      <w:r w:rsidRPr="007674C5">
        <w:rPr>
          <w:spacing w:val="-1"/>
        </w:rPr>
        <w:t>in</w:t>
      </w:r>
      <w:r w:rsidRPr="007674C5">
        <w:rPr>
          <w:spacing w:val="-4"/>
        </w:rPr>
        <w:t xml:space="preserve"> </w:t>
      </w:r>
      <w:r w:rsidRPr="007674C5">
        <w:t>writing</w:t>
      </w:r>
      <w:r w:rsidRPr="007674C5">
        <w:rPr>
          <w:spacing w:val="-5"/>
        </w:rPr>
        <w:t xml:space="preserve"> </w:t>
      </w:r>
      <w:r w:rsidRPr="007674C5">
        <w:t>to</w:t>
      </w:r>
      <w:r w:rsidRPr="007674C5">
        <w:rPr>
          <w:spacing w:val="-6"/>
        </w:rPr>
        <w:t xml:space="preserve"> </w:t>
      </w:r>
      <w:r w:rsidRPr="007674C5">
        <w:rPr>
          <w:spacing w:val="-1"/>
        </w:rPr>
        <w:t>the</w:t>
      </w:r>
      <w:r w:rsidRPr="007674C5">
        <w:rPr>
          <w:spacing w:val="-4"/>
        </w:rPr>
        <w:t xml:space="preserve"> </w:t>
      </w:r>
      <w:r w:rsidRPr="007674C5">
        <w:t>Supervising</w:t>
      </w:r>
      <w:r w:rsidRPr="007674C5">
        <w:rPr>
          <w:spacing w:val="-6"/>
        </w:rPr>
        <w:t xml:space="preserve"> </w:t>
      </w:r>
      <w:r w:rsidRPr="007674C5">
        <w:t>Officer,</w:t>
      </w:r>
      <w:r w:rsidRPr="007674C5">
        <w:rPr>
          <w:spacing w:val="-6"/>
        </w:rPr>
        <w:t xml:space="preserve"> </w:t>
      </w:r>
      <w:r w:rsidRPr="007674C5">
        <w:t>who</w:t>
      </w:r>
      <w:r w:rsidRPr="007674C5">
        <w:rPr>
          <w:spacing w:val="-4"/>
        </w:rPr>
        <w:t xml:space="preserve"> </w:t>
      </w:r>
      <w:r w:rsidRPr="007674C5">
        <w:t>will</w:t>
      </w:r>
      <w:r w:rsidRPr="007674C5">
        <w:rPr>
          <w:spacing w:val="48"/>
          <w:w w:val="99"/>
        </w:rPr>
        <w:t xml:space="preserve"> </w:t>
      </w:r>
      <w:r w:rsidRPr="007674C5">
        <w:rPr>
          <w:spacing w:val="-1"/>
        </w:rPr>
        <w:t>circulate</w:t>
      </w:r>
      <w:r w:rsidRPr="007674C5">
        <w:rPr>
          <w:spacing w:val="-6"/>
        </w:rPr>
        <w:t xml:space="preserve"> </w:t>
      </w:r>
      <w:r w:rsidRPr="007674C5">
        <w:t>the</w:t>
      </w:r>
      <w:r w:rsidRPr="007674C5">
        <w:rPr>
          <w:spacing w:val="-6"/>
        </w:rPr>
        <w:t xml:space="preserve"> </w:t>
      </w:r>
      <w:r w:rsidRPr="007674C5">
        <w:t>questions</w:t>
      </w:r>
      <w:r w:rsidRPr="007674C5">
        <w:rPr>
          <w:spacing w:val="-6"/>
        </w:rPr>
        <w:t xml:space="preserve"> </w:t>
      </w:r>
      <w:r w:rsidRPr="007674C5">
        <w:rPr>
          <w:spacing w:val="-1"/>
        </w:rPr>
        <w:t>and</w:t>
      </w:r>
      <w:r w:rsidRPr="007674C5">
        <w:rPr>
          <w:spacing w:val="-3"/>
        </w:rPr>
        <w:t xml:space="preserve"> </w:t>
      </w:r>
      <w:r w:rsidRPr="007674C5">
        <w:rPr>
          <w:spacing w:val="-1"/>
        </w:rPr>
        <w:t>answers</w:t>
      </w:r>
      <w:r w:rsidRPr="007674C5">
        <w:rPr>
          <w:spacing w:val="-5"/>
        </w:rPr>
        <w:t xml:space="preserve"> </w:t>
      </w:r>
      <w:r w:rsidRPr="007674C5">
        <w:t>to</w:t>
      </w:r>
      <w:r w:rsidRPr="007674C5">
        <w:rPr>
          <w:spacing w:val="-7"/>
        </w:rPr>
        <w:t xml:space="preserve"> </w:t>
      </w:r>
      <w:r w:rsidRPr="007674C5">
        <w:t>all</w:t>
      </w:r>
      <w:r w:rsidRPr="007674C5">
        <w:rPr>
          <w:spacing w:val="-7"/>
        </w:rPr>
        <w:t xml:space="preserve"> </w:t>
      </w:r>
      <w:r w:rsidRPr="007674C5">
        <w:t>firms</w:t>
      </w:r>
      <w:r w:rsidRPr="007674C5">
        <w:rPr>
          <w:spacing w:val="-6"/>
        </w:rPr>
        <w:t xml:space="preserve"> </w:t>
      </w:r>
      <w:r w:rsidRPr="007674C5">
        <w:rPr>
          <w:spacing w:val="-1"/>
        </w:rPr>
        <w:t>tendering.</w:t>
      </w:r>
    </w:p>
    <w:p w14:paraId="2C7DDD28" w14:textId="77777777" w:rsidR="00C22025" w:rsidRPr="007674C5" w:rsidRDefault="00C22025" w:rsidP="001F0C38">
      <w:pPr>
        <w:ind w:left="709"/>
        <w:contextualSpacing/>
        <w:jc w:val="both"/>
      </w:pPr>
    </w:p>
    <w:p w14:paraId="739A224E" w14:textId="77777777" w:rsidR="00C22025" w:rsidRPr="007674C5" w:rsidRDefault="00C22025" w:rsidP="001F0C38">
      <w:pPr>
        <w:ind w:left="709"/>
        <w:contextualSpacing/>
        <w:jc w:val="both"/>
      </w:pPr>
      <w:r w:rsidRPr="007674C5">
        <w:t>In</w:t>
      </w:r>
      <w:r w:rsidRPr="007674C5">
        <w:rPr>
          <w:spacing w:val="-7"/>
        </w:rPr>
        <w:t xml:space="preserve"> </w:t>
      </w:r>
      <w:r w:rsidRPr="007674C5">
        <w:t>the</w:t>
      </w:r>
      <w:r w:rsidRPr="007674C5">
        <w:rPr>
          <w:spacing w:val="-6"/>
        </w:rPr>
        <w:t xml:space="preserve"> </w:t>
      </w:r>
      <w:r w:rsidRPr="007674C5">
        <w:t>event</w:t>
      </w:r>
      <w:r w:rsidRPr="007674C5">
        <w:rPr>
          <w:spacing w:val="-7"/>
        </w:rPr>
        <w:t xml:space="preserve"> </w:t>
      </w:r>
      <w:r w:rsidRPr="007674C5">
        <w:rPr>
          <w:spacing w:val="-1"/>
        </w:rPr>
        <w:t>of</w:t>
      </w:r>
      <w:r w:rsidRPr="007674C5">
        <w:rPr>
          <w:spacing w:val="-4"/>
        </w:rPr>
        <w:t xml:space="preserve"> </w:t>
      </w:r>
      <w:r w:rsidRPr="007674C5">
        <w:rPr>
          <w:spacing w:val="-1"/>
        </w:rPr>
        <w:t>the</w:t>
      </w:r>
      <w:r w:rsidRPr="007674C5">
        <w:rPr>
          <w:spacing w:val="-5"/>
        </w:rPr>
        <w:t xml:space="preserve"> </w:t>
      </w:r>
      <w:r w:rsidRPr="007674C5">
        <w:rPr>
          <w:spacing w:val="-1"/>
        </w:rPr>
        <w:t>discrepancies</w:t>
      </w:r>
      <w:r w:rsidRPr="007674C5">
        <w:rPr>
          <w:spacing w:val="-5"/>
        </w:rPr>
        <w:t xml:space="preserve"> </w:t>
      </w:r>
      <w:r w:rsidRPr="007674C5">
        <w:t>appearing</w:t>
      </w:r>
      <w:r w:rsidRPr="007674C5">
        <w:rPr>
          <w:spacing w:val="-5"/>
        </w:rPr>
        <w:t xml:space="preserve"> </w:t>
      </w:r>
      <w:r w:rsidRPr="007674C5">
        <w:rPr>
          <w:spacing w:val="-1"/>
        </w:rPr>
        <w:t>in</w:t>
      </w:r>
      <w:r w:rsidRPr="007674C5">
        <w:rPr>
          <w:spacing w:val="-4"/>
        </w:rPr>
        <w:t xml:space="preserve"> </w:t>
      </w:r>
      <w:r w:rsidRPr="007674C5">
        <w:rPr>
          <w:spacing w:val="-1"/>
        </w:rPr>
        <w:t>the</w:t>
      </w:r>
      <w:r w:rsidRPr="007674C5">
        <w:rPr>
          <w:spacing w:val="-5"/>
        </w:rPr>
        <w:t xml:space="preserve"> </w:t>
      </w:r>
      <w:r w:rsidRPr="007674C5">
        <w:t>drawings,</w:t>
      </w:r>
      <w:r w:rsidRPr="007674C5">
        <w:rPr>
          <w:spacing w:val="-4"/>
        </w:rPr>
        <w:t xml:space="preserve"> </w:t>
      </w:r>
      <w:r w:rsidRPr="007674C5">
        <w:t>or</w:t>
      </w:r>
      <w:r w:rsidRPr="007674C5">
        <w:rPr>
          <w:spacing w:val="-7"/>
        </w:rPr>
        <w:t xml:space="preserve"> </w:t>
      </w:r>
      <w:r w:rsidRPr="007674C5">
        <w:t>between</w:t>
      </w:r>
      <w:r w:rsidRPr="007674C5">
        <w:rPr>
          <w:spacing w:val="-6"/>
        </w:rPr>
        <w:t xml:space="preserve"> </w:t>
      </w:r>
      <w:r w:rsidRPr="007674C5">
        <w:t>the</w:t>
      </w:r>
      <w:r w:rsidRPr="007674C5">
        <w:rPr>
          <w:spacing w:val="-6"/>
        </w:rPr>
        <w:t xml:space="preserve"> </w:t>
      </w:r>
      <w:r w:rsidRPr="007674C5">
        <w:t>drawings</w:t>
      </w:r>
      <w:r w:rsidRPr="007674C5">
        <w:rPr>
          <w:spacing w:val="-6"/>
        </w:rPr>
        <w:t xml:space="preserve"> </w:t>
      </w:r>
      <w:r w:rsidRPr="007674C5">
        <w:rPr>
          <w:spacing w:val="-1"/>
        </w:rPr>
        <w:t>and</w:t>
      </w:r>
      <w:r w:rsidRPr="007674C5">
        <w:rPr>
          <w:spacing w:val="-4"/>
        </w:rPr>
        <w:t xml:space="preserve"> </w:t>
      </w:r>
      <w:r w:rsidRPr="007674C5">
        <w:t>Specification,</w:t>
      </w:r>
      <w:r w:rsidRPr="007674C5">
        <w:rPr>
          <w:spacing w:val="-5"/>
        </w:rPr>
        <w:t xml:space="preserve"> </w:t>
      </w:r>
      <w:r w:rsidRPr="007674C5">
        <w:t>or</w:t>
      </w:r>
      <w:r w:rsidRPr="007674C5">
        <w:rPr>
          <w:spacing w:val="-6"/>
        </w:rPr>
        <w:t xml:space="preserve"> </w:t>
      </w:r>
      <w:r w:rsidRPr="007674C5">
        <w:rPr>
          <w:spacing w:val="-1"/>
        </w:rPr>
        <w:t>drawings</w:t>
      </w:r>
      <w:r w:rsidRPr="007674C5">
        <w:rPr>
          <w:spacing w:val="63"/>
          <w:w w:val="99"/>
        </w:rPr>
        <w:t xml:space="preserve"> </w:t>
      </w:r>
      <w:r w:rsidRPr="007674C5">
        <w:rPr>
          <w:spacing w:val="-1"/>
        </w:rPr>
        <w:t>and</w:t>
      </w:r>
      <w:r w:rsidRPr="007674C5">
        <w:rPr>
          <w:spacing w:val="-7"/>
        </w:rPr>
        <w:t xml:space="preserve"> </w:t>
      </w:r>
      <w:r w:rsidRPr="007674C5">
        <w:t>schedules,</w:t>
      </w:r>
      <w:r w:rsidRPr="007674C5">
        <w:rPr>
          <w:spacing w:val="-7"/>
        </w:rPr>
        <w:t xml:space="preserve"> </w:t>
      </w:r>
      <w:r w:rsidRPr="007674C5">
        <w:t>Tenderers</w:t>
      </w:r>
      <w:r w:rsidRPr="007674C5">
        <w:rPr>
          <w:spacing w:val="-3"/>
        </w:rPr>
        <w:t xml:space="preserve"> </w:t>
      </w:r>
      <w:r w:rsidRPr="007674C5">
        <w:rPr>
          <w:spacing w:val="-1"/>
        </w:rPr>
        <w:t>shall</w:t>
      </w:r>
      <w:r w:rsidRPr="007674C5">
        <w:rPr>
          <w:spacing w:val="-6"/>
        </w:rPr>
        <w:t xml:space="preserve"> </w:t>
      </w:r>
      <w:r w:rsidRPr="007674C5">
        <w:t>refer</w:t>
      </w:r>
      <w:r w:rsidRPr="007674C5">
        <w:rPr>
          <w:spacing w:val="-7"/>
        </w:rPr>
        <w:t xml:space="preserve"> </w:t>
      </w:r>
      <w:r w:rsidRPr="007674C5">
        <w:t>the</w:t>
      </w:r>
      <w:r w:rsidRPr="007674C5">
        <w:rPr>
          <w:spacing w:val="-7"/>
        </w:rPr>
        <w:t xml:space="preserve"> </w:t>
      </w:r>
      <w:r w:rsidRPr="007674C5">
        <w:t>matter</w:t>
      </w:r>
      <w:r w:rsidRPr="007674C5">
        <w:rPr>
          <w:spacing w:val="-7"/>
        </w:rPr>
        <w:t xml:space="preserve"> </w:t>
      </w:r>
      <w:r w:rsidRPr="007674C5">
        <w:rPr>
          <w:spacing w:val="-1"/>
        </w:rPr>
        <w:t>in</w:t>
      </w:r>
      <w:r w:rsidRPr="007674C5">
        <w:rPr>
          <w:spacing w:val="-5"/>
        </w:rPr>
        <w:t xml:space="preserve"> </w:t>
      </w:r>
      <w:r w:rsidRPr="007674C5">
        <w:t>writing</w:t>
      </w:r>
      <w:r w:rsidRPr="007674C5">
        <w:rPr>
          <w:spacing w:val="-6"/>
        </w:rPr>
        <w:t xml:space="preserve"> </w:t>
      </w:r>
      <w:r w:rsidRPr="007674C5">
        <w:t>to</w:t>
      </w:r>
      <w:r w:rsidRPr="007674C5">
        <w:rPr>
          <w:spacing w:val="-8"/>
        </w:rPr>
        <w:t xml:space="preserve"> </w:t>
      </w:r>
      <w:r w:rsidRPr="007674C5">
        <w:t>the</w:t>
      </w:r>
      <w:r w:rsidRPr="007674C5">
        <w:rPr>
          <w:spacing w:val="-5"/>
        </w:rPr>
        <w:t xml:space="preserve"> </w:t>
      </w:r>
      <w:r w:rsidRPr="007674C5">
        <w:t>Supervising</w:t>
      </w:r>
      <w:r w:rsidRPr="007674C5">
        <w:rPr>
          <w:spacing w:val="-5"/>
        </w:rPr>
        <w:t xml:space="preserve"> </w:t>
      </w:r>
      <w:r w:rsidRPr="007674C5">
        <w:t>Officer</w:t>
      </w:r>
      <w:r w:rsidRPr="007674C5">
        <w:rPr>
          <w:spacing w:val="-7"/>
        </w:rPr>
        <w:t xml:space="preserve"> </w:t>
      </w:r>
      <w:r w:rsidRPr="007674C5">
        <w:t>for</w:t>
      </w:r>
      <w:r w:rsidRPr="007674C5">
        <w:rPr>
          <w:spacing w:val="-7"/>
        </w:rPr>
        <w:t xml:space="preserve"> </w:t>
      </w:r>
      <w:r w:rsidRPr="007674C5">
        <w:rPr>
          <w:spacing w:val="-1"/>
        </w:rPr>
        <w:t>interpretation.</w:t>
      </w:r>
    </w:p>
    <w:p w14:paraId="7B22F990" w14:textId="77777777" w:rsidR="00C22025" w:rsidRPr="007674C5" w:rsidRDefault="00C22025" w:rsidP="001F0C38">
      <w:pPr>
        <w:contextualSpacing/>
      </w:pPr>
    </w:p>
    <w:p w14:paraId="07CD0F37" w14:textId="3A7A7317" w:rsidR="00C22025" w:rsidRPr="004075B2" w:rsidRDefault="00C22025" w:rsidP="001F0C38">
      <w:pPr>
        <w:pStyle w:val="Number2"/>
        <w:ind w:left="709"/>
        <w:contextualSpacing/>
        <w:rPr>
          <w:sz w:val="24"/>
          <w:szCs w:val="24"/>
        </w:rPr>
      </w:pPr>
      <w:r w:rsidRPr="007674C5">
        <w:t xml:space="preserve"> </w:t>
      </w:r>
      <w:bookmarkStart w:id="9" w:name="_Toc79498837"/>
      <w:bookmarkStart w:id="10" w:name="_Toc181361109"/>
      <w:r w:rsidRPr="00546BC5">
        <w:t xml:space="preserve">Provisions Required by the </w:t>
      </w:r>
      <w:r w:rsidR="00FA4C2E">
        <w:t>Services Contractor</w:t>
      </w:r>
      <w:r w:rsidRPr="00546BC5">
        <w:t xml:space="preserve"> in Constructing the Contract works</w:t>
      </w:r>
      <w:bookmarkEnd w:id="9"/>
      <w:bookmarkEnd w:id="10"/>
    </w:p>
    <w:p w14:paraId="60CD54DF" w14:textId="77777777" w:rsidR="00C22025" w:rsidRPr="007674C5" w:rsidRDefault="00C22025" w:rsidP="001F0C38">
      <w:pPr>
        <w:contextualSpacing/>
      </w:pPr>
    </w:p>
    <w:p w14:paraId="403DC913" w14:textId="77777777" w:rsidR="00C22025" w:rsidRPr="00546BC5" w:rsidRDefault="00C22025" w:rsidP="001F0C38">
      <w:pPr>
        <w:pStyle w:val="Number3"/>
        <w:ind w:left="709"/>
        <w:contextualSpacing/>
      </w:pPr>
      <w:r w:rsidRPr="00546BC5">
        <w:t>Meetings</w:t>
      </w:r>
    </w:p>
    <w:p w14:paraId="1D57C47B" w14:textId="77777777" w:rsidR="00C22025" w:rsidRPr="007674C5" w:rsidRDefault="00C22025" w:rsidP="001F0C38">
      <w:pPr>
        <w:contextualSpacing/>
      </w:pPr>
    </w:p>
    <w:p w14:paraId="4B196FB6" w14:textId="77777777" w:rsidR="00C22025" w:rsidRPr="007674C5" w:rsidRDefault="00C22025" w:rsidP="001F0C38">
      <w:pPr>
        <w:ind w:left="709"/>
        <w:contextualSpacing/>
        <w:jc w:val="both"/>
        <w:rPr>
          <w:spacing w:val="2"/>
        </w:rPr>
      </w:pPr>
      <w:r w:rsidRPr="007674C5">
        <w:t>The</w:t>
      </w:r>
      <w:r w:rsidRPr="007674C5">
        <w:rPr>
          <w:spacing w:val="-7"/>
        </w:rPr>
        <w:t xml:space="preserve"> </w:t>
      </w:r>
      <w:r w:rsidRPr="007674C5">
        <w:rPr>
          <w:spacing w:val="-1"/>
        </w:rPr>
        <w:t>contractor</w:t>
      </w:r>
      <w:r w:rsidRPr="007674C5">
        <w:rPr>
          <w:spacing w:val="-6"/>
        </w:rPr>
        <w:t xml:space="preserve"> </w:t>
      </w:r>
      <w:r w:rsidRPr="007674C5">
        <w:t>shall</w:t>
      </w:r>
      <w:r w:rsidRPr="007674C5">
        <w:rPr>
          <w:spacing w:val="-7"/>
        </w:rPr>
        <w:t xml:space="preserve"> </w:t>
      </w:r>
      <w:r w:rsidRPr="007674C5">
        <w:t>be</w:t>
      </w:r>
      <w:r w:rsidRPr="007674C5">
        <w:rPr>
          <w:spacing w:val="-6"/>
        </w:rPr>
        <w:t xml:space="preserve"> </w:t>
      </w:r>
      <w:r w:rsidRPr="007674C5">
        <w:rPr>
          <w:spacing w:val="-1"/>
        </w:rPr>
        <w:t>required</w:t>
      </w:r>
      <w:r w:rsidRPr="007674C5">
        <w:rPr>
          <w:spacing w:val="-6"/>
        </w:rPr>
        <w:t xml:space="preserve"> </w:t>
      </w:r>
      <w:r w:rsidRPr="007674C5">
        <w:t>to</w:t>
      </w:r>
      <w:r w:rsidRPr="007674C5">
        <w:rPr>
          <w:spacing w:val="-7"/>
        </w:rPr>
        <w:t xml:space="preserve"> </w:t>
      </w:r>
      <w:r w:rsidRPr="007674C5">
        <w:t>attend</w:t>
      </w:r>
      <w:r w:rsidRPr="007674C5">
        <w:rPr>
          <w:spacing w:val="-6"/>
        </w:rPr>
        <w:t xml:space="preserve"> </w:t>
      </w:r>
      <w:r w:rsidRPr="007674C5">
        <w:t>such</w:t>
      </w:r>
      <w:r w:rsidRPr="007674C5">
        <w:rPr>
          <w:spacing w:val="-6"/>
        </w:rPr>
        <w:t xml:space="preserve"> </w:t>
      </w:r>
      <w:r w:rsidRPr="007674C5">
        <w:t>meetings</w:t>
      </w:r>
      <w:r w:rsidRPr="007674C5">
        <w:rPr>
          <w:spacing w:val="-6"/>
        </w:rPr>
        <w:t xml:space="preserve"> </w:t>
      </w:r>
      <w:r w:rsidRPr="007674C5">
        <w:t>as</w:t>
      </w:r>
      <w:r w:rsidRPr="007674C5">
        <w:rPr>
          <w:spacing w:val="-5"/>
        </w:rPr>
        <w:t xml:space="preserve"> </w:t>
      </w:r>
      <w:r w:rsidRPr="007674C5">
        <w:t>detailed</w:t>
      </w:r>
      <w:r w:rsidRPr="007674C5">
        <w:rPr>
          <w:spacing w:val="-5"/>
        </w:rPr>
        <w:t xml:space="preserve"> </w:t>
      </w:r>
      <w:r w:rsidRPr="007674C5">
        <w:t>within</w:t>
      </w:r>
      <w:r w:rsidRPr="007674C5">
        <w:rPr>
          <w:spacing w:val="-6"/>
        </w:rPr>
        <w:t xml:space="preserve"> </w:t>
      </w:r>
      <w:r w:rsidRPr="007674C5">
        <w:t>the</w:t>
      </w:r>
      <w:r w:rsidRPr="007674C5">
        <w:rPr>
          <w:spacing w:val="-7"/>
        </w:rPr>
        <w:t xml:space="preserve"> </w:t>
      </w:r>
      <w:r w:rsidRPr="007674C5">
        <w:t>specification,</w:t>
      </w:r>
      <w:r w:rsidRPr="007674C5">
        <w:rPr>
          <w:spacing w:val="-6"/>
        </w:rPr>
        <w:t xml:space="preserve"> </w:t>
      </w:r>
      <w:r w:rsidRPr="007674C5">
        <w:t>and</w:t>
      </w:r>
      <w:r w:rsidRPr="007674C5">
        <w:rPr>
          <w:spacing w:val="-6"/>
        </w:rPr>
        <w:t xml:space="preserve"> </w:t>
      </w:r>
      <w:r w:rsidRPr="007674C5">
        <w:t>as</w:t>
      </w:r>
      <w:r w:rsidRPr="007674C5">
        <w:rPr>
          <w:spacing w:val="-4"/>
        </w:rPr>
        <w:t xml:space="preserve"> </w:t>
      </w:r>
      <w:r w:rsidRPr="007674C5">
        <w:t>a</w:t>
      </w:r>
      <w:r w:rsidRPr="007674C5">
        <w:rPr>
          <w:spacing w:val="-6"/>
        </w:rPr>
        <w:t xml:space="preserve"> </w:t>
      </w:r>
      <w:r w:rsidRPr="007674C5">
        <w:rPr>
          <w:spacing w:val="2"/>
        </w:rPr>
        <w:t>minimum:</w:t>
      </w:r>
    </w:p>
    <w:p w14:paraId="29DF6878" w14:textId="77777777" w:rsidR="00C22025" w:rsidRPr="007674C5" w:rsidRDefault="00C22025" w:rsidP="001F0C38">
      <w:pPr>
        <w:contextualSpacing/>
      </w:pPr>
    </w:p>
    <w:p w14:paraId="7AB784C7" w14:textId="77777777" w:rsidR="00C22025" w:rsidRPr="007674C5" w:rsidRDefault="00C22025" w:rsidP="00102498">
      <w:pPr>
        <w:pStyle w:val="ListParagraph"/>
        <w:numPr>
          <w:ilvl w:val="0"/>
          <w:numId w:val="28"/>
        </w:numPr>
        <w:ind w:left="1418" w:hanging="425"/>
        <w:contextualSpacing/>
        <w:rPr>
          <w:sz w:val="20"/>
          <w:szCs w:val="20"/>
        </w:rPr>
      </w:pPr>
      <w:r w:rsidRPr="007674C5">
        <w:rPr>
          <w:sz w:val="20"/>
          <w:szCs w:val="20"/>
        </w:rPr>
        <w:t>Pre-Contract</w:t>
      </w:r>
      <w:r w:rsidRPr="007674C5">
        <w:rPr>
          <w:spacing w:val="-20"/>
          <w:sz w:val="20"/>
          <w:szCs w:val="20"/>
        </w:rPr>
        <w:t xml:space="preserve"> </w:t>
      </w:r>
      <w:r w:rsidRPr="007674C5">
        <w:rPr>
          <w:sz w:val="20"/>
          <w:szCs w:val="20"/>
        </w:rPr>
        <w:t>meeting</w:t>
      </w:r>
    </w:p>
    <w:p w14:paraId="6D6DC78B" w14:textId="77777777" w:rsidR="00C22025" w:rsidRPr="007674C5" w:rsidRDefault="00C22025" w:rsidP="00102498">
      <w:pPr>
        <w:pStyle w:val="ListParagraph"/>
        <w:numPr>
          <w:ilvl w:val="0"/>
          <w:numId w:val="28"/>
        </w:numPr>
        <w:ind w:left="1418" w:hanging="425"/>
        <w:contextualSpacing/>
        <w:rPr>
          <w:sz w:val="20"/>
          <w:szCs w:val="20"/>
        </w:rPr>
      </w:pPr>
      <w:r w:rsidRPr="007674C5">
        <w:rPr>
          <w:sz w:val="20"/>
          <w:szCs w:val="20"/>
        </w:rPr>
        <w:t>Pre-Start</w:t>
      </w:r>
      <w:r w:rsidRPr="007674C5">
        <w:rPr>
          <w:spacing w:val="-17"/>
          <w:sz w:val="20"/>
          <w:szCs w:val="20"/>
        </w:rPr>
        <w:t xml:space="preserve"> </w:t>
      </w:r>
      <w:r w:rsidRPr="007674C5">
        <w:rPr>
          <w:sz w:val="20"/>
          <w:szCs w:val="20"/>
        </w:rPr>
        <w:t>meeting</w:t>
      </w:r>
    </w:p>
    <w:p w14:paraId="278D0613" w14:textId="77777777" w:rsidR="00C22025" w:rsidRPr="007674C5" w:rsidRDefault="00C22025" w:rsidP="00102498">
      <w:pPr>
        <w:pStyle w:val="ListParagraph"/>
        <w:numPr>
          <w:ilvl w:val="0"/>
          <w:numId w:val="28"/>
        </w:numPr>
        <w:ind w:left="1418" w:hanging="425"/>
        <w:contextualSpacing/>
        <w:rPr>
          <w:sz w:val="20"/>
          <w:szCs w:val="20"/>
        </w:rPr>
      </w:pPr>
      <w:r w:rsidRPr="007674C5">
        <w:rPr>
          <w:spacing w:val="-1"/>
          <w:sz w:val="20"/>
          <w:szCs w:val="20"/>
        </w:rPr>
        <w:t>Design</w:t>
      </w:r>
      <w:r w:rsidRPr="007674C5">
        <w:rPr>
          <w:spacing w:val="-10"/>
          <w:sz w:val="20"/>
          <w:szCs w:val="20"/>
        </w:rPr>
        <w:t xml:space="preserve"> </w:t>
      </w:r>
      <w:r w:rsidRPr="007674C5">
        <w:rPr>
          <w:sz w:val="20"/>
          <w:szCs w:val="20"/>
        </w:rPr>
        <w:t>Review</w:t>
      </w:r>
      <w:r w:rsidRPr="007674C5">
        <w:rPr>
          <w:spacing w:val="-13"/>
          <w:sz w:val="20"/>
          <w:szCs w:val="20"/>
        </w:rPr>
        <w:t xml:space="preserve"> </w:t>
      </w:r>
      <w:r w:rsidRPr="007674C5">
        <w:rPr>
          <w:sz w:val="20"/>
          <w:szCs w:val="20"/>
        </w:rPr>
        <w:t>Meetings</w:t>
      </w:r>
    </w:p>
    <w:p w14:paraId="682ED400" w14:textId="77777777" w:rsidR="00C22025" w:rsidRPr="007674C5" w:rsidRDefault="00C22025" w:rsidP="00102498">
      <w:pPr>
        <w:pStyle w:val="ListParagraph"/>
        <w:numPr>
          <w:ilvl w:val="0"/>
          <w:numId w:val="28"/>
        </w:numPr>
        <w:ind w:left="1418" w:hanging="425"/>
        <w:contextualSpacing/>
        <w:rPr>
          <w:sz w:val="20"/>
          <w:szCs w:val="20"/>
        </w:rPr>
      </w:pPr>
      <w:r w:rsidRPr="007674C5">
        <w:rPr>
          <w:sz w:val="20"/>
          <w:szCs w:val="20"/>
        </w:rPr>
        <w:t>Fortnightly/Monthly</w:t>
      </w:r>
      <w:r w:rsidRPr="007674C5">
        <w:rPr>
          <w:spacing w:val="-15"/>
          <w:sz w:val="20"/>
          <w:szCs w:val="20"/>
        </w:rPr>
        <w:t xml:space="preserve"> </w:t>
      </w:r>
      <w:r w:rsidRPr="007674C5">
        <w:rPr>
          <w:spacing w:val="-1"/>
          <w:sz w:val="20"/>
          <w:szCs w:val="20"/>
        </w:rPr>
        <w:t>Progress</w:t>
      </w:r>
      <w:r w:rsidRPr="007674C5">
        <w:rPr>
          <w:spacing w:val="-13"/>
          <w:sz w:val="20"/>
          <w:szCs w:val="20"/>
        </w:rPr>
        <w:t xml:space="preserve"> </w:t>
      </w:r>
      <w:r w:rsidRPr="007674C5">
        <w:rPr>
          <w:sz w:val="20"/>
          <w:szCs w:val="20"/>
        </w:rPr>
        <w:t>Meetings</w:t>
      </w:r>
    </w:p>
    <w:p w14:paraId="678800AE" w14:textId="77777777" w:rsidR="00C22025" w:rsidRPr="007674C5" w:rsidRDefault="00C22025" w:rsidP="00102498">
      <w:pPr>
        <w:pStyle w:val="ListParagraph"/>
        <w:numPr>
          <w:ilvl w:val="0"/>
          <w:numId w:val="28"/>
        </w:numPr>
        <w:ind w:left="1418" w:hanging="425"/>
        <w:contextualSpacing/>
        <w:rPr>
          <w:sz w:val="20"/>
          <w:szCs w:val="20"/>
        </w:rPr>
      </w:pPr>
      <w:r w:rsidRPr="007674C5">
        <w:rPr>
          <w:sz w:val="20"/>
          <w:szCs w:val="20"/>
        </w:rPr>
        <w:t>Pre-completion</w:t>
      </w:r>
      <w:r w:rsidRPr="007674C5">
        <w:rPr>
          <w:spacing w:val="-21"/>
          <w:sz w:val="20"/>
          <w:szCs w:val="20"/>
        </w:rPr>
        <w:t xml:space="preserve"> </w:t>
      </w:r>
      <w:r w:rsidRPr="007674C5">
        <w:rPr>
          <w:sz w:val="20"/>
          <w:szCs w:val="20"/>
        </w:rPr>
        <w:t>snagging</w:t>
      </w:r>
    </w:p>
    <w:p w14:paraId="678EF6A4" w14:textId="77777777" w:rsidR="00C22025" w:rsidRPr="007674C5" w:rsidRDefault="00C22025" w:rsidP="00102498">
      <w:pPr>
        <w:pStyle w:val="ListParagraph"/>
        <w:numPr>
          <w:ilvl w:val="0"/>
          <w:numId w:val="28"/>
        </w:numPr>
        <w:ind w:left="1418" w:hanging="425"/>
        <w:contextualSpacing/>
        <w:rPr>
          <w:sz w:val="20"/>
          <w:szCs w:val="20"/>
        </w:rPr>
      </w:pPr>
      <w:r>
        <w:rPr>
          <w:sz w:val="20"/>
          <w:szCs w:val="20"/>
        </w:rPr>
        <w:t>Practical Completion/</w:t>
      </w:r>
      <w:r w:rsidRPr="007674C5">
        <w:rPr>
          <w:sz w:val="20"/>
          <w:szCs w:val="20"/>
        </w:rPr>
        <w:t>Handover</w:t>
      </w:r>
      <w:r w:rsidRPr="007674C5">
        <w:rPr>
          <w:spacing w:val="-17"/>
          <w:sz w:val="20"/>
          <w:szCs w:val="20"/>
        </w:rPr>
        <w:t xml:space="preserve"> </w:t>
      </w:r>
      <w:r w:rsidRPr="007674C5">
        <w:rPr>
          <w:sz w:val="20"/>
          <w:szCs w:val="20"/>
        </w:rPr>
        <w:t>meeting</w:t>
      </w:r>
    </w:p>
    <w:p w14:paraId="7298CCD7" w14:textId="77777777" w:rsidR="00C22025" w:rsidRPr="007674C5" w:rsidRDefault="00C22025" w:rsidP="001F0C38">
      <w:pPr>
        <w:contextualSpacing/>
      </w:pPr>
    </w:p>
    <w:p w14:paraId="6AF73715" w14:textId="77777777" w:rsidR="00C22025" w:rsidRPr="007674C5" w:rsidRDefault="00C22025" w:rsidP="001F0C38">
      <w:pPr>
        <w:ind w:left="709"/>
        <w:contextualSpacing/>
        <w:jc w:val="both"/>
      </w:pPr>
      <w:r w:rsidRPr="007674C5">
        <w:t>Dependent</w:t>
      </w:r>
      <w:r w:rsidRPr="007674C5">
        <w:rPr>
          <w:spacing w:val="-7"/>
        </w:rPr>
        <w:t xml:space="preserve"> </w:t>
      </w:r>
      <w:r w:rsidRPr="007674C5">
        <w:t>on</w:t>
      </w:r>
      <w:r w:rsidRPr="007674C5">
        <w:rPr>
          <w:spacing w:val="-6"/>
        </w:rPr>
        <w:t xml:space="preserve"> </w:t>
      </w:r>
      <w:r w:rsidRPr="007674C5">
        <w:t>programme</w:t>
      </w:r>
      <w:r w:rsidRPr="007674C5">
        <w:rPr>
          <w:spacing w:val="-9"/>
        </w:rPr>
        <w:t xml:space="preserve"> </w:t>
      </w:r>
      <w:r w:rsidRPr="007674C5">
        <w:rPr>
          <w:spacing w:val="-1"/>
        </w:rPr>
        <w:t>and</w:t>
      </w:r>
      <w:r w:rsidRPr="007674C5">
        <w:rPr>
          <w:spacing w:val="-5"/>
        </w:rPr>
        <w:t xml:space="preserve"> </w:t>
      </w:r>
      <w:r w:rsidRPr="007674C5">
        <w:t>availability</w:t>
      </w:r>
      <w:r w:rsidRPr="007674C5">
        <w:rPr>
          <w:spacing w:val="-9"/>
        </w:rPr>
        <w:t xml:space="preserve"> </w:t>
      </w:r>
      <w:r w:rsidRPr="007674C5">
        <w:rPr>
          <w:spacing w:val="-1"/>
        </w:rPr>
        <w:t>it</w:t>
      </w:r>
      <w:r w:rsidRPr="007674C5">
        <w:rPr>
          <w:spacing w:val="-4"/>
        </w:rPr>
        <w:t xml:space="preserve"> </w:t>
      </w:r>
      <w:r w:rsidRPr="007674C5">
        <w:rPr>
          <w:spacing w:val="-1"/>
        </w:rPr>
        <w:t>is</w:t>
      </w:r>
      <w:r w:rsidRPr="007674C5">
        <w:rPr>
          <w:spacing w:val="-5"/>
        </w:rPr>
        <w:t xml:space="preserve"> </w:t>
      </w:r>
      <w:r w:rsidRPr="007674C5">
        <w:t>possible</w:t>
      </w:r>
      <w:r w:rsidRPr="007674C5">
        <w:rPr>
          <w:spacing w:val="-7"/>
        </w:rPr>
        <w:t xml:space="preserve"> </w:t>
      </w:r>
      <w:r w:rsidRPr="007674C5">
        <w:t>that</w:t>
      </w:r>
      <w:r w:rsidRPr="007674C5">
        <w:rPr>
          <w:spacing w:val="-6"/>
        </w:rPr>
        <w:t xml:space="preserve"> </w:t>
      </w:r>
      <w:r w:rsidRPr="007674C5">
        <w:t>some</w:t>
      </w:r>
      <w:r w:rsidRPr="007674C5">
        <w:rPr>
          <w:spacing w:val="-9"/>
        </w:rPr>
        <w:t xml:space="preserve"> </w:t>
      </w:r>
      <w:r w:rsidRPr="007674C5">
        <w:t>meetings</w:t>
      </w:r>
      <w:r w:rsidRPr="007674C5">
        <w:rPr>
          <w:spacing w:val="-5"/>
        </w:rPr>
        <w:t xml:space="preserve"> </w:t>
      </w:r>
      <w:r w:rsidRPr="007674C5">
        <w:t>may</w:t>
      </w:r>
      <w:r w:rsidRPr="007674C5">
        <w:rPr>
          <w:spacing w:val="-8"/>
        </w:rPr>
        <w:t xml:space="preserve"> </w:t>
      </w:r>
      <w:r w:rsidRPr="007674C5">
        <w:t>combined.</w:t>
      </w:r>
      <w:r w:rsidRPr="007674C5">
        <w:rPr>
          <w:spacing w:val="-6"/>
        </w:rPr>
        <w:t xml:space="preserve"> </w:t>
      </w:r>
      <w:r w:rsidRPr="007674C5">
        <w:t>This</w:t>
      </w:r>
      <w:r w:rsidRPr="007674C5">
        <w:rPr>
          <w:spacing w:val="-5"/>
        </w:rPr>
        <w:t xml:space="preserve"> </w:t>
      </w:r>
      <w:r w:rsidRPr="007674C5">
        <w:t>shall</w:t>
      </w:r>
      <w:r w:rsidRPr="007674C5">
        <w:rPr>
          <w:spacing w:val="-8"/>
        </w:rPr>
        <w:t xml:space="preserve"> </w:t>
      </w:r>
      <w:r w:rsidRPr="007674C5">
        <w:t>be</w:t>
      </w:r>
      <w:r w:rsidRPr="007674C5">
        <w:rPr>
          <w:spacing w:val="-6"/>
        </w:rPr>
        <w:t xml:space="preserve"> </w:t>
      </w:r>
      <w:r w:rsidRPr="007674C5">
        <w:t>entirely</w:t>
      </w:r>
      <w:r w:rsidRPr="007674C5">
        <w:rPr>
          <w:spacing w:val="-9"/>
        </w:rPr>
        <w:t xml:space="preserve"> </w:t>
      </w:r>
      <w:r w:rsidRPr="007674C5">
        <w:t>at</w:t>
      </w:r>
      <w:r w:rsidRPr="007674C5">
        <w:rPr>
          <w:spacing w:val="-4"/>
        </w:rPr>
        <w:t xml:space="preserve"> </w:t>
      </w:r>
      <w:r w:rsidRPr="007674C5">
        <w:rPr>
          <w:spacing w:val="-1"/>
        </w:rPr>
        <w:t>the</w:t>
      </w:r>
      <w:r w:rsidRPr="007674C5">
        <w:rPr>
          <w:spacing w:val="52"/>
          <w:w w:val="99"/>
        </w:rPr>
        <w:t xml:space="preserve"> </w:t>
      </w:r>
      <w:r w:rsidRPr="007674C5">
        <w:rPr>
          <w:spacing w:val="-1"/>
        </w:rPr>
        <w:t>discretion</w:t>
      </w:r>
      <w:r w:rsidRPr="007674C5">
        <w:rPr>
          <w:spacing w:val="-9"/>
        </w:rPr>
        <w:t xml:space="preserve"> </w:t>
      </w:r>
      <w:r w:rsidRPr="007674C5">
        <w:rPr>
          <w:spacing w:val="-1"/>
        </w:rPr>
        <w:t>of</w:t>
      </w:r>
      <w:r w:rsidRPr="007674C5">
        <w:rPr>
          <w:spacing w:val="-6"/>
        </w:rPr>
        <w:t xml:space="preserve"> </w:t>
      </w:r>
      <w:r w:rsidRPr="007674C5">
        <w:rPr>
          <w:spacing w:val="-1"/>
        </w:rPr>
        <w:t>the</w:t>
      </w:r>
      <w:r w:rsidRPr="007674C5">
        <w:rPr>
          <w:spacing w:val="-8"/>
        </w:rPr>
        <w:t xml:space="preserve"> </w:t>
      </w:r>
      <w:r w:rsidRPr="007674C5">
        <w:t>supervising</w:t>
      </w:r>
      <w:r w:rsidRPr="007674C5">
        <w:rPr>
          <w:spacing w:val="-9"/>
        </w:rPr>
        <w:t xml:space="preserve"> </w:t>
      </w:r>
      <w:r w:rsidRPr="007674C5">
        <w:t>officer.</w:t>
      </w:r>
    </w:p>
    <w:p w14:paraId="29091EE3" w14:textId="77777777" w:rsidR="00C22025" w:rsidRPr="007674C5" w:rsidRDefault="00C22025" w:rsidP="001F0C38">
      <w:pPr>
        <w:contextualSpacing/>
      </w:pPr>
    </w:p>
    <w:p w14:paraId="5DF2A07D" w14:textId="77777777" w:rsidR="00C22025" w:rsidRPr="00746AAD" w:rsidRDefault="00C22025" w:rsidP="001F0C38">
      <w:pPr>
        <w:pStyle w:val="Number3"/>
        <w:ind w:left="709"/>
        <w:contextualSpacing/>
        <w:rPr>
          <w:bCs w:val="0"/>
          <w:szCs w:val="20"/>
        </w:rPr>
      </w:pPr>
      <w:r w:rsidRPr="00546BC5">
        <w:t>Supervision</w:t>
      </w:r>
    </w:p>
    <w:p w14:paraId="4003B3D3" w14:textId="77777777" w:rsidR="00C22025" w:rsidRPr="007674C5" w:rsidRDefault="00C22025" w:rsidP="001F0C38">
      <w:pPr>
        <w:contextualSpacing/>
      </w:pPr>
    </w:p>
    <w:p w14:paraId="69168C60" w14:textId="776A8CD1" w:rsidR="00C22025" w:rsidRPr="007674C5" w:rsidRDefault="00C22025" w:rsidP="001F0C38">
      <w:pPr>
        <w:ind w:left="709"/>
        <w:contextualSpacing/>
        <w:jc w:val="both"/>
      </w:pPr>
      <w:r w:rsidRPr="007674C5">
        <w:t>The</w:t>
      </w:r>
      <w:r w:rsidRPr="007674C5">
        <w:rPr>
          <w:spacing w:val="-7"/>
        </w:rPr>
        <w:t xml:space="preserve"> </w:t>
      </w:r>
      <w:r w:rsidRPr="007674C5">
        <w:t>Services</w:t>
      </w:r>
      <w:r w:rsidRPr="007674C5">
        <w:rPr>
          <w:spacing w:val="-5"/>
        </w:rPr>
        <w:t xml:space="preserve"> </w:t>
      </w:r>
      <w:r w:rsidRPr="007674C5">
        <w:rPr>
          <w:spacing w:val="-1"/>
        </w:rPr>
        <w:t>contract</w:t>
      </w:r>
      <w:r w:rsidRPr="007674C5">
        <w:rPr>
          <w:spacing w:val="-6"/>
        </w:rPr>
        <w:t xml:space="preserve"> </w:t>
      </w:r>
      <w:r w:rsidRPr="007674C5">
        <w:t>shall</w:t>
      </w:r>
      <w:r w:rsidRPr="007674C5">
        <w:rPr>
          <w:spacing w:val="-5"/>
        </w:rPr>
        <w:t xml:space="preserve"> </w:t>
      </w:r>
      <w:r w:rsidRPr="007674C5">
        <w:t>allow</w:t>
      </w:r>
      <w:r w:rsidRPr="007674C5">
        <w:rPr>
          <w:spacing w:val="-8"/>
        </w:rPr>
        <w:t xml:space="preserve"> </w:t>
      </w:r>
      <w:r w:rsidRPr="007674C5">
        <w:t>for</w:t>
      </w:r>
      <w:r w:rsidRPr="007674C5">
        <w:rPr>
          <w:spacing w:val="-6"/>
        </w:rPr>
        <w:t xml:space="preserve"> </w:t>
      </w:r>
      <w:r w:rsidRPr="007674C5">
        <w:t>keeping</w:t>
      </w:r>
      <w:r w:rsidRPr="007674C5">
        <w:rPr>
          <w:spacing w:val="-6"/>
        </w:rPr>
        <w:t xml:space="preserve"> </w:t>
      </w:r>
      <w:r w:rsidRPr="007674C5">
        <w:rPr>
          <w:spacing w:val="-1"/>
        </w:rPr>
        <w:t>on</w:t>
      </w:r>
      <w:r w:rsidRPr="007674C5">
        <w:rPr>
          <w:spacing w:val="-4"/>
        </w:rPr>
        <w:t xml:space="preserve"> </w:t>
      </w:r>
      <w:r w:rsidRPr="007674C5">
        <w:rPr>
          <w:spacing w:val="-1"/>
        </w:rPr>
        <w:t>the</w:t>
      </w:r>
      <w:r w:rsidRPr="007674C5">
        <w:rPr>
          <w:spacing w:val="-5"/>
        </w:rPr>
        <w:t xml:space="preserve"> </w:t>
      </w:r>
      <w:r w:rsidRPr="007674C5">
        <w:t>site,</w:t>
      </w:r>
      <w:r w:rsidRPr="007674C5">
        <w:rPr>
          <w:spacing w:val="-6"/>
        </w:rPr>
        <w:t xml:space="preserve"> </w:t>
      </w:r>
      <w:r w:rsidRPr="007674C5">
        <w:t>throughout</w:t>
      </w:r>
      <w:r w:rsidRPr="007674C5">
        <w:rPr>
          <w:spacing w:val="-6"/>
        </w:rPr>
        <w:t xml:space="preserve"> </w:t>
      </w:r>
      <w:r w:rsidRPr="007674C5">
        <w:t>the</w:t>
      </w:r>
      <w:r w:rsidRPr="007674C5">
        <w:rPr>
          <w:spacing w:val="-5"/>
        </w:rPr>
        <w:t xml:space="preserve"> </w:t>
      </w:r>
      <w:r w:rsidRPr="007674C5">
        <w:t>duration</w:t>
      </w:r>
      <w:r w:rsidRPr="007674C5">
        <w:rPr>
          <w:spacing w:val="-4"/>
        </w:rPr>
        <w:t xml:space="preserve"> </w:t>
      </w:r>
      <w:r w:rsidRPr="007674C5">
        <w:t>of</w:t>
      </w:r>
      <w:r w:rsidRPr="007674C5">
        <w:rPr>
          <w:spacing w:val="-4"/>
        </w:rPr>
        <w:t xml:space="preserve"> </w:t>
      </w:r>
      <w:r w:rsidRPr="007674C5">
        <w:rPr>
          <w:spacing w:val="-1"/>
        </w:rPr>
        <w:t>the</w:t>
      </w:r>
      <w:r w:rsidRPr="007674C5">
        <w:rPr>
          <w:spacing w:val="-7"/>
        </w:rPr>
        <w:t xml:space="preserve"> </w:t>
      </w:r>
      <w:r w:rsidRPr="007674C5">
        <w:t>Services</w:t>
      </w:r>
      <w:r w:rsidRPr="007674C5">
        <w:rPr>
          <w:spacing w:val="-5"/>
        </w:rPr>
        <w:t xml:space="preserve"> </w:t>
      </w:r>
      <w:r w:rsidRPr="007674C5">
        <w:rPr>
          <w:spacing w:val="-1"/>
        </w:rPr>
        <w:t>contract</w:t>
      </w:r>
      <w:r w:rsidRPr="007674C5">
        <w:rPr>
          <w:spacing w:val="-6"/>
        </w:rPr>
        <w:t xml:space="preserve"> </w:t>
      </w:r>
      <w:r w:rsidRPr="007674C5">
        <w:t>period</w:t>
      </w:r>
      <w:r w:rsidRPr="007674C5">
        <w:rPr>
          <w:spacing w:val="-4"/>
        </w:rPr>
        <w:t xml:space="preserve"> </w:t>
      </w:r>
      <w:r w:rsidRPr="007674C5">
        <w:rPr>
          <w:spacing w:val="-1"/>
        </w:rPr>
        <w:t>and</w:t>
      </w:r>
      <w:r w:rsidRPr="007674C5">
        <w:rPr>
          <w:spacing w:val="54"/>
          <w:w w:val="99"/>
        </w:rPr>
        <w:t xml:space="preserve"> </w:t>
      </w:r>
      <w:r w:rsidRPr="007674C5">
        <w:t>until</w:t>
      </w:r>
      <w:r w:rsidRPr="007674C5">
        <w:rPr>
          <w:spacing w:val="-8"/>
        </w:rPr>
        <w:t xml:space="preserve"> </w:t>
      </w:r>
      <w:r w:rsidRPr="007674C5">
        <w:t>the</w:t>
      </w:r>
      <w:r w:rsidRPr="007674C5">
        <w:rPr>
          <w:spacing w:val="-5"/>
        </w:rPr>
        <w:t xml:space="preserve"> </w:t>
      </w:r>
      <w:r w:rsidRPr="007674C5">
        <w:t>work</w:t>
      </w:r>
      <w:r w:rsidRPr="007674C5">
        <w:rPr>
          <w:spacing w:val="-2"/>
        </w:rPr>
        <w:t xml:space="preserve"> </w:t>
      </w:r>
      <w:r w:rsidRPr="007674C5">
        <w:rPr>
          <w:spacing w:val="-1"/>
        </w:rPr>
        <w:t>is</w:t>
      </w:r>
      <w:r w:rsidRPr="007674C5">
        <w:rPr>
          <w:spacing w:val="-6"/>
        </w:rPr>
        <w:t xml:space="preserve"> </w:t>
      </w:r>
      <w:r w:rsidRPr="007674C5">
        <w:rPr>
          <w:spacing w:val="-1"/>
        </w:rPr>
        <w:t>completed</w:t>
      </w:r>
      <w:r w:rsidRPr="007674C5">
        <w:rPr>
          <w:spacing w:val="-4"/>
        </w:rPr>
        <w:t xml:space="preserve"> </w:t>
      </w:r>
      <w:r w:rsidRPr="007674C5">
        <w:t>to</w:t>
      </w:r>
      <w:r w:rsidRPr="007674C5">
        <w:rPr>
          <w:spacing w:val="-6"/>
        </w:rPr>
        <w:t xml:space="preserve"> </w:t>
      </w:r>
      <w:r w:rsidRPr="007674C5">
        <w:t>the</w:t>
      </w:r>
      <w:r w:rsidRPr="007674C5">
        <w:rPr>
          <w:spacing w:val="-7"/>
        </w:rPr>
        <w:t xml:space="preserve"> </w:t>
      </w:r>
      <w:r w:rsidRPr="007674C5">
        <w:t>satisfaction</w:t>
      </w:r>
      <w:r w:rsidRPr="007674C5">
        <w:rPr>
          <w:spacing w:val="-6"/>
        </w:rPr>
        <w:t xml:space="preserve"> </w:t>
      </w:r>
      <w:r w:rsidRPr="007674C5">
        <w:rPr>
          <w:spacing w:val="-1"/>
        </w:rPr>
        <w:t>of</w:t>
      </w:r>
      <w:r w:rsidRPr="007674C5">
        <w:rPr>
          <w:spacing w:val="-4"/>
        </w:rPr>
        <w:t xml:space="preserve"> </w:t>
      </w:r>
      <w:r w:rsidRPr="007674C5">
        <w:rPr>
          <w:spacing w:val="-1"/>
        </w:rPr>
        <w:t>the</w:t>
      </w:r>
      <w:r w:rsidRPr="007674C5">
        <w:rPr>
          <w:spacing w:val="-5"/>
        </w:rPr>
        <w:t xml:space="preserve"> </w:t>
      </w:r>
      <w:r w:rsidRPr="007674C5">
        <w:t>Supervising</w:t>
      </w:r>
      <w:r w:rsidRPr="007674C5">
        <w:rPr>
          <w:spacing w:val="-6"/>
        </w:rPr>
        <w:t xml:space="preserve"> </w:t>
      </w:r>
      <w:r w:rsidRPr="007674C5">
        <w:t>Officer,</w:t>
      </w:r>
      <w:r w:rsidRPr="007674C5">
        <w:rPr>
          <w:spacing w:val="-6"/>
        </w:rPr>
        <w:t xml:space="preserve"> </w:t>
      </w:r>
      <w:r w:rsidRPr="007674C5">
        <w:t>a</w:t>
      </w:r>
      <w:r w:rsidRPr="007674C5">
        <w:rPr>
          <w:spacing w:val="-7"/>
        </w:rPr>
        <w:t xml:space="preserve"> </w:t>
      </w:r>
      <w:r w:rsidRPr="007674C5">
        <w:rPr>
          <w:spacing w:val="-1"/>
        </w:rPr>
        <w:t>competent</w:t>
      </w:r>
      <w:r w:rsidRPr="007674C5">
        <w:rPr>
          <w:spacing w:val="-4"/>
        </w:rPr>
        <w:t xml:space="preserve"> </w:t>
      </w:r>
      <w:r w:rsidRPr="007674C5">
        <w:rPr>
          <w:spacing w:val="-1"/>
        </w:rPr>
        <w:t>Engineer</w:t>
      </w:r>
      <w:r w:rsidRPr="007674C5">
        <w:rPr>
          <w:spacing w:val="-4"/>
        </w:rPr>
        <w:t xml:space="preserve"> </w:t>
      </w:r>
      <w:r w:rsidRPr="007674C5">
        <w:rPr>
          <w:spacing w:val="-1"/>
        </w:rPr>
        <w:t>whose</w:t>
      </w:r>
      <w:r w:rsidRPr="007674C5">
        <w:rPr>
          <w:spacing w:val="-6"/>
        </w:rPr>
        <w:t xml:space="preserve"> </w:t>
      </w:r>
      <w:r w:rsidRPr="007674C5">
        <w:t>name</w:t>
      </w:r>
      <w:r w:rsidRPr="007674C5">
        <w:rPr>
          <w:spacing w:val="-9"/>
        </w:rPr>
        <w:t xml:space="preserve"> </w:t>
      </w:r>
      <w:r w:rsidRPr="007674C5">
        <w:rPr>
          <w:spacing w:val="-1"/>
        </w:rPr>
        <w:t>shall</w:t>
      </w:r>
      <w:r w:rsidRPr="007674C5">
        <w:rPr>
          <w:spacing w:val="-5"/>
        </w:rPr>
        <w:t xml:space="preserve"> </w:t>
      </w:r>
      <w:r w:rsidRPr="007674C5">
        <w:rPr>
          <w:spacing w:val="-1"/>
        </w:rPr>
        <w:t>have</w:t>
      </w:r>
      <w:r w:rsidRPr="007674C5">
        <w:rPr>
          <w:spacing w:val="82"/>
          <w:w w:val="99"/>
        </w:rPr>
        <w:t xml:space="preserve"> </w:t>
      </w:r>
      <w:r w:rsidRPr="007674C5">
        <w:rPr>
          <w:spacing w:val="-1"/>
        </w:rPr>
        <w:t>been</w:t>
      </w:r>
      <w:r w:rsidRPr="007674C5">
        <w:rPr>
          <w:spacing w:val="-6"/>
        </w:rPr>
        <w:t xml:space="preserve"> </w:t>
      </w:r>
      <w:r w:rsidRPr="007674C5">
        <w:t>communicated</w:t>
      </w:r>
      <w:r w:rsidRPr="007674C5">
        <w:rPr>
          <w:spacing w:val="-8"/>
        </w:rPr>
        <w:t xml:space="preserve"> </w:t>
      </w:r>
      <w:r w:rsidRPr="007674C5">
        <w:t>in</w:t>
      </w:r>
      <w:r w:rsidRPr="007674C5">
        <w:rPr>
          <w:spacing w:val="-5"/>
        </w:rPr>
        <w:t xml:space="preserve"> </w:t>
      </w:r>
      <w:r w:rsidRPr="007674C5">
        <w:rPr>
          <w:spacing w:val="-1"/>
        </w:rPr>
        <w:t>writing</w:t>
      </w:r>
      <w:r w:rsidRPr="007674C5">
        <w:rPr>
          <w:spacing w:val="-8"/>
        </w:rPr>
        <w:t xml:space="preserve"> </w:t>
      </w:r>
      <w:r w:rsidRPr="007674C5">
        <w:t>to</w:t>
      </w:r>
      <w:r w:rsidRPr="007674C5">
        <w:rPr>
          <w:spacing w:val="-5"/>
        </w:rPr>
        <w:t xml:space="preserve"> </w:t>
      </w:r>
      <w:r w:rsidRPr="007674C5">
        <w:rPr>
          <w:spacing w:val="-1"/>
        </w:rPr>
        <w:t>the</w:t>
      </w:r>
      <w:r w:rsidRPr="007674C5">
        <w:rPr>
          <w:spacing w:val="-6"/>
        </w:rPr>
        <w:t xml:space="preserve"> </w:t>
      </w:r>
      <w:r w:rsidRPr="007674C5">
        <w:t>Supervising</w:t>
      </w:r>
      <w:r w:rsidRPr="007674C5">
        <w:rPr>
          <w:spacing w:val="-8"/>
        </w:rPr>
        <w:t xml:space="preserve"> </w:t>
      </w:r>
      <w:r w:rsidRPr="007674C5">
        <w:t>Officer.</w:t>
      </w:r>
      <w:r w:rsidRPr="007674C5">
        <w:rPr>
          <w:spacing w:val="-7"/>
        </w:rPr>
        <w:t xml:space="preserve"> </w:t>
      </w:r>
      <w:r w:rsidRPr="007674C5">
        <w:t>This</w:t>
      </w:r>
      <w:r w:rsidRPr="007674C5">
        <w:rPr>
          <w:spacing w:val="-7"/>
        </w:rPr>
        <w:t xml:space="preserve"> </w:t>
      </w:r>
      <w:r w:rsidRPr="007674C5">
        <w:rPr>
          <w:spacing w:val="-1"/>
        </w:rPr>
        <w:t>representative</w:t>
      </w:r>
      <w:r w:rsidRPr="007674C5">
        <w:rPr>
          <w:spacing w:val="-7"/>
        </w:rPr>
        <w:t xml:space="preserve"> </w:t>
      </w:r>
      <w:r w:rsidRPr="007674C5">
        <w:t>shall</w:t>
      </w:r>
      <w:r w:rsidRPr="007674C5">
        <w:rPr>
          <w:spacing w:val="-8"/>
        </w:rPr>
        <w:t xml:space="preserve"> </w:t>
      </w:r>
      <w:r w:rsidRPr="007674C5">
        <w:rPr>
          <w:spacing w:val="-1"/>
        </w:rPr>
        <w:t>supervise</w:t>
      </w:r>
      <w:r w:rsidRPr="007674C5">
        <w:rPr>
          <w:spacing w:val="-6"/>
        </w:rPr>
        <w:t xml:space="preserve"> </w:t>
      </w:r>
      <w:r w:rsidRPr="007674C5">
        <w:t>and</w:t>
      </w:r>
      <w:r w:rsidRPr="007674C5">
        <w:rPr>
          <w:spacing w:val="-8"/>
        </w:rPr>
        <w:t xml:space="preserve"> </w:t>
      </w:r>
      <w:r w:rsidRPr="007674C5">
        <w:t>superintend</w:t>
      </w:r>
      <w:r w:rsidRPr="007674C5">
        <w:rPr>
          <w:spacing w:val="-5"/>
        </w:rPr>
        <w:t xml:space="preserve"> </w:t>
      </w:r>
      <w:r w:rsidRPr="007674C5">
        <w:rPr>
          <w:spacing w:val="-1"/>
        </w:rPr>
        <w:t>the</w:t>
      </w:r>
      <w:r w:rsidRPr="007674C5">
        <w:rPr>
          <w:spacing w:val="82"/>
          <w:w w:val="99"/>
        </w:rPr>
        <w:t xml:space="preserve"> </w:t>
      </w:r>
      <w:r w:rsidRPr="007674C5">
        <w:rPr>
          <w:spacing w:val="-1"/>
        </w:rPr>
        <w:t>carrying</w:t>
      </w:r>
      <w:r w:rsidRPr="007674C5">
        <w:rPr>
          <w:spacing w:val="-5"/>
        </w:rPr>
        <w:t xml:space="preserve"> </w:t>
      </w:r>
      <w:r w:rsidRPr="007674C5">
        <w:rPr>
          <w:spacing w:val="-1"/>
        </w:rPr>
        <w:t>out</w:t>
      </w:r>
      <w:r w:rsidRPr="007674C5">
        <w:rPr>
          <w:spacing w:val="-4"/>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t>works</w:t>
      </w:r>
      <w:r w:rsidRPr="007674C5">
        <w:rPr>
          <w:spacing w:val="-5"/>
        </w:rPr>
        <w:t xml:space="preserve"> </w:t>
      </w:r>
      <w:r w:rsidRPr="007674C5">
        <w:rPr>
          <w:spacing w:val="-2"/>
        </w:rPr>
        <w:t>on</w:t>
      </w:r>
      <w:r w:rsidRPr="007674C5">
        <w:rPr>
          <w:spacing w:val="-6"/>
        </w:rPr>
        <w:t xml:space="preserve"> </w:t>
      </w:r>
      <w:r w:rsidRPr="007674C5">
        <w:rPr>
          <w:spacing w:val="-1"/>
        </w:rPr>
        <w:t>the</w:t>
      </w:r>
      <w:r w:rsidRPr="007674C5">
        <w:rPr>
          <w:spacing w:val="-4"/>
        </w:rPr>
        <w:t xml:space="preserve"> </w:t>
      </w:r>
      <w:r w:rsidRPr="007674C5">
        <w:rPr>
          <w:spacing w:val="-1"/>
        </w:rPr>
        <w:t>site,</w:t>
      </w:r>
      <w:r w:rsidRPr="007674C5">
        <w:rPr>
          <w:spacing w:val="-4"/>
        </w:rPr>
        <w:t xml:space="preserve"> </w:t>
      </w:r>
      <w:r w:rsidRPr="007674C5">
        <w:t>prepare</w:t>
      </w:r>
      <w:r w:rsidRPr="007674C5">
        <w:rPr>
          <w:spacing w:val="-6"/>
        </w:rPr>
        <w:t xml:space="preserve"> </w:t>
      </w:r>
      <w:r w:rsidRPr="007674C5">
        <w:t>progress</w:t>
      </w:r>
      <w:r w:rsidRPr="007674C5">
        <w:rPr>
          <w:spacing w:val="-6"/>
        </w:rPr>
        <w:t xml:space="preserve"> </w:t>
      </w:r>
      <w:r w:rsidRPr="007674C5">
        <w:t>schedules</w:t>
      </w:r>
      <w:r w:rsidRPr="007674C5">
        <w:rPr>
          <w:spacing w:val="-5"/>
        </w:rPr>
        <w:t xml:space="preserve"> </w:t>
      </w:r>
      <w:r w:rsidRPr="007674C5">
        <w:t>and</w:t>
      </w:r>
      <w:r w:rsidRPr="007674C5">
        <w:rPr>
          <w:spacing w:val="-6"/>
        </w:rPr>
        <w:t xml:space="preserve"> </w:t>
      </w:r>
      <w:r w:rsidRPr="007674C5">
        <w:t>programme's</w:t>
      </w:r>
      <w:r w:rsidRPr="007674C5">
        <w:rPr>
          <w:spacing w:val="-4"/>
        </w:rPr>
        <w:t xml:space="preserve"> </w:t>
      </w:r>
      <w:r w:rsidRPr="007674C5">
        <w:rPr>
          <w:spacing w:val="-1"/>
        </w:rPr>
        <w:t>and</w:t>
      </w:r>
      <w:r w:rsidRPr="007674C5">
        <w:rPr>
          <w:spacing w:val="-6"/>
        </w:rPr>
        <w:t xml:space="preserve"> </w:t>
      </w:r>
      <w:r w:rsidRPr="007674C5">
        <w:t>ensure</w:t>
      </w:r>
      <w:r w:rsidRPr="007674C5">
        <w:rPr>
          <w:spacing w:val="-6"/>
        </w:rPr>
        <w:t xml:space="preserve"> </w:t>
      </w:r>
      <w:r w:rsidRPr="007674C5">
        <w:t>full</w:t>
      </w:r>
      <w:r w:rsidRPr="007674C5">
        <w:rPr>
          <w:spacing w:val="3"/>
        </w:rPr>
        <w:t xml:space="preserve"> </w:t>
      </w:r>
      <w:r w:rsidRPr="007674C5">
        <w:t>exchange</w:t>
      </w:r>
      <w:r w:rsidRPr="007674C5">
        <w:rPr>
          <w:spacing w:val="-5"/>
        </w:rPr>
        <w:t xml:space="preserve"> </w:t>
      </w:r>
      <w:r w:rsidRPr="007674C5">
        <w:t>of</w:t>
      </w:r>
      <w:r w:rsidRPr="007674C5">
        <w:rPr>
          <w:spacing w:val="66"/>
          <w:w w:val="99"/>
        </w:rPr>
        <w:t xml:space="preserve"> </w:t>
      </w:r>
      <w:r w:rsidRPr="007674C5">
        <w:t>information</w:t>
      </w:r>
      <w:r w:rsidRPr="007674C5">
        <w:rPr>
          <w:spacing w:val="-6"/>
        </w:rPr>
        <w:t xml:space="preserve"> </w:t>
      </w:r>
      <w:r w:rsidRPr="007674C5">
        <w:rPr>
          <w:spacing w:val="-1"/>
        </w:rPr>
        <w:t>with</w:t>
      </w:r>
      <w:r w:rsidRPr="007674C5">
        <w:rPr>
          <w:spacing w:val="-6"/>
        </w:rPr>
        <w:t xml:space="preserve"> </w:t>
      </w:r>
      <w:r w:rsidRPr="007674C5">
        <w:t>other</w:t>
      </w:r>
      <w:r w:rsidRPr="007674C5">
        <w:rPr>
          <w:spacing w:val="-5"/>
        </w:rPr>
        <w:t xml:space="preserve"> </w:t>
      </w:r>
      <w:r w:rsidRPr="007674C5">
        <w:t>trades</w:t>
      </w:r>
      <w:r w:rsidRPr="007674C5">
        <w:rPr>
          <w:spacing w:val="-5"/>
        </w:rPr>
        <w:t xml:space="preserve"> </w:t>
      </w:r>
      <w:r w:rsidRPr="007674C5">
        <w:rPr>
          <w:spacing w:val="-1"/>
        </w:rPr>
        <w:t>and</w:t>
      </w:r>
      <w:r w:rsidRPr="007674C5">
        <w:rPr>
          <w:spacing w:val="-7"/>
        </w:rPr>
        <w:t xml:space="preserve"> </w:t>
      </w:r>
      <w:r w:rsidRPr="007674C5">
        <w:t>shall</w:t>
      </w:r>
      <w:r w:rsidRPr="007674C5">
        <w:rPr>
          <w:spacing w:val="-5"/>
        </w:rPr>
        <w:t xml:space="preserve"> </w:t>
      </w:r>
      <w:r w:rsidRPr="007674C5">
        <w:t>be</w:t>
      </w:r>
      <w:r w:rsidRPr="007674C5">
        <w:rPr>
          <w:spacing w:val="-5"/>
        </w:rPr>
        <w:t xml:space="preserve"> </w:t>
      </w:r>
      <w:r w:rsidRPr="007674C5">
        <w:t>permanently</w:t>
      </w:r>
      <w:r w:rsidRPr="007674C5">
        <w:rPr>
          <w:spacing w:val="-7"/>
        </w:rPr>
        <w:t xml:space="preserve"> </w:t>
      </w:r>
      <w:r w:rsidRPr="007674C5">
        <w:rPr>
          <w:spacing w:val="-1"/>
        </w:rPr>
        <w:t>available</w:t>
      </w:r>
      <w:r w:rsidRPr="007674C5">
        <w:rPr>
          <w:spacing w:val="-6"/>
        </w:rPr>
        <w:t xml:space="preserve"> </w:t>
      </w:r>
      <w:r w:rsidRPr="007674C5">
        <w:t>during</w:t>
      </w:r>
      <w:r w:rsidRPr="007674C5">
        <w:rPr>
          <w:spacing w:val="-6"/>
        </w:rPr>
        <w:t xml:space="preserve"> </w:t>
      </w:r>
      <w:r w:rsidRPr="007674C5">
        <w:t>the</w:t>
      </w:r>
      <w:r w:rsidRPr="007674C5">
        <w:rPr>
          <w:spacing w:val="-5"/>
        </w:rPr>
        <w:t xml:space="preserve"> </w:t>
      </w:r>
      <w:r w:rsidRPr="007674C5">
        <w:t>working</w:t>
      </w:r>
      <w:r w:rsidRPr="007674C5">
        <w:rPr>
          <w:spacing w:val="-6"/>
        </w:rPr>
        <w:t xml:space="preserve"> </w:t>
      </w:r>
      <w:r w:rsidRPr="007674C5">
        <w:t>hours</w:t>
      </w:r>
      <w:r w:rsidRPr="007674C5">
        <w:rPr>
          <w:spacing w:val="-4"/>
        </w:rPr>
        <w:t xml:space="preserve"> </w:t>
      </w:r>
      <w:r w:rsidRPr="007674C5">
        <w:t>on</w:t>
      </w:r>
      <w:r w:rsidRPr="007674C5">
        <w:rPr>
          <w:spacing w:val="-7"/>
        </w:rPr>
        <w:t xml:space="preserve"> </w:t>
      </w:r>
      <w:r w:rsidRPr="007674C5">
        <w:t>the</w:t>
      </w:r>
      <w:r w:rsidRPr="007674C5">
        <w:rPr>
          <w:spacing w:val="-6"/>
        </w:rPr>
        <w:t xml:space="preserve"> </w:t>
      </w:r>
      <w:r w:rsidRPr="007674C5">
        <w:t>site</w:t>
      </w:r>
      <w:r w:rsidRPr="007674C5">
        <w:rPr>
          <w:spacing w:val="-7"/>
        </w:rPr>
        <w:t xml:space="preserve"> </w:t>
      </w:r>
      <w:r w:rsidRPr="007674C5">
        <w:t>and</w:t>
      </w:r>
      <w:r w:rsidRPr="007674C5">
        <w:rPr>
          <w:spacing w:val="-6"/>
        </w:rPr>
        <w:t xml:space="preserve"> </w:t>
      </w:r>
      <w:r w:rsidRPr="007674C5">
        <w:t>shall</w:t>
      </w:r>
      <w:r w:rsidRPr="007674C5">
        <w:rPr>
          <w:spacing w:val="-5"/>
        </w:rPr>
        <w:t xml:space="preserve"> </w:t>
      </w:r>
      <w:r w:rsidRPr="007674C5">
        <w:t>attend</w:t>
      </w:r>
      <w:r w:rsidRPr="007674C5">
        <w:rPr>
          <w:spacing w:val="54"/>
          <w:w w:val="99"/>
        </w:rPr>
        <w:t xml:space="preserve"> </w:t>
      </w:r>
      <w:r w:rsidRPr="007674C5">
        <w:rPr>
          <w:spacing w:val="-1"/>
        </w:rPr>
        <w:t>all</w:t>
      </w:r>
      <w:r w:rsidRPr="007674C5">
        <w:rPr>
          <w:spacing w:val="-6"/>
        </w:rPr>
        <w:t xml:space="preserve"> </w:t>
      </w:r>
      <w:r w:rsidRPr="007674C5">
        <w:t>meetings</w:t>
      </w:r>
      <w:r w:rsidRPr="007674C5">
        <w:rPr>
          <w:spacing w:val="-5"/>
        </w:rPr>
        <w:t xml:space="preserve"> </w:t>
      </w:r>
      <w:r w:rsidRPr="007674C5">
        <w:t>on</w:t>
      </w:r>
      <w:r w:rsidRPr="007674C5">
        <w:rPr>
          <w:spacing w:val="-6"/>
        </w:rPr>
        <w:t xml:space="preserve"> </w:t>
      </w:r>
      <w:r w:rsidRPr="007674C5">
        <w:t>the</w:t>
      </w:r>
      <w:r w:rsidRPr="007674C5">
        <w:rPr>
          <w:spacing w:val="-7"/>
        </w:rPr>
        <w:t xml:space="preserve"> </w:t>
      </w:r>
      <w:r w:rsidRPr="007674C5">
        <w:rPr>
          <w:spacing w:val="-1"/>
        </w:rPr>
        <w:t>site</w:t>
      </w:r>
      <w:r w:rsidRPr="007674C5">
        <w:rPr>
          <w:spacing w:val="-2"/>
        </w:rPr>
        <w:t xml:space="preserve"> </w:t>
      </w:r>
      <w:r w:rsidRPr="007674C5">
        <w:rPr>
          <w:spacing w:val="-1"/>
        </w:rPr>
        <w:t>when</w:t>
      </w:r>
      <w:r w:rsidRPr="007674C5">
        <w:rPr>
          <w:spacing w:val="-7"/>
        </w:rPr>
        <w:t xml:space="preserve"> </w:t>
      </w:r>
      <w:r w:rsidRPr="007674C5">
        <w:t>requested.</w:t>
      </w:r>
      <w:r w:rsidRPr="007674C5">
        <w:rPr>
          <w:spacing w:val="-7"/>
        </w:rPr>
        <w:t xml:space="preserve"> </w:t>
      </w:r>
      <w:r w:rsidRPr="007674C5">
        <w:t>The</w:t>
      </w:r>
      <w:r w:rsidRPr="007674C5">
        <w:rPr>
          <w:spacing w:val="-6"/>
        </w:rPr>
        <w:t xml:space="preserve"> </w:t>
      </w:r>
      <w:r w:rsidRPr="007674C5">
        <w:rPr>
          <w:spacing w:val="-1"/>
        </w:rPr>
        <w:t>site</w:t>
      </w:r>
      <w:r w:rsidRPr="007674C5">
        <w:rPr>
          <w:spacing w:val="-6"/>
        </w:rPr>
        <w:t xml:space="preserve"> </w:t>
      </w:r>
      <w:r w:rsidRPr="007674C5">
        <w:t>representative</w:t>
      </w:r>
      <w:r w:rsidRPr="007674C5">
        <w:rPr>
          <w:spacing w:val="-7"/>
        </w:rPr>
        <w:t xml:space="preserve"> </w:t>
      </w:r>
      <w:r w:rsidRPr="007674C5">
        <w:t>shall</w:t>
      </w:r>
      <w:r w:rsidRPr="007674C5">
        <w:rPr>
          <w:spacing w:val="-5"/>
        </w:rPr>
        <w:t xml:space="preserve"> </w:t>
      </w:r>
      <w:r w:rsidRPr="007674C5">
        <w:t>be</w:t>
      </w:r>
      <w:r w:rsidRPr="007674C5">
        <w:rPr>
          <w:spacing w:val="-6"/>
        </w:rPr>
        <w:t xml:space="preserve"> </w:t>
      </w:r>
      <w:r w:rsidRPr="007674C5">
        <w:t>fully</w:t>
      </w:r>
      <w:r w:rsidRPr="007674C5">
        <w:rPr>
          <w:spacing w:val="-9"/>
        </w:rPr>
        <w:t xml:space="preserve"> </w:t>
      </w:r>
      <w:r w:rsidRPr="007674C5">
        <w:t>authorised</w:t>
      </w:r>
      <w:r w:rsidRPr="007674C5">
        <w:rPr>
          <w:spacing w:val="-5"/>
        </w:rPr>
        <w:t xml:space="preserve"> </w:t>
      </w:r>
      <w:r w:rsidRPr="007674C5">
        <w:t>and</w:t>
      </w:r>
      <w:r w:rsidRPr="007674C5">
        <w:rPr>
          <w:spacing w:val="-7"/>
        </w:rPr>
        <w:t xml:space="preserve"> </w:t>
      </w:r>
      <w:r w:rsidRPr="007674C5">
        <w:t>qualified</w:t>
      </w:r>
      <w:r w:rsidRPr="007674C5">
        <w:rPr>
          <w:spacing w:val="-7"/>
        </w:rPr>
        <w:t xml:space="preserve"> </w:t>
      </w:r>
      <w:r w:rsidRPr="007674C5">
        <w:t>to</w:t>
      </w:r>
      <w:r w:rsidRPr="007674C5">
        <w:rPr>
          <w:spacing w:val="-6"/>
        </w:rPr>
        <w:t xml:space="preserve"> </w:t>
      </w:r>
      <w:r w:rsidRPr="007674C5">
        <w:t>accept</w:t>
      </w:r>
      <w:r w:rsidRPr="007674C5">
        <w:rPr>
          <w:spacing w:val="-5"/>
        </w:rPr>
        <w:t xml:space="preserve"> </w:t>
      </w:r>
      <w:r w:rsidRPr="007674C5">
        <w:rPr>
          <w:spacing w:val="-1"/>
        </w:rPr>
        <w:t>written</w:t>
      </w:r>
      <w:r w:rsidRPr="007674C5">
        <w:rPr>
          <w:spacing w:val="58"/>
          <w:w w:val="99"/>
        </w:rPr>
        <w:t xml:space="preserve"> </w:t>
      </w:r>
      <w:r w:rsidRPr="007674C5">
        <w:rPr>
          <w:spacing w:val="-1"/>
        </w:rPr>
        <w:t>instructions</w:t>
      </w:r>
      <w:r w:rsidRPr="007674C5">
        <w:rPr>
          <w:spacing w:val="-6"/>
        </w:rPr>
        <w:t xml:space="preserve"> </w:t>
      </w:r>
      <w:r w:rsidRPr="007674C5">
        <w:rPr>
          <w:spacing w:val="-1"/>
        </w:rPr>
        <w:t>from</w:t>
      </w:r>
      <w:r w:rsidRPr="007674C5">
        <w:rPr>
          <w:spacing w:val="-3"/>
        </w:rPr>
        <w:t xml:space="preserve"> </w:t>
      </w:r>
      <w:r w:rsidRPr="007674C5">
        <w:rPr>
          <w:spacing w:val="-1"/>
        </w:rPr>
        <w:t>the</w:t>
      </w:r>
      <w:r w:rsidRPr="007674C5">
        <w:rPr>
          <w:spacing w:val="-7"/>
        </w:rPr>
        <w:t xml:space="preserve"> </w:t>
      </w:r>
      <w:r w:rsidRPr="007674C5">
        <w:t>Supervising</w:t>
      </w:r>
      <w:r w:rsidRPr="007674C5">
        <w:rPr>
          <w:spacing w:val="-6"/>
        </w:rPr>
        <w:t xml:space="preserve"> </w:t>
      </w:r>
      <w:r w:rsidRPr="007674C5">
        <w:t>Officer</w:t>
      </w:r>
      <w:r w:rsidRPr="007674C5">
        <w:rPr>
          <w:spacing w:val="-7"/>
        </w:rPr>
        <w:t xml:space="preserve"> </w:t>
      </w:r>
      <w:r w:rsidRPr="007674C5">
        <w:rPr>
          <w:spacing w:val="-1"/>
        </w:rPr>
        <w:t>via</w:t>
      </w:r>
      <w:r w:rsidRPr="007674C5">
        <w:rPr>
          <w:spacing w:val="-4"/>
        </w:rPr>
        <w:t xml:space="preserve"> </w:t>
      </w:r>
      <w:r w:rsidRPr="007674C5">
        <w:t>the</w:t>
      </w:r>
      <w:r w:rsidRPr="007674C5">
        <w:rPr>
          <w:spacing w:val="-6"/>
        </w:rPr>
        <w:t xml:space="preserve"> </w:t>
      </w:r>
      <w:r w:rsidRPr="007674C5">
        <w:t>Main</w:t>
      </w:r>
      <w:r w:rsidRPr="007674C5">
        <w:rPr>
          <w:spacing w:val="-5"/>
        </w:rPr>
        <w:t xml:space="preserve"> </w:t>
      </w:r>
      <w:r w:rsidRPr="007674C5">
        <w:rPr>
          <w:spacing w:val="-1"/>
        </w:rPr>
        <w:t>Contractor,</w:t>
      </w:r>
      <w:r w:rsidRPr="007674C5">
        <w:rPr>
          <w:spacing w:val="-5"/>
        </w:rPr>
        <w:t xml:space="preserve"> </w:t>
      </w:r>
      <w:r w:rsidRPr="007674C5">
        <w:rPr>
          <w:spacing w:val="-1"/>
        </w:rPr>
        <w:t>and</w:t>
      </w:r>
      <w:r w:rsidRPr="007674C5">
        <w:rPr>
          <w:spacing w:val="-4"/>
        </w:rPr>
        <w:t xml:space="preserve"> </w:t>
      </w:r>
      <w:r w:rsidRPr="007674C5">
        <w:t>issue</w:t>
      </w:r>
      <w:r w:rsidRPr="007674C5">
        <w:rPr>
          <w:spacing w:val="-6"/>
        </w:rPr>
        <w:t xml:space="preserve"> </w:t>
      </w:r>
      <w:r w:rsidRPr="007674C5">
        <w:rPr>
          <w:spacing w:val="-1"/>
        </w:rPr>
        <w:t>instructions</w:t>
      </w:r>
      <w:r w:rsidRPr="007674C5">
        <w:rPr>
          <w:spacing w:val="-6"/>
        </w:rPr>
        <w:t xml:space="preserve"> </w:t>
      </w:r>
      <w:r w:rsidRPr="007674C5">
        <w:t>on</w:t>
      </w:r>
      <w:r w:rsidRPr="007674C5">
        <w:rPr>
          <w:spacing w:val="-6"/>
        </w:rPr>
        <w:t xml:space="preserve"> </w:t>
      </w:r>
      <w:r w:rsidRPr="007674C5">
        <w:t>behalf</w:t>
      </w:r>
      <w:r w:rsidRPr="007674C5">
        <w:rPr>
          <w:spacing w:val="-5"/>
        </w:rPr>
        <w:t xml:space="preserve"> </w:t>
      </w:r>
      <w:r w:rsidRPr="007674C5">
        <w:t>of</w:t>
      </w:r>
      <w:r w:rsidRPr="007674C5">
        <w:rPr>
          <w:spacing w:val="-5"/>
        </w:rPr>
        <w:t xml:space="preserve"> </w:t>
      </w:r>
      <w:r w:rsidRPr="007674C5">
        <w:rPr>
          <w:spacing w:val="-1"/>
        </w:rPr>
        <w:t>the</w:t>
      </w:r>
      <w:r w:rsidRPr="007674C5">
        <w:rPr>
          <w:spacing w:val="-6"/>
        </w:rPr>
        <w:t xml:space="preserve"> </w:t>
      </w:r>
      <w:r w:rsidR="00FA4C2E">
        <w:t>Services Contractor</w:t>
      </w:r>
      <w:r w:rsidRPr="007674C5">
        <w:rPr>
          <w:spacing w:val="-1"/>
        </w:rPr>
        <w:t>,</w:t>
      </w:r>
      <w:r w:rsidRPr="007674C5">
        <w:rPr>
          <w:spacing w:val="-4"/>
        </w:rPr>
        <w:t xml:space="preserve"> </w:t>
      </w:r>
      <w:r w:rsidRPr="007674C5">
        <w:rPr>
          <w:spacing w:val="-1"/>
        </w:rPr>
        <w:t>and</w:t>
      </w:r>
      <w:r w:rsidRPr="007674C5">
        <w:rPr>
          <w:spacing w:val="-4"/>
        </w:rPr>
        <w:t xml:space="preserve"> </w:t>
      </w:r>
      <w:r w:rsidRPr="007674C5">
        <w:t>shall</w:t>
      </w:r>
      <w:r w:rsidRPr="007674C5">
        <w:rPr>
          <w:spacing w:val="-7"/>
        </w:rPr>
        <w:t xml:space="preserve"> </w:t>
      </w:r>
      <w:r w:rsidRPr="007674C5">
        <w:t>keep</w:t>
      </w:r>
      <w:r w:rsidRPr="007674C5">
        <w:rPr>
          <w:spacing w:val="-4"/>
        </w:rPr>
        <w:t xml:space="preserve"> </w:t>
      </w:r>
      <w:r w:rsidRPr="007674C5">
        <w:t>a</w:t>
      </w:r>
      <w:r w:rsidRPr="007674C5">
        <w:rPr>
          <w:spacing w:val="-6"/>
        </w:rPr>
        <w:t xml:space="preserve"> </w:t>
      </w:r>
      <w:r w:rsidRPr="007674C5">
        <w:t>diary</w:t>
      </w:r>
      <w:r w:rsidRPr="007674C5">
        <w:rPr>
          <w:spacing w:val="-9"/>
        </w:rPr>
        <w:t xml:space="preserve"> </w:t>
      </w:r>
      <w:r w:rsidRPr="007674C5">
        <w:t>recording</w:t>
      </w:r>
      <w:r w:rsidRPr="007674C5">
        <w:rPr>
          <w:spacing w:val="-5"/>
        </w:rPr>
        <w:t xml:space="preserve"> </w:t>
      </w:r>
      <w:r w:rsidRPr="007674C5">
        <w:t>the</w:t>
      </w:r>
      <w:r w:rsidRPr="007674C5">
        <w:rPr>
          <w:spacing w:val="-6"/>
        </w:rPr>
        <w:t xml:space="preserve"> </w:t>
      </w:r>
      <w:r w:rsidRPr="007674C5">
        <w:t>day-to-day</w:t>
      </w:r>
      <w:r w:rsidRPr="007674C5">
        <w:rPr>
          <w:spacing w:val="-7"/>
        </w:rPr>
        <w:t xml:space="preserve"> </w:t>
      </w:r>
      <w:r w:rsidRPr="007674C5">
        <w:t>progress</w:t>
      </w:r>
      <w:r w:rsidRPr="007674C5">
        <w:rPr>
          <w:spacing w:val="-5"/>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work</w:t>
      </w:r>
      <w:r w:rsidRPr="007674C5">
        <w:rPr>
          <w:spacing w:val="-2"/>
        </w:rPr>
        <w:t xml:space="preserve"> </w:t>
      </w:r>
      <w:r w:rsidRPr="007674C5">
        <w:rPr>
          <w:spacing w:val="-1"/>
        </w:rPr>
        <w:t>and</w:t>
      </w:r>
      <w:r w:rsidRPr="007674C5">
        <w:rPr>
          <w:spacing w:val="-6"/>
        </w:rPr>
        <w:t xml:space="preserve"> </w:t>
      </w:r>
      <w:r w:rsidRPr="007674C5">
        <w:t>the</w:t>
      </w:r>
      <w:r w:rsidRPr="007674C5">
        <w:rPr>
          <w:spacing w:val="-6"/>
        </w:rPr>
        <w:t xml:space="preserve"> </w:t>
      </w:r>
      <w:r w:rsidRPr="007674C5">
        <w:t>details</w:t>
      </w:r>
      <w:r w:rsidRPr="007674C5">
        <w:rPr>
          <w:spacing w:val="-4"/>
        </w:rPr>
        <w:t xml:space="preserve"> </w:t>
      </w:r>
      <w:r w:rsidRPr="007674C5">
        <w:t>of</w:t>
      </w:r>
      <w:r w:rsidRPr="007674C5">
        <w:rPr>
          <w:spacing w:val="-4"/>
        </w:rPr>
        <w:t xml:space="preserve"> </w:t>
      </w:r>
      <w:r w:rsidRPr="007674C5">
        <w:t>all</w:t>
      </w:r>
      <w:r w:rsidRPr="007674C5">
        <w:rPr>
          <w:spacing w:val="-7"/>
        </w:rPr>
        <w:t xml:space="preserve"> </w:t>
      </w:r>
      <w:r w:rsidRPr="007674C5">
        <w:t>the</w:t>
      </w:r>
      <w:r w:rsidRPr="007674C5">
        <w:rPr>
          <w:spacing w:val="-5"/>
        </w:rPr>
        <w:t xml:space="preserve"> </w:t>
      </w:r>
      <w:r w:rsidRPr="007674C5">
        <w:rPr>
          <w:spacing w:val="-1"/>
        </w:rPr>
        <w:t>instructions</w:t>
      </w:r>
      <w:r w:rsidRPr="007674C5">
        <w:rPr>
          <w:spacing w:val="82"/>
          <w:w w:val="99"/>
        </w:rPr>
        <w:t xml:space="preserve"> </w:t>
      </w:r>
      <w:r w:rsidRPr="007674C5">
        <w:rPr>
          <w:spacing w:val="-1"/>
        </w:rPr>
        <w:t>received.</w:t>
      </w:r>
      <w:r w:rsidRPr="007674C5">
        <w:rPr>
          <w:spacing w:val="-7"/>
        </w:rPr>
        <w:t xml:space="preserve"> </w:t>
      </w:r>
      <w:r w:rsidRPr="007674C5">
        <w:t>This</w:t>
      </w:r>
      <w:r w:rsidRPr="007674C5">
        <w:rPr>
          <w:spacing w:val="-5"/>
        </w:rPr>
        <w:t xml:space="preserve"> </w:t>
      </w:r>
      <w:r w:rsidRPr="007674C5">
        <w:t>diary</w:t>
      </w:r>
      <w:r w:rsidRPr="007674C5">
        <w:rPr>
          <w:spacing w:val="-8"/>
        </w:rPr>
        <w:t xml:space="preserve"> </w:t>
      </w:r>
      <w:r w:rsidRPr="007674C5">
        <w:t>shall</w:t>
      </w:r>
      <w:r w:rsidRPr="007674C5">
        <w:rPr>
          <w:spacing w:val="-5"/>
        </w:rPr>
        <w:t xml:space="preserve"> </w:t>
      </w:r>
      <w:r w:rsidRPr="007674C5">
        <w:t>be</w:t>
      </w:r>
      <w:r w:rsidRPr="007674C5">
        <w:rPr>
          <w:spacing w:val="-6"/>
        </w:rPr>
        <w:t xml:space="preserve"> </w:t>
      </w:r>
      <w:r w:rsidRPr="007674C5">
        <w:rPr>
          <w:spacing w:val="-1"/>
        </w:rPr>
        <w:t>at</w:t>
      </w:r>
      <w:r w:rsidRPr="007674C5">
        <w:rPr>
          <w:spacing w:val="-6"/>
        </w:rPr>
        <w:t xml:space="preserve"> </w:t>
      </w:r>
      <w:r w:rsidRPr="007674C5">
        <w:t>the</w:t>
      </w:r>
      <w:r w:rsidRPr="007674C5">
        <w:rPr>
          <w:spacing w:val="-5"/>
        </w:rPr>
        <w:t xml:space="preserve"> </w:t>
      </w:r>
      <w:r w:rsidRPr="007674C5">
        <w:t>disposal</w:t>
      </w:r>
      <w:r w:rsidRPr="007674C5">
        <w:rPr>
          <w:spacing w:val="-7"/>
        </w:rPr>
        <w:t xml:space="preserve"> </w:t>
      </w:r>
      <w:r w:rsidRPr="007674C5">
        <w:t>of</w:t>
      </w:r>
      <w:r w:rsidRPr="007674C5">
        <w:rPr>
          <w:spacing w:val="-4"/>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p>
    <w:p w14:paraId="21144034" w14:textId="77777777" w:rsidR="00C22025" w:rsidRPr="007674C5" w:rsidRDefault="00C22025" w:rsidP="001F0C38">
      <w:pPr>
        <w:ind w:left="709"/>
        <w:contextualSpacing/>
        <w:jc w:val="both"/>
      </w:pPr>
    </w:p>
    <w:p w14:paraId="20EFD200" w14:textId="6FCB692E" w:rsidR="00C22025" w:rsidRPr="007674C5" w:rsidRDefault="00C22025" w:rsidP="001F0C38">
      <w:pPr>
        <w:ind w:left="709"/>
        <w:contextualSpacing/>
        <w:jc w:val="both"/>
      </w:pPr>
      <w:r w:rsidRPr="007674C5">
        <w:t>If,</w:t>
      </w:r>
      <w:r w:rsidRPr="007674C5">
        <w:rPr>
          <w:spacing w:val="-6"/>
        </w:rPr>
        <w:t xml:space="preserve"> </w:t>
      </w:r>
      <w:r w:rsidRPr="007674C5">
        <w:rPr>
          <w:spacing w:val="-1"/>
        </w:rPr>
        <w:t>in</w:t>
      </w:r>
      <w:r w:rsidRPr="007674C5">
        <w:rPr>
          <w:spacing w:val="-5"/>
        </w:rPr>
        <w:t xml:space="preserve"> </w:t>
      </w:r>
      <w:r w:rsidRPr="007674C5">
        <w:rPr>
          <w:spacing w:val="-1"/>
        </w:rPr>
        <w:t>the</w:t>
      </w:r>
      <w:r w:rsidRPr="007674C5">
        <w:rPr>
          <w:spacing w:val="-3"/>
        </w:rPr>
        <w:t xml:space="preserve"> </w:t>
      </w:r>
      <w:r w:rsidRPr="007674C5">
        <w:t>opinion</w:t>
      </w:r>
      <w:r w:rsidRPr="007674C5">
        <w:rPr>
          <w:spacing w:val="-4"/>
        </w:rPr>
        <w:t xml:space="preserve"> </w:t>
      </w:r>
      <w:r w:rsidRPr="007674C5">
        <w:t>of</w:t>
      </w:r>
      <w:r w:rsidRPr="007674C5">
        <w:rPr>
          <w:spacing w:val="-3"/>
        </w:rPr>
        <w:t xml:space="preserve"> </w:t>
      </w:r>
      <w:r w:rsidRPr="007674C5">
        <w:rPr>
          <w:spacing w:val="-1"/>
        </w:rPr>
        <w:t>the</w:t>
      </w:r>
      <w:r w:rsidRPr="007674C5">
        <w:rPr>
          <w:spacing w:val="-3"/>
        </w:rPr>
        <w:t xml:space="preserve"> </w:t>
      </w:r>
      <w:r w:rsidRPr="007674C5">
        <w:t>Supervising</w:t>
      </w:r>
      <w:r w:rsidRPr="007674C5">
        <w:rPr>
          <w:spacing w:val="-6"/>
        </w:rPr>
        <w:t xml:space="preserve"> </w:t>
      </w:r>
      <w:r w:rsidRPr="007674C5">
        <w:t>Officer,</w:t>
      </w:r>
      <w:r w:rsidRPr="007674C5">
        <w:rPr>
          <w:spacing w:val="-6"/>
        </w:rPr>
        <w:t xml:space="preserve"> </w:t>
      </w:r>
      <w:r w:rsidRPr="007674C5">
        <w:t>the</w:t>
      </w:r>
      <w:r w:rsidRPr="007674C5">
        <w:rPr>
          <w:spacing w:val="-5"/>
        </w:rPr>
        <w:t xml:space="preserve"> </w:t>
      </w:r>
      <w:r w:rsidRPr="007674C5">
        <w:t>degree</w:t>
      </w:r>
      <w:r w:rsidRPr="007674C5">
        <w:rPr>
          <w:spacing w:val="-3"/>
        </w:rPr>
        <w:t xml:space="preserve"> </w:t>
      </w:r>
      <w:r w:rsidRPr="007674C5">
        <w:t>of</w:t>
      </w:r>
      <w:r w:rsidRPr="007674C5">
        <w:rPr>
          <w:spacing w:val="-4"/>
        </w:rPr>
        <w:t xml:space="preserve"> </w:t>
      </w:r>
      <w:r w:rsidRPr="007674C5">
        <w:rPr>
          <w:spacing w:val="-1"/>
        </w:rPr>
        <w:t>site</w:t>
      </w:r>
      <w:r w:rsidRPr="007674C5">
        <w:rPr>
          <w:spacing w:val="-5"/>
        </w:rPr>
        <w:t xml:space="preserve"> </w:t>
      </w:r>
      <w:r w:rsidRPr="007674C5">
        <w:t>supervision</w:t>
      </w:r>
      <w:r w:rsidRPr="007674C5">
        <w:rPr>
          <w:spacing w:val="-4"/>
        </w:rPr>
        <w:t xml:space="preserve"> </w:t>
      </w:r>
      <w:r w:rsidRPr="007674C5">
        <w:rPr>
          <w:spacing w:val="-1"/>
        </w:rPr>
        <w:t>is</w:t>
      </w:r>
      <w:r w:rsidRPr="007674C5">
        <w:rPr>
          <w:spacing w:val="-4"/>
        </w:rPr>
        <w:t xml:space="preserve"> </w:t>
      </w:r>
      <w:r w:rsidRPr="007674C5">
        <w:t>inadequate,</w:t>
      </w:r>
      <w:r w:rsidRPr="007674C5">
        <w:rPr>
          <w:spacing w:val="-5"/>
        </w:rPr>
        <w:t xml:space="preserve"> </w:t>
      </w:r>
      <w:r w:rsidRPr="007674C5">
        <w:t>he</w:t>
      </w:r>
      <w:r w:rsidRPr="007674C5">
        <w:rPr>
          <w:spacing w:val="-6"/>
        </w:rPr>
        <w:t xml:space="preserve"> </w:t>
      </w:r>
      <w:r w:rsidRPr="007674C5">
        <w:t>shall</w:t>
      </w:r>
      <w:r w:rsidRPr="007674C5">
        <w:rPr>
          <w:spacing w:val="-4"/>
        </w:rPr>
        <w:t xml:space="preserve"> </w:t>
      </w:r>
      <w:r w:rsidRPr="007674C5">
        <w:rPr>
          <w:spacing w:val="-1"/>
        </w:rPr>
        <w:t>instruct</w:t>
      </w:r>
      <w:r w:rsidRPr="007674C5">
        <w:rPr>
          <w:spacing w:val="-5"/>
        </w:rPr>
        <w:t xml:space="preserve"> </w:t>
      </w:r>
      <w:r w:rsidRPr="007674C5">
        <w:t>the</w:t>
      </w:r>
      <w:r w:rsidRPr="007674C5">
        <w:rPr>
          <w:spacing w:val="-4"/>
        </w:rPr>
        <w:t xml:space="preserve"> </w:t>
      </w:r>
      <w:r w:rsidRPr="007674C5">
        <w:t>Main</w:t>
      </w:r>
      <w:r w:rsidRPr="007674C5">
        <w:rPr>
          <w:spacing w:val="54"/>
          <w:w w:val="99"/>
        </w:rPr>
        <w:t xml:space="preserve"> </w:t>
      </w:r>
      <w:r w:rsidRPr="007674C5">
        <w:rPr>
          <w:spacing w:val="-1"/>
        </w:rPr>
        <w:t>Contractor</w:t>
      </w:r>
      <w:r w:rsidRPr="007674C5">
        <w:rPr>
          <w:spacing w:val="-4"/>
        </w:rPr>
        <w:t xml:space="preserve"> </w:t>
      </w:r>
      <w:r w:rsidRPr="007674C5">
        <w:rPr>
          <w:spacing w:val="-1"/>
        </w:rPr>
        <w:t>and</w:t>
      </w:r>
      <w:r w:rsidRPr="007674C5">
        <w:rPr>
          <w:spacing w:val="-4"/>
        </w:rPr>
        <w:t xml:space="preserve"> </w:t>
      </w:r>
      <w:r w:rsidR="00FA4C2E">
        <w:rPr>
          <w:spacing w:val="-1"/>
        </w:rPr>
        <w:t>Services Contractor</w:t>
      </w:r>
      <w:r w:rsidRPr="007674C5">
        <w:t>,</w:t>
      </w:r>
      <w:r w:rsidRPr="007674C5">
        <w:rPr>
          <w:spacing w:val="-4"/>
        </w:rPr>
        <w:t xml:space="preserve"> </w:t>
      </w:r>
      <w:r w:rsidRPr="007674C5">
        <w:rPr>
          <w:spacing w:val="-1"/>
        </w:rPr>
        <w:t>who</w:t>
      </w:r>
      <w:r w:rsidRPr="007674C5">
        <w:rPr>
          <w:spacing w:val="-6"/>
        </w:rPr>
        <w:t xml:space="preserve"> </w:t>
      </w:r>
      <w:r w:rsidRPr="007674C5">
        <w:t>shall</w:t>
      </w:r>
      <w:r w:rsidRPr="007674C5">
        <w:rPr>
          <w:spacing w:val="-5"/>
        </w:rPr>
        <w:t xml:space="preserve"> </w:t>
      </w:r>
      <w:r w:rsidRPr="007674C5">
        <w:t>immediately</w:t>
      </w:r>
      <w:r w:rsidRPr="007674C5">
        <w:rPr>
          <w:spacing w:val="-9"/>
        </w:rPr>
        <w:t xml:space="preserve"> </w:t>
      </w:r>
      <w:r w:rsidRPr="007674C5">
        <w:t>rectify</w:t>
      </w:r>
      <w:r w:rsidRPr="007674C5">
        <w:rPr>
          <w:spacing w:val="-9"/>
        </w:rPr>
        <w:t xml:space="preserve"> </w:t>
      </w:r>
      <w:r w:rsidRPr="007674C5">
        <w:rPr>
          <w:spacing w:val="-1"/>
        </w:rPr>
        <w:t>this</w:t>
      </w:r>
      <w:r w:rsidRPr="007674C5">
        <w:rPr>
          <w:spacing w:val="-6"/>
        </w:rPr>
        <w:t xml:space="preserve"> </w:t>
      </w:r>
      <w:r w:rsidRPr="007674C5">
        <w:t>matter</w:t>
      </w:r>
      <w:r w:rsidRPr="007674C5">
        <w:rPr>
          <w:spacing w:val="-6"/>
        </w:rPr>
        <w:t xml:space="preserve"> </w:t>
      </w:r>
      <w:r w:rsidRPr="007674C5">
        <w:t>to the</w:t>
      </w:r>
      <w:r w:rsidRPr="007674C5">
        <w:rPr>
          <w:spacing w:val="-4"/>
        </w:rPr>
        <w:t xml:space="preserve"> </w:t>
      </w:r>
      <w:r w:rsidRPr="007674C5">
        <w:rPr>
          <w:spacing w:val="-1"/>
        </w:rPr>
        <w:t>satisfaction</w:t>
      </w:r>
      <w:r w:rsidRPr="007674C5">
        <w:rPr>
          <w:spacing w:val="-5"/>
        </w:rPr>
        <w:t xml:space="preserve"> </w:t>
      </w:r>
      <w:r w:rsidRPr="007674C5">
        <w:t>of</w:t>
      </w:r>
      <w:r w:rsidRPr="007674C5">
        <w:rPr>
          <w:spacing w:val="-5"/>
        </w:rPr>
        <w:t xml:space="preserve"> </w:t>
      </w:r>
      <w:r w:rsidRPr="007674C5">
        <w:rPr>
          <w:spacing w:val="-1"/>
        </w:rPr>
        <w:t>the</w:t>
      </w:r>
      <w:r w:rsidRPr="007674C5">
        <w:rPr>
          <w:spacing w:val="-6"/>
        </w:rPr>
        <w:t xml:space="preserve"> </w:t>
      </w:r>
      <w:r w:rsidRPr="007674C5">
        <w:t>Supervising</w:t>
      </w:r>
      <w:r w:rsidRPr="007674C5">
        <w:rPr>
          <w:spacing w:val="98"/>
          <w:w w:val="99"/>
        </w:rPr>
        <w:t xml:space="preserve"> </w:t>
      </w:r>
      <w:r w:rsidRPr="007674C5">
        <w:t>Officer.</w:t>
      </w:r>
    </w:p>
    <w:p w14:paraId="2B580BF0" w14:textId="77777777" w:rsidR="00C22025" w:rsidRPr="007674C5" w:rsidRDefault="00C22025" w:rsidP="001F0C38">
      <w:pPr>
        <w:ind w:left="709"/>
        <w:contextualSpacing/>
        <w:jc w:val="both"/>
      </w:pPr>
    </w:p>
    <w:p w14:paraId="6BCECA08" w14:textId="57BA0A29" w:rsidR="00C22025" w:rsidRPr="007674C5" w:rsidRDefault="00C22025" w:rsidP="001F0C38">
      <w:pPr>
        <w:ind w:left="709"/>
        <w:contextualSpacing/>
        <w:jc w:val="both"/>
      </w:pPr>
      <w:r w:rsidRPr="007674C5">
        <w:t>The</w:t>
      </w:r>
      <w:r w:rsidRPr="007674C5">
        <w:rPr>
          <w:spacing w:val="-7"/>
        </w:rPr>
        <w:t xml:space="preserve"> </w:t>
      </w:r>
      <w:r w:rsidRPr="007674C5">
        <w:rPr>
          <w:spacing w:val="-1"/>
        </w:rPr>
        <w:t>Supervising</w:t>
      </w:r>
      <w:r w:rsidRPr="007674C5">
        <w:rPr>
          <w:spacing w:val="-6"/>
        </w:rPr>
        <w:t xml:space="preserve"> </w:t>
      </w:r>
      <w:r w:rsidRPr="007674C5">
        <w:t>Officer</w:t>
      </w:r>
      <w:r w:rsidRPr="007674C5">
        <w:rPr>
          <w:spacing w:val="-6"/>
        </w:rPr>
        <w:t xml:space="preserve"> </w:t>
      </w:r>
      <w:r w:rsidRPr="007674C5">
        <w:t>and/or</w:t>
      </w:r>
      <w:r w:rsidRPr="007674C5">
        <w:rPr>
          <w:spacing w:val="-5"/>
        </w:rPr>
        <w:t xml:space="preserve"> </w:t>
      </w:r>
      <w:r w:rsidRPr="007674C5">
        <w:rPr>
          <w:spacing w:val="-1"/>
        </w:rPr>
        <w:t>Main</w:t>
      </w:r>
      <w:r w:rsidRPr="007674C5">
        <w:rPr>
          <w:spacing w:val="-4"/>
        </w:rPr>
        <w:t xml:space="preserve"> </w:t>
      </w:r>
      <w:r w:rsidRPr="007674C5">
        <w:t>Contractor</w:t>
      </w:r>
      <w:r w:rsidRPr="007674C5">
        <w:rPr>
          <w:spacing w:val="-6"/>
        </w:rPr>
        <w:t xml:space="preserve"> </w:t>
      </w:r>
      <w:r w:rsidRPr="007674C5">
        <w:t>shall</w:t>
      </w:r>
      <w:r w:rsidRPr="007674C5">
        <w:rPr>
          <w:spacing w:val="-5"/>
        </w:rPr>
        <w:t xml:space="preserve"> </w:t>
      </w:r>
      <w:r w:rsidRPr="007674C5">
        <w:t>be</w:t>
      </w:r>
      <w:r w:rsidRPr="007674C5">
        <w:rPr>
          <w:spacing w:val="-6"/>
        </w:rPr>
        <w:t xml:space="preserve"> </w:t>
      </w:r>
      <w:r w:rsidRPr="007674C5">
        <w:t>at</w:t>
      </w:r>
      <w:r w:rsidRPr="007674C5">
        <w:rPr>
          <w:spacing w:val="-5"/>
        </w:rPr>
        <w:t xml:space="preserve"> </w:t>
      </w:r>
      <w:r w:rsidRPr="007674C5">
        <w:t>liberty</w:t>
      </w:r>
      <w:r w:rsidRPr="007674C5">
        <w:rPr>
          <w:spacing w:val="-9"/>
        </w:rPr>
        <w:t xml:space="preserve"> </w:t>
      </w:r>
      <w:r w:rsidRPr="007674C5">
        <w:t>(by</w:t>
      </w:r>
      <w:r w:rsidRPr="007674C5">
        <w:rPr>
          <w:spacing w:val="-8"/>
        </w:rPr>
        <w:t xml:space="preserve"> </w:t>
      </w:r>
      <w:r w:rsidRPr="007674C5">
        <w:t>notice</w:t>
      </w:r>
      <w:r w:rsidRPr="007674C5">
        <w:rPr>
          <w:spacing w:val="-5"/>
        </w:rPr>
        <w:t xml:space="preserve"> </w:t>
      </w:r>
      <w:r w:rsidRPr="007674C5">
        <w:rPr>
          <w:spacing w:val="-1"/>
        </w:rPr>
        <w:t>in</w:t>
      </w:r>
      <w:r w:rsidRPr="007674C5">
        <w:rPr>
          <w:spacing w:val="-4"/>
        </w:rPr>
        <w:t xml:space="preserve"> </w:t>
      </w:r>
      <w:r w:rsidRPr="007674C5">
        <w:t>writing</w:t>
      </w:r>
      <w:r w:rsidRPr="007674C5">
        <w:rPr>
          <w:spacing w:val="-6"/>
        </w:rPr>
        <w:t xml:space="preserve"> </w:t>
      </w:r>
      <w:r w:rsidRPr="007674C5">
        <w:t>to</w:t>
      </w:r>
      <w:r w:rsidRPr="007674C5">
        <w:rPr>
          <w:spacing w:val="-6"/>
        </w:rPr>
        <w:t xml:space="preserve"> </w:t>
      </w:r>
      <w:r w:rsidRPr="007674C5">
        <w:t>the</w:t>
      </w:r>
      <w:r w:rsidRPr="007674C5">
        <w:rPr>
          <w:spacing w:val="-6"/>
        </w:rPr>
        <w:t xml:space="preserve"> </w:t>
      </w:r>
      <w:r w:rsidR="00FA4C2E">
        <w:t>Services Contractor</w:t>
      </w:r>
      <w:r w:rsidRPr="007674C5">
        <w:t>),</w:t>
      </w:r>
      <w:r w:rsidRPr="007674C5">
        <w:rPr>
          <w:spacing w:val="-6"/>
        </w:rPr>
        <w:t xml:space="preserve"> </w:t>
      </w:r>
      <w:r w:rsidRPr="007674C5">
        <w:t>to</w:t>
      </w:r>
      <w:r w:rsidRPr="007674C5">
        <w:rPr>
          <w:spacing w:val="56"/>
          <w:w w:val="99"/>
        </w:rPr>
        <w:t xml:space="preserve"> </w:t>
      </w:r>
      <w:r w:rsidRPr="007674C5">
        <w:t>object</w:t>
      </w:r>
      <w:r w:rsidRPr="007674C5">
        <w:rPr>
          <w:spacing w:val="-7"/>
        </w:rPr>
        <w:t xml:space="preserve"> </w:t>
      </w:r>
      <w:r w:rsidRPr="007674C5">
        <w:t>to</w:t>
      </w:r>
      <w:r w:rsidRPr="007674C5">
        <w:rPr>
          <w:spacing w:val="-5"/>
        </w:rPr>
        <w:t xml:space="preserve"> </w:t>
      </w:r>
      <w:r w:rsidRPr="007674C5">
        <w:t>any</w:t>
      </w:r>
      <w:r w:rsidRPr="007674C5">
        <w:rPr>
          <w:spacing w:val="-9"/>
        </w:rPr>
        <w:t xml:space="preserve"> </w:t>
      </w:r>
      <w:r w:rsidRPr="007674C5">
        <w:t>representative</w:t>
      </w:r>
      <w:r w:rsidRPr="007674C5">
        <w:rPr>
          <w:spacing w:val="-6"/>
        </w:rPr>
        <w:t xml:space="preserve"> </w:t>
      </w:r>
      <w:r w:rsidRPr="007674C5">
        <w:rPr>
          <w:spacing w:val="-1"/>
        </w:rPr>
        <w:t>or</w:t>
      </w:r>
      <w:r w:rsidRPr="007674C5">
        <w:rPr>
          <w:spacing w:val="-6"/>
        </w:rPr>
        <w:t xml:space="preserve"> </w:t>
      </w:r>
      <w:r w:rsidRPr="007674C5">
        <w:t>persons</w:t>
      </w:r>
      <w:r w:rsidRPr="007674C5">
        <w:rPr>
          <w:spacing w:val="-5"/>
        </w:rPr>
        <w:t xml:space="preserve"> </w:t>
      </w:r>
      <w:r w:rsidRPr="007674C5">
        <w:rPr>
          <w:spacing w:val="-1"/>
        </w:rPr>
        <w:t>employed</w:t>
      </w:r>
      <w:r w:rsidRPr="007674C5">
        <w:rPr>
          <w:spacing w:val="-6"/>
        </w:rPr>
        <w:t xml:space="preserve"> </w:t>
      </w:r>
      <w:r w:rsidRPr="007674C5">
        <w:t>by</w:t>
      </w:r>
      <w:r w:rsidRPr="007674C5">
        <w:rPr>
          <w:spacing w:val="-9"/>
        </w:rPr>
        <w:t xml:space="preserve"> </w:t>
      </w:r>
      <w:r w:rsidRPr="007674C5">
        <w:t>the</w:t>
      </w:r>
      <w:r w:rsidRPr="007674C5">
        <w:rPr>
          <w:spacing w:val="-7"/>
        </w:rPr>
        <w:t xml:space="preserve"> </w:t>
      </w:r>
      <w:r w:rsidR="00FA4C2E">
        <w:t>Services Contractor</w:t>
      </w:r>
      <w:r w:rsidRPr="007674C5">
        <w:rPr>
          <w:spacing w:val="-1"/>
        </w:rPr>
        <w:t>,</w:t>
      </w:r>
      <w:r w:rsidRPr="007674C5">
        <w:rPr>
          <w:spacing w:val="-4"/>
        </w:rPr>
        <w:t xml:space="preserve"> </w:t>
      </w:r>
      <w:r w:rsidRPr="007674C5">
        <w:rPr>
          <w:spacing w:val="-1"/>
        </w:rPr>
        <w:t>in</w:t>
      </w:r>
      <w:r w:rsidRPr="007674C5">
        <w:rPr>
          <w:spacing w:val="-5"/>
        </w:rPr>
        <w:t xml:space="preserve"> </w:t>
      </w:r>
      <w:r w:rsidRPr="007674C5">
        <w:t>the</w:t>
      </w:r>
      <w:r w:rsidRPr="007674C5">
        <w:rPr>
          <w:spacing w:val="-7"/>
        </w:rPr>
        <w:t xml:space="preserve"> </w:t>
      </w:r>
      <w:r w:rsidRPr="007674C5">
        <w:t>execution</w:t>
      </w:r>
      <w:r w:rsidRPr="007674C5">
        <w:rPr>
          <w:spacing w:val="-6"/>
        </w:rPr>
        <w:t xml:space="preserve"> </w:t>
      </w:r>
      <w:r w:rsidRPr="007674C5">
        <w:rPr>
          <w:spacing w:val="-1"/>
        </w:rPr>
        <w:t>of</w:t>
      </w:r>
      <w:r w:rsidRPr="007674C5">
        <w:rPr>
          <w:spacing w:val="-5"/>
        </w:rPr>
        <w:t xml:space="preserve"> </w:t>
      </w:r>
      <w:r w:rsidRPr="007674C5">
        <w:t>or</w:t>
      </w:r>
      <w:r w:rsidRPr="007674C5">
        <w:rPr>
          <w:spacing w:val="-6"/>
        </w:rPr>
        <w:t xml:space="preserve"> </w:t>
      </w:r>
      <w:r w:rsidRPr="007674C5">
        <w:t>otherwise</w:t>
      </w:r>
      <w:r w:rsidRPr="007674C5">
        <w:rPr>
          <w:spacing w:val="-6"/>
        </w:rPr>
        <w:t xml:space="preserve"> </w:t>
      </w:r>
      <w:r w:rsidRPr="007674C5">
        <w:rPr>
          <w:spacing w:val="-1"/>
        </w:rPr>
        <w:t>about</w:t>
      </w:r>
      <w:r w:rsidRPr="007674C5">
        <w:rPr>
          <w:spacing w:val="-7"/>
        </w:rPr>
        <w:t xml:space="preserve"> </w:t>
      </w:r>
      <w:r w:rsidRPr="007674C5">
        <w:t>the</w:t>
      </w:r>
      <w:r w:rsidRPr="007674C5">
        <w:rPr>
          <w:spacing w:val="74"/>
          <w:w w:val="99"/>
        </w:rPr>
        <w:t xml:space="preserve"> </w:t>
      </w:r>
      <w:r w:rsidRPr="007674C5">
        <w:t>works,</w:t>
      </w:r>
      <w:r w:rsidRPr="007674C5">
        <w:rPr>
          <w:spacing w:val="-7"/>
        </w:rPr>
        <w:t xml:space="preserve"> </w:t>
      </w:r>
      <w:r w:rsidRPr="007674C5">
        <w:rPr>
          <w:spacing w:val="-1"/>
        </w:rPr>
        <w:t>who</w:t>
      </w:r>
      <w:r w:rsidRPr="007674C5">
        <w:rPr>
          <w:spacing w:val="-7"/>
        </w:rPr>
        <w:t xml:space="preserve"> </w:t>
      </w:r>
      <w:r w:rsidRPr="007674C5">
        <w:t>shall,</w:t>
      </w:r>
      <w:r w:rsidRPr="007674C5">
        <w:rPr>
          <w:spacing w:val="-6"/>
        </w:rPr>
        <w:t xml:space="preserve"> </w:t>
      </w:r>
      <w:r w:rsidRPr="007674C5">
        <w:t>in</w:t>
      </w:r>
      <w:r w:rsidRPr="007674C5">
        <w:rPr>
          <w:spacing w:val="-6"/>
        </w:rPr>
        <w:t xml:space="preserve"> </w:t>
      </w:r>
      <w:r w:rsidRPr="007674C5">
        <w:t>the</w:t>
      </w:r>
      <w:r w:rsidRPr="007674C5">
        <w:rPr>
          <w:spacing w:val="-6"/>
        </w:rPr>
        <w:t xml:space="preserve"> </w:t>
      </w:r>
      <w:r w:rsidRPr="007674C5">
        <w:t>opinion</w:t>
      </w:r>
      <w:r w:rsidRPr="007674C5">
        <w:rPr>
          <w:spacing w:val="-6"/>
        </w:rPr>
        <w:t xml:space="preserve"> </w:t>
      </w:r>
      <w:r w:rsidRPr="007674C5">
        <w:rPr>
          <w:spacing w:val="-1"/>
        </w:rPr>
        <w:t>of</w:t>
      </w:r>
      <w:r w:rsidRPr="007674C5">
        <w:rPr>
          <w:spacing w:val="-5"/>
        </w:rPr>
        <w:t xml:space="preserve"> </w:t>
      </w:r>
      <w:r w:rsidRPr="007674C5">
        <w:rPr>
          <w:spacing w:val="-1"/>
        </w:rPr>
        <w:t>the</w:t>
      </w:r>
      <w:r w:rsidRPr="007674C5">
        <w:rPr>
          <w:spacing w:val="-4"/>
        </w:rPr>
        <w:t xml:space="preserve"> </w:t>
      </w:r>
      <w:r w:rsidRPr="007674C5">
        <w:t>Supervising</w:t>
      </w:r>
      <w:r w:rsidRPr="007674C5">
        <w:rPr>
          <w:spacing w:val="-6"/>
        </w:rPr>
        <w:t xml:space="preserve"> </w:t>
      </w:r>
      <w:r w:rsidRPr="007674C5">
        <w:t>Officer</w:t>
      </w:r>
      <w:r w:rsidRPr="007674C5">
        <w:rPr>
          <w:spacing w:val="-8"/>
        </w:rPr>
        <w:t xml:space="preserve"> </w:t>
      </w:r>
      <w:r w:rsidRPr="007674C5">
        <w:t>misconduct</w:t>
      </w:r>
      <w:r w:rsidRPr="007674C5">
        <w:rPr>
          <w:spacing w:val="-6"/>
        </w:rPr>
        <w:t xml:space="preserve"> </w:t>
      </w:r>
      <w:r w:rsidRPr="007674C5">
        <w:t>himself</w:t>
      </w:r>
      <w:r w:rsidRPr="007674C5">
        <w:rPr>
          <w:spacing w:val="-5"/>
        </w:rPr>
        <w:t xml:space="preserve"> </w:t>
      </w:r>
      <w:r w:rsidRPr="007674C5">
        <w:t>or</w:t>
      </w:r>
      <w:r w:rsidRPr="007674C5">
        <w:rPr>
          <w:spacing w:val="-6"/>
        </w:rPr>
        <w:t xml:space="preserve"> </w:t>
      </w:r>
      <w:r w:rsidRPr="007674C5">
        <w:t>be</w:t>
      </w:r>
      <w:r w:rsidRPr="007674C5">
        <w:rPr>
          <w:spacing w:val="-6"/>
        </w:rPr>
        <w:t xml:space="preserve"> </w:t>
      </w:r>
      <w:r w:rsidRPr="007674C5">
        <w:t>incompetent</w:t>
      </w:r>
      <w:r w:rsidRPr="007674C5">
        <w:rPr>
          <w:spacing w:val="-6"/>
        </w:rPr>
        <w:t xml:space="preserve"> </w:t>
      </w:r>
      <w:r w:rsidRPr="007674C5">
        <w:rPr>
          <w:spacing w:val="-1"/>
        </w:rPr>
        <w:t>or</w:t>
      </w:r>
      <w:r w:rsidRPr="007674C5">
        <w:rPr>
          <w:spacing w:val="-5"/>
        </w:rPr>
        <w:t xml:space="preserve"> </w:t>
      </w:r>
      <w:r w:rsidRPr="007674C5">
        <w:t>negligent,</w:t>
      </w:r>
      <w:r w:rsidRPr="007674C5">
        <w:rPr>
          <w:spacing w:val="-5"/>
        </w:rPr>
        <w:t xml:space="preserve"> </w:t>
      </w:r>
      <w:r w:rsidRPr="007674C5">
        <w:rPr>
          <w:spacing w:val="-1"/>
        </w:rPr>
        <w:t>and</w:t>
      </w:r>
      <w:r w:rsidRPr="007674C5">
        <w:rPr>
          <w:spacing w:val="-4"/>
        </w:rPr>
        <w:t xml:space="preserve"> </w:t>
      </w:r>
      <w:r w:rsidRPr="007674C5">
        <w:t>the</w:t>
      </w:r>
      <w:r w:rsidRPr="007674C5">
        <w:rPr>
          <w:spacing w:val="46"/>
          <w:w w:val="99"/>
        </w:rPr>
        <w:t xml:space="preserve"> </w:t>
      </w:r>
      <w:r w:rsidR="00FA4C2E">
        <w:t>Services Contractor</w:t>
      </w:r>
      <w:r w:rsidRPr="007674C5">
        <w:rPr>
          <w:spacing w:val="-8"/>
        </w:rPr>
        <w:t xml:space="preserve"> </w:t>
      </w:r>
      <w:r w:rsidRPr="007674C5">
        <w:t>shall</w:t>
      </w:r>
      <w:r w:rsidRPr="007674C5">
        <w:rPr>
          <w:spacing w:val="-8"/>
        </w:rPr>
        <w:t xml:space="preserve"> </w:t>
      </w:r>
      <w:r w:rsidRPr="007674C5">
        <w:t>remove</w:t>
      </w:r>
      <w:r w:rsidRPr="007674C5">
        <w:rPr>
          <w:spacing w:val="-7"/>
        </w:rPr>
        <w:t xml:space="preserve"> </w:t>
      </w:r>
      <w:r w:rsidRPr="007674C5">
        <w:t>such</w:t>
      </w:r>
      <w:r w:rsidRPr="007674C5">
        <w:rPr>
          <w:spacing w:val="-8"/>
        </w:rPr>
        <w:t xml:space="preserve"> </w:t>
      </w:r>
      <w:r w:rsidRPr="007674C5">
        <w:rPr>
          <w:spacing w:val="-1"/>
        </w:rPr>
        <w:t>persons</w:t>
      </w:r>
      <w:r w:rsidRPr="007674C5">
        <w:rPr>
          <w:spacing w:val="-6"/>
        </w:rPr>
        <w:t xml:space="preserve"> </w:t>
      </w:r>
      <w:r w:rsidRPr="007674C5">
        <w:rPr>
          <w:spacing w:val="-1"/>
        </w:rPr>
        <w:t>from</w:t>
      </w:r>
      <w:r w:rsidRPr="007674C5">
        <w:rPr>
          <w:spacing w:val="-4"/>
        </w:rPr>
        <w:t xml:space="preserve"> </w:t>
      </w:r>
      <w:r w:rsidRPr="007674C5">
        <w:rPr>
          <w:spacing w:val="-1"/>
        </w:rPr>
        <w:t>the</w:t>
      </w:r>
      <w:r w:rsidRPr="007674C5">
        <w:rPr>
          <w:spacing w:val="-6"/>
        </w:rPr>
        <w:t xml:space="preserve"> </w:t>
      </w:r>
      <w:r w:rsidRPr="007674C5">
        <w:t>works</w:t>
      </w:r>
      <w:r w:rsidRPr="007674C5">
        <w:rPr>
          <w:spacing w:val="-8"/>
        </w:rPr>
        <w:t xml:space="preserve"> </w:t>
      </w:r>
      <w:r w:rsidRPr="007674C5">
        <w:t>forthwith.</w:t>
      </w:r>
    </w:p>
    <w:p w14:paraId="7729788F" w14:textId="77777777" w:rsidR="00C22025" w:rsidRPr="007674C5" w:rsidRDefault="00C22025" w:rsidP="001F0C38">
      <w:pPr>
        <w:contextualSpacing/>
      </w:pPr>
    </w:p>
    <w:p w14:paraId="0D02F645" w14:textId="77777777" w:rsidR="00C22025" w:rsidRPr="00546BC5" w:rsidRDefault="00C22025" w:rsidP="001F0C38">
      <w:pPr>
        <w:pStyle w:val="Number3"/>
        <w:ind w:left="709"/>
        <w:contextualSpacing/>
      </w:pPr>
      <w:r w:rsidRPr="00546BC5">
        <w:t>Staff</w:t>
      </w:r>
    </w:p>
    <w:p w14:paraId="45AE7355" w14:textId="77777777" w:rsidR="00C22025" w:rsidRPr="007674C5" w:rsidRDefault="00C22025" w:rsidP="001F0C38">
      <w:pPr>
        <w:contextualSpacing/>
      </w:pPr>
    </w:p>
    <w:p w14:paraId="508B5B8B" w14:textId="76B515BF" w:rsidR="00C22025" w:rsidRPr="007674C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5"/>
        </w:rPr>
        <w:t xml:space="preserve"> </w:t>
      </w:r>
      <w:r w:rsidRPr="007674C5">
        <w:t>shall</w:t>
      </w:r>
      <w:r w:rsidRPr="007674C5">
        <w:rPr>
          <w:spacing w:val="-5"/>
        </w:rPr>
        <w:t xml:space="preserve"> </w:t>
      </w:r>
      <w:r w:rsidRPr="007674C5">
        <w:t>supply</w:t>
      </w:r>
      <w:r w:rsidRPr="007674C5">
        <w:rPr>
          <w:spacing w:val="-7"/>
        </w:rPr>
        <w:t xml:space="preserve"> </w:t>
      </w:r>
      <w:r w:rsidRPr="007674C5">
        <w:t>all</w:t>
      </w:r>
      <w:r w:rsidRPr="007674C5">
        <w:rPr>
          <w:spacing w:val="-7"/>
        </w:rPr>
        <w:t xml:space="preserve"> </w:t>
      </w:r>
      <w:r w:rsidRPr="007674C5">
        <w:t>the</w:t>
      </w:r>
      <w:r w:rsidRPr="007674C5">
        <w:rPr>
          <w:spacing w:val="-7"/>
        </w:rPr>
        <w:t xml:space="preserve"> </w:t>
      </w:r>
      <w:r w:rsidRPr="007674C5">
        <w:t>necessary</w:t>
      </w:r>
      <w:r w:rsidRPr="007674C5">
        <w:rPr>
          <w:spacing w:val="-7"/>
        </w:rPr>
        <w:t xml:space="preserve"> </w:t>
      </w:r>
      <w:r w:rsidRPr="007674C5">
        <w:rPr>
          <w:spacing w:val="-1"/>
        </w:rPr>
        <w:t>labour,</w:t>
      </w:r>
      <w:r w:rsidRPr="007674C5">
        <w:rPr>
          <w:spacing w:val="-6"/>
        </w:rPr>
        <w:t xml:space="preserve"> </w:t>
      </w:r>
      <w:r w:rsidRPr="007674C5">
        <w:t>both</w:t>
      </w:r>
      <w:r w:rsidRPr="007674C5">
        <w:rPr>
          <w:spacing w:val="-6"/>
        </w:rPr>
        <w:t xml:space="preserve"> </w:t>
      </w:r>
      <w:r w:rsidRPr="007674C5">
        <w:t>skilled</w:t>
      </w:r>
      <w:r w:rsidRPr="007674C5">
        <w:rPr>
          <w:spacing w:val="-7"/>
        </w:rPr>
        <w:t xml:space="preserve"> </w:t>
      </w:r>
      <w:r w:rsidRPr="007674C5">
        <w:t>and</w:t>
      </w:r>
      <w:r w:rsidRPr="007674C5">
        <w:rPr>
          <w:spacing w:val="-5"/>
        </w:rPr>
        <w:t xml:space="preserve"> </w:t>
      </w:r>
      <w:r w:rsidRPr="007674C5">
        <w:t>unskilled,</w:t>
      </w:r>
      <w:r w:rsidRPr="007674C5">
        <w:rPr>
          <w:spacing w:val="-6"/>
        </w:rPr>
        <w:t xml:space="preserve"> </w:t>
      </w:r>
      <w:r w:rsidRPr="007674C5">
        <w:t>required</w:t>
      </w:r>
      <w:r w:rsidRPr="007674C5">
        <w:rPr>
          <w:spacing w:val="-7"/>
        </w:rPr>
        <w:t xml:space="preserve"> </w:t>
      </w:r>
      <w:r w:rsidRPr="007674C5">
        <w:t>to</w:t>
      </w:r>
      <w:r w:rsidRPr="007674C5">
        <w:rPr>
          <w:spacing w:val="-6"/>
        </w:rPr>
        <w:t xml:space="preserve"> </w:t>
      </w:r>
      <w:r w:rsidRPr="007674C5">
        <w:t>carry</w:t>
      </w:r>
      <w:r w:rsidRPr="007674C5">
        <w:rPr>
          <w:spacing w:val="-7"/>
        </w:rPr>
        <w:t xml:space="preserve"> </w:t>
      </w:r>
      <w:r w:rsidRPr="007674C5">
        <w:rPr>
          <w:spacing w:val="-1"/>
        </w:rPr>
        <w:t>out</w:t>
      </w:r>
      <w:r w:rsidRPr="007674C5">
        <w:rPr>
          <w:spacing w:val="-5"/>
        </w:rPr>
        <w:t xml:space="preserve"> </w:t>
      </w:r>
      <w:r w:rsidRPr="007674C5">
        <w:t>the</w:t>
      </w:r>
      <w:r w:rsidRPr="007674C5">
        <w:rPr>
          <w:spacing w:val="68"/>
          <w:w w:val="99"/>
        </w:rPr>
        <w:t xml:space="preserve"> </w:t>
      </w:r>
      <w:r w:rsidRPr="007674C5">
        <w:rPr>
          <w:spacing w:val="-1"/>
        </w:rPr>
        <w:t>Contract</w:t>
      </w:r>
      <w:r w:rsidRPr="007674C5">
        <w:rPr>
          <w:spacing w:val="-7"/>
        </w:rPr>
        <w:t xml:space="preserve"> </w:t>
      </w:r>
      <w:r w:rsidRPr="007674C5">
        <w:t>and</w:t>
      </w:r>
      <w:r w:rsidRPr="007674C5">
        <w:rPr>
          <w:spacing w:val="-6"/>
        </w:rPr>
        <w:t xml:space="preserve"> </w:t>
      </w:r>
      <w:r w:rsidRPr="007674C5">
        <w:t>during</w:t>
      </w:r>
      <w:r w:rsidRPr="007674C5">
        <w:rPr>
          <w:spacing w:val="-7"/>
        </w:rPr>
        <w:t xml:space="preserve"> </w:t>
      </w:r>
      <w:r w:rsidRPr="007674C5">
        <w:t>the</w:t>
      </w:r>
      <w:r w:rsidRPr="007674C5">
        <w:rPr>
          <w:spacing w:val="-5"/>
        </w:rPr>
        <w:t xml:space="preserve"> </w:t>
      </w:r>
      <w:r w:rsidRPr="007674C5">
        <w:rPr>
          <w:spacing w:val="-1"/>
        </w:rPr>
        <w:t>execution</w:t>
      </w:r>
      <w:r w:rsidRPr="007674C5">
        <w:rPr>
          <w:spacing w:val="-7"/>
        </w:rPr>
        <w:t xml:space="preserve"> </w:t>
      </w:r>
      <w:r w:rsidRPr="007674C5">
        <w:rPr>
          <w:spacing w:val="-1"/>
        </w:rPr>
        <w:t>of</w:t>
      </w:r>
      <w:r w:rsidRPr="007674C5">
        <w:rPr>
          <w:spacing w:val="-5"/>
        </w:rPr>
        <w:t xml:space="preserve"> </w:t>
      </w:r>
      <w:r w:rsidRPr="007674C5">
        <w:rPr>
          <w:spacing w:val="-1"/>
        </w:rPr>
        <w:t>the</w:t>
      </w:r>
      <w:r w:rsidRPr="007674C5">
        <w:rPr>
          <w:spacing w:val="-5"/>
        </w:rPr>
        <w:t xml:space="preserve"> </w:t>
      </w:r>
      <w:r w:rsidRPr="007674C5">
        <w:t>Contract,</w:t>
      </w:r>
      <w:r w:rsidRPr="007674C5">
        <w:rPr>
          <w:spacing w:val="-6"/>
        </w:rPr>
        <w:t xml:space="preserve"> </w:t>
      </w:r>
      <w:r w:rsidRPr="007674C5">
        <w:t>shall</w:t>
      </w:r>
      <w:r w:rsidRPr="007674C5">
        <w:rPr>
          <w:spacing w:val="-6"/>
        </w:rPr>
        <w:t xml:space="preserve"> </w:t>
      </w:r>
      <w:r w:rsidRPr="007674C5">
        <w:t>observe</w:t>
      </w:r>
      <w:r w:rsidRPr="007674C5">
        <w:rPr>
          <w:spacing w:val="-7"/>
        </w:rPr>
        <w:t xml:space="preserve"> </w:t>
      </w:r>
      <w:r w:rsidRPr="007674C5">
        <w:t>those</w:t>
      </w:r>
      <w:r w:rsidRPr="007674C5">
        <w:rPr>
          <w:spacing w:val="-6"/>
        </w:rPr>
        <w:t xml:space="preserve"> </w:t>
      </w:r>
      <w:r w:rsidRPr="007674C5">
        <w:rPr>
          <w:spacing w:val="-1"/>
        </w:rPr>
        <w:t>conditions</w:t>
      </w:r>
      <w:r w:rsidRPr="007674C5">
        <w:rPr>
          <w:spacing w:val="-4"/>
        </w:rPr>
        <w:t xml:space="preserve"> </w:t>
      </w:r>
      <w:r w:rsidRPr="007674C5">
        <w:t>of</w:t>
      </w:r>
      <w:r w:rsidRPr="007674C5">
        <w:rPr>
          <w:spacing w:val="-5"/>
        </w:rPr>
        <w:t xml:space="preserve"> </w:t>
      </w:r>
      <w:r w:rsidRPr="007674C5">
        <w:rPr>
          <w:spacing w:val="-1"/>
        </w:rPr>
        <w:t>employment</w:t>
      </w:r>
      <w:r w:rsidRPr="007674C5">
        <w:rPr>
          <w:spacing w:val="-5"/>
        </w:rPr>
        <w:t xml:space="preserve"> </w:t>
      </w:r>
      <w:r w:rsidRPr="007674C5">
        <w:rPr>
          <w:spacing w:val="-1"/>
        </w:rPr>
        <w:t>which</w:t>
      </w:r>
      <w:r w:rsidRPr="007674C5">
        <w:rPr>
          <w:spacing w:val="-7"/>
        </w:rPr>
        <w:t xml:space="preserve"> </w:t>
      </w:r>
      <w:r w:rsidRPr="007674C5">
        <w:t>have</w:t>
      </w:r>
      <w:r w:rsidRPr="007674C5">
        <w:rPr>
          <w:spacing w:val="-4"/>
        </w:rPr>
        <w:t xml:space="preserve"> </w:t>
      </w:r>
      <w:r w:rsidRPr="007674C5">
        <w:rPr>
          <w:spacing w:val="-1"/>
        </w:rPr>
        <w:t>been</w:t>
      </w:r>
      <w:r w:rsidRPr="007674C5">
        <w:rPr>
          <w:spacing w:val="94"/>
          <w:w w:val="99"/>
        </w:rPr>
        <w:t xml:space="preserve"> </w:t>
      </w:r>
      <w:r w:rsidRPr="007674C5">
        <w:t>agreed</w:t>
      </w:r>
      <w:r w:rsidRPr="007674C5">
        <w:rPr>
          <w:spacing w:val="-7"/>
        </w:rPr>
        <w:t xml:space="preserve"> </w:t>
      </w:r>
      <w:r w:rsidRPr="007674C5">
        <w:t>between</w:t>
      </w:r>
      <w:r w:rsidRPr="007674C5">
        <w:rPr>
          <w:spacing w:val="-7"/>
        </w:rPr>
        <w:t xml:space="preserve"> </w:t>
      </w:r>
      <w:r w:rsidRPr="007674C5">
        <w:t>the</w:t>
      </w:r>
      <w:r w:rsidRPr="007674C5">
        <w:rPr>
          <w:spacing w:val="-7"/>
        </w:rPr>
        <w:t xml:space="preserve"> </w:t>
      </w:r>
      <w:r w:rsidRPr="007674C5">
        <w:rPr>
          <w:spacing w:val="-1"/>
        </w:rPr>
        <w:t>Employer's</w:t>
      </w:r>
      <w:r w:rsidRPr="007674C5">
        <w:rPr>
          <w:spacing w:val="-5"/>
        </w:rPr>
        <w:t xml:space="preserve"> </w:t>
      </w:r>
      <w:r w:rsidRPr="007674C5">
        <w:t>Federation</w:t>
      </w:r>
      <w:r w:rsidRPr="007674C5">
        <w:rPr>
          <w:spacing w:val="-7"/>
        </w:rPr>
        <w:t xml:space="preserve"> </w:t>
      </w:r>
      <w:r w:rsidRPr="007674C5">
        <w:t>and</w:t>
      </w:r>
      <w:r w:rsidRPr="007674C5">
        <w:rPr>
          <w:spacing w:val="-7"/>
        </w:rPr>
        <w:t xml:space="preserve"> </w:t>
      </w:r>
      <w:r w:rsidRPr="007674C5">
        <w:t>the</w:t>
      </w:r>
      <w:r w:rsidRPr="007674C5">
        <w:rPr>
          <w:spacing w:val="-7"/>
        </w:rPr>
        <w:t xml:space="preserve"> </w:t>
      </w:r>
      <w:r w:rsidRPr="007674C5">
        <w:t>Trade</w:t>
      </w:r>
      <w:r w:rsidRPr="007674C5">
        <w:rPr>
          <w:spacing w:val="-7"/>
        </w:rPr>
        <w:t xml:space="preserve"> </w:t>
      </w:r>
      <w:r w:rsidRPr="007674C5">
        <w:t>Unions</w:t>
      </w:r>
      <w:r w:rsidRPr="007674C5">
        <w:rPr>
          <w:spacing w:val="-6"/>
        </w:rPr>
        <w:t xml:space="preserve"> </w:t>
      </w:r>
      <w:r w:rsidRPr="007674C5">
        <w:t>concerned</w:t>
      </w:r>
      <w:r w:rsidRPr="007674C5">
        <w:rPr>
          <w:spacing w:val="-7"/>
        </w:rPr>
        <w:t xml:space="preserve"> </w:t>
      </w:r>
      <w:r w:rsidRPr="007674C5">
        <w:t>to</w:t>
      </w:r>
      <w:r w:rsidRPr="007674C5">
        <w:rPr>
          <w:spacing w:val="-7"/>
        </w:rPr>
        <w:t xml:space="preserve"> </w:t>
      </w:r>
      <w:r w:rsidRPr="007674C5">
        <w:t>apply</w:t>
      </w:r>
      <w:r w:rsidRPr="007674C5">
        <w:rPr>
          <w:spacing w:val="-9"/>
        </w:rPr>
        <w:t xml:space="preserve"> </w:t>
      </w:r>
      <w:r w:rsidRPr="007674C5">
        <w:t>to</w:t>
      </w:r>
      <w:r w:rsidRPr="007674C5">
        <w:rPr>
          <w:spacing w:val="-7"/>
        </w:rPr>
        <w:t xml:space="preserve"> </w:t>
      </w:r>
      <w:r w:rsidRPr="007674C5">
        <w:t>the</w:t>
      </w:r>
      <w:r w:rsidRPr="007674C5">
        <w:rPr>
          <w:spacing w:val="-7"/>
        </w:rPr>
        <w:t xml:space="preserve"> </w:t>
      </w:r>
      <w:r w:rsidRPr="007674C5">
        <w:t>place</w:t>
      </w:r>
      <w:r w:rsidRPr="007674C5">
        <w:rPr>
          <w:spacing w:val="-7"/>
        </w:rPr>
        <w:t xml:space="preserve"> </w:t>
      </w:r>
      <w:r w:rsidRPr="007674C5">
        <w:t>and</w:t>
      </w:r>
      <w:r w:rsidRPr="007674C5">
        <w:rPr>
          <w:spacing w:val="-7"/>
        </w:rPr>
        <w:t xml:space="preserve"> </w:t>
      </w:r>
      <w:r w:rsidRPr="007674C5">
        <w:t>circumstances</w:t>
      </w:r>
      <w:r w:rsidRPr="007674C5">
        <w:rPr>
          <w:spacing w:val="50"/>
          <w:w w:val="99"/>
        </w:rPr>
        <w:t xml:space="preserve"> </w:t>
      </w:r>
      <w:r w:rsidRPr="007674C5">
        <w:rPr>
          <w:spacing w:val="-1"/>
        </w:rPr>
        <w:t>in</w:t>
      </w:r>
      <w:r w:rsidRPr="007674C5">
        <w:rPr>
          <w:spacing w:val="-4"/>
        </w:rPr>
        <w:t xml:space="preserve"> </w:t>
      </w:r>
      <w:r w:rsidRPr="007674C5">
        <w:rPr>
          <w:spacing w:val="-1"/>
        </w:rPr>
        <w:t>which</w:t>
      </w:r>
      <w:r w:rsidRPr="007674C5">
        <w:rPr>
          <w:spacing w:val="-5"/>
        </w:rPr>
        <w:t xml:space="preserve"> </w:t>
      </w:r>
      <w:r w:rsidRPr="007674C5">
        <w:t>these</w:t>
      </w:r>
      <w:r w:rsidRPr="007674C5">
        <w:rPr>
          <w:spacing w:val="-3"/>
        </w:rPr>
        <w:t xml:space="preserve"> </w:t>
      </w:r>
      <w:r w:rsidRPr="007674C5">
        <w:t>works</w:t>
      </w:r>
      <w:r w:rsidRPr="007674C5">
        <w:rPr>
          <w:spacing w:val="-4"/>
        </w:rPr>
        <w:t xml:space="preserve"> </w:t>
      </w:r>
      <w:r w:rsidRPr="007674C5">
        <w:t>are</w:t>
      </w:r>
      <w:r w:rsidRPr="007674C5">
        <w:rPr>
          <w:spacing w:val="-5"/>
        </w:rPr>
        <w:t xml:space="preserve"> </w:t>
      </w:r>
      <w:r w:rsidRPr="007674C5">
        <w:t>to</w:t>
      </w:r>
      <w:r w:rsidRPr="007674C5">
        <w:rPr>
          <w:spacing w:val="-5"/>
        </w:rPr>
        <w:t xml:space="preserve"> </w:t>
      </w:r>
      <w:r w:rsidRPr="007674C5">
        <w:t>be</w:t>
      </w:r>
      <w:r w:rsidRPr="007674C5">
        <w:rPr>
          <w:spacing w:val="-5"/>
        </w:rPr>
        <w:t xml:space="preserve"> </w:t>
      </w:r>
      <w:r w:rsidRPr="007674C5">
        <w:t>carried</w:t>
      </w:r>
      <w:r w:rsidRPr="007674C5">
        <w:rPr>
          <w:spacing w:val="-5"/>
        </w:rPr>
        <w:t xml:space="preserve"> </w:t>
      </w:r>
      <w:r w:rsidRPr="007674C5">
        <w:t>out.</w:t>
      </w:r>
    </w:p>
    <w:p w14:paraId="0D43D145" w14:textId="77777777" w:rsidR="00C22025" w:rsidRPr="007674C5" w:rsidRDefault="00C22025" w:rsidP="001F0C38">
      <w:pPr>
        <w:ind w:left="709"/>
        <w:contextualSpacing/>
        <w:jc w:val="both"/>
      </w:pPr>
    </w:p>
    <w:p w14:paraId="7DBFFB83" w14:textId="77777777" w:rsidR="00C22025" w:rsidRPr="007674C5" w:rsidRDefault="00C22025" w:rsidP="001F0C38">
      <w:pPr>
        <w:ind w:left="709"/>
        <w:contextualSpacing/>
        <w:jc w:val="both"/>
        <w:rPr>
          <w:spacing w:val="-1"/>
        </w:rPr>
      </w:pPr>
      <w:r w:rsidRPr="007674C5">
        <w:t>Additional</w:t>
      </w:r>
      <w:r w:rsidRPr="007674C5">
        <w:rPr>
          <w:spacing w:val="-6"/>
        </w:rPr>
        <w:t xml:space="preserve"> </w:t>
      </w:r>
      <w:r w:rsidRPr="007674C5">
        <w:rPr>
          <w:spacing w:val="-1"/>
        </w:rPr>
        <w:t>nett</w:t>
      </w:r>
      <w:r w:rsidRPr="007674C5">
        <w:rPr>
          <w:spacing w:val="-6"/>
        </w:rPr>
        <w:t xml:space="preserve"> </w:t>
      </w:r>
      <w:r w:rsidRPr="007674C5">
        <w:t>overtime</w:t>
      </w:r>
      <w:r w:rsidRPr="007674C5">
        <w:rPr>
          <w:spacing w:val="-6"/>
        </w:rPr>
        <w:t xml:space="preserve"> </w:t>
      </w:r>
      <w:r w:rsidRPr="007674C5">
        <w:t>costs</w:t>
      </w:r>
      <w:r w:rsidRPr="007674C5">
        <w:rPr>
          <w:spacing w:val="-6"/>
        </w:rPr>
        <w:t xml:space="preserve"> </w:t>
      </w:r>
      <w:r w:rsidRPr="007674C5">
        <w:rPr>
          <w:spacing w:val="-1"/>
        </w:rPr>
        <w:t>shall</w:t>
      </w:r>
      <w:r w:rsidRPr="007674C5">
        <w:rPr>
          <w:spacing w:val="-6"/>
        </w:rPr>
        <w:t xml:space="preserve"> </w:t>
      </w:r>
      <w:r w:rsidRPr="007674C5">
        <w:t>only</w:t>
      </w:r>
      <w:r w:rsidRPr="007674C5">
        <w:rPr>
          <w:spacing w:val="-8"/>
        </w:rPr>
        <w:t xml:space="preserve"> </w:t>
      </w:r>
      <w:r w:rsidRPr="007674C5">
        <w:t>be</w:t>
      </w:r>
      <w:r w:rsidRPr="007674C5">
        <w:rPr>
          <w:spacing w:val="-7"/>
        </w:rPr>
        <w:t xml:space="preserve"> </w:t>
      </w:r>
      <w:r w:rsidRPr="007674C5">
        <w:t>permitted</w:t>
      </w:r>
      <w:r w:rsidRPr="007674C5">
        <w:rPr>
          <w:spacing w:val="-5"/>
        </w:rPr>
        <w:t xml:space="preserve"> </w:t>
      </w:r>
      <w:r w:rsidRPr="007674C5">
        <w:t>as</w:t>
      </w:r>
      <w:r w:rsidRPr="007674C5">
        <w:rPr>
          <w:spacing w:val="-6"/>
        </w:rPr>
        <w:t xml:space="preserve"> </w:t>
      </w:r>
      <w:r w:rsidRPr="007674C5">
        <w:t>extra</w:t>
      </w:r>
      <w:r w:rsidRPr="007674C5">
        <w:rPr>
          <w:spacing w:val="-5"/>
        </w:rPr>
        <w:t xml:space="preserve"> </w:t>
      </w:r>
      <w:r w:rsidRPr="007674C5">
        <w:rPr>
          <w:spacing w:val="-1"/>
        </w:rPr>
        <w:t>when</w:t>
      </w:r>
      <w:r w:rsidRPr="007674C5">
        <w:rPr>
          <w:spacing w:val="-7"/>
        </w:rPr>
        <w:t xml:space="preserve"> </w:t>
      </w:r>
      <w:r w:rsidRPr="007674C5">
        <w:t>specifically</w:t>
      </w:r>
      <w:r w:rsidRPr="007674C5">
        <w:rPr>
          <w:spacing w:val="-10"/>
        </w:rPr>
        <w:t xml:space="preserve"> </w:t>
      </w:r>
      <w:r w:rsidRPr="007674C5">
        <w:t>authorised</w:t>
      </w:r>
      <w:r w:rsidRPr="007674C5">
        <w:rPr>
          <w:spacing w:val="-6"/>
        </w:rPr>
        <w:t xml:space="preserve"> </w:t>
      </w:r>
      <w:r w:rsidRPr="007674C5">
        <w:t>by</w:t>
      </w:r>
      <w:r w:rsidRPr="007674C5">
        <w:rPr>
          <w:spacing w:val="-10"/>
        </w:rPr>
        <w:t xml:space="preserve"> </w:t>
      </w:r>
      <w:r w:rsidRPr="007674C5">
        <w:t>the</w:t>
      </w:r>
      <w:r w:rsidRPr="007674C5">
        <w:rPr>
          <w:spacing w:val="-6"/>
        </w:rPr>
        <w:t xml:space="preserve"> </w:t>
      </w:r>
      <w:r w:rsidRPr="007674C5">
        <w:t>Supervising</w:t>
      </w:r>
      <w:r w:rsidRPr="007674C5">
        <w:rPr>
          <w:spacing w:val="-7"/>
        </w:rPr>
        <w:t xml:space="preserve"> </w:t>
      </w:r>
      <w:r w:rsidRPr="007674C5">
        <w:t>Officer</w:t>
      </w:r>
      <w:r w:rsidRPr="007674C5">
        <w:rPr>
          <w:spacing w:val="58"/>
          <w:w w:val="99"/>
        </w:rPr>
        <w:t xml:space="preserve"> </w:t>
      </w:r>
      <w:r w:rsidRPr="007674C5">
        <w:rPr>
          <w:spacing w:val="-1"/>
        </w:rPr>
        <w:t>in</w:t>
      </w:r>
      <w:r w:rsidRPr="007674C5">
        <w:rPr>
          <w:spacing w:val="-6"/>
        </w:rPr>
        <w:t xml:space="preserve"> </w:t>
      </w:r>
      <w:r w:rsidRPr="007674C5">
        <w:rPr>
          <w:spacing w:val="-1"/>
        </w:rPr>
        <w:t>writing</w:t>
      </w:r>
      <w:r w:rsidRPr="007674C5">
        <w:rPr>
          <w:spacing w:val="-7"/>
        </w:rPr>
        <w:t xml:space="preserve"> </w:t>
      </w:r>
      <w:r w:rsidRPr="007674C5">
        <w:t>for</w:t>
      </w:r>
      <w:r w:rsidRPr="007674C5">
        <w:rPr>
          <w:spacing w:val="-7"/>
        </w:rPr>
        <w:t xml:space="preserve"> </w:t>
      </w:r>
      <w:r w:rsidRPr="007674C5">
        <w:t>special</w:t>
      </w:r>
      <w:r w:rsidRPr="007674C5">
        <w:rPr>
          <w:spacing w:val="-7"/>
        </w:rPr>
        <w:t xml:space="preserve"> </w:t>
      </w:r>
      <w:r w:rsidRPr="007674C5">
        <w:t>or</w:t>
      </w:r>
      <w:r w:rsidRPr="007674C5">
        <w:rPr>
          <w:spacing w:val="-5"/>
        </w:rPr>
        <w:t xml:space="preserve"> </w:t>
      </w:r>
      <w:r w:rsidRPr="007674C5">
        <w:t>emergency</w:t>
      </w:r>
      <w:r w:rsidRPr="007674C5">
        <w:rPr>
          <w:spacing w:val="-7"/>
        </w:rPr>
        <w:t xml:space="preserve"> </w:t>
      </w:r>
      <w:r w:rsidRPr="007674C5">
        <w:rPr>
          <w:spacing w:val="-1"/>
        </w:rPr>
        <w:t>purposes.</w:t>
      </w:r>
      <w:r w:rsidRPr="007674C5">
        <w:rPr>
          <w:spacing w:val="-7"/>
        </w:rPr>
        <w:t xml:space="preserve"> </w:t>
      </w:r>
      <w:r w:rsidRPr="007674C5">
        <w:t>Overtime</w:t>
      </w:r>
      <w:r w:rsidRPr="007674C5">
        <w:rPr>
          <w:spacing w:val="-9"/>
        </w:rPr>
        <w:t xml:space="preserve"> </w:t>
      </w:r>
      <w:r w:rsidRPr="007674C5">
        <w:t>working</w:t>
      </w:r>
      <w:r w:rsidRPr="007674C5">
        <w:rPr>
          <w:spacing w:val="-7"/>
        </w:rPr>
        <w:t xml:space="preserve"> </w:t>
      </w:r>
      <w:r w:rsidRPr="007674C5">
        <w:t>for</w:t>
      </w:r>
      <w:r w:rsidRPr="007674C5">
        <w:rPr>
          <w:spacing w:val="-7"/>
        </w:rPr>
        <w:t xml:space="preserve"> </w:t>
      </w:r>
      <w:r w:rsidRPr="007674C5">
        <w:t>any</w:t>
      </w:r>
      <w:r w:rsidRPr="007674C5">
        <w:rPr>
          <w:spacing w:val="-8"/>
        </w:rPr>
        <w:t xml:space="preserve"> </w:t>
      </w:r>
      <w:r w:rsidRPr="007674C5">
        <w:t>purpose</w:t>
      </w:r>
      <w:r w:rsidRPr="007674C5">
        <w:rPr>
          <w:spacing w:val="-7"/>
        </w:rPr>
        <w:t xml:space="preserve"> </w:t>
      </w:r>
      <w:r w:rsidRPr="007674C5">
        <w:t>necessary</w:t>
      </w:r>
      <w:r w:rsidRPr="007674C5">
        <w:rPr>
          <w:spacing w:val="-9"/>
        </w:rPr>
        <w:t xml:space="preserve"> </w:t>
      </w:r>
      <w:r w:rsidRPr="007674C5">
        <w:t>for</w:t>
      </w:r>
      <w:r w:rsidRPr="007674C5">
        <w:rPr>
          <w:spacing w:val="-7"/>
        </w:rPr>
        <w:t xml:space="preserve"> </w:t>
      </w:r>
      <w:r w:rsidRPr="007674C5">
        <w:t>normal</w:t>
      </w:r>
      <w:r w:rsidRPr="007674C5">
        <w:rPr>
          <w:spacing w:val="-8"/>
        </w:rPr>
        <w:t xml:space="preserve"> </w:t>
      </w:r>
      <w:r w:rsidRPr="007674C5">
        <w:t>building</w:t>
      </w:r>
      <w:r w:rsidRPr="007674C5">
        <w:rPr>
          <w:spacing w:val="80"/>
          <w:w w:val="99"/>
        </w:rPr>
        <w:t xml:space="preserve"> </w:t>
      </w:r>
      <w:r w:rsidRPr="007674C5">
        <w:t>organisation,</w:t>
      </w:r>
      <w:r w:rsidRPr="007674C5">
        <w:rPr>
          <w:spacing w:val="-7"/>
        </w:rPr>
        <w:t xml:space="preserve"> </w:t>
      </w:r>
      <w:r w:rsidRPr="007674C5">
        <w:t>such</w:t>
      </w:r>
      <w:r w:rsidRPr="007674C5">
        <w:rPr>
          <w:spacing w:val="-6"/>
        </w:rPr>
        <w:t xml:space="preserve"> </w:t>
      </w:r>
      <w:r w:rsidRPr="007674C5">
        <w:t>as</w:t>
      </w:r>
      <w:r w:rsidRPr="007674C5">
        <w:rPr>
          <w:spacing w:val="-6"/>
        </w:rPr>
        <w:t xml:space="preserve"> </w:t>
      </w:r>
      <w:r w:rsidRPr="007674C5">
        <w:t>that</w:t>
      </w:r>
      <w:r w:rsidRPr="007674C5">
        <w:rPr>
          <w:spacing w:val="-7"/>
        </w:rPr>
        <w:t xml:space="preserve"> </w:t>
      </w:r>
      <w:r w:rsidRPr="007674C5">
        <w:t>necessary</w:t>
      </w:r>
      <w:r w:rsidRPr="007674C5">
        <w:rPr>
          <w:spacing w:val="-9"/>
        </w:rPr>
        <w:t xml:space="preserve"> </w:t>
      </w:r>
      <w:r w:rsidRPr="007674C5">
        <w:t>to</w:t>
      </w:r>
      <w:r w:rsidRPr="007674C5">
        <w:rPr>
          <w:spacing w:val="-7"/>
        </w:rPr>
        <w:t xml:space="preserve"> </w:t>
      </w:r>
      <w:r w:rsidRPr="007674C5">
        <w:t>keep</w:t>
      </w:r>
      <w:r w:rsidRPr="007674C5">
        <w:rPr>
          <w:spacing w:val="-7"/>
        </w:rPr>
        <w:t xml:space="preserve"> </w:t>
      </w:r>
      <w:r w:rsidRPr="007674C5">
        <w:t>to</w:t>
      </w:r>
      <w:r w:rsidRPr="007674C5">
        <w:rPr>
          <w:spacing w:val="-7"/>
        </w:rPr>
        <w:t xml:space="preserve"> </w:t>
      </w:r>
      <w:r w:rsidRPr="007674C5">
        <w:t>programme,</w:t>
      </w:r>
      <w:r w:rsidRPr="007674C5">
        <w:rPr>
          <w:spacing w:val="-7"/>
        </w:rPr>
        <w:t xml:space="preserve"> </w:t>
      </w:r>
      <w:r w:rsidRPr="007674C5">
        <w:t>encouragement</w:t>
      </w:r>
      <w:r w:rsidRPr="007674C5">
        <w:rPr>
          <w:spacing w:val="-7"/>
        </w:rPr>
        <w:t xml:space="preserve"> </w:t>
      </w:r>
      <w:r w:rsidRPr="007674C5">
        <w:rPr>
          <w:spacing w:val="-1"/>
        </w:rPr>
        <w:t>or</w:t>
      </w:r>
      <w:r w:rsidRPr="007674C5">
        <w:rPr>
          <w:spacing w:val="-4"/>
        </w:rPr>
        <w:t xml:space="preserve"> </w:t>
      </w:r>
      <w:r w:rsidRPr="007674C5">
        <w:t>working</w:t>
      </w:r>
      <w:r w:rsidRPr="007674C5">
        <w:rPr>
          <w:spacing w:val="-7"/>
        </w:rPr>
        <w:t xml:space="preserve"> </w:t>
      </w:r>
      <w:r w:rsidRPr="007674C5">
        <w:t>to</w:t>
      </w:r>
      <w:r w:rsidRPr="007674C5">
        <w:rPr>
          <w:spacing w:val="-7"/>
        </w:rPr>
        <w:t xml:space="preserve"> </w:t>
      </w:r>
      <w:r w:rsidRPr="007674C5">
        <w:t>provide</w:t>
      </w:r>
      <w:r w:rsidRPr="007674C5">
        <w:rPr>
          <w:spacing w:val="-7"/>
        </w:rPr>
        <w:t xml:space="preserve"> </w:t>
      </w:r>
      <w:r w:rsidRPr="007674C5">
        <w:t>continuity</w:t>
      </w:r>
      <w:r w:rsidRPr="007674C5">
        <w:rPr>
          <w:spacing w:val="-6"/>
        </w:rPr>
        <w:t xml:space="preserve"> </w:t>
      </w:r>
      <w:r w:rsidRPr="007674C5">
        <w:t>of</w:t>
      </w:r>
      <w:r w:rsidRPr="007674C5">
        <w:rPr>
          <w:spacing w:val="40"/>
          <w:w w:val="99"/>
        </w:rPr>
        <w:t xml:space="preserve"> </w:t>
      </w:r>
      <w:r w:rsidRPr="007674C5">
        <w:t>working</w:t>
      </w:r>
      <w:r w:rsidRPr="007674C5">
        <w:rPr>
          <w:spacing w:val="-6"/>
        </w:rPr>
        <w:t xml:space="preserve"> </w:t>
      </w:r>
      <w:r w:rsidRPr="007674C5">
        <w:rPr>
          <w:spacing w:val="-1"/>
        </w:rPr>
        <w:t>in</w:t>
      </w:r>
      <w:r w:rsidRPr="007674C5">
        <w:rPr>
          <w:spacing w:val="-6"/>
        </w:rPr>
        <w:t xml:space="preserve"> </w:t>
      </w:r>
      <w:r w:rsidRPr="007674C5">
        <w:t>certain</w:t>
      </w:r>
      <w:r w:rsidRPr="007674C5">
        <w:rPr>
          <w:spacing w:val="-4"/>
        </w:rPr>
        <w:t xml:space="preserve"> </w:t>
      </w:r>
      <w:r w:rsidRPr="007674C5">
        <w:t>trades,</w:t>
      </w:r>
      <w:r w:rsidRPr="007674C5">
        <w:rPr>
          <w:spacing w:val="-5"/>
        </w:rPr>
        <w:t xml:space="preserve"> </w:t>
      </w:r>
      <w:r w:rsidRPr="007674C5">
        <w:t>or</w:t>
      </w:r>
      <w:r w:rsidRPr="007674C5">
        <w:rPr>
          <w:spacing w:val="-5"/>
        </w:rPr>
        <w:t xml:space="preserve"> </w:t>
      </w:r>
      <w:r w:rsidRPr="007674C5">
        <w:t>to</w:t>
      </w:r>
      <w:r w:rsidRPr="007674C5">
        <w:rPr>
          <w:spacing w:val="-6"/>
        </w:rPr>
        <w:t xml:space="preserve"> </w:t>
      </w:r>
      <w:r w:rsidRPr="007674C5">
        <w:t>facilitate</w:t>
      </w:r>
      <w:r w:rsidRPr="007674C5">
        <w:rPr>
          <w:spacing w:val="-5"/>
        </w:rPr>
        <w:t xml:space="preserve"> </w:t>
      </w:r>
      <w:r w:rsidRPr="007674C5">
        <w:rPr>
          <w:spacing w:val="-1"/>
        </w:rPr>
        <w:t>trade</w:t>
      </w:r>
      <w:r w:rsidRPr="007674C5">
        <w:rPr>
          <w:spacing w:val="-2"/>
        </w:rPr>
        <w:t xml:space="preserve"> </w:t>
      </w:r>
      <w:r w:rsidRPr="007674C5">
        <w:rPr>
          <w:spacing w:val="-1"/>
        </w:rPr>
        <w:t>waiting</w:t>
      </w:r>
      <w:r w:rsidRPr="007674C5">
        <w:rPr>
          <w:spacing w:val="-5"/>
        </w:rPr>
        <w:t xml:space="preserve"> </w:t>
      </w:r>
      <w:r w:rsidRPr="007674C5">
        <w:t>on</w:t>
      </w:r>
      <w:r w:rsidRPr="007674C5">
        <w:rPr>
          <w:spacing w:val="-6"/>
        </w:rPr>
        <w:t xml:space="preserve"> </w:t>
      </w:r>
      <w:r w:rsidRPr="007674C5">
        <w:rPr>
          <w:spacing w:val="-1"/>
        </w:rPr>
        <w:t>trade,</w:t>
      </w:r>
      <w:r w:rsidRPr="007674C5">
        <w:t xml:space="preserve"> etc.,</w:t>
      </w:r>
      <w:r w:rsidRPr="007674C5">
        <w:rPr>
          <w:spacing w:val="-6"/>
        </w:rPr>
        <w:t xml:space="preserve"> </w:t>
      </w:r>
      <w:r w:rsidRPr="007674C5">
        <w:t>shall</w:t>
      </w:r>
      <w:r w:rsidRPr="007674C5">
        <w:rPr>
          <w:spacing w:val="-7"/>
        </w:rPr>
        <w:t xml:space="preserve"> </w:t>
      </w:r>
      <w:r w:rsidRPr="007674C5">
        <w:t>not</w:t>
      </w:r>
      <w:r w:rsidRPr="007674C5">
        <w:rPr>
          <w:spacing w:val="-5"/>
        </w:rPr>
        <w:t xml:space="preserve"> </w:t>
      </w:r>
      <w:r w:rsidRPr="007674C5">
        <w:t>be</w:t>
      </w:r>
      <w:r w:rsidRPr="007674C5">
        <w:rPr>
          <w:spacing w:val="-6"/>
        </w:rPr>
        <w:t xml:space="preserve"> </w:t>
      </w:r>
      <w:r w:rsidRPr="007674C5">
        <w:t>regarded</w:t>
      </w:r>
      <w:r w:rsidRPr="007674C5">
        <w:rPr>
          <w:spacing w:val="-6"/>
        </w:rPr>
        <w:t xml:space="preserve"> </w:t>
      </w:r>
      <w:r w:rsidRPr="007674C5">
        <w:rPr>
          <w:spacing w:val="-1"/>
        </w:rPr>
        <w:t>as</w:t>
      </w:r>
      <w:r w:rsidRPr="007674C5">
        <w:rPr>
          <w:spacing w:val="-4"/>
        </w:rPr>
        <w:t xml:space="preserve"> </w:t>
      </w:r>
      <w:r w:rsidRPr="007674C5">
        <w:t>special</w:t>
      </w:r>
      <w:r w:rsidRPr="007674C5">
        <w:rPr>
          <w:spacing w:val="-5"/>
        </w:rPr>
        <w:t xml:space="preserve"> </w:t>
      </w:r>
      <w:r w:rsidRPr="007674C5">
        <w:t>or</w:t>
      </w:r>
      <w:r w:rsidRPr="007674C5">
        <w:rPr>
          <w:spacing w:val="-6"/>
        </w:rPr>
        <w:t xml:space="preserve"> </w:t>
      </w:r>
      <w:r w:rsidRPr="007674C5">
        <w:t>emergency</w:t>
      </w:r>
      <w:r w:rsidRPr="007674C5">
        <w:rPr>
          <w:spacing w:val="66"/>
          <w:w w:val="99"/>
        </w:rPr>
        <w:t xml:space="preserve"> </w:t>
      </w:r>
      <w:r w:rsidRPr="007674C5">
        <w:rPr>
          <w:spacing w:val="-1"/>
        </w:rPr>
        <w:t>purposes.</w:t>
      </w:r>
    </w:p>
    <w:p w14:paraId="4920BA50" w14:textId="77777777" w:rsidR="00C22025" w:rsidRPr="007674C5" w:rsidRDefault="00C22025" w:rsidP="001F0C38">
      <w:pPr>
        <w:contextualSpacing/>
      </w:pPr>
    </w:p>
    <w:p w14:paraId="0798744B" w14:textId="77777777" w:rsidR="00C22025" w:rsidRPr="00546BC5" w:rsidRDefault="00C22025" w:rsidP="001F0C38">
      <w:pPr>
        <w:pStyle w:val="Number3"/>
        <w:ind w:left="709"/>
        <w:contextualSpacing/>
      </w:pPr>
      <w:r w:rsidRPr="00546BC5">
        <w:t>Work Area</w:t>
      </w:r>
    </w:p>
    <w:p w14:paraId="7EB223EE" w14:textId="77777777" w:rsidR="00C22025" w:rsidRPr="007674C5" w:rsidRDefault="00C22025" w:rsidP="001F0C38">
      <w:pPr>
        <w:contextualSpacing/>
      </w:pPr>
    </w:p>
    <w:p w14:paraId="131954A1" w14:textId="3420AE55" w:rsidR="00C22025" w:rsidRPr="007674C5" w:rsidRDefault="00C22025" w:rsidP="001F0C38">
      <w:pPr>
        <w:ind w:left="709"/>
        <w:contextualSpacing/>
        <w:jc w:val="both"/>
      </w:pPr>
      <w:r w:rsidRPr="007674C5">
        <w:t>The</w:t>
      </w:r>
      <w:r w:rsidRPr="007674C5">
        <w:rPr>
          <w:spacing w:val="-6"/>
        </w:rPr>
        <w:t xml:space="preserve"> </w:t>
      </w:r>
      <w:r w:rsidR="00FA4C2E">
        <w:t>Services Contractor</w:t>
      </w:r>
      <w:r w:rsidRPr="007674C5">
        <w:rPr>
          <w:spacing w:val="-6"/>
        </w:rPr>
        <w:t xml:space="preserve"> </w:t>
      </w:r>
      <w:r w:rsidRPr="007674C5">
        <w:t>shall</w:t>
      </w:r>
      <w:r w:rsidRPr="007674C5">
        <w:rPr>
          <w:spacing w:val="-5"/>
        </w:rPr>
        <w:t xml:space="preserve"> </w:t>
      </w:r>
      <w:r w:rsidRPr="007674C5">
        <w:t>take</w:t>
      </w:r>
      <w:r w:rsidRPr="007674C5">
        <w:rPr>
          <w:spacing w:val="-6"/>
        </w:rPr>
        <w:t xml:space="preserve"> </w:t>
      </w:r>
      <w:r w:rsidRPr="007674C5">
        <w:t>all</w:t>
      </w:r>
      <w:r w:rsidRPr="007674C5">
        <w:rPr>
          <w:spacing w:val="-7"/>
        </w:rPr>
        <w:t xml:space="preserve"> </w:t>
      </w:r>
      <w:r w:rsidRPr="007674C5">
        <w:t>precautions</w:t>
      </w:r>
      <w:r w:rsidRPr="007674C5">
        <w:rPr>
          <w:spacing w:val="-5"/>
        </w:rPr>
        <w:t xml:space="preserve"> </w:t>
      </w:r>
      <w:r w:rsidRPr="007674C5">
        <w:t>necessary</w:t>
      </w:r>
      <w:r w:rsidRPr="007674C5">
        <w:rPr>
          <w:spacing w:val="-9"/>
        </w:rPr>
        <w:t xml:space="preserve"> </w:t>
      </w:r>
      <w:r w:rsidRPr="007674C5">
        <w:t>to</w:t>
      </w:r>
      <w:r w:rsidRPr="007674C5">
        <w:rPr>
          <w:spacing w:val="-6"/>
        </w:rPr>
        <w:t xml:space="preserve"> </w:t>
      </w:r>
      <w:r w:rsidRPr="007674C5">
        <w:t>restrict</w:t>
      </w:r>
      <w:r w:rsidRPr="007674C5">
        <w:rPr>
          <w:spacing w:val="-4"/>
        </w:rPr>
        <w:t xml:space="preserve"> </w:t>
      </w:r>
      <w:r w:rsidRPr="007674C5">
        <w:t>the</w:t>
      </w:r>
      <w:r w:rsidRPr="007674C5">
        <w:rPr>
          <w:spacing w:val="-5"/>
        </w:rPr>
        <w:t xml:space="preserve"> </w:t>
      </w:r>
      <w:r w:rsidRPr="007674C5">
        <w:t>area</w:t>
      </w:r>
      <w:r w:rsidRPr="007674C5">
        <w:rPr>
          <w:spacing w:val="-4"/>
        </w:rPr>
        <w:t xml:space="preserve"> </w:t>
      </w:r>
      <w:r w:rsidRPr="007674C5">
        <w:t>of</w:t>
      </w:r>
      <w:r w:rsidRPr="007674C5">
        <w:rPr>
          <w:spacing w:val="-4"/>
        </w:rPr>
        <w:t xml:space="preserve"> </w:t>
      </w:r>
      <w:r w:rsidRPr="007674C5">
        <w:rPr>
          <w:spacing w:val="-1"/>
        </w:rPr>
        <w:t>his</w:t>
      </w:r>
      <w:r w:rsidRPr="007674C5">
        <w:rPr>
          <w:spacing w:val="-5"/>
        </w:rPr>
        <w:t xml:space="preserve"> </w:t>
      </w:r>
      <w:r w:rsidRPr="007674C5">
        <w:t>works</w:t>
      </w:r>
      <w:r w:rsidRPr="007674C5">
        <w:rPr>
          <w:spacing w:val="-6"/>
        </w:rPr>
        <w:t xml:space="preserve"> </w:t>
      </w:r>
      <w:r w:rsidRPr="007674C5">
        <w:t>to</w:t>
      </w:r>
      <w:r w:rsidRPr="007674C5">
        <w:rPr>
          <w:spacing w:val="-5"/>
        </w:rPr>
        <w:t xml:space="preserve"> </w:t>
      </w:r>
      <w:r w:rsidRPr="007674C5">
        <w:rPr>
          <w:spacing w:val="-1"/>
        </w:rPr>
        <w:t>the</w:t>
      </w:r>
      <w:r w:rsidRPr="007674C5">
        <w:rPr>
          <w:spacing w:val="-6"/>
        </w:rPr>
        <w:t xml:space="preserve"> </w:t>
      </w:r>
      <w:r w:rsidRPr="007674C5">
        <w:t>immediate</w:t>
      </w:r>
      <w:r w:rsidRPr="007674C5">
        <w:rPr>
          <w:spacing w:val="-6"/>
        </w:rPr>
        <w:t xml:space="preserve"> </w:t>
      </w:r>
      <w:r w:rsidRPr="007674C5">
        <w:t>vicinity</w:t>
      </w:r>
      <w:r w:rsidRPr="007674C5">
        <w:rPr>
          <w:spacing w:val="-9"/>
        </w:rPr>
        <w:t xml:space="preserve"> </w:t>
      </w:r>
      <w:r w:rsidRPr="007674C5">
        <w:t>of</w:t>
      </w:r>
      <w:r w:rsidRPr="007674C5">
        <w:rPr>
          <w:spacing w:val="60"/>
          <w:w w:val="99"/>
        </w:rPr>
        <w:t xml:space="preserve"> </w:t>
      </w:r>
      <w:r w:rsidRPr="007674C5">
        <w:t>the</w:t>
      </w:r>
      <w:r w:rsidRPr="007674C5">
        <w:rPr>
          <w:spacing w:val="-6"/>
        </w:rPr>
        <w:t xml:space="preserve"> </w:t>
      </w:r>
      <w:r w:rsidRPr="007674C5">
        <w:t>work</w:t>
      </w:r>
      <w:r w:rsidRPr="007674C5">
        <w:rPr>
          <w:spacing w:val="-3"/>
        </w:rPr>
        <w:t xml:space="preserve"> </w:t>
      </w:r>
      <w:r w:rsidRPr="007674C5">
        <w:rPr>
          <w:spacing w:val="-1"/>
        </w:rPr>
        <w:t>involved</w:t>
      </w:r>
      <w:r w:rsidRPr="007674C5">
        <w:rPr>
          <w:spacing w:val="-6"/>
        </w:rPr>
        <w:t xml:space="preserve"> </w:t>
      </w:r>
      <w:r w:rsidRPr="007674C5">
        <w:t>under</w:t>
      </w:r>
      <w:r w:rsidRPr="007674C5">
        <w:rPr>
          <w:spacing w:val="-4"/>
        </w:rPr>
        <w:t xml:space="preserve"> </w:t>
      </w:r>
      <w:r w:rsidRPr="007674C5">
        <w:rPr>
          <w:spacing w:val="-1"/>
        </w:rPr>
        <w:t>his</w:t>
      </w:r>
      <w:r w:rsidRPr="007674C5">
        <w:rPr>
          <w:spacing w:val="-2"/>
        </w:rPr>
        <w:t xml:space="preserve"> </w:t>
      </w:r>
      <w:r w:rsidRPr="007674C5">
        <w:rPr>
          <w:spacing w:val="-1"/>
        </w:rPr>
        <w:t>Services</w:t>
      </w:r>
      <w:r w:rsidRPr="007674C5">
        <w:rPr>
          <w:spacing w:val="-6"/>
        </w:rPr>
        <w:t xml:space="preserve"> </w:t>
      </w:r>
      <w:r w:rsidRPr="007674C5">
        <w:rPr>
          <w:spacing w:val="-1"/>
        </w:rPr>
        <w:t>contract</w:t>
      </w:r>
      <w:r w:rsidRPr="007674C5">
        <w:rPr>
          <w:spacing w:val="-4"/>
        </w:rPr>
        <w:t xml:space="preserve"> </w:t>
      </w:r>
      <w:r w:rsidRPr="007674C5">
        <w:t>and</w:t>
      </w:r>
      <w:r w:rsidRPr="007674C5">
        <w:rPr>
          <w:spacing w:val="-7"/>
        </w:rPr>
        <w:t xml:space="preserve"> </w:t>
      </w:r>
      <w:r w:rsidRPr="007674C5">
        <w:t>shall</w:t>
      </w:r>
      <w:r w:rsidRPr="007674C5">
        <w:rPr>
          <w:spacing w:val="-5"/>
        </w:rPr>
        <w:t xml:space="preserve"> </w:t>
      </w:r>
      <w:r w:rsidRPr="007674C5">
        <w:t>prevent</w:t>
      </w:r>
      <w:r w:rsidRPr="007674C5">
        <w:rPr>
          <w:spacing w:val="-5"/>
        </w:rPr>
        <w:t xml:space="preserve"> </w:t>
      </w:r>
      <w:r w:rsidRPr="007674C5">
        <w:rPr>
          <w:spacing w:val="-1"/>
        </w:rPr>
        <w:t>his</w:t>
      </w:r>
      <w:r w:rsidRPr="007674C5">
        <w:rPr>
          <w:spacing w:val="-3"/>
        </w:rPr>
        <w:t xml:space="preserve"> </w:t>
      </w:r>
      <w:r w:rsidRPr="007674C5">
        <w:t>workmen</w:t>
      </w:r>
      <w:r w:rsidRPr="007674C5">
        <w:rPr>
          <w:spacing w:val="-10"/>
        </w:rPr>
        <w:t xml:space="preserve"> </w:t>
      </w:r>
      <w:r w:rsidRPr="007674C5">
        <w:rPr>
          <w:spacing w:val="-1"/>
        </w:rPr>
        <w:t>from</w:t>
      </w:r>
      <w:r w:rsidRPr="007674C5">
        <w:rPr>
          <w:spacing w:val="-4"/>
        </w:rPr>
        <w:t xml:space="preserve"> </w:t>
      </w:r>
      <w:r w:rsidRPr="007674C5">
        <w:rPr>
          <w:spacing w:val="-1"/>
        </w:rPr>
        <w:t>straying</w:t>
      </w:r>
      <w:r w:rsidRPr="007674C5">
        <w:rPr>
          <w:spacing w:val="-6"/>
        </w:rPr>
        <w:t xml:space="preserve"> </w:t>
      </w:r>
      <w:r w:rsidRPr="007674C5">
        <w:rPr>
          <w:spacing w:val="-1"/>
        </w:rPr>
        <w:t>beyond</w:t>
      </w:r>
      <w:r w:rsidRPr="007674C5">
        <w:rPr>
          <w:spacing w:val="-5"/>
        </w:rPr>
        <w:t xml:space="preserve"> </w:t>
      </w:r>
      <w:r w:rsidRPr="007674C5">
        <w:rPr>
          <w:spacing w:val="-1"/>
        </w:rPr>
        <w:t>the</w:t>
      </w:r>
      <w:r w:rsidRPr="007674C5">
        <w:rPr>
          <w:spacing w:val="-5"/>
        </w:rPr>
        <w:t xml:space="preserve"> </w:t>
      </w:r>
      <w:r w:rsidRPr="007674C5">
        <w:t>boundaries</w:t>
      </w:r>
      <w:r w:rsidRPr="007674C5">
        <w:rPr>
          <w:spacing w:val="-5"/>
        </w:rPr>
        <w:t xml:space="preserve"> </w:t>
      </w:r>
      <w:r w:rsidRPr="007674C5">
        <w:t>of</w:t>
      </w:r>
      <w:r w:rsidRPr="007674C5">
        <w:rPr>
          <w:spacing w:val="95"/>
          <w:w w:val="99"/>
        </w:rPr>
        <w:t xml:space="preserve"> </w:t>
      </w:r>
      <w:r w:rsidRPr="007674C5">
        <w:t>such</w:t>
      </w:r>
      <w:r w:rsidRPr="007674C5">
        <w:rPr>
          <w:spacing w:val="-11"/>
        </w:rPr>
        <w:t xml:space="preserve"> </w:t>
      </w:r>
      <w:r w:rsidRPr="007674C5">
        <w:t>works.</w:t>
      </w:r>
      <w:r>
        <w:t xml:space="preserve"> The work areas shall be on a floor by floor basis.</w:t>
      </w:r>
    </w:p>
    <w:p w14:paraId="4DD05F02" w14:textId="77777777" w:rsidR="00C22025" w:rsidRPr="007674C5" w:rsidRDefault="00C22025" w:rsidP="001F0C38">
      <w:pPr>
        <w:contextualSpacing/>
      </w:pPr>
    </w:p>
    <w:p w14:paraId="4DD9A43F" w14:textId="77777777" w:rsidR="00C22025" w:rsidRPr="00746AAD" w:rsidRDefault="00C22025" w:rsidP="001F0C38">
      <w:pPr>
        <w:pStyle w:val="Number3"/>
        <w:ind w:left="709"/>
        <w:contextualSpacing/>
        <w:rPr>
          <w:bCs w:val="0"/>
          <w:szCs w:val="20"/>
        </w:rPr>
      </w:pPr>
      <w:r w:rsidRPr="00546BC5">
        <w:t>Planning</w:t>
      </w:r>
    </w:p>
    <w:p w14:paraId="317EDA88" w14:textId="77777777" w:rsidR="00C22025" w:rsidRPr="007674C5" w:rsidRDefault="00C22025" w:rsidP="001F0C38">
      <w:pPr>
        <w:contextualSpacing/>
      </w:pPr>
    </w:p>
    <w:p w14:paraId="6A925E7B" w14:textId="77777777" w:rsidR="00C22025" w:rsidRPr="007674C5" w:rsidRDefault="00C22025" w:rsidP="001F0C38">
      <w:pPr>
        <w:ind w:left="709"/>
        <w:contextualSpacing/>
        <w:jc w:val="both"/>
      </w:pPr>
      <w:r w:rsidRPr="007674C5">
        <w:t>Co-operate</w:t>
      </w:r>
      <w:r w:rsidRPr="007674C5">
        <w:rPr>
          <w:spacing w:val="-5"/>
        </w:rPr>
        <w:t xml:space="preserve"> </w:t>
      </w:r>
      <w:r w:rsidRPr="007674C5">
        <w:rPr>
          <w:spacing w:val="-1"/>
        </w:rPr>
        <w:t>with</w:t>
      </w:r>
      <w:r w:rsidRPr="007674C5">
        <w:rPr>
          <w:spacing w:val="-5"/>
        </w:rPr>
        <w:t xml:space="preserve"> </w:t>
      </w:r>
      <w:r w:rsidRPr="007674C5">
        <w:t>the</w:t>
      </w:r>
      <w:r w:rsidRPr="007674C5">
        <w:rPr>
          <w:spacing w:val="-5"/>
        </w:rPr>
        <w:t xml:space="preserve"> </w:t>
      </w:r>
      <w:r w:rsidRPr="007674C5">
        <w:t>Main</w:t>
      </w:r>
      <w:r w:rsidRPr="007674C5">
        <w:rPr>
          <w:spacing w:val="-7"/>
        </w:rPr>
        <w:t xml:space="preserve"> </w:t>
      </w:r>
      <w:r w:rsidRPr="007674C5">
        <w:t>Contractor</w:t>
      </w:r>
      <w:r w:rsidRPr="007674C5">
        <w:rPr>
          <w:spacing w:val="-4"/>
        </w:rPr>
        <w:t xml:space="preserve"> </w:t>
      </w:r>
      <w:r w:rsidRPr="007674C5">
        <w:rPr>
          <w:spacing w:val="-1"/>
        </w:rPr>
        <w:t>in</w:t>
      </w:r>
      <w:r w:rsidRPr="007674C5">
        <w:rPr>
          <w:spacing w:val="-6"/>
        </w:rPr>
        <w:t xml:space="preserve"> </w:t>
      </w:r>
      <w:r w:rsidRPr="007674C5">
        <w:t>planning</w:t>
      </w:r>
      <w:r w:rsidRPr="007674C5">
        <w:rPr>
          <w:spacing w:val="-7"/>
        </w:rPr>
        <w:t xml:space="preserve"> </w:t>
      </w:r>
      <w:r w:rsidRPr="007674C5">
        <w:t>the</w:t>
      </w:r>
      <w:r w:rsidRPr="007674C5">
        <w:rPr>
          <w:spacing w:val="-6"/>
        </w:rPr>
        <w:t xml:space="preserve"> </w:t>
      </w:r>
      <w:r w:rsidRPr="007674C5">
        <w:rPr>
          <w:spacing w:val="-1"/>
        </w:rPr>
        <w:t>construction</w:t>
      </w:r>
      <w:r w:rsidRPr="007674C5">
        <w:rPr>
          <w:spacing w:val="-6"/>
        </w:rPr>
        <w:t xml:space="preserve"> </w:t>
      </w:r>
      <w:r w:rsidRPr="007674C5">
        <w:t>of</w:t>
      </w:r>
      <w:r w:rsidRPr="007674C5">
        <w:rPr>
          <w:spacing w:val="-5"/>
        </w:rPr>
        <w:t xml:space="preserve"> </w:t>
      </w:r>
      <w:r w:rsidRPr="007674C5">
        <w:rPr>
          <w:spacing w:val="-1"/>
        </w:rPr>
        <w:t>the</w:t>
      </w:r>
      <w:r w:rsidRPr="007674C5">
        <w:rPr>
          <w:spacing w:val="-4"/>
        </w:rPr>
        <w:t xml:space="preserve"> </w:t>
      </w:r>
      <w:r w:rsidRPr="007674C5">
        <w:t>Services</w:t>
      </w:r>
      <w:r w:rsidRPr="007674C5">
        <w:rPr>
          <w:spacing w:val="-6"/>
        </w:rPr>
        <w:t xml:space="preserve"> </w:t>
      </w:r>
      <w:r w:rsidRPr="007674C5">
        <w:t>contract</w:t>
      </w:r>
      <w:r w:rsidRPr="007674C5">
        <w:rPr>
          <w:spacing w:val="-5"/>
        </w:rPr>
        <w:t xml:space="preserve"> </w:t>
      </w:r>
      <w:r w:rsidRPr="007674C5">
        <w:t>works</w:t>
      </w:r>
      <w:r w:rsidRPr="007674C5">
        <w:rPr>
          <w:spacing w:val="-5"/>
        </w:rPr>
        <w:t xml:space="preserve"> </w:t>
      </w:r>
      <w:r w:rsidRPr="007674C5">
        <w:t>before</w:t>
      </w:r>
      <w:r w:rsidRPr="007674C5">
        <w:rPr>
          <w:spacing w:val="-7"/>
        </w:rPr>
        <w:t xml:space="preserve"> </w:t>
      </w:r>
      <w:r w:rsidRPr="007674C5">
        <w:t>the</w:t>
      </w:r>
      <w:r w:rsidRPr="007674C5">
        <w:rPr>
          <w:spacing w:val="-5"/>
        </w:rPr>
        <w:t xml:space="preserve"> </w:t>
      </w:r>
      <w:r w:rsidRPr="007674C5">
        <w:t>work</w:t>
      </w:r>
      <w:r w:rsidRPr="007674C5">
        <w:rPr>
          <w:spacing w:val="46"/>
          <w:w w:val="99"/>
        </w:rPr>
        <w:t xml:space="preserve"> </w:t>
      </w:r>
      <w:r w:rsidRPr="007674C5">
        <w:t>commences.</w:t>
      </w:r>
    </w:p>
    <w:p w14:paraId="0C3F950A" w14:textId="77777777" w:rsidR="00C22025" w:rsidRPr="007674C5" w:rsidRDefault="00C22025" w:rsidP="001F0C38">
      <w:pPr>
        <w:ind w:left="709"/>
        <w:contextualSpacing/>
        <w:jc w:val="both"/>
      </w:pPr>
    </w:p>
    <w:p w14:paraId="7E4559E0" w14:textId="77777777" w:rsidR="00C22025" w:rsidRPr="007674C5" w:rsidRDefault="00C22025" w:rsidP="001F0C38">
      <w:pPr>
        <w:ind w:left="709"/>
        <w:contextualSpacing/>
        <w:jc w:val="both"/>
      </w:pPr>
      <w:r w:rsidRPr="007674C5">
        <w:rPr>
          <w:spacing w:val="-1"/>
        </w:rPr>
        <w:t>Prepare</w:t>
      </w:r>
      <w:r w:rsidRPr="007674C5">
        <w:rPr>
          <w:spacing w:val="-4"/>
        </w:rPr>
        <w:t xml:space="preserve"> </w:t>
      </w:r>
      <w:r w:rsidRPr="007674C5">
        <w:t>a</w:t>
      </w:r>
      <w:r w:rsidRPr="007674C5">
        <w:rPr>
          <w:spacing w:val="-6"/>
        </w:rPr>
        <w:t xml:space="preserve"> </w:t>
      </w:r>
      <w:r w:rsidRPr="007674C5">
        <w:t>schedule</w:t>
      </w:r>
      <w:r w:rsidRPr="007674C5">
        <w:rPr>
          <w:spacing w:val="-6"/>
        </w:rPr>
        <w:t xml:space="preserve"> </w:t>
      </w:r>
      <w:r w:rsidRPr="007674C5">
        <w:t>detailing</w:t>
      </w:r>
      <w:r w:rsidRPr="007674C5">
        <w:rPr>
          <w:spacing w:val="-6"/>
        </w:rPr>
        <w:t xml:space="preserve"> </w:t>
      </w:r>
      <w:r w:rsidRPr="007674C5">
        <w:t>all</w:t>
      </w:r>
      <w:r w:rsidRPr="007674C5">
        <w:rPr>
          <w:spacing w:val="-6"/>
        </w:rPr>
        <w:t xml:space="preserve"> </w:t>
      </w:r>
      <w:r w:rsidRPr="007674C5">
        <w:t>items</w:t>
      </w:r>
      <w:r w:rsidRPr="007674C5">
        <w:rPr>
          <w:spacing w:val="-5"/>
        </w:rPr>
        <w:t xml:space="preserve"> </w:t>
      </w:r>
      <w:r w:rsidRPr="007674C5">
        <w:t>of</w:t>
      </w:r>
      <w:r w:rsidRPr="007674C5">
        <w:rPr>
          <w:spacing w:val="-4"/>
        </w:rPr>
        <w:t xml:space="preserve"> </w:t>
      </w:r>
      <w:r w:rsidRPr="007674C5">
        <w:rPr>
          <w:spacing w:val="-1"/>
        </w:rPr>
        <w:t>plant</w:t>
      </w:r>
      <w:r w:rsidRPr="007674C5">
        <w:rPr>
          <w:spacing w:val="-6"/>
        </w:rPr>
        <w:t xml:space="preserve"> </w:t>
      </w:r>
      <w:r w:rsidRPr="007674C5">
        <w:t>and</w:t>
      </w:r>
      <w:r w:rsidRPr="007674C5">
        <w:rPr>
          <w:spacing w:val="-3"/>
        </w:rPr>
        <w:t xml:space="preserve"> </w:t>
      </w:r>
      <w:r w:rsidRPr="007674C5">
        <w:t>equipment</w:t>
      </w:r>
      <w:r w:rsidRPr="007674C5">
        <w:rPr>
          <w:spacing w:val="-6"/>
        </w:rPr>
        <w:t xml:space="preserve"> </w:t>
      </w:r>
      <w:r w:rsidRPr="007674C5">
        <w:rPr>
          <w:spacing w:val="-1"/>
        </w:rPr>
        <w:t>with</w:t>
      </w:r>
      <w:r w:rsidRPr="007674C5">
        <w:rPr>
          <w:spacing w:val="-6"/>
        </w:rPr>
        <w:t xml:space="preserve"> </w:t>
      </w:r>
      <w:r w:rsidRPr="007674C5">
        <w:t>their</w:t>
      </w:r>
      <w:r w:rsidRPr="007674C5">
        <w:rPr>
          <w:spacing w:val="-5"/>
        </w:rPr>
        <w:t xml:space="preserve"> </w:t>
      </w:r>
      <w:r w:rsidRPr="007674C5">
        <w:t>true</w:t>
      </w:r>
      <w:r w:rsidRPr="007674C5">
        <w:rPr>
          <w:spacing w:val="-5"/>
        </w:rPr>
        <w:t xml:space="preserve"> </w:t>
      </w:r>
      <w:r w:rsidRPr="007674C5">
        <w:t>delivery</w:t>
      </w:r>
      <w:r w:rsidRPr="007674C5">
        <w:rPr>
          <w:spacing w:val="-9"/>
        </w:rPr>
        <w:t xml:space="preserve"> </w:t>
      </w:r>
      <w:r w:rsidRPr="007674C5">
        <w:t>period</w:t>
      </w:r>
      <w:r w:rsidRPr="007674C5">
        <w:rPr>
          <w:spacing w:val="-5"/>
        </w:rPr>
        <w:t xml:space="preserve"> </w:t>
      </w:r>
      <w:r w:rsidRPr="007674C5">
        <w:rPr>
          <w:spacing w:val="-1"/>
        </w:rPr>
        <w:t>which</w:t>
      </w:r>
      <w:r w:rsidRPr="007674C5">
        <w:rPr>
          <w:spacing w:val="-4"/>
        </w:rPr>
        <w:t xml:space="preserve"> </w:t>
      </w:r>
      <w:r w:rsidRPr="007674C5">
        <w:t>he</w:t>
      </w:r>
      <w:r w:rsidRPr="007674C5">
        <w:rPr>
          <w:spacing w:val="-6"/>
        </w:rPr>
        <w:t xml:space="preserve"> </w:t>
      </w:r>
      <w:r w:rsidRPr="007674C5">
        <w:t>considers</w:t>
      </w:r>
      <w:r w:rsidRPr="007674C5">
        <w:rPr>
          <w:spacing w:val="-5"/>
        </w:rPr>
        <w:t xml:space="preserve"> </w:t>
      </w:r>
      <w:r w:rsidRPr="007674C5">
        <w:rPr>
          <w:spacing w:val="-1"/>
        </w:rPr>
        <w:t>should</w:t>
      </w:r>
      <w:r w:rsidRPr="007674C5">
        <w:rPr>
          <w:spacing w:val="74"/>
          <w:w w:val="99"/>
        </w:rPr>
        <w:t xml:space="preserve"> </w:t>
      </w:r>
      <w:r w:rsidRPr="007674C5">
        <w:t>be</w:t>
      </w:r>
      <w:r w:rsidRPr="007674C5">
        <w:rPr>
          <w:spacing w:val="-6"/>
        </w:rPr>
        <w:t xml:space="preserve"> </w:t>
      </w:r>
      <w:r w:rsidRPr="007674C5">
        <w:t>brought</w:t>
      </w:r>
      <w:r w:rsidRPr="007674C5">
        <w:rPr>
          <w:spacing w:val="-6"/>
        </w:rPr>
        <w:t xml:space="preserve"> </w:t>
      </w:r>
      <w:r w:rsidRPr="007674C5">
        <w:t>to</w:t>
      </w:r>
      <w:r w:rsidRPr="007674C5">
        <w:rPr>
          <w:spacing w:val="-6"/>
        </w:rPr>
        <w:t xml:space="preserve"> </w:t>
      </w:r>
      <w:r w:rsidRPr="007674C5">
        <w:t>the</w:t>
      </w:r>
      <w:r w:rsidRPr="007674C5">
        <w:rPr>
          <w:spacing w:val="-5"/>
        </w:rPr>
        <w:t xml:space="preserve"> </w:t>
      </w:r>
      <w:r w:rsidRPr="007674C5">
        <w:t>attention</w:t>
      </w:r>
      <w:r w:rsidRPr="007674C5">
        <w:rPr>
          <w:spacing w:val="-5"/>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rPr>
          <w:spacing w:val="-1"/>
        </w:rPr>
        <w:t>Main</w:t>
      </w:r>
      <w:r w:rsidRPr="007674C5">
        <w:rPr>
          <w:spacing w:val="-4"/>
        </w:rPr>
        <w:t xml:space="preserve"> </w:t>
      </w:r>
      <w:r w:rsidRPr="007674C5">
        <w:t>Contractor</w:t>
      </w:r>
      <w:r w:rsidRPr="007674C5">
        <w:rPr>
          <w:spacing w:val="-6"/>
        </w:rPr>
        <w:t xml:space="preserve"> </w:t>
      </w:r>
      <w:r w:rsidRPr="007674C5">
        <w:t>in</w:t>
      </w:r>
      <w:r w:rsidRPr="007674C5">
        <w:rPr>
          <w:spacing w:val="-5"/>
        </w:rPr>
        <w:t xml:space="preserve"> </w:t>
      </w:r>
      <w:r w:rsidRPr="007674C5">
        <w:t>the</w:t>
      </w:r>
      <w:r w:rsidRPr="007674C5">
        <w:rPr>
          <w:spacing w:val="-6"/>
        </w:rPr>
        <w:t xml:space="preserve"> </w:t>
      </w:r>
      <w:r w:rsidRPr="007674C5">
        <w:t>preparation</w:t>
      </w:r>
      <w:r w:rsidRPr="007674C5">
        <w:rPr>
          <w:spacing w:val="-5"/>
        </w:rPr>
        <w:t xml:space="preserve"> </w:t>
      </w:r>
      <w:r w:rsidRPr="007674C5">
        <w:t>of</w:t>
      </w:r>
      <w:r w:rsidRPr="007674C5">
        <w:rPr>
          <w:spacing w:val="-4"/>
        </w:rPr>
        <w:t xml:space="preserve"> </w:t>
      </w:r>
      <w:r w:rsidRPr="007674C5">
        <w:rPr>
          <w:spacing w:val="-1"/>
        </w:rPr>
        <w:t>this</w:t>
      </w:r>
      <w:r w:rsidRPr="007674C5">
        <w:rPr>
          <w:spacing w:val="-5"/>
        </w:rPr>
        <w:t xml:space="preserve"> </w:t>
      </w:r>
      <w:r w:rsidRPr="007674C5">
        <w:t>main</w:t>
      </w:r>
      <w:r w:rsidRPr="007674C5">
        <w:rPr>
          <w:spacing w:val="-6"/>
        </w:rPr>
        <w:t xml:space="preserve"> </w:t>
      </w:r>
      <w:r w:rsidRPr="007674C5">
        <w:t>programme.</w:t>
      </w:r>
    </w:p>
    <w:p w14:paraId="4595DDE3" w14:textId="77777777" w:rsidR="00C22025" w:rsidRPr="007674C5" w:rsidRDefault="00C22025" w:rsidP="001F0C38">
      <w:pPr>
        <w:ind w:left="709"/>
        <w:contextualSpacing/>
        <w:jc w:val="both"/>
      </w:pPr>
    </w:p>
    <w:p w14:paraId="216E1C84" w14:textId="77777777" w:rsidR="00C22025" w:rsidRPr="007674C5" w:rsidRDefault="00C22025" w:rsidP="001F0C38">
      <w:pPr>
        <w:ind w:left="709"/>
        <w:contextualSpacing/>
        <w:jc w:val="both"/>
      </w:pPr>
      <w:r w:rsidRPr="007674C5">
        <w:rPr>
          <w:spacing w:val="-1"/>
        </w:rPr>
        <w:t>Liaise</w:t>
      </w:r>
      <w:r w:rsidRPr="007674C5">
        <w:rPr>
          <w:spacing w:val="-6"/>
        </w:rPr>
        <w:t xml:space="preserve"> </w:t>
      </w:r>
      <w:r w:rsidRPr="007674C5">
        <w:rPr>
          <w:spacing w:val="-1"/>
        </w:rPr>
        <w:t>with</w:t>
      </w:r>
      <w:r w:rsidRPr="007674C5">
        <w:rPr>
          <w:spacing w:val="-6"/>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r w:rsidRPr="007674C5">
        <w:rPr>
          <w:spacing w:val="-6"/>
        </w:rPr>
        <w:t xml:space="preserve"> </w:t>
      </w:r>
      <w:r w:rsidRPr="007674C5">
        <w:t>and</w:t>
      </w:r>
      <w:r w:rsidRPr="007674C5">
        <w:rPr>
          <w:spacing w:val="-7"/>
        </w:rPr>
        <w:t xml:space="preserve"> </w:t>
      </w:r>
      <w:r w:rsidRPr="007674C5">
        <w:rPr>
          <w:spacing w:val="-1"/>
        </w:rPr>
        <w:t>Main</w:t>
      </w:r>
      <w:r w:rsidRPr="007674C5">
        <w:rPr>
          <w:spacing w:val="-5"/>
        </w:rPr>
        <w:t xml:space="preserve"> </w:t>
      </w:r>
      <w:r w:rsidRPr="007674C5">
        <w:t>Contractor,</w:t>
      </w:r>
      <w:r w:rsidRPr="007674C5">
        <w:rPr>
          <w:spacing w:val="-7"/>
        </w:rPr>
        <w:t xml:space="preserve"> </w:t>
      </w:r>
      <w:r w:rsidRPr="007674C5">
        <w:rPr>
          <w:spacing w:val="-1"/>
        </w:rPr>
        <w:t>providing</w:t>
      </w:r>
      <w:r w:rsidRPr="007674C5">
        <w:rPr>
          <w:spacing w:val="-6"/>
        </w:rPr>
        <w:t xml:space="preserve"> </w:t>
      </w:r>
      <w:r w:rsidRPr="007674C5">
        <w:rPr>
          <w:spacing w:val="-1"/>
        </w:rPr>
        <w:t>them</w:t>
      </w:r>
      <w:r w:rsidRPr="007674C5">
        <w:rPr>
          <w:spacing w:val="-4"/>
        </w:rPr>
        <w:t xml:space="preserve"> </w:t>
      </w:r>
      <w:r w:rsidRPr="007674C5">
        <w:rPr>
          <w:spacing w:val="-1"/>
        </w:rPr>
        <w:t>with</w:t>
      </w:r>
      <w:r w:rsidRPr="007674C5">
        <w:rPr>
          <w:spacing w:val="-5"/>
        </w:rPr>
        <w:t xml:space="preserve"> </w:t>
      </w:r>
      <w:r w:rsidRPr="007674C5">
        <w:t>a</w:t>
      </w:r>
      <w:r w:rsidRPr="007674C5">
        <w:rPr>
          <w:spacing w:val="-7"/>
        </w:rPr>
        <w:t xml:space="preserve"> </w:t>
      </w:r>
      <w:r w:rsidRPr="007674C5">
        <w:t>detailed</w:t>
      </w:r>
      <w:r w:rsidRPr="007674C5">
        <w:rPr>
          <w:spacing w:val="-6"/>
        </w:rPr>
        <w:t xml:space="preserve"> </w:t>
      </w:r>
      <w:r w:rsidRPr="007674C5">
        <w:t>program</w:t>
      </w:r>
      <w:r w:rsidRPr="007674C5">
        <w:rPr>
          <w:spacing w:val="-3"/>
        </w:rPr>
        <w:t xml:space="preserve"> </w:t>
      </w:r>
      <w:r w:rsidRPr="007674C5">
        <w:t>confirming</w:t>
      </w:r>
      <w:r w:rsidRPr="007674C5">
        <w:rPr>
          <w:spacing w:val="-7"/>
        </w:rPr>
        <w:t xml:space="preserve"> </w:t>
      </w:r>
      <w:r w:rsidRPr="007674C5">
        <w:rPr>
          <w:spacing w:val="-1"/>
        </w:rPr>
        <w:t>when</w:t>
      </w:r>
      <w:r w:rsidRPr="007674C5">
        <w:rPr>
          <w:spacing w:val="-7"/>
        </w:rPr>
        <w:t xml:space="preserve"> </w:t>
      </w:r>
      <w:r w:rsidRPr="007674C5">
        <w:t>Client</w:t>
      </w:r>
      <w:r w:rsidRPr="007674C5">
        <w:rPr>
          <w:spacing w:val="72"/>
          <w:w w:val="99"/>
        </w:rPr>
        <w:t xml:space="preserve"> </w:t>
      </w:r>
      <w:r w:rsidRPr="007674C5">
        <w:t>supply</w:t>
      </w:r>
      <w:r w:rsidRPr="007674C5">
        <w:rPr>
          <w:spacing w:val="-8"/>
        </w:rPr>
        <w:t xml:space="preserve"> </w:t>
      </w:r>
      <w:r w:rsidRPr="007674C5">
        <w:t>items</w:t>
      </w:r>
      <w:r w:rsidRPr="007674C5">
        <w:rPr>
          <w:spacing w:val="-5"/>
        </w:rPr>
        <w:t xml:space="preserve"> </w:t>
      </w:r>
      <w:r w:rsidRPr="007674C5">
        <w:rPr>
          <w:spacing w:val="-1"/>
        </w:rPr>
        <w:t>if</w:t>
      </w:r>
      <w:r w:rsidRPr="007674C5">
        <w:rPr>
          <w:spacing w:val="-5"/>
        </w:rPr>
        <w:t xml:space="preserve"> </w:t>
      </w:r>
      <w:r w:rsidRPr="007674C5">
        <w:t>any</w:t>
      </w:r>
      <w:r w:rsidRPr="007674C5">
        <w:rPr>
          <w:spacing w:val="-9"/>
        </w:rPr>
        <w:t xml:space="preserve"> </w:t>
      </w:r>
      <w:r w:rsidRPr="007674C5">
        <w:t>are</w:t>
      </w:r>
      <w:r w:rsidRPr="007674C5">
        <w:rPr>
          <w:spacing w:val="-6"/>
        </w:rPr>
        <w:t xml:space="preserve"> </w:t>
      </w:r>
      <w:r w:rsidRPr="007674C5">
        <w:t>required</w:t>
      </w:r>
      <w:r w:rsidRPr="007674C5">
        <w:rPr>
          <w:spacing w:val="-6"/>
        </w:rPr>
        <w:t xml:space="preserve"> </w:t>
      </w:r>
      <w:r w:rsidRPr="007674C5">
        <w:t>for</w:t>
      </w:r>
      <w:r w:rsidRPr="007674C5">
        <w:rPr>
          <w:spacing w:val="-7"/>
        </w:rPr>
        <w:t xml:space="preserve"> </w:t>
      </w:r>
      <w:r w:rsidRPr="007674C5">
        <w:rPr>
          <w:spacing w:val="-1"/>
        </w:rPr>
        <w:t>installation.</w:t>
      </w:r>
    </w:p>
    <w:p w14:paraId="1848BFA2" w14:textId="77777777" w:rsidR="00C22025" w:rsidRPr="007674C5" w:rsidRDefault="00C22025" w:rsidP="001F0C38">
      <w:pPr>
        <w:ind w:left="709"/>
        <w:contextualSpacing/>
        <w:jc w:val="both"/>
      </w:pPr>
    </w:p>
    <w:p w14:paraId="39EC6EDC" w14:textId="61F150DE" w:rsidR="00C22025" w:rsidRPr="007674C5" w:rsidRDefault="00C22025" w:rsidP="001F0C38">
      <w:pPr>
        <w:ind w:left="709"/>
        <w:contextualSpacing/>
        <w:jc w:val="both"/>
      </w:pPr>
      <w:r w:rsidRPr="007674C5">
        <w:rPr>
          <w:spacing w:val="-1"/>
        </w:rPr>
        <w:t>Advise</w:t>
      </w:r>
      <w:r w:rsidRPr="007674C5">
        <w:rPr>
          <w:spacing w:val="-6"/>
        </w:rPr>
        <w:t xml:space="preserve"> </w:t>
      </w:r>
      <w:r w:rsidRPr="007674C5">
        <w:t>the</w:t>
      </w:r>
      <w:r w:rsidRPr="007674C5">
        <w:rPr>
          <w:spacing w:val="-5"/>
        </w:rPr>
        <w:t xml:space="preserve"> </w:t>
      </w:r>
      <w:r w:rsidRPr="007674C5">
        <w:t>Main</w:t>
      </w:r>
      <w:r w:rsidRPr="007674C5">
        <w:rPr>
          <w:spacing w:val="-5"/>
        </w:rPr>
        <w:t xml:space="preserve"> </w:t>
      </w:r>
      <w:r w:rsidRPr="007674C5">
        <w:t>Contractor</w:t>
      </w:r>
      <w:r w:rsidRPr="007674C5">
        <w:rPr>
          <w:spacing w:val="-3"/>
        </w:rPr>
        <w:t xml:space="preserve"> </w:t>
      </w:r>
      <w:r w:rsidRPr="007674C5">
        <w:rPr>
          <w:spacing w:val="-1"/>
        </w:rPr>
        <w:t>in</w:t>
      </w:r>
      <w:r w:rsidRPr="007674C5">
        <w:rPr>
          <w:spacing w:val="-5"/>
        </w:rPr>
        <w:t xml:space="preserve"> </w:t>
      </w:r>
      <w:r w:rsidRPr="007674C5">
        <w:t>sufficient</w:t>
      </w:r>
      <w:r w:rsidRPr="007674C5">
        <w:rPr>
          <w:spacing w:val="-6"/>
        </w:rPr>
        <w:t xml:space="preserve"> </w:t>
      </w:r>
      <w:r w:rsidRPr="007674C5">
        <w:t>time</w:t>
      </w:r>
      <w:r w:rsidRPr="007674C5">
        <w:rPr>
          <w:spacing w:val="-5"/>
        </w:rPr>
        <w:t xml:space="preserve"> </w:t>
      </w:r>
      <w:r w:rsidRPr="007674C5">
        <w:rPr>
          <w:spacing w:val="-1"/>
        </w:rPr>
        <w:t>to</w:t>
      </w:r>
      <w:r w:rsidRPr="007674C5">
        <w:rPr>
          <w:spacing w:val="-6"/>
        </w:rPr>
        <w:t xml:space="preserve"> </w:t>
      </w:r>
      <w:r w:rsidRPr="007674C5">
        <w:t>allow</w:t>
      </w:r>
      <w:r w:rsidRPr="007674C5">
        <w:rPr>
          <w:spacing w:val="-5"/>
        </w:rPr>
        <w:t xml:space="preserve"> </w:t>
      </w:r>
      <w:r w:rsidRPr="007674C5">
        <w:t>access</w:t>
      </w:r>
      <w:r w:rsidRPr="007674C5">
        <w:rPr>
          <w:spacing w:val="-5"/>
        </w:rPr>
        <w:t xml:space="preserve"> </w:t>
      </w:r>
      <w:r w:rsidRPr="007674C5">
        <w:t>to</w:t>
      </w:r>
      <w:r w:rsidRPr="007674C5">
        <w:rPr>
          <w:spacing w:val="-5"/>
        </w:rPr>
        <w:t xml:space="preserve"> </w:t>
      </w:r>
      <w:r w:rsidRPr="007674C5">
        <w:t>be</w:t>
      </w:r>
      <w:r w:rsidRPr="007674C5">
        <w:rPr>
          <w:spacing w:val="-6"/>
        </w:rPr>
        <w:t xml:space="preserve"> </w:t>
      </w:r>
      <w:r w:rsidRPr="007674C5">
        <w:t>provided</w:t>
      </w:r>
      <w:r w:rsidRPr="007674C5">
        <w:rPr>
          <w:spacing w:val="-4"/>
        </w:rPr>
        <w:t xml:space="preserve"> </w:t>
      </w:r>
      <w:r w:rsidRPr="007674C5">
        <w:t>for</w:t>
      </w:r>
      <w:r w:rsidRPr="007674C5">
        <w:rPr>
          <w:spacing w:val="-5"/>
        </w:rPr>
        <w:t xml:space="preserve"> </w:t>
      </w:r>
      <w:r w:rsidRPr="007674C5">
        <w:t>the</w:t>
      </w:r>
      <w:r w:rsidRPr="007674C5">
        <w:rPr>
          <w:spacing w:val="-6"/>
        </w:rPr>
        <w:t xml:space="preserve"> </w:t>
      </w:r>
      <w:r w:rsidRPr="007674C5">
        <w:t>installation</w:t>
      </w:r>
      <w:r w:rsidRPr="007674C5">
        <w:rPr>
          <w:spacing w:val="-4"/>
        </w:rPr>
        <w:t xml:space="preserve"> </w:t>
      </w:r>
      <w:r w:rsidRPr="007674C5">
        <w:t>of</w:t>
      </w:r>
      <w:r w:rsidRPr="007674C5">
        <w:rPr>
          <w:spacing w:val="-4"/>
        </w:rPr>
        <w:t xml:space="preserve"> </w:t>
      </w:r>
      <w:r w:rsidRPr="007674C5">
        <w:rPr>
          <w:spacing w:val="-1"/>
        </w:rPr>
        <w:t>large</w:t>
      </w:r>
      <w:r w:rsidRPr="007674C5">
        <w:rPr>
          <w:spacing w:val="-4"/>
        </w:rPr>
        <w:t xml:space="preserve"> </w:t>
      </w:r>
      <w:r w:rsidRPr="007674C5">
        <w:t>items</w:t>
      </w:r>
      <w:r w:rsidRPr="007674C5">
        <w:rPr>
          <w:spacing w:val="-6"/>
        </w:rPr>
        <w:t xml:space="preserve"> </w:t>
      </w:r>
      <w:r w:rsidRPr="007674C5">
        <w:t>of</w:t>
      </w:r>
      <w:r w:rsidRPr="007674C5">
        <w:rPr>
          <w:spacing w:val="-4"/>
        </w:rPr>
        <w:t xml:space="preserve"> </w:t>
      </w:r>
      <w:r w:rsidRPr="007674C5">
        <w:rPr>
          <w:spacing w:val="-1"/>
        </w:rPr>
        <w:t>plant</w:t>
      </w:r>
      <w:r w:rsidRPr="007674C5">
        <w:rPr>
          <w:spacing w:val="40"/>
          <w:w w:val="99"/>
        </w:rPr>
        <w:t xml:space="preserve"> </w:t>
      </w:r>
      <w:r w:rsidRPr="007674C5">
        <w:rPr>
          <w:spacing w:val="-1"/>
        </w:rPr>
        <w:t>and</w:t>
      </w:r>
      <w:r w:rsidRPr="007674C5">
        <w:rPr>
          <w:spacing w:val="-5"/>
        </w:rPr>
        <w:t xml:space="preserve"> </w:t>
      </w:r>
      <w:r w:rsidRPr="007674C5">
        <w:t>equipment</w:t>
      </w:r>
      <w:r w:rsidRPr="007674C5">
        <w:rPr>
          <w:spacing w:val="-6"/>
        </w:rPr>
        <w:t xml:space="preserve"> </w:t>
      </w:r>
      <w:r w:rsidRPr="007674C5">
        <w:rPr>
          <w:spacing w:val="-1"/>
        </w:rPr>
        <w:t>or</w:t>
      </w:r>
      <w:r w:rsidRPr="007674C5">
        <w:rPr>
          <w:spacing w:val="-5"/>
        </w:rPr>
        <w:t xml:space="preserve"> </w:t>
      </w:r>
      <w:r w:rsidRPr="007674C5">
        <w:t>long</w:t>
      </w:r>
      <w:r w:rsidRPr="007674C5">
        <w:rPr>
          <w:spacing w:val="-5"/>
        </w:rPr>
        <w:t xml:space="preserve"> </w:t>
      </w:r>
      <w:r w:rsidRPr="007674C5">
        <w:t>lengths</w:t>
      </w:r>
      <w:r w:rsidRPr="007674C5">
        <w:rPr>
          <w:spacing w:val="-5"/>
        </w:rPr>
        <w:t xml:space="preserve"> </w:t>
      </w:r>
      <w:r w:rsidRPr="007674C5">
        <w:t>of</w:t>
      </w:r>
      <w:r w:rsidRPr="007674C5">
        <w:rPr>
          <w:spacing w:val="-4"/>
        </w:rPr>
        <w:t xml:space="preserve"> </w:t>
      </w:r>
      <w:r w:rsidRPr="007674C5">
        <w:t>cable</w:t>
      </w:r>
      <w:r w:rsidR="00116CC6">
        <w:t>, containment</w:t>
      </w:r>
      <w:r w:rsidRPr="007674C5">
        <w:t>,</w:t>
      </w:r>
      <w:r w:rsidRPr="007674C5">
        <w:rPr>
          <w:spacing w:val="-5"/>
        </w:rPr>
        <w:t xml:space="preserve"> </w:t>
      </w:r>
      <w:r w:rsidRPr="007674C5">
        <w:t>etc.</w:t>
      </w:r>
    </w:p>
    <w:p w14:paraId="3E65D2ED" w14:textId="77777777" w:rsidR="00C22025" w:rsidRPr="007674C5" w:rsidRDefault="00C22025" w:rsidP="001F0C38">
      <w:pPr>
        <w:contextualSpacing/>
      </w:pPr>
    </w:p>
    <w:p w14:paraId="6359A23E" w14:textId="77777777" w:rsidR="00C22025" w:rsidRPr="00546BC5" w:rsidRDefault="00C22025" w:rsidP="001F0C38">
      <w:pPr>
        <w:pStyle w:val="Number3"/>
        <w:ind w:left="709" w:hanging="709"/>
        <w:contextualSpacing/>
      </w:pPr>
      <w:r w:rsidRPr="00546BC5">
        <w:t>Statutory Undertakings</w:t>
      </w:r>
    </w:p>
    <w:p w14:paraId="00B1FDB1" w14:textId="77777777" w:rsidR="00C22025" w:rsidRPr="007674C5" w:rsidRDefault="00C22025" w:rsidP="001F0C38">
      <w:pPr>
        <w:ind w:left="709"/>
        <w:contextualSpacing/>
        <w:jc w:val="both"/>
      </w:pPr>
    </w:p>
    <w:p w14:paraId="475E289F" w14:textId="20521AF5" w:rsidR="00C22025" w:rsidRPr="007674C5" w:rsidRDefault="00C22025" w:rsidP="001F0C38">
      <w:pPr>
        <w:ind w:left="709"/>
        <w:contextualSpacing/>
        <w:jc w:val="both"/>
      </w:pPr>
      <w:r w:rsidRPr="007674C5">
        <w:t>The</w:t>
      </w:r>
      <w:r w:rsidRPr="007674C5">
        <w:rPr>
          <w:spacing w:val="-8"/>
        </w:rPr>
        <w:t xml:space="preserve"> </w:t>
      </w:r>
      <w:r w:rsidR="00FA4C2E">
        <w:t>Services Contractor</w:t>
      </w:r>
      <w:r w:rsidRPr="007674C5">
        <w:rPr>
          <w:spacing w:val="-5"/>
        </w:rPr>
        <w:t xml:space="preserve"> </w:t>
      </w:r>
      <w:r w:rsidRPr="007674C5">
        <w:rPr>
          <w:spacing w:val="-1"/>
        </w:rPr>
        <w:t>will</w:t>
      </w:r>
      <w:r w:rsidRPr="007674C5">
        <w:rPr>
          <w:spacing w:val="-8"/>
        </w:rPr>
        <w:t xml:space="preserve"> </w:t>
      </w:r>
      <w:r w:rsidRPr="007674C5">
        <w:t>be</w:t>
      </w:r>
      <w:r w:rsidRPr="007674C5">
        <w:rPr>
          <w:spacing w:val="-6"/>
        </w:rPr>
        <w:t xml:space="preserve"> </w:t>
      </w:r>
      <w:r w:rsidRPr="007674C5">
        <w:t>responsible</w:t>
      </w:r>
      <w:r w:rsidRPr="007674C5">
        <w:rPr>
          <w:spacing w:val="-8"/>
        </w:rPr>
        <w:t xml:space="preserve"> </w:t>
      </w:r>
      <w:r w:rsidRPr="007674C5">
        <w:t>for</w:t>
      </w:r>
      <w:r w:rsidRPr="007674C5">
        <w:rPr>
          <w:spacing w:val="-7"/>
        </w:rPr>
        <w:t xml:space="preserve"> </w:t>
      </w:r>
      <w:r w:rsidRPr="007674C5">
        <w:t>programming,</w:t>
      </w:r>
      <w:r w:rsidRPr="007674C5">
        <w:rPr>
          <w:spacing w:val="-8"/>
        </w:rPr>
        <w:t xml:space="preserve"> </w:t>
      </w:r>
      <w:r w:rsidRPr="007674C5">
        <w:t>co-ordinating</w:t>
      </w:r>
      <w:r w:rsidRPr="007674C5">
        <w:rPr>
          <w:spacing w:val="-7"/>
        </w:rPr>
        <w:t xml:space="preserve"> </w:t>
      </w:r>
      <w:r w:rsidRPr="007674C5">
        <w:rPr>
          <w:spacing w:val="-1"/>
        </w:rPr>
        <w:t>and</w:t>
      </w:r>
      <w:r w:rsidRPr="007674C5">
        <w:rPr>
          <w:spacing w:val="-5"/>
        </w:rPr>
        <w:t xml:space="preserve"> </w:t>
      </w:r>
      <w:r w:rsidRPr="007674C5">
        <w:t>progressing</w:t>
      </w:r>
      <w:r w:rsidRPr="007674C5">
        <w:rPr>
          <w:spacing w:val="-8"/>
        </w:rPr>
        <w:t xml:space="preserve"> </w:t>
      </w:r>
      <w:r w:rsidRPr="007674C5">
        <w:t>the</w:t>
      </w:r>
      <w:r w:rsidRPr="007674C5">
        <w:rPr>
          <w:spacing w:val="-7"/>
        </w:rPr>
        <w:t xml:space="preserve"> </w:t>
      </w:r>
      <w:r w:rsidRPr="007674C5">
        <w:t>involvement</w:t>
      </w:r>
      <w:r w:rsidRPr="007674C5">
        <w:rPr>
          <w:spacing w:val="-7"/>
        </w:rPr>
        <w:t xml:space="preserve"> </w:t>
      </w:r>
      <w:r w:rsidRPr="007674C5">
        <w:rPr>
          <w:spacing w:val="-1"/>
        </w:rPr>
        <w:t>of</w:t>
      </w:r>
      <w:r w:rsidRPr="007674C5">
        <w:rPr>
          <w:spacing w:val="-6"/>
        </w:rPr>
        <w:t xml:space="preserve"> </w:t>
      </w:r>
      <w:r w:rsidRPr="007674C5">
        <w:rPr>
          <w:spacing w:val="-1"/>
        </w:rPr>
        <w:t>the</w:t>
      </w:r>
      <w:r w:rsidRPr="007674C5">
        <w:rPr>
          <w:spacing w:val="38"/>
          <w:w w:val="99"/>
        </w:rPr>
        <w:t xml:space="preserve"> </w:t>
      </w:r>
      <w:r w:rsidRPr="007674C5">
        <w:t>statutory</w:t>
      </w:r>
      <w:r w:rsidRPr="007674C5">
        <w:rPr>
          <w:spacing w:val="-11"/>
        </w:rPr>
        <w:t xml:space="preserve"> </w:t>
      </w:r>
      <w:r w:rsidRPr="007674C5">
        <w:t>undertakings</w:t>
      </w:r>
      <w:r w:rsidRPr="007674C5">
        <w:rPr>
          <w:spacing w:val="-6"/>
        </w:rPr>
        <w:t xml:space="preserve"> </w:t>
      </w:r>
      <w:r w:rsidRPr="007674C5">
        <w:t>and</w:t>
      </w:r>
      <w:r w:rsidRPr="007674C5">
        <w:rPr>
          <w:spacing w:val="-7"/>
        </w:rPr>
        <w:t xml:space="preserve"> </w:t>
      </w:r>
      <w:r w:rsidRPr="007674C5">
        <w:rPr>
          <w:spacing w:val="-1"/>
        </w:rPr>
        <w:t>other</w:t>
      </w:r>
      <w:r w:rsidRPr="007674C5">
        <w:rPr>
          <w:spacing w:val="-5"/>
        </w:rPr>
        <w:t xml:space="preserve"> </w:t>
      </w:r>
      <w:r w:rsidRPr="007674C5">
        <w:rPr>
          <w:spacing w:val="-1"/>
        </w:rPr>
        <w:t>Authorities</w:t>
      </w:r>
      <w:r w:rsidRPr="007674C5">
        <w:rPr>
          <w:spacing w:val="-5"/>
        </w:rPr>
        <w:t xml:space="preserve"> </w:t>
      </w:r>
      <w:r w:rsidRPr="007674C5">
        <w:rPr>
          <w:spacing w:val="-1"/>
        </w:rPr>
        <w:t>in</w:t>
      </w:r>
      <w:r w:rsidRPr="007674C5">
        <w:rPr>
          <w:spacing w:val="-7"/>
        </w:rPr>
        <w:t xml:space="preserve"> </w:t>
      </w:r>
      <w:r w:rsidRPr="007674C5">
        <w:t>the</w:t>
      </w:r>
      <w:r w:rsidRPr="007674C5">
        <w:rPr>
          <w:spacing w:val="-7"/>
        </w:rPr>
        <w:t xml:space="preserve"> </w:t>
      </w:r>
      <w:r w:rsidRPr="007674C5">
        <w:t>works.</w:t>
      </w:r>
    </w:p>
    <w:p w14:paraId="024933E2" w14:textId="77777777" w:rsidR="00C22025" w:rsidRPr="007674C5" w:rsidRDefault="00C22025" w:rsidP="001F0C38">
      <w:pPr>
        <w:ind w:left="709"/>
        <w:contextualSpacing/>
        <w:jc w:val="both"/>
      </w:pPr>
    </w:p>
    <w:p w14:paraId="4D58150E" w14:textId="379673EA" w:rsidR="00C22025" w:rsidRPr="007674C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7"/>
        </w:rPr>
        <w:t xml:space="preserve"> </w:t>
      </w:r>
      <w:r w:rsidRPr="007674C5">
        <w:t>shall</w:t>
      </w:r>
      <w:r w:rsidRPr="007674C5">
        <w:rPr>
          <w:spacing w:val="-5"/>
        </w:rPr>
        <w:t xml:space="preserve"> </w:t>
      </w:r>
      <w:r w:rsidRPr="007674C5">
        <w:t>provide</w:t>
      </w:r>
      <w:r w:rsidRPr="007674C5">
        <w:rPr>
          <w:spacing w:val="-7"/>
        </w:rPr>
        <w:t xml:space="preserve"> </w:t>
      </w:r>
      <w:r w:rsidRPr="007674C5">
        <w:t>all</w:t>
      </w:r>
      <w:r w:rsidRPr="007674C5">
        <w:rPr>
          <w:spacing w:val="-2"/>
        </w:rPr>
        <w:t xml:space="preserve"> </w:t>
      </w:r>
      <w:r w:rsidRPr="007674C5">
        <w:t>necessary</w:t>
      </w:r>
      <w:r w:rsidRPr="007674C5">
        <w:rPr>
          <w:spacing w:val="-7"/>
        </w:rPr>
        <w:t xml:space="preserve"> </w:t>
      </w:r>
      <w:r w:rsidRPr="007674C5">
        <w:t>information</w:t>
      </w:r>
      <w:r w:rsidRPr="007674C5">
        <w:rPr>
          <w:spacing w:val="-6"/>
        </w:rPr>
        <w:t xml:space="preserve"> </w:t>
      </w:r>
      <w:r w:rsidRPr="007674C5">
        <w:t>so</w:t>
      </w:r>
      <w:r w:rsidRPr="007674C5">
        <w:rPr>
          <w:spacing w:val="-7"/>
        </w:rPr>
        <w:t xml:space="preserve"> </w:t>
      </w:r>
      <w:r w:rsidRPr="007674C5">
        <w:t>required</w:t>
      </w:r>
      <w:r w:rsidRPr="007674C5">
        <w:rPr>
          <w:spacing w:val="-5"/>
        </w:rPr>
        <w:t xml:space="preserve"> </w:t>
      </w:r>
      <w:r w:rsidRPr="007674C5">
        <w:rPr>
          <w:spacing w:val="2"/>
        </w:rPr>
        <w:t>by</w:t>
      </w:r>
      <w:r w:rsidRPr="007674C5">
        <w:rPr>
          <w:spacing w:val="-9"/>
        </w:rPr>
        <w:t xml:space="preserve"> </w:t>
      </w:r>
      <w:r w:rsidRPr="007674C5">
        <w:t>the</w:t>
      </w:r>
      <w:r w:rsidRPr="007674C5">
        <w:rPr>
          <w:spacing w:val="-5"/>
        </w:rPr>
        <w:t xml:space="preserve"> </w:t>
      </w:r>
      <w:r w:rsidRPr="007674C5">
        <w:t>Main</w:t>
      </w:r>
      <w:r w:rsidRPr="007674C5">
        <w:rPr>
          <w:spacing w:val="-6"/>
        </w:rPr>
        <w:t xml:space="preserve"> </w:t>
      </w:r>
      <w:r w:rsidRPr="007674C5">
        <w:t>Contractor</w:t>
      </w:r>
      <w:r w:rsidRPr="007674C5">
        <w:rPr>
          <w:spacing w:val="-4"/>
        </w:rPr>
        <w:t xml:space="preserve"> </w:t>
      </w:r>
      <w:r w:rsidRPr="007674C5">
        <w:rPr>
          <w:spacing w:val="-1"/>
        </w:rPr>
        <w:t>in</w:t>
      </w:r>
      <w:r w:rsidRPr="007674C5">
        <w:rPr>
          <w:spacing w:val="-6"/>
        </w:rPr>
        <w:t xml:space="preserve"> </w:t>
      </w:r>
      <w:r w:rsidRPr="007674C5">
        <w:t>respect</w:t>
      </w:r>
      <w:r w:rsidRPr="007674C5">
        <w:rPr>
          <w:spacing w:val="-7"/>
        </w:rPr>
        <w:t xml:space="preserve"> </w:t>
      </w:r>
      <w:r w:rsidRPr="007674C5">
        <w:rPr>
          <w:spacing w:val="-1"/>
        </w:rPr>
        <w:t>of</w:t>
      </w:r>
      <w:r w:rsidRPr="007674C5">
        <w:rPr>
          <w:spacing w:val="-4"/>
        </w:rPr>
        <w:t xml:space="preserve"> </w:t>
      </w:r>
      <w:r w:rsidRPr="007674C5">
        <w:rPr>
          <w:spacing w:val="-1"/>
        </w:rPr>
        <w:t>the</w:t>
      </w:r>
      <w:r w:rsidRPr="007674C5">
        <w:rPr>
          <w:spacing w:val="38"/>
          <w:w w:val="99"/>
        </w:rPr>
        <w:t xml:space="preserve"> </w:t>
      </w:r>
      <w:r w:rsidRPr="007674C5">
        <w:t>statutory</w:t>
      </w:r>
      <w:r w:rsidRPr="007674C5">
        <w:rPr>
          <w:spacing w:val="-11"/>
        </w:rPr>
        <w:t xml:space="preserve"> </w:t>
      </w:r>
      <w:r w:rsidRPr="007674C5">
        <w:t>undertakings</w:t>
      </w:r>
      <w:r w:rsidRPr="007674C5">
        <w:rPr>
          <w:spacing w:val="-7"/>
        </w:rPr>
        <w:t xml:space="preserve"> </w:t>
      </w:r>
      <w:r w:rsidRPr="007674C5">
        <w:t>and</w:t>
      </w:r>
      <w:r w:rsidRPr="007674C5">
        <w:rPr>
          <w:spacing w:val="-7"/>
        </w:rPr>
        <w:t xml:space="preserve"> </w:t>
      </w:r>
      <w:r w:rsidRPr="007674C5">
        <w:rPr>
          <w:spacing w:val="-1"/>
        </w:rPr>
        <w:t>other</w:t>
      </w:r>
      <w:r w:rsidRPr="007674C5">
        <w:rPr>
          <w:spacing w:val="-8"/>
        </w:rPr>
        <w:t xml:space="preserve"> </w:t>
      </w:r>
      <w:r w:rsidRPr="007674C5">
        <w:t>authorities</w:t>
      </w:r>
      <w:r w:rsidRPr="007674C5">
        <w:rPr>
          <w:spacing w:val="-7"/>
        </w:rPr>
        <w:t xml:space="preserve"> </w:t>
      </w:r>
      <w:r w:rsidRPr="007674C5">
        <w:t>related</w:t>
      </w:r>
      <w:r w:rsidRPr="007674C5">
        <w:rPr>
          <w:spacing w:val="-8"/>
        </w:rPr>
        <w:t xml:space="preserve"> </w:t>
      </w:r>
      <w:r w:rsidRPr="007674C5">
        <w:rPr>
          <w:spacing w:val="-1"/>
        </w:rPr>
        <w:t>to</w:t>
      </w:r>
      <w:r w:rsidRPr="007674C5">
        <w:rPr>
          <w:spacing w:val="-7"/>
        </w:rPr>
        <w:t xml:space="preserve"> </w:t>
      </w:r>
      <w:r w:rsidRPr="007674C5">
        <w:t>the</w:t>
      </w:r>
      <w:r w:rsidRPr="007674C5">
        <w:rPr>
          <w:spacing w:val="-8"/>
        </w:rPr>
        <w:t xml:space="preserve"> </w:t>
      </w:r>
      <w:r w:rsidRPr="007674C5">
        <w:t>construction</w:t>
      </w:r>
      <w:r w:rsidRPr="007674C5">
        <w:rPr>
          <w:spacing w:val="-7"/>
        </w:rPr>
        <w:t xml:space="preserve"> </w:t>
      </w:r>
      <w:r w:rsidRPr="007674C5">
        <w:t>works.</w:t>
      </w:r>
    </w:p>
    <w:p w14:paraId="472C9D85" w14:textId="77777777" w:rsidR="00C22025" w:rsidRPr="007674C5" w:rsidRDefault="00C22025" w:rsidP="001F0C38">
      <w:pPr>
        <w:ind w:left="709"/>
        <w:contextualSpacing/>
        <w:jc w:val="both"/>
      </w:pPr>
    </w:p>
    <w:p w14:paraId="15A3C339" w14:textId="1B89D854" w:rsidR="00C2202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7"/>
        </w:rPr>
        <w:t xml:space="preserve"> </w:t>
      </w:r>
      <w:r w:rsidRPr="007674C5">
        <w:t>shall,</w:t>
      </w:r>
      <w:r w:rsidRPr="007674C5">
        <w:rPr>
          <w:spacing w:val="-7"/>
        </w:rPr>
        <w:t xml:space="preserve"> </w:t>
      </w:r>
      <w:r w:rsidRPr="007674C5">
        <w:t>allow</w:t>
      </w:r>
      <w:r w:rsidRPr="007674C5">
        <w:rPr>
          <w:spacing w:val="-6"/>
        </w:rPr>
        <w:t xml:space="preserve"> </w:t>
      </w:r>
      <w:r w:rsidRPr="007674C5">
        <w:t>for</w:t>
      </w:r>
      <w:r w:rsidRPr="007674C5">
        <w:rPr>
          <w:spacing w:val="-7"/>
        </w:rPr>
        <w:t xml:space="preserve"> </w:t>
      </w:r>
      <w:r w:rsidRPr="007674C5">
        <w:t>full</w:t>
      </w:r>
      <w:r w:rsidRPr="007674C5">
        <w:rPr>
          <w:spacing w:val="-8"/>
        </w:rPr>
        <w:t xml:space="preserve"> </w:t>
      </w:r>
      <w:r w:rsidRPr="007674C5">
        <w:t>attendance</w:t>
      </w:r>
      <w:r w:rsidRPr="007674C5">
        <w:rPr>
          <w:spacing w:val="-5"/>
        </w:rPr>
        <w:t xml:space="preserve"> </w:t>
      </w:r>
      <w:r w:rsidRPr="007674C5">
        <w:t>on</w:t>
      </w:r>
      <w:r w:rsidRPr="007674C5">
        <w:rPr>
          <w:spacing w:val="-6"/>
        </w:rPr>
        <w:t xml:space="preserve"> </w:t>
      </w:r>
      <w:r w:rsidRPr="007674C5">
        <w:t>the</w:t>
      </w:r>
      <w:r w:rsidRPr="007674C5">
        <w:rPr>
          <w:spacing w:val="-7"/>
        </w:rPr>
        <w:t xml:space="preserve"> </w:t>
      </w:r>
      <w:r w:rsidRPr="007674C5">
        <w:t>statutory</w:t>
      </w:r>
      <w:r w:rsidRPr="007674C5">
        <w:rPr>
          <w:spacing w:val="-10"/>
        </w:rPr>
        <w:t xml:space="preserve"> </w:t>
      </w:r>
      <w:r w:rsidRPr="007674C5">
        <w:t>undertaking</w:t>
      </w:r>
      <w:r w:rsidRPr="007674C5">
        <w:rPr>
          <w:spacing w:val="-6"/>
        </w:rPr>
        <w:t xml:space="preserve"> </w:t>
      </w:r>
      <w:r w:rsidRPr="007674C5">
        <w:t>and</w:t>
      </w:r>
      <w:r w:rsidRPr="007674C5">
        <w:rPr>
          <w:spacing w:val="-7"/>
        </w:rPr>
        <w:t xml:space="preserve"> </w:t>
      </w:r>
      <w:r w:rsidRPr="007674C5">
        <w:t>other</w:t>
      </w:r>
      <w:r w:rsidRPr="007674C5">
        <w:rPr>
          <w:spacing w:val="-6"/>
        </w:rPr>
        <w:t xml:space="preserve"> </w:t>
      </w:r>
      <w:r w:rsidRPr="007674C5">
        <w:t>Authorities</w:t>
      </w:r>
      <w:r w:rsidRPr="007674C5">
        <w:rPr>
          <w:spacing w:val="-6"/>
        </w:rPr>
        <w:t xml:space="preserve"> </w:t>
      </w:r>
      <w:r w:rsidRPr="007674C5">
        <w:t>and</w:t>
      </w:r>
      <w:r w:rsidRPr="007674C5">
        <w:rPr>
          <w:spacing w:val="-5"/>
        </w:rPr>
        <w:t xml:space="preserve"> </w:t>
      </w:r>
      <w:r w:rsidRPr="007674C5">
        <w:t>shall</w:t>
      </w:r>
      <w:r w:rsidRPr="007674C5">
        <w:rPr>
          <w:spacing w:val="28"/>
          <w:w w:val="99"/>
        </w:rPr>
        <w:t xml:space="preserve"> </w:t>
      </w:r>
      <w:r w:rsidRPr="007674C5">
        <w:t>assist</w:t>
      </w:r>
      <w:r w:rsidRPr="007674C5">
        <w:rPr>
          <w:spacing w:val="-6"/>
        </w:rPr>
        <w:t xml:space="preserve"> </w:t>
      </w:r>
      <w:r w:rsidRPr="007674C5">
        <w:rPr>
          <w:spacing w:val="-1"/>
        </w:rPr>
        <w:t>their</w:t>
      </w:r>
      <w:r w:rsidRPr="007674C5">
        <w:rPr>
          <w:spacing w:val="-4"/>
        </w:rPr>
        <w:t xml:space="preserve"> </w:t>
      </w:r>
      <w:r w:rsidRPr="007674C5">
        <w:rPr>
          <w:spacing w:val="-1"/>
        </w:rPr>
        <w:t>Engineers</w:t>
      </w:r>
      <w:r w:rsidRPr="007674C5">
        <w:rPr>
          <w:spacing w:val="-4"/>
        </w:rPr>
        <w:t xml:space="preserve"> </w:t>
      </w:r>
      <w:r w:rsidRPr="007674C5">
        <w:t>on</w:t>
      </w:r>
      <w:r w:rsidRPr="007674C5">
        <w:rPr>
          <w:spacing w:val="-5"/>
        </w:rPr>
        <w:t xml:space="preserve"> </w:t>
      </w:r>
      <w:r w:rsidRPr="007674C5">
        <w:t>site</w:t>
      </w:r>
      <w:r w:rsidRPr="007674C5">
        <w:rPr>
          <w:spacing w:val="-6"/>
        </w:rPr>
        <w:t xml:space="preserve"> </w:t>
      </w:r>
      <w:r w:rsidRPr="007674C5">
        <w:rPr>
          <w:spacing w:val="-1"/>
        </w:rPr>
        <w:t>to</w:t>
      </w:r>
      <w:r w:rsidRPr="007674C5">
        <w:rPr>
          <w:spacing w:val="-5"/>
        </w:rPr>
        <w:t xml:space="preserve"> </w:t>
      </w:r>
      <w:r w:rsidRPr="007674C5">
        <w:t>the</w:t>
      </w:r>
      <w:r w:rsidRPr="007674C5">
        <w:rPr>
          <w:spacing w:val="-5"/>
        </w:rPr>
        <w:t xml:space="preserve"> </w:t>
      </w:r>
      <w:r w:rsidRPr="007674C5">
        <w:t>full.</w:t>
      </w:r>
    </w:p>
    <w:p w14:paraId="47F549A2" w14:textId="77777777" w:rsidR="001F0C38" w:rsidRDefault="001F0C38" w:rsidP="001F0C38">
      <w:pPr>
        <w:ind w:left="709"/>
        <w:contextualSpacing/>
        <w:jc w:val="both"/>
      </w:pPr>
    </w:p>
    <w:p w14:paraId="1811450D" w14:textId="77777777" w:rsidR="00102498" w:rsidRDefault="00102498" w:rsidP="001F0C38">
      <w:pPr>
        <w:ind w:left="709"/>
        <w:contextualSpacing/>
        <w:jc w:val="both"/>
      </w:pPr>
    </w:p>
    <w:p w14:paraId="3E1D5F18" w14:textId="77777777" w:rsidR="00102498" w:rsidRDefault="00102498" w:rsidP="001F0C38">
      <w:pPr>
        <w:ind w:left="709"/>
        <w:contextualSpacing/>
        <w:jc w:val="both"/>
      </w:pPr>
    </w:p>
    <w:p w14:paraId="7A8D5D9D" w14:textId="77777777" w:rsidR="00C22025" w:rsidRPr="00746AAD" w:rsidRDefault="00C22025" w:rsidP="001F0C38">
      <w:pPr>
        <w:pStyle w:val="Number3"/>
        <w:ind w:left="709" w:hanging="709"/>
        <w:contextualSpacing/>
        <w:rPr>
          <w:bCs w:val="0"/>
          <w:szCs w:val="20"/>
        </w:rPr>
      </w:pPr>
      <w:r w:rsidRPr="00546BC5">
        <w:lastRenderedPageBreak/>
        <w:t>Roads</w:t>
      </w:r>
    </w:p>
    <w:p w14:paraId="1C4D4BAB" w14:textId="77777777" w:rsidR="00C22025" w:rsidRPr="007674C5" w:rsidRDefault="00C22025" w:rsidP="001F0C38">
      <w:pPr>
        <w:contextualSpacing/>
      </w:pPr>
    </w:p>
    <w:p w14:paraId="5C5CADDF" w14:textId="52744129" w:rsidR="00C22025" w:rsidRPr="007674C5" w:rsidRDefault="00C22025" w:rsidP="001F0C38">
      <w:pPr>
        <w:ind w:left="709"/>
        <w:contextualSpacing/>
        <w:jc w:val="both"/>
      </w:pPr>
      <w:r w:rsidRPr="007674C5">
        <w:t>All</w:t>
      </w:r>
      <w:r w:rsidRPr="007674C5">
        <w:rPr>
          <w:spacing w:val="-8"/>
        </w:rPr>
        <w:t xml:space="preserve"> </w:t>
      </w:r>
      <w:r w:rsidRPr="007674C5">
        <w:t>necessary</w:t>
      </w:r>
      <w:r w:rsidRPr="007674C5">
        <w:rPr>
          <w:spacing w:val="-9"/>
        </w:rPr>
        <w:t xml:space="preserve"> </w:t>
      </w:r>
      <w:r w:rsidRPr="007674C5">
        <w:t>temporary</w:t>
      </w:r>
      <w:r w:rsidRPr="007674C5">
        <w:rPr>
          <w:spacing w:val="-10"/>
        </w:rPr>
        <w:t xml:space="preserve"> </w:t>
      </w:r>
      <w:r w:rsidRPr="007674C5">
        <w:t>roads,</w:t>
      </w:r>
      <w:r w:rsidRPr="007674C5">
        <w:rPr>
          <w:spacing w:val="-6"/>
        </w:rPr>
        <w:t xml:space="preserve"> </w:t>
      </w:r>
      <w:r w:rsidRPr="007674C5">
        <w:t>tracks,</w:t>
      </w:r>
      <w:r w:rsidRPr="007674C5">
        <w:rPr>
          <w:spacing w:val="-7"/>
        </w:rPr>
        <w:t xml:space="preserve"> </w:t>
      </w:r>
      <w:r w:rsidRPr="007674C5">
        <w:rPr>
          <w:spacing w:val="-1"/>
        </w:rPr>
        <w:t>crossings</w:t>
      </w:r>
      <w:r w:rsidRPr="007674C5">
        <w:rPr>
          <w:spacing w:val="-5"/>
        </w:rPr>
        <w:t xml:space="preserve"> </w:t>
      </w:r>
      <w:r w:rsidRPr="007674C5">
        <w:rPr>
          <w:spacing w:val="-1"/>
        </w:rPr>
        <w:t>and</w:t>
      </w:r>
      <w:r w:rsidRPr="007674C5">
        <w:rPr>
          <w:spacing w:val="-3"/>
        </w:rPr>
        <w:t xml:space="preserve"> </w:t>
      </w:r>
      <w:r w:rsidR="008E2430" w:rsidRPr="007674C5">
        <w:t>hard standings</w:t>
      </w:r>
      <w:r w:rsidRPr="007674C5">
        <w:rPr>
          <w:spacing w:val="-4"/>
        </w:rPr>
        <w:t xml:space="preserve"> </w:t>
      </w:r>
      <w:r w:rsidRPr="007674C5">
        <w:rPr>
          <w:spacing w:val="-1"/>
        </w:rPr>
        <w:t>will</w:t>
      </w:r>
      <w:r w:rsidRPr="007674C5">
        <w:rPr>
          <w:spacing w:val="-6"/>
        </w:rPr>
        <w:t xml:space="preserve"> </w:t>
      </w:r>
      <w:r w:rsidRPr="007674C5">
        <w:t>be</w:t>
      </w:r>
      <w:r w:rsidRPr="007674C5">
        <w:rPr>
          <w:spacing w:val="-6"/>
        </w:rPr>
        <w:t xml:space="preserve"> </w:t>
      </w:r>
      <w:r w:rsidRPr="007674C5">
        <w:t>provided</w:t>
      </w:r>
      <w:r w:rsidRPr="007674C5">
        <w:rPr>
          <w:spacing w:val="-6"/>
        </w:rPr>
        <w:t xml:space="preserve"> </w:t>
      </w:r>
      <w:r w:rsidRPr="007674C5">
        <w:t>free</w:t>
      </w:r>
      <w:r w:rsidRPr="007674C5">
        <w:rPr>
          <w:spacing w:val="-7"/>
        </w:rPr>
        <w:t xml:space="preserve"> </w:t>
      </w:r>
      <w:r w:rsidRPr="007674C5">
        <w:t>of</w:t>
      </w:r>
      <w:r w:rsidRPr="007674C5">
        <w:rPr>
          <w:spacing w:val="-5"/>
        </w:rPr>
        <w:t xml:space="preserve"> </w:t>
      </w:r>
      <w:r w:rsidRPr="007674C5">
        <w:rPr>
          <w:spacing w:val="-1"/>
        </w:rPr>
        <w:t>charge</w:t>
      </w:r>
      <w:r w:rsidRPr="007674C5">
        <w:rPr>
          <w:spacing w:val="-5"/>
        </w:rPr>
        <w:t xml:space="preserve"> </w:t>
      </w:r>
      <w:r w:rsidRPr="007674C5">
        <w:rPr>
          <w:spacing w:val="2"/>
        </w:rPr>
        <w:t>by</w:t>
      </w:r>
      <w:r w:rsidRPr="007674C5">
        <w:rPr>
          <w:spacing w:val="-9"/>
        </w:rPr>
        <w:t xml:space="preserve"> </w:t>
      </w:r>
      <w:r w:rsidRPr="007674C5">
        <w:t>the</w:t>
      </w:r>
      <w:r w:rsidRPr="007674C5">
        <w:rPr>
          <w:spacing w:val="-6"/>
        </w:rPr>
        <w:t xml:space="preserve"> </w:t>
      </w:r>
      <w:r w:rsidRPr="007674C5">
        <w:rPr>
          <w:spacing w:val="-1"/>
        </w:rPr>
        <w:t>Main</w:t>
      </w:r>
      <w:r w:rsidRPr="007674C5">
        <w:rPr>
          <w:spacing w:val="82"/>
          <w:w w:val="99"/>
        </w:rPr>
        <w:t xml:space="preserve"> </w:t>
      </w:r>
      <w:r w:rsidRPr="007674C5">
        <w:rPr>
          <w:spacing w:val="-1"/>
        </w:rPr>
        <w:t>Contractor.</w:t>
      </w:r>
    </w:p>
    <w:p w14:paraId="6A871A2D" w14:textId="77777777" w:rsidR="00C22025" w:rsidRPr="007674C5" w:rsidRDefault="00C22025" w:rsidP="001F0C38">
      <w:pPr>
        <w:contextualSpacing/>
      </w:pPr>
    </w:p>
    <w:p w14:paraId="5C042C34" w14:textId="77777777" w:rsidR="00C22025" w:rsidRPr="00546BC5" w:rsidRDefault="00C22025" w:rsidP="001F0C38">
      <w:pPr>
        <w:pStyle w:val="Number3"/>
        <w:ind w:left="709" w:hanging="709"/>
        <w:contextualSpacing/>
      </w:pPr>
      <w:r w:rsidRPr="00546BC5">
        <w:t>Buildings and Security Measures</w:t>
      </w:r>
    </w:p>
    <w:p w14:paraId="2720AA66" w14:textId="77777777" w:rsidR="00C22025" w:rsidRPr="007674C5" w:rsidRDefault="00C22025" w:rsidP="001F0C38">
      <w:pPr>
        <w:contextualSpacing/>
      </w:pPr>
    </w:p>
    <w:p w14:paraId="2B35C6ED" w14:textId="77777777" w:rsidR="00C22025" w:rsidRPr="007674C5" w:rsidRDefault="00C22025" w:rsidP="001F0C38">
      <w:pPr>
        <w:ind w:left="709"/>
        <w:contextualSpacing/>
        <w:jc w:val="both"/>
      </w:pPr>
      <w:r w:rsidRPr="007674C5">
        <w:rPr>
          <w:spacing w:val="-1"/>
        </w:rPr>
        <w:t>Provide,</w:t>
      </w:r>
      <w:r w:rsidRPr="007674C5">
        <w:rPr>
          <w:spacing w:val="-8"/>
        </w:rPr>
        <w:t xml:space="preserve"> </w:t>
      </w:r>
      <w:r w:rsidRPr="007674C5">
        <w:t>as</w:t>
      </w:r>
      <w:r w:rsidRPr="007674C5">
        <w:rPr>
          <w:spacing w:val="-7"/>
        </w:rPr>
        <w:t xml:space="preserve"> </w:t>
      </w:r>
      <w:r w:rsidRPr="007674C5">
        <w:t>necessary,</w:t>
      </w:r>
      <w:r w:rsidRPr="007674C5">
        <w:rPr>
          <w:spacing w:val="-7"/>
        </w:rPr>
        <w:t xml:space="preserve"> </w:t>
      </w:r>
      <w:r w:rsidRPr="007674C5">
        <w:t>temporary</w:t>
      </w:r>
      <w:r w:rsidRPr="007674C5">
        <w:rPr>
          <w:spacing w:val="-10"/>
        </w:rPr>
        <w:t xml:space="preserve"> </w:t>
      </w:r>
      <w:r w:rsidRPr="007674C5">
        <w:t>sheds,</w:t>
      </w:r>
      <w:r w:rsidRPr="007674C5">
        <w:rPr>
          <w:spacing w:val="-8"/>
        </w:rPr>
        <w:t xml:space="preserve"> </w:t>
      </w:r>
      <w:r w:rsidRPr="007674C5">
        <w:t>offices,</w:t>
      </w:r>
      <w:r w:rsidRPr="007674C5">
        <w:rPr>
          <w:spacing w:val="-7"/>
        </w:rPr>
        <w:t xml:space="preserve"> </w:t>
      </w:r>
      <w:r w:rsidRPr="007674C5">
        <w:rPr>
          <w:spacing w:val="-1"/>
        </w:rPr>
        <w:t>other</w:t>
      </w:r>
      <w:r w:rsidRPr="007674C5">
        <w:rPr>
          <w:spacing w:val="-5"/>
        </w:rPr>
        <w:t xml:space="preserve"> </w:t>
      </w:r>
      <w:r w:rsidRPr="007674C5">
        <w:t>temporary</w:t>
      </w:r>
      <w:r w:rsidRPr="007674C5">
        <w:rPr>
          <w:spacing w:val="-11"/>
        </w:rPr>
        <w:t xml:space="preserve"> </w:t>
      </w:r>
      <w:r w:rsidRPr="007674C5">
        <w:t>buildings</w:t>
      </w:r>
      <w:r w:rsidRPr="007674C5">
        <w:rPr>
          <w:spacing w:val="-6"/>
        </w:rPr>
        <w:t xml:space="preserve"> </w:t>
      </w:r>
      <w:r w:rsidRPr="007674C5">
        <w:t>and</w:t>
      </w:r>
      <w:r w:rsidRPr="007674C5">
        <w:rPr>
          <w:spacing w:val="-8"/>
        </w:rPr>
        <w:t xml:space="preserve"> </w:t>
      </w:r>
      <w:r w:rsidRPr="007674C5">
        <w:t>security</w:t>
      </w:r>
      <w:r w:rsidRPr="007674C5">
        <w:rPr>
          <w:spacing w:val="-10"/>
        </w:rPr>
        <w:t xml:space="preserve"> </w:t>
      </w:r>
      <w:r w:rsidRPr="007674C5">
        <w:t>measures</w:t>
      </w:r>
      <w:r w:rsidRPr="007674C5">
        <w:rPr>
          <w:spacing w:val="-7"/>
        </w:rPr>
        <w:t xml:space="preserve"> </w:t>
      </w:r>
      <w:r w:rsidRPr="007674C5">
        <w:t>for</w:t>
      </w:r>
      <w:r w:rsidRPr="007674C5">
        <w:rPr>
          <w:spacing w:val="-4"/>
        </w:rPr>
        <w:t xml:space="preserve"> </w:t>
      </w:r>
      <w:r w:rsidRPr="007674C5">
        <w:rPr>
          <w:spacing w:val="-2"/>
        </w:rPr>
        <w:t>your</w:t>
      </w:r>
      <w:r w:rsidRPr="007674C5">
        <w:rPr>
          <w:spacing w:val="-5"/>
        </w:rPr>
        <w:t xml:space="preserve"> </w:t>
      </w:r>
      <w:r w:rsidRPr="007674C5">
        <w:t>own</w:t>
      </w:r>
      <w:r w:rsidRPr="007674C5">
        <w:rPr>
          <w:spacing w:val="70"/>
          <w:w w:val="99"/>
        </w:rPr>
        <w:t xml:space="preserve"> </w:t>
      </w:r>
      <w:r w:rsidRPr="007674C5">
        <w:t>exclusive</w:t>
      </w:r>
      <w:r w:rsidRPr="007674C5">
        <w:rPr>
          <w:spacing w:val="-8"/>
        </w:rPr>
        <w:t xml:space="preserve"> </w:t>
      </w:r>
      <w:r w:rsidRPr="007674C5">
        <w:t>use</w:t>
      </w:r>
      <w:r w:rsidRPr="007674C5">
        <w:rPr>
          <w:spacing w:val="-6"/>
        </w:rPr>
        <w:t xml:space="preserve"> </w:t>
      </w:r>
      <w:r w:rsidRPr="007674C5">
        <w:rPr>
          <w:spacing w:val="-1"/>
        </w:rPr>
        <w:t>and</w:t>
      </w:r>
      <w:r w:rsidRPr="007674C5">
        <w:rPr>
          <w:spacing w:val="-5"/>
        </w:rPr>
        <w:t xml:space="preserve"> </w:t>
      </w:r>
      <w:r w:rsidRPr="007674C5">
        <w:t>clear</w:t>
      </w:r>
      <w:r w:rsidRPr="007674C5">
        <w:rPr>
          <w:spacing w:val="-8"/>
        </w:rPr>
        <w:t xml:space="preserve"> </w:t>
      </w:r>
      <w:r w:rsidRPr="007674C5">
        <w:t>away</w:t>
      </w:r>
      <w:r w:rsidRPr="007674C5">
        <w:rPr>
          <w:spacing w:val="-8"/>
        </w:rPr>
        <w:t xml:space="preserve"> </w:t>
      </w:r>
      <w:r w:rsidRPr="007674C5">
        <w:rPr>
          <w:spacing w:val="-1"/>
        </w:rPr>
        <w:t>everything</w:t>
      </w:r>
      <w:r w:rsidRPr="007674C5">
        <w:rPr>
          <w:spacing w:val="-7"/>
        </w:rPr>
        <w:t xml:space="preserve"> </w:t>
      </w:r>
      <w:r w:rsidRPr="007674C5">
        <w:t>on</w:t>
      </w:r>
      <w:r w:rsidRPr="007674C5">
        <w:rPr>
          <w:spacing w:val="-8"/>
        </w:rPr>
        <w:t xml:space="preserve"> </w:t>
      </w:r>
      <w:r w:rsidRPr="007674C5">
        <w:t>completion.</w:t>
      </w:r>
    </w:p>
    <w:p w14:paraId="491D2A98" w14:textId="77777777" w:rsidR="00C22025" w:rsidRPr="007674C5" w:rsidRDefault="00C22025" w:rsidP="001F0C38">
      <w:pPr>
        <w:ind w:left="709"/>
        <w:contextualSpacing/>
        <w:jc w:val="both"/>
      </w:pPr>
    </w:p>
    <w:p w14:paraId="7EF7E168" w14:textId="537EE2F6" w:rsidR="00C22025" w:rsidRPr="007674C5" w:rsidRDefault="00C22025" w:rsidP="001F0C38">
      <w:pPr>
        <w:ind w:left="709"/>
        <w:contextualSpacing/>
        <w:jc w:val="both"/>
      </w:pPr>
      <w:r w:rsidRPr="007674C5">
        <w:t>The</w:t>
      </w:r>
      <w:r w:rsidRPr="007674C5">
        <w:rPr>
          <w:spacing w:val="-6"/>
        </w:rPr>
        <w:t xml:space="preserve"> </w:t>
      </w:r>
      <w:r w:rsidR="00FA4C2E">
        <w:t>Services Contractor</w:t>
      </w:r>
      <w:r w:rsidRPr="007674C5">
        <w:rPr>
          <w:spacing w:val="-6"/>
        </w:rPr>
        <w:t xml:space="preserve"> </w:t>
      </w:r>
      <w:r w:rsidRPr="007674C5">
        <w:t>shall</w:t>
      </w:r>
      <w:r w:rsidRPr="007674C5">
        <w:rPr>
          <w:spacing w:val="-5"/>
        </w:rPr>
        <w:t xml:space="preserve"> </w:t>
      </w:r>
      <w:r w:rsidRPr="007674C5">
        <w:t>allow</w:t>
      </w:r>
      <w:r w:rsidRPr="007674C5">
        <w:rPr>
          <w:spacing w:val="-6"/>
        </w:rPr>
        <w:t xml:space="preserve"> </w:t>
      </w:r>
      <w:r w:rsidRPr="007674C5">
        <w:t>for</w:t>
      </w:r>
      <w:r w:rsidRPr="007674C5">
        <w:rPr>
          <w:spacing w:val="-8"/>
        </w:rPr>
        <w:t xml:space="preserve"> </w:t>
      </w:r>
      <w:r w:rsidRPr="007674C5">
        <w:t>moving</w:t>
      </w:r>
      <w:r w:rsidRPr="007674C5">
        <w:rPr>
          <w:spacing w:val="-6"/>
        </w:rPr>
        <w:t xml:space="preserve"> </w:t>
      </w:r>
      <w:r w:rsidRPr="007674C5">
        <w:t>the</w:t>
      </w:r>
      <w:r w:rsidRPr="007674C5">
        <w:rPr>
          <w:spacing w:val="-6"/>
        </w:rPr>
        <w:t xml:space="preserve"> </w:t>
      </w:r>
      <w:r w:rsidRPr="007674C5">
        <w:t>site</w:t>
      </w:r>
      <w:r w:rsidRPr="007674C5">
        <w:rPr>
          <w:spacing w:val="-4"/>
        </w:rPr>
        <w:t xml:space="preserve"> </w:t>
      </w:r>
      <w:r w:rsidRPr="007674C5">
        <w:t>accommodation</w:t>
      </w:r>
      <w:r w:rsidRPr="007674C5">
        <w:rPr>
          <w:spacing w:val="-4"/>
        </w:rPr>
        <w:t xml:space="preserve"> </w:t>
      </w:r>
      <w:r w:rsidRPr="007674C5">
        <w:rPr>
          <w:spacing w:val="-1"/>
        </w:rPr>
        <w:t>from</w:t>
      </w:r>
      <w:r w:rsidRPr="007674C5">
        <w:rPr>
          <w:spacing w:val="-2"/>
        </w:rPr>
        <w:t xml:space="preserve"> </w:t>
      </w:r>
      <w:r w:rsidRPr="007674C5">
        <w:t>time</w:t>
      </w:r>
      <w:r w:rsidRPr="007674C5">
        <w:rPr>
          <w:spacing w:val="-9"/>
        </w:rPr>
        <w:t xml:space="preserve"> </w:t>
      </w:r>
      <w:r w:rsidRPr="007674C5">
        <w:t>to</w:t>
      </w:r>
      <w:r w:rsidRPr="007674C5">
        <w:rPr>
          <w:spacing w:val="-5"/>
        </w:rPr>
        <w:t xml:space="preserve"> </w:t>
      </w:r>
      <w:r w:rsidRPr="007674C5">
        <w:t>time</w:t>
      </w:r>
      <w:r w:rsidRPr="007674C5">
        <w:rPr>
          <w:spacing w:val="-6"/>
        </w:rPr>
        <w:t xml:space="preserve"> </w:t>
      </w:r>
      <w:r w:rsidRPr="007674C5">
        <w:rPr>
          <w:spacing w:val="-1"/>
        </w:rPr>
        <w:t>as</w:t>
      </w:r>
      <w:r w:rsidRPr="007674C5">
        <w:rPr>
          <w:spacing w:val="-5"/>
        </w:rPr>
        <w:t xml:space="preserve"> </w:t>
      </w:r>
      <w:r w:rsidRPr="007674C5">
        <w:t>may</w:t>
      </w:r>
      <w:r w:rsidRPr="007674C5">
        <w:rPr>
          <w:spacing w:val="-12"/>
        </w:rPr>
        <w:t xml:space="preserve"> </w:t>
      </w:r>
      <w:r w:rsidRPr="007674C5">
        <w:t>be</w:t>
      </w:r>
      <w:r w:rsidRPr="007674C5">
        <w:rPr>
          <w:spacing w:val="-6"/>
        </w:rPr>
        <w:t xml:space="preserve"> </w:t>
      </w:r>
      <w:r w:rsidRPr="007674C5">
        <w:t>requested</w:t>
      </w:r>
      <w:r w:rsidRPr="007674C5">
        <w:rPr>
          <w:spacing w:val="-5"/>
        </w:rPr>
        <w:t xml:space="preserve"> </w:t>
      </w:r>
      <w:r w:rsidRPr="007674C5">
        <w:t>by</w:t>
      </w:r>
      <w:r w:rsidRPr="007674C5">
        <w:rPr>
          <w:spacing w:val="-9"/>
        </w:rPr>
        <w:t xml:space="preserve"> </w:t>
      </w:r>
      <w:r w:rsidRPr="007674C5">
        <w:t>the</w:t>
      </w:r>
      <w:r w:rsidRPr="007674C5">
        <w:rPr>
          <w:spacing w:val="56"/>
          <w:w w:val="99"/>
        </w:rPr>
        <w:t xml:space="preserve"> </w:t>
      </w:r>
      <w:r w:rsidRPr="007674C5">
        <w:rPr>
          <w:spacing w:val="-1"/>
        </w:rPr>
        <w:t>Main</w:t>
      </w:r>
      <w:r w:rsidRPr="007674C5">
        <w:rPr>
          <w:spacing w:val="-7"/>
        </w:rPr>
        <w:t xml:space="preserve"> </w:t>
      </w:r>
      <w:r w:rsidRPr="007674C5">
        <w:t>Contractor,</w:t>
      </w:r>
      <w:r w:rsidRPr="007674C5">
        <w:rPr>
          <w:spacing w:val="-6"/>
        </w:rPr>
        <w:t xml:space="preserve"> </w:t>
      </w:r>
      <w:r w:rsidRPr="007674C5">
        <w:t>subject</w:t>
      </w:r>
      <w:r w:rsidRPr="007674C5">
        <w:rPr>
          <w:spacing w:val="-7"/>
        </w:rPr>
        <w:t xml:space="preserve"> </w:t>
      </w:r>
      <w:r w:rsidRPr="007674C5">
        <w:t>to</w:t>
      </w:r>
      <w:r w:rsidRPr="007674C5">
        <w:rPr>
          <w:spacing w:val="-5"/>
        </w:rPr>
        <w:t xml:space="preserve"> </w:t>
      </w:r>
      <w:r w:rsidRPr="007674C5">
        <w:t>the</w:t>
      </w:r>
      <w:r w:rsidRPr="007674C5">
        <w:rPr>
          <w:spacing w:val="-6"/>
        </w:rPr>
        <w:t xml:space="preserve"> </w:t>
      </w:r>
      <w:r w:rsidRPr="007674C5">
        <w:t>confines</w:t>
      </w:r>
      <w:r w:rsidRPr="007674C5">
        <w:rPr>
          <w:spacing w:val="-6"/>
        </w:rPr>
        <w:t xml:space="preserve"> </w:t>
      </w:r>
      <w:r w:rsidRPr="007674C5">
        <w:t>of</w:t>
      </w:r>
      <w:r w:rsidRPr="007674C5">
        <w:rPr>
          <w:spacing w:val="-4"/>
        </w:rPr>
        <w:t xml:space="preserve"> </w:t>
      </w:r>
      <w:r w:rsidRPr="007674C5">
        <w:rPr>
          <w:spacing w:val="-1"/>
        </w:rPr>
        <w:t>the</w:t>
      </w:r>
      <w:r w:rsidRPr="007674C5">
        <w:rPr>
          <w:spacing w:val="-7"/>
        </w:rPr>
        <w:t xml:space="preserve"> </w:t>
      </w:r>
      <w:r w:rsidRPr="007674C5">
        <w:t>site.</w:t>
      </w:r>
      <w:r w:rsidRPr="007674C5">
        <w:rPr>
          <w:spacing w:val="-5"/>
        </w:rPr>
        <w:t xml:space="preserve"> </w:t>
      </w:r>
      <w:r w:rsidRPr="007674C5">
        <w:rPr>
          <w:spacing w:val="-1"/>
        </w:rPr>
        <w:t>Storage</w:t>
      </w:r>
      <w:r w:rsidRPr="007674C5">
        <w:rPr>
          <w:spacing w:val="-6"/>
        </w:rPr>
        <w:t xml:space="preserve"> </w:t>
      </w:r>
      <w:r w:rsidRPr="007674C5">
        <w:t>area</w:t>
      </w:r>
      <w:r w:rsidRPr="007674C5">
        <w:rPr>
          <w:spacing w:val="-7"/>
        </w:rPr>
        <w:t xml:space="preserve"> </w:t>
      </w:r>
      <w:r w:rsidRPr="007674C5">
        <w:t>for</w:t>
      </w:r>
      <w:r w:rsidRPr="007674C5">
        <w:rPr>
          <w:spacing w:val="-6"/>
        </w:rPr>
        <w:t xml:space="preserve"> </w:t>
      </w:r>
      <w:r w:rsidRPr="007674C5">
        <w:t>the</w:t>
      </w:r>
      <w:r w:rsidRPr="007674C5">
        <w:rPr>
          <w:spacing w:val="-5"/>
        </w:rPr>
        <w:t xml:space="preserve"> </w:t>
      </w:r>
      <w:r w:rsidR="00FA4C2E">
        <w:rPr>
          <w:spacing w:val="-1"/>
        </w:rPr>
        <w:t>Services Contractor</w:t>
      </w:r>
      <w:r w:rsidRPr="007674C5">
        <w:t>'s</w:t>
      </w:r>
      <w:r w:rsidRPr="007674C5">
        <w:rPr>
          <w:spacing w:val="-6"/>
        </w:rPr>
        <w:t xml:space="preserve"> </w:t>
      </w:r>
      <w:r w:rsidRPr="007674C5">
        <w:t>materials,</w:t>
      </w:r>
      <w:r w:rsidRPr="007674C5">
        <w:rPr>
          <w:spacing w:val="-6"/>
        </w:rPr>
        <w:t xml:space="preserve"> </w:t>
      </w:r>
      <w:r w:rsidRPr="007674C5">
        <w:t>plant,</w:t>
      </w:r>
      <w:r w:rsidRPr="007674C5">
        <w:rPr>
          <w:spacing w:val="-6"/>
        </w:rPr>
        <w:t xml:space="preserve"> </w:t>
      </w:r>
      <w:r w:rsidRPr="007674C5">
        <w:rPr>
          <w:spacing w:val="-1"/>
        </w:rPr>
        <w:t>etc.,</w:t>
      </w:r>
      <w:r w:rsidRPr="007674C5">
        <w:rPr>
          <w:spacing w:val="62"/>
          <w:w w:val="99"/>
        </w:rPr>
        <w:t xml:space="preserve"> </w:t>
      </w:r>
      <w:r w:rsidRPr="007674C5">
        <w:rPr>
          <w:spacing w:val="-1"/>
        </w:rPr>
        <w:t>shall</w:t>
      </w:r>
      <w:r w:rsidRPr="007674C5">
        <w:rPr>
          <w:spacing w:val="-6"/>
        </w:rPr>
        <w:t xml:space="preserve"> </w:t>
      </w:r>
      <w:r w:rsidRPr="007674C5">
        <w:t>be</w:t>
      </w:r>
      <w:r w:rsidRPr="007674C5">
        <w:rPr>
          <w:spacing w:val="-6"/>
        </w:rPr>
        <w:t xml:space="preserve"> </w:t>
      </w:r>
      <w:r w:rsidRPr="007674C5">
        <w:t>provided</w:t>
      </w:r>
      <w:r w:rsidRPr="007674C5">
        <w:rPr>
          <w:spacing w:val="-6"/>
        </w:rPr>
        <w:t xml:space="preserve"> </w:t>
      </w:r>
      <w:r w:rsidRPr="007674C5">
        <w:t>free</w:t>
      </w:r>
      <w:r w:rsidRPr="007674C5">
        <w:rPr>
          <w:spacing w:val="-7"/>
        </w:rPr>
        <w:t xml:space="preserve"> </w:t>
      </w:r>
      <w:r w:rsidRPr="007674C5">
        <w:rPr>
          <w:spacing w:val="2"/>
        </w:rPr>
        <w:t>by</w:t>
      </w:r>
      <w:r w:rsidRPr="007674C5">
        <w:rPr>
          <w:spacing w:val="-9"/>
        </w:rPr>
        <w:t xml:space="preserve"> </w:t>
      </w:r>
      <w:r w:rsidRPr="007674C5">
        <w:t>the</w:t>
      </w:r>
      <w:r w:rsidRPr="007674C5">
        <w:rPr>
          <w:spacing w:val="-7"/>
        </w:rPr>
        <w:t xml:space="preserve"> </w:t>
      </w:r>
      <w:r w:rsidRPr="007674C5">
        <w:rPr>
          <w:spacing w:val="-1"/>
        </w:rPr>
        <w:t>Main</w:t>
      </w:r>
      <w:r w:rsidRPr="007674C5">
        <w:rPr>
          <w:spacing w:val="-6"/>
        </w:rPr>
        <w:t xml:space="preserve"> </w:t>
      </w:r>
      <w:r w:rsidRPr="007674C5">
        <w:t>Contractor.</w:t>
      </w:r>
      <w:r w:rsidRPr="007674C5">
        <w:rPr>
          <w:spacing w:val="-7"/>
        </w:rPr>
        <w:t xml:space="preserve"> </w:t>
      </w:r>
      <w:r w:rsidRPr="007674C5">
        <w:t>Suitable</w:t>
      </w:r>
      <w:r w:rsidRPr="007674C5">
        <w:rPr>
          <w:spacing w:val="-5"/>
        </w:rPr>
        <w:t xml:space="preserve"> </w:t>
      </w:r>
      <w:r w:rsidRPr="007674C5">
        <w:t>mess</w:t>
      </w:r>
      <w:r w:rsidRPr="007674C5">
        <w:rPr>
          <w:spacing w:val="-5"/>
        </w:rPr>
        <w:t xml:space="preserve"> </w:t>
      </w:r>
      <w:r w:rsidRPr="007674C5">
        <w:t>rooms</w:t>
      </w:r>
      <w:r w:rsidRPr="007674C5">
        <w:rPr>
          <w:spacing w:val="-6"/>
        </w:rPr>
        <w:t xml:space="preserve"> </w:t>
      </w:r>
      <w:r w:rsidRPr="007674C5">
        <w:rPr>
          <w:spacing w:val="-1"/>
        </w:rPr>
        <w:t>and</w:t>
      </w:r>
      <w:r w:rsidRPr="007674C5">
        <w:rPr>
          <w:spacing w:val="-7"/>
        </w:rPr>
        <w:t xml:space="preserve"> </w:t>
      </w:r>
      <w:r w:rsidRPr="007674C5">
        <w:t>sanitary</w:t>
      </w:r>
      <w:r w:rsidRPr="007674C5">
        <w:rPr>
          <w:spacing w:val="-7"/>
        </w:rPr>
        <w:t xml:space="preserve"> </w:t>
      </w:r>
      <w:r w:rsidRPr="007674C5">
        <w:t>accommodation</w:t>
      </w:r>
      <w:r w:rsidRPr="007674C5">
        <w:rPr>
          <w:spacing w:val="-6"/>
        </w:rPr>
        <w:t xml:space="preserve"> </w:t>
      </w:r>
      <w:r w:rsidRPr="007674C5">
        <w:t>will</w:t>
      </w:r>
      <w:r w:rsidRPr="007674C5">
        <w:rPr>
          <w:spacing w:val="-5"/>
        </w:rPr>
        <w:t xml:space="preserve"> </w:t>
      </w:r>
      <w:r w:rsidRPr="007674C5">
        <w:t>be</w:t>
      </w:r>
      <w:r w:rsidRPr="007674C5">
        <w:rPr>
          <w:spacing w:val="-6"/>
        </w:rPr>
        <w:t xml:space="preserve"> </w:t>
      </w:r>
      <w:r w:rsidRPr="007674C5">
        <w:t>provided,</w:t>
      </w:r>
      <w:r w:rsidRPr="007674C5">
        <w:rPr>
          <w:spacing w:val="-5"/>
        </w:rPr>
        <w:t xml:space="preserve"> </w:t>
      </w:r>
      <w:r w:rsidRPr="007674C5">
        <w:t>free</w:t>
      </w:r>
      <w:r w:rsidRPr="007674C5">
        <w:rPr>
          <w:spacing w:val="40"/>
          <w:w w:val="99"/>
        </w:rPr>
        <w:t xml:space="preserve"> </w:t>
      </w:r>
      <w:r w:rsidRPr="007674C5">
        <w:t>of</w:t>
      </w:r>
      <w:r w:rsidRPr="007674C5">
        <w:rPr>
          <w:spacing w:val="-4"/>
        </w:rPr>
        <w:t xml:space="preserve"> </w:t>
      </w:r>
      <w:r w:rsidRPr="007674C5">
        <w:rPr>
          <w:spacing w:val="-1"/>
        </w:rPr>
        <w:t>charge,</w:t>
      </w:r>
      <w:r w:rsidRPr="007674C5">
        <w:rPr>
          <w:spacing w:val="-6"/>
        </w:rPr>
        <w:t xml:space="preserve"> </w:t>
      </w:r>
      <w:r w:rsidRPr="007674C5">
        <w:rPr>
          <w:spacing w:val="2"/>
        </w:rPr>
        <w:t>by</w:t>
      </w:r>
      <w:r w:rsidRPr="007674C5">
        <w:rPr>
          <w:spacing w:val="-9"/>
        </w:rPr>
        <w:t xml:space="preserve"> </w:t>
      </w:r>
      <w:r w:rsidRPr="007674C5">
        <w:t>the</w:t>
      </w:r>
      <w:r w:rsidRPr="007674C5">
        <w:rPr>
          <w:spacing w:val="-5"/>
        </w:rPr>
        <w:t xml:space="preserve"> </w:t>
      </w:r>
      <w:r w:rsidRPr="007674C5">
        <w:t>Main</w:t>
      </w:r>
      <w:r w:rsidRPr="007674C5">
        <w:rPr>
          <w:spacing w:val="-6"/>
        </w:rPr>
        <w:t xml:space="preserve"> </w:t>
      </w:r>
      <w:r w:rsidRPr="007674C5">
        <w:t>Contractor</w:t>
      </w:r>
      <w:r w:rsidRPr="007674C5">
        <w:rPr>
          <w:spacing w:val="-6"/>
        </w:rPr>
        <w:t xml:space="preserve"> </w:t>
      </w:r>
      <w:r w:rsidRPr="007674C5">
        <w:t>for</w:t>
      </w:r>
      <w:r w:rsidRPr="007674C5">
        <w:rPr>
          <w:spacing w:val="-6"/>
        </w:rPr>
        <w:t xml:space="preserve"> </w:t>
      </w:r>
      <w:r w:rsidRPr="007674C5">
        <w:rPr>
          <w:spacing w:val="-1"/>
        </w:rPr>
        <w:t>all</w:t>
      </w:r>
      <w:r w:rsidRPr="007674C5">
        <w:rPr>
          <w:spacing w:val="-5"/>
        </w:rPr>
        <w:t xml:space="preserve"> </w:t>
      </w:r>
      <w:r w:rsidRPr="007674C5">
        <w:rPr>
          <w:spacing w:val="-1"/>
        </w:rPr>
        <w:t>persons</w:t>
      </w:r>
      <w:r w:rsidRPr="007674C5">
        <w:rPr>
          <w:spacing w:val="-5"/>
        </w:rPr>
        <w:t xml:space="preserve"> </w:t>
      </w:r>
      <w:r w:rsidRPr="007674C5">
        <w:t>employed</w:t>
      </w:r>
      <w:r w:rsidRPr="007674C5">
        <w:rPr>
          <w:spacing w:val="-5"/>
        </w:rPr>
        <w:t xml:space="preserve"> </w:t>
      </w:r>
      <w:r w:rsidRPr="007674C5">
        <w:t>on</w:t>
      </w:r>
      <w:r w:rsidRPr="007674C5">
        <w:rPr>
          <w:spacing w:val="-6"/>
        </w:rPr>
        <w:t xml:space="preserve"> </w:t>
      </w:r>
      <w:r w:rsidRPr="007674C5">
        <w:t>the</w:t>
      </w:r>
      <w:r w:rsidRPr="007674C5">
        <w:rPr>
          <w:spacing w:val="-4"/>
        </w:rPr>
        <w:t xml:space="preserve"> </w:t>
      </w:r>
      <w:r w:rsidRPr="007674C5">
        <w:t>works</w:t>
      </w:r>
      <w:r w:rsidRPr="007674C5">
        <w:rPr>
          <w:spacing w:val="-5"/>
        </w:rPr>
        <w:t xml:space="preserve"> </w:t>
      </w:r>
      <w:r w:rsidRPr="007674C5">
        <w:rPr>
          <w:spacing w:val="-1"/>
        </w:rPr>
        <w:t>all</w:t>
      </w:r>
      <w:r w:rsidRPr="007674C5">
        <w:rPr>
          <w:spacing w:val="-5"/>
        </w:rPr>
        <w:t xml:space="preserve"> </w:t>
      </w:r>
      <w:r w:rsidRPr="007674C5">
        <w:rPr>
          <w:spacing w:val="-1"/>
        </w:rPr>
        <w:t>in</w:t>
      </w:r>
      <w:r w:rsidRPr="007674C5">
        <w:rPr>
          <w:spacing w:val="-6"/>
        </w:rPr>
        <w:t xml:space="preserve"> </w:t>
      </w:r>
      <w:r w:rsidRPr="007674C5">
        <w:t>compliance</w:t>
      </w:r>
      <w:r w:rsidRPr="007674C5">
        <w:rPr>
          <w:spacing w:val="-3"/>
        </w:rPr>
        <w:t xml:space="preserve"> </w:t>
      </w:r>
      <w:r w:rsidRPr="007674C5">
        <w:rPr>
          <w:spacing w:val="-1"/>
        </w:rPr>
        <w:t>with</w:t>
      </w:r>
      <w:r w:rsidRPr="007674C5">
        <w:rPr>
          <w:spacing w:val="-6"/>
        </w:rPr>
        <w:t xml:space="preserve"> </w:t>
      </w:r>
      <w:r w:rsidRPr="007674C5">
        <w:t>the</w:t>
      </w:r>
      <w:r w:rsidRPr="007674C5">
        <w:rPr>
          <w:spacing w:val="-6"/>
        </w:rPr>
        <w:t xml:space="preserve"> </w:t>
      </w:r>
      <w:r w:rsidRPr="007674C5">
        <w:t>current</w:t>
      </w:r>
      <w:r w:rsidRPr="007674C5">
        <w:rPr>
          <w:spacing w:val="-4"/>
        </w:rPr>
        <w:t xml:space="preserve"> </w:t>
      </w:r>
      <w:r w:rsidRPr="007674C5">
        <w:t>Statutory</w:t>
      </w:r>
      <w:r w:rsidRPr="007674C5">
        <w:rPr>
          <w:spacing w:val="70"/>
          <w:w w:val="99"/>
        </w:rPr>
        <w:t xml:space="preserve"> </w:t>
      </w:r>
      <w:r w:rsidRPr="007674C5">
        <w:rPr>
          <w:spacing w:val="-1"/>
        </w:rPr>
        <w:t>Regulations</w:t>
      </w:r>
      <w:r w:rsidRPr="007674C5">
        <w:rPr>
          <w:spacing w:val="-5"/>
        </w:rPr>
        <w:t xml:space="preserve"> </w:t>
      </w:r>
      <w:r w:rsidRPr="007674C5">
        <w:rPr>
          <w:spacing w:val="-1"/>
        </w:rPr>
        <w:t>and</w:t>
      </w:r>
      <w:r w:rsidRPr="007674C5">
        <w:rPr>
          <w:spacing w:val="-6"/>
        </w:rPr>
        <w:t xml:space="preserve"> </w:t>
      </w:r>
      <w:r w:rsidRPr="007674C5">
        <w:t>the</w:t>
      </w:r>
      <w:r w:rsidRPr="007674C5">
        <w:rPr>
          <w:spacing w:val="-6"/>
        </w:rPr>
        <w:t xml:space="preserve"> </w:t>
      </w:r>
      <w:r w:rsidRPr="007674C5">
        <w:t>Code</w:t>
      </w:r>
      <w:r w:rsidRPr="007674C5">
        <w:rPr>
          <w:spacing w:val="-5"/>
        </w:rPr>
        <w:t xml:space="preserve"> </w:t>
      </w:r>
      <w:r w:rsidRPr="007674C5">
        <w:t>of</w:t>
      </w:r>
      <w:r w:rsidRPr="007674C5">
        <w:rPr>
          <w:spacing w:val="-11"/>
        </w:rPr>
        <w:t xml:space="preserve"> </w:t>
      </w:r>
      <w:r w:rsidRPr="007674C5">
        <w:t>Welfare</w:t>
      </w:r>
      <w:r w:rsidRPr="007674C5">
        <w:rPr>
          <w:spacing w:val="-7"/>
        </w:rPr>
        <w:t xml:space="preserve"> </w:t>
      </w:r>
      <w:r w:rsidRPr="007674C5">
        <w:t>conditions.</w:t>
      </w:r>
    </w:p>
    <w:p w14:paraId="068F4AF8" w14:textId="77777777" w:rsidR="00C22025" w:rsidRPr="007674C5" w:rsidRDefault="00C22025" w:rsidP="001F0C38">
      <w:pPr>
        <w:contextualSpacing/>
      </w:pPr>
    </w:p>
    <w:p w14:paraId="423BCD0F" w14:textId="77777777" w:rsidR="00C22025" w:rsidRPr="00546BC5" w:rsidRDefault="00C22025" w:rsidP="001F0C38">
      <w:pPr>
        <w:pStyle w:val="Number3"/>
        <w:ind w:left="709" w:hanging="709"/>
        <w:contextualSpacing/>
      </w:pPr>
      <w:r w:rsidRPr="00546BC5">
        <w:t>Telephones/Facsimile/Computer</w:t>
      </w:r>
    </w:p>
    <w:p w14:paraId="0B367E70" w14:textId="77777777" w:rsidR="00C22025" w:rsidRPr="007674C5" w:rsidRDefault="00C22025" w:rsidP="001F0C38">
      <w:pPr>
        <w:contextualSpacing/>
      </w:pPr>
    </w:p>
    <w:p w14:paraId="449D34D3" w14:textId="77777777" w:rsidR="00C22025" w:rsidRPr="007674C5" w:rsidRDefault="00C22025" w:rsidP="001F0C38">
      <w:pPr>
        <w:ind w:left="709"/>
        <w:contextualSpacing/>
        <w:jc w:val="both"/>
      </w:pPr>
      <w:r w:rsidRPr="007674C5">
        <w:rPr>
          <w:spacing w:val="-1"/>
        </w:rPr>
        <w:t>Provide,</w:t>
      </w:r>
      <w:r w:rsidRPr="007674C5">
        <w:rPr>
          <w:spacing w:val="-7"/>
        </w:rPr>
        <w:t xml:space="preserve"> </w:t>
      </w:r>
      <w:r w:rsidRPr="007674C5">
        <w:t>as</w:t>
      </w:r>
      <w:r w:rsidRPr="007674C5">
        <w:rPr>
          <w:spacing w:val="-7"/>
        </w:rPr>
        <w:t xml:space="preserve"> </w:t>
      </w:r>
      <w:r w:rsidRPr="007674C5">
        <w:t>necessary,</w:t>
      </w:r>
      <w:r w:rsidRPr="007674C5">
        <w:rPr>
          <w:spacing w:val="-7"/>
        </w:rPr>
        <w:t xml:space="preserve"> </w:t>
      </w:r>
      <w:r w:rsidRPr="007674C5">
        <w:t>temporary</w:t>
      </w:r>
      <w:r w:rsidRPr="007674C5">
        <w:rPr>
          <w:spacing w:val="-8"/>
        </w:rPr>
        <w:t xml:space="preserve"> </w:t>
      </w:r>
      <w:r w:rsidRPr="007674C5">
        <w:t>telephone,</w:t>
      </w:r>
      <w:r w:rsidRPr="007674C5">
        <w:rPr>
          <w:spacing w:val="-7"/>
        </w:rPr>
        <w:t xml:space="preserve"> </w:t>
      </w:r>
      <w:r w:rsidRPr="007674C5">
        <w:t>facsimile</w:t>
      </w:r>
      <w:r w:rsidRPr="007674C5">
        <w:rPr>
          <w:spacing w:val="-7"/>
        </w:rPr>
        <w:t xml:space="preserve"> </w:t>
      </w:r>
      <w:r w:rsidRPr="007674C5">
        <w:rPr>
          <w:spacing w:val="-1"/>
        </w:rPr>
        <w:t>and</w:t>
      </w:r>
      <w:r w:rsidRPr="007674C5">
        <w:rPr>
          <w:spacing w:val="-7"/>
        </w:rPr>
        <w:t xml:space="preserve"> </w:t>
      </w:r>
      <w:r w:rsidRPr="007674C5">
        <w:t>computer</w:t>
      </w:r>
      <w:r w:rsidRPr="007674C5">
        <w:rPr>
          <w:spacing w:val="-7"/>
        </w:rPr>
        <w:t xml:space="preserve"> </w:t>
      </w:r>
      <w:r w:rsidRPr="007674C5">
        <w:rPr>
          <w:spacing w:val="-1"/>
        </w:rPr>
        <w:t>facilities</w:t>
      </w:r>
      <w:r w:rsidRPr="007674C5">
        <w:rPr>
          <w:spacing w:val="-6"/>
        </w:rPr>
        <w:t xml:space="preserve"> </w:t>
      </w:r>
      <w:r w:rsidRPr="007674C5">
        <w:rPr>
          <w:spacing w:val="2"/>
        </w:rPr>
        <w:t>for</w:t>
      </w:r>
      <w:r w:rsidRPr="007674C5">
        <w:rPr>
          <w:spacing w:val="-4"/>
        </w:rPr>
        <w:t xml:space="preserve"> </w:t>
      </w:r>
      <w:r w:rsidRPr="007674C5">
        <w:rPr>
          <w:spacing w:val="-1"/>
        </w:rPr>
        <w:t>your</w:t>
      </w:r>
      <w:r w:rsidRPr="007674C5">
        <w:rPr>
          <w:spacing w:val="-6"/>
        </w:rPr>
        <w:t xml:space="preserve"> </w:t>
      </w:r>
      <w:r w:rsidRPr="007674C5">
        <w:rPr>
          <w:spacing w:val="-1"/>
        </w:rPr>
        <w:t>own</w:t>
      </w:r>
      <w:r w:rsidRPr="007674C5">
        <w:rPr>
          <w:spacing w:val="-5"/>
        </w:rPr>
        <w:t xml:space="preserve"> </w:t>
      </w:r>
      <w:r w:rsidRPr="007674C5">
        <w:rPr>
          <w:spacing w:val="-1"/>
        </w:rPr>
        <w:t>exclusive</w:t>
      </w:r>
      <w:r w:rsidRPr="007674C5">
        <w:rPr>
          <w:spacing w:val="-6"/>
        </w:rPr>
        <w:t xml:space="preserve"> </w:t>
      </w:r>
      <w:r w:rsidRPr="007674C5">
        <w:t>use.</w:t>
      </w:r>
      <w:r w:rsidRPr="007674C5">
        <w:rPr>
          <w:spacing w:val="-5"/>
        </w:rPr>
        <w:t xml:space="preserve"> </w:t>
      </w:r>
      <w:r w:rsidRPr="007674C5">
        <w:t>Pay</w:t>
      </w:r>
      <w:r w:rsidRPr="007674C5">
        <w:rPr>
          <w:spacing w:val="-8"/>
        </w:rPr>
        <w:t xml:space="preserve"> </w:t>
      </w:r>
      <w:r w:rsidRPr="007674C5">
        <w:t>all</w:t>
      </w:r>
      <w:r w:rsidRPr="007674C5">
        <w:rPr>
          <w:spacing w:val="78"/>
          <w:w w:val="99"/>
        </w:rPr>
        <w:t xml:space="preserve"> </w:t>
      </w:r>
      <w:r w:rsidRPr="007674C5">
        <w:t>charges.</w:t>
      </w:r>
    </w:p>
    <w:p w14:paraId="5E006DF3" w14:textId="77777777" w:rsidR="00C22025" w:rsidRPr="007674C5" w:rsidRDefault="00C22025" w:rsidP="001F0C38">
      <w:pPr>
        <w:contextualSpacing/>
      </w:pPr>
    </w:p>
    <w:p w14:paraId="5186E150" w14:textId="77777777" w:rsidR="00C22025" w:rsidRPr="00546BC5" w:rsidRDefault="00C22025" w:rsidP="001F0C38">
      <w:pPr>
        <w:pStyle w:val="Number3"/>
        <w:ind w:left="709" w:hanging="709"/>
        <w:contextualSpacing/>
      </w:pPr>
      <w:r w:rsidRPr="00546BC5">
        <w:t>Water, Lighting, Electrical Power and Fuel</w:t>
      </w:r>
    </w:p>
    <w:p w14:paraId="3E7E9254" w14:textId="77777777" w:rsidR="00C22025" w:rsidRPr="007674C5" w:rsidRDefault="00C22025" w:rsidP="001F0C38">
      <w:pPr>
        <w:contextualSpacing/>
      </w:pPr>
    </w:p>
    <w:p w14:paraId="18C0794F" w14:textId="77777777" w:rsidR="00C22025" w:rsidRPr="007674C5" w:rsidRDefault="00C22025" w:rsidP="001F0C38">
      <w:pPr>
        <w:ind w:left="709"/>
        <w:contextualSpacing/>
        <w:jc w:val="both"/>
      </w:pPr>
      <w:r w:rsidRPr="007674C5">
        <w:t>The</w:t>
      </w:r>
      <w:r w:rsidRPr="007674C5">
        <w:rPr>
          <w:spacing w:val="-7"/>
        </w:rPr>
        <w:t xml:space="preserve"> </w:t>
      </w:r>
      <w:r w:rsidRPr="007674C5">
        <w:rPr>
          <w:spacing w:val="-1"/>
        </w:rPr>
        <w:t>Main</w:t>
      </w:r>
      <w:r w:rsidRPr="007674C5">
        <w:rPr>
          <w:spacing w:val="-5"/>
        </w:rPr>
        <w:t xml:space="preserve"> </w:t>
      </w:r>
      <w:r w:rsidRPr="007674C5">
        <w:t>Contractor</w:t>
      </w:r>
      <w:r w:rsidRPr="007674C5">
        <w:rPr>
          <w:spacing w:val="-4"/>
        </w:rPr>
        <w:t xml:space="preserve"> </w:t>
      </w:r>
      <w:r w:rsidRPr="007674C5">
        <w:rPr>
          <w:spacing w:val="-1"/>
        </w:rPr>
        <w:t>will</w:t>
      </w:r>
      <w:r w:rsidRPr="007674C5">
        <w:rPr>
          <w:spacing w:val="-8"/>
        </w:rPr>
        <w:t xml:space="preserve"> </w:t>
      </w:r>
      <w:r w:rsidRPr="007674C5">
        <w:t>supply</w:t>
      </w:r>
      <w:r w:rsidRPr="007674C5">
        <w:rPr>
          <w:spacing w:val="-8"/>
        </w:rPr>
        <w:t xml:space="preserve"> </w:t>
      </w:r>
      <w:r w:rsidRPr="007674C5">
        <w:rPr>
          <w:spacing w:val="-1"/>
        </w:rPr>
        <w:t>water,</w:t>
      </w:r>
      <w:r w:rsidRPr="007674C5">
        <w:rPr>
          <w:spacing w:val="-5"/>
        </w:rPr>
        <w:t xml:space="preserve"> </w:t>
      </w:r>
      <w:r w:rsidRPr="007674C5">
        <w:rPr>
          <w:spacing w:val="-1"/>
        </w:rPr>
        <w:t>lighting,</w:t>
      </w:r>
      <w:r w:rsidRPr="007674C5">
        <w:rPr>
          <w:spacing w:val="-5"/>
        </w:rPr>
        <w:t xml:space="preserve"> </w:t>
      </w:r>
      <w:r w:rsidRPr="007674C5">
        <w:rPr>
          <w:spacing w:val="-1"/>
        </w:rPr>
        <w:t>electric</w:t>
      </w:r>
      <w:r w:rsidRPr="007674C5">
        <w:rPr>
          <w:spacing w:val="-3"/>
        </w:rPr>
        <w:t xml:space="preserve"> </w:t>
      </w:r>
      <w:r w:rsidRPr="007674C5">
        <w:rPr>
          <w:spacing w:val="-1"/>
        </w:rPr>
        <w:t>power</w:t>
      </w:r>
      <w:r w:rsidRPr="007674C5">
        <w:rPr>
          <w:spacing w:val="-4"/>
        </w:rPr>
        <w:t xml:space="preserve"> </w:t>
      </w:r>
      <w:r w:rsidRPr="007674C5">
        <w:rPr>
          <w:spacing w:val="-1"/>
        </w:rPr>
        <w:t>and</w:t>
      </w:r>
      <w:r w:rsidRPr="007674C5">
        <w:rPr>
          <w:spacing w:val="-7"/>
        </w:rPr>
        <w:t xml:space="preserve"> </w:t>
      </w:r>
      <w:r w:rsidRPr="007674C5">
        <w:t>fuel</w:t>
      </w:r>
      <w:r w:rsidRPr="007674C5">
        <w:rPr>
          <w:spacing w:val="-5"/>
        </w:rPr>
        <w:t xml:space="preserve"> </w:t>
      </w:r>
      <w:r w:rsidRPr="007674C5">
        <w:rPr>
          <w:spacing w:val="-1"/>
        </w:rPr>
        <w:t>in</w:t>
      </w:r>
      <w:r w:rsidRPr="007674C5">
        <w:rPr>
          <w:spacing w:val="-7"/>
        </w:rPr>
        <w:t xml:space="preserve"> </w:t>
      </w:r>
      <w:r w:rsidRPr="007674C5">
        <w:t>accordance</w:t>
      </w:r>
      <w:r w:rsidRPr="007674C5">
        <w:rPr>
          <w:spacing w:val="-5"/>
        </w:rPr>
        <w:t xml:space="preserve"> </w:t>
      </w:r>
      <w:r w:rsidRPr="007674C5">
        <w:rPr>
          <w:spacing w:val="-1"/>
        </w:rPr>
        <w:t>with</w:t>
      </w:r>
      <w:r w:rsidRPr="007674C5">
        <w:rPr>
          <w:spacing w:val="-7"/>
        </w:rPr>
        <w:t xml:space="preserve"> </w:t>
      </w:r>
      <w:r w:rsidRPr="007674C5">
        <w:t>the</w:t>
      </w:r>
      <w:r w:rsidRPr="007674C5">
        <w:rPr>
          <w:spacing w:val="-7"/>
        </w:rPr>
        <w:t xml:space="preserve"> </w:t>
      </w:r>
      <w:r w:rsidRPr="007674C5">
        <w:t>Contract</w:t>
      </w:r>
      <w:r w:rsidRPr="007674C5">
        <w:rPr>
          <w:spacing w:val="-5"/>
        </w:rPr>
        <w:t xml:space="preserve"> </w:t>
      </w:r>
      <w:r w:rsidRPr="007674C5">
        <w:t>Preliminaries.</w:t>
      </w:r>
    </w:p>
    <w:p w14:paraId="2AFA888B" w14:textId="77777777" w:rsidR="00C22025" w:rsidRPr="007674C5" w:rsidRDefault="00C22025" w:rsidP="001F0C38">
      <w:pPr>
        <w:ind w:left="709"/>
        <w:contextualSpacing/>
        <w:jc w:val="both"/>
      </w:pPr>
    </w:p>
    <w:p w14:paraId="685502DA" w14:textId="38A1FA96" w:rsidR="00C22025" w:rsidRPr="007674C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4"/>
        </w:rPr>
        <w:t xml:space="preserve"> </w:t>
      </w:r>
      <w:r w:rsidRPr="007674C5">
        <w:rPr>
          <w:spacing w:val="-1"/>
        </w:rPr>
        <w:t>is</w:t>
      </w:r>
      <w:r w:rsidRPr="007674C5">
        <w:rPr>
          <w:spacing w:val="-5"/>
        </w:rPr>
        <w:t xml:space="preserve"> </w:t>
      </w:r>
      <w:r w:rsidRPr="007674C5">
        <w:t>to</w:t>
      </w:r>
      <w:r w:rsidRPr="007674C5">
        <w:rPr>
          <w:spacing w:val="-6"/>
        </w:rPr>
        <w:t xml:space="preserve"> </w:t>
      </w:r>
      <w:r w:rsidRPr="007674C5">
        <w:t>assure</w:t>
      </w:r>
      <w:r w:rsidRPr="007674C5">
        <w:rPr>
          <w:spacing w:val="-6"/>
        </w:rPr>
        <w:t xml:space="preserve"> </w:t>
      </w:r>
      <w:r w:rsidRPr="007674C5">
        <w:t>himself</w:t>
      </w:r>
      <w:r w:rsidRPr="007674C5">
        <w:rPr>
          <w:spacing w:val="-5"/>
        </w:rPr>
        <w:t xml:space="preserve"> </w:t>
      </w:r>
      <w:r w:rsidRPr="007674C5">
        <w:t>that</w:t>
      </w:r>
      <w:r w:rsidRPr="007674C5">
        <w:rPr>
          <w:spacing w:val="-6"/>
        </w:rPr>
        <w:t xml:space="preserve"> </w:t>
      </w:r>
      <w:r w:rsidRPr="007674C5">
        <w:rPr>
          <w:spacing w:val="-1"/>
        </w:rPr>
        <w:t>all</w:t>
      </w:r>
      <w:r w:rsidRPr="007674C5">
        <w:rPr>
          <w:spacing w:val="-5"/>
        </w:rPr>
        <w:t xml:space="preserve"> </w:t>
      </w:r>
      <w:r w:rsidRPr="007674C5">
        <w:rPr>
          <w:spacing w:val="-1"/>
        </w:rPr>
        <w:t>the</w:t>
      </w:r>
      <w:r w:rsidRPr="007674C5">
        <w:rPr>
          <w:spacing w:val="-5"/>
        </w:rPr>
        <w:t xml:space="preserve"> </w:t>
      </w:r>
      <w:r w:rsidRPr="007674C5">
        <w:t>necessary</w:t>
      </w:r>
      <w:r w:rsidRPr="007674C5">
        <w:rPr>
          <w:spacing w:val="-9"/>
        </w:rPr>
        <w:t xml:space="preserve"> </w:t>
      </w:r>
      <w:r w:rsidRPr="007674C5">
        <w:rPr>
          <w:spacing w:val="-1"/>
        </w:rPr>
        <w:t>electric</w:t>
      </w:r>
      <w:r w:rsidRPr="007674C5">
        <w:rPr>
          <w:spacing w:val="-5"/>
        </w:rPr>
        <w:t xml:space="preserve"> </w:t>
      </w:r>
      <w:r w:rsidRPr="007674C5">
        <w:t>supplies</w:t>
      </w:r>
      <w:r w:rsidRPr="007674C5">
        <w:rPr>
          <w:spacing w:val="-3"/>
        </w:rPr>
        <w:t xml:space="preserve"> </w:t>
      </w:r>
      <w:r w:rsidRPr="007674C5">
        <w:t>are</w:t>
      </w:r>
      <w:r w:rsidRPr="007674C5">
        <w:rPr>
          <w:spacing w:val="-7"/>
        </w:rPr>
        <w:t xml:space="preserve"> </w:t>
      </w:r>
      <w:r w:rsidRPr="007674C5">
        <w:t>available</w:t>
      </w:r>
      <w:r w:rsidRPr="007674C5">
        <w:rPr>
          <w:spacing w:val="-6"/>
        </w:rPr>
        <w:t xml:space="preserve"> </w:t>
      </w:r>
      <w:r w:rsidRPr="007674C5">
        <w:t>for</w:t>
      </w:r>
      <w:r w:rsidRPr="007674C5">
        <w:rPr>
          <w:spacing w:val="-6"/>
        </w:rPr>
        <w:t xml:space="preserve"> </w:t>
      </w:r>
      <w:r w:rsidRPr="007674C5">
        <w:t>the</w:t>
      </w:r>
      <w:r w:rsidRPr="007674C5">
        <w:rPr>
          <w:spacing w:val="-4"/>
        </w:rPr>
        <w:t xml:space="preserve"> </w:t>
      </w:r>
      <w:r w:rsidRPr="007674C5">
        <w:t>Services</w:t>
      </w:r>
      <w:r w:rsidRPr="007674C5">
        <w:rPr>
          <w:spacing w:val="66"/>
          <w:w w:val="99"/>
        </w:rPr>
        <w:t xml:space="preserve"> </w:t>
      </w:r>
      <w:r w:rsidRPr="007674C5">
        <w:t>contract</w:t>
      </w:r>
      <w:r w:rsidRPr="007674C5">
        <w:rPr>
          <w:spacing w:val="-12"/>
        </w:rPr>
        <w:t xml:space="preserve"> </w:t>
      </w:r>
      <w:r w:rsidRPr="007674C5">
        <w:t>works.</w:t>
      </w:r>
    </w:p>
    <w:p w14:paraId="205B548A" w14:textId="77777777" w:rsidR="00C22025" w:rsidRPr="007674C5" w:rsidRDefault="00C22025" w:rsidP="001F0C38">
      <w:pPr>
        <w:contextualSpacing/>
      </w:pPr>
    </w:p>
    <w:p w14:paraId="6AC708D3" w14:textId="77777777" w:rsidR="00C22025" w:rsidRPr="00546BC5" w:rsidRDefault="00C22025" w:rsidP="001F0C38">
      <w:pPr>
        <w:pStyle w:val="Number3"/>
        <w:ind w:left="709" w:hanging="709"/>
        <w:contextualSpacing/>
      </w:pPr>
      <w:r w:rsidRPr="00546BC5">
        <w:t>Plant</w:t>
      </w:r>
    </w:p>
    <w:p w14:paraId="70AA668F" w14:textId="77777777" w:rsidR="00C22025" w:rsidRPr="007674C5" w:rsidRDefault="00C22025" w:rsidP="001F0C38">
      <w:pPr>
        <w:contextualSpacing/>
      </w:pPr>
    </w:p>
    <w:p w14:paraId="542D68F8" w14:textId="49AA6B17" w:rsidR="00C22025" w:rsidRPr="007674C5" w:rsidRDefault="00C22025" w:rsidP="00102498">
      <w:pPr>
        <w:pStyle w:val="ListParagraph"/>
        <w:numPr>
          <w:ilvl w:val="0"/>
          <w:numId w:val="27"/>
        </w:numPr>
        <w:ind w:left="1418" w:hanging="425"/>
        <w:contextualSpacing/>
        <w:jc w:val="both"/>
        <w:rPr>
          <w:sz w:val="20"/>
          <w:szCs w:val="20"/>
        </w:rPr>
      </w:pPr>
      <w:r w:rsidRPr="007674C5">
        <w:rPr>
          <w:sz w:val="20"/>
          <w:szCs w:val="20"/>
        </w:rPr>
        <w:t>The</w:t>
      </w:r>
      <w:r w:rsidRPr="007674C5">
        <w:rPr>
          <w:spacing w:val="-7"/>
          <w:sz w:val="20"/>
          <w:szCs w:val="20"/>
        </w:rPr>
        <w:t xml:space="preserve"> </w:t>
      </w:r>
      <w:r w:rsidR="00FA4C2E">
        <w:rPr>
          <w:sz w:val="20"/>
          <w:szCs w:val="20"/>
        </w:rPr>
        <w:t>Services Contractor</w:t>
      </w:r>
      <w:r w:rsidRPr="007674C5">
        <w:rPr>
          <w:spacing w:val="-6"/>
          <w:sz w:val="20"/>
          <w:szCs w:val="20"/>
        </w:rPr>
        <w:t xml:space="preserve"> </w:t>
      </w:r>
      <w:r w:rsidRPr="007674C5">
        <w:rPr>
          <w:sz w:val="20"/>
          <w:szCs w:val="20"/>
        </w:rPr>
        <w:t>shall</w:t>
      </w:r>
      <w:r w:rsidRPr="007674C5">
        <w:rPr>
          <w:spacing w:val="-5"/>
          <w:sz w:val="20"/>
          <w:szCs w:val="20"/>
        </w:rPr>
        <w:t xml:space="preserve"> </w:t>
      </w:r>
      <w:r w:rsidRPr="007674C5">
        <w:rPr>
          <w:sz w:val="20"/>
          <w:szCs w:val="20"/>
        </w:rPr>
        <w:t>include</w:t>
      </w:r>
      <w:r w:rsidRPr="007674C5">
        <w:rPr>
          <w:spacing w:val="-7"/>
          <w:sz w:val="20"/>
          <w:szCs w:val="20"/>
        </w:rPr>
        <w:t xml:space="preserve"> </w:t>
      </w:r>
      <w:r w:rsidRPr="007674C5">
        <w:rPr>
          <w:sz w:val="20"/>
          <w:szCs w:val="20"/>
        </w:rPr>
        <w:t>in</w:t>
      </w:r>
      <w:r w:rsidRPr="007674C5">
        <w:rPr>
          <w:spacing w:val="-6"/>
          <w:sz w:val="20"/>
          <w:szCs w:val="20"/>
        </w:rPr>
        <w:t xml:space="preserve"> </w:t>
      </w:r>
      <w:r w:rsidRPr="007674C5">
        <w:rPr>
          <w:sz w:val="20"/>
          <w:szCs w:val="20"/>
        </w:rPr>
        <w:t>his</w:t>
      </w:r>
      <w:r w:rsidRPr="007674C5">
        <w:rPr>
          <w:spacing w:val="-5"/>
          <w:sz w:val="20"/>
          <w:szCs w:val="20"/>
        </w:rPr>
        <w:t xml:space="preserve"> </w:t>
      </w:r>
      <w:r w:rsidRPr="007674C5">
        <w:rPr>
          <w:spacing w:val="-1"/>
          <w:sz w:val="20"/>
          <w:szCs w:val="20"/>
        </w:rPr>
        <w:t>contract</w:t>
      </w:r>
      <w:r w:rsidRPr="007674C5">
        <w:rPr>
          <w:spacing w:val="-6"/>
          <w:sz w:val="20"/>
          <w:szCs w:val="20"/>
        </w:rPr>
        <w:t xml:space="preserve"> </w:t>
      </w:r>
      <w:r w:rsidRPr="007674C5">
        <w:rPr>
          <w:sz w:val="20"/>
          <w:szCs w:val="20"/>
        </w:rPr>
        <w:t>price</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provision</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all</w:t>
      </w:r>
      <w:r w:rsidRPr="007674C5">
        <w:rPr>
          <w:spacing w:val="-7"/>
          <w:sz w:val="20"/>
          <w:szCs w:val="20"/>
        </w:rPr>
        <w:t xml:space="preserve"> </w:t>
      </w:r>
      <w:r w:rsidRPr="007674C5">
        <w:rPr>
          <w:sz w:val="20"/>
          <w:szCs w:val="20"/>
        </w:rPr>
        <w:t>tools,</w:t>
      </w:r>
      <w:r w:rsidRPr="007674C5">
        <w:rPr>
          <w:spacing w:val="-6"/>
          <w:sz w:val="20"/>
          <w:szCs w:val="20"/>
        </w:rPr>
        <w:t xml:space="preserve"> </w:t>
      </w:r>
      <w:r w:rsidRPr="007674C5">
        <w:rPr>
          <w:sz w:val="20"/>
          <w:szCs w:val="20"/>
        </w:rPr>
        <w:t>implements,</w:t>
      </w:r>
      <w:r w:rsidRPr="007674C5">
        <w:rPr>
          <w:spacing w:val="52"/>
          <w:w w:val="99"/>
          <w:sz w:val="20"/>
          <w:szCs w:val="20"/>
        </w:rPr>
        <w:t xml:space="preserve"> </w:t>
      </w:r>
      <w:r w:rsidRPr="007674C5">
        <w:rPr>
          <w:sz w:val="20"/>
          <w:szCs w:val="20"/>
        </w:rPr>
        <w:t>instruments,</w:t>
      </w:r>
      <w:r w:rsidRPr="007674C5">
        <w:rPr>
          <w:spacing w:val="-9"/>
          <w:sz w:val="20"/>
          <w:szCs w:val="20"/>
        </w:rPr>
        <w:t xml:space="preserve"> </w:t>
      </w:r>
      <w:r w:rsidRPr="007674C5">
        <w:rPr>
          <w:spacing w:val="-1"/>
          <w:sz w:val="20"/>
          <w:szCs w:val="20"/>
        </w:rPr>
        <w:t>cutting</w:t>
      </w:r>
      <w:r w:rsidRPr="007674C5">
        <w:rPr>
          <w:spacing w:val="-9"/>
          <w:sz w:val="20"/>
          <w:szCs w:val="20"/>
        </w:rPr>
        <w:t xml:space="preserve"> </w:t>
      </w:r>
      <w:r w:rsidRPr="007674C5">
        <w:rPr>
          <w:sz w:val="20"/>
          <w:szCs w:val="20"/>
        </w:rPr>
        <w:t>and</w:t>
      </w:r>
      <w:r w:rsidRPr="007674C5">
        <w:rPr>
          <w:spacing w:val="-9"/>
          <w:sz w:val="20"/>
          <w:szCs w:val="20"/>
        </w:rPr>
        <w:t xml:space="preserve"> </w:t>
      </w:r>
      <w:r w:rsidRPr="007674C5">
        <w:rPr>
          <w:sz w:val="20"/>
          <w:szCs w:val="20"/>
        </w:rPr>
        <w:t>bending</w:t>
      </w:r>
      <w:r w:rsidRPr="007674C5">
        <w:rPr>
          <w:spacing w:val="-9"/>
          <w:sz w:val="20"/>
          <w:szCs w:val="20"/>
        </w:rPr>
        <w:t xml:space="preserve"> </w:t>
      </w:r>
      <w:r w:rsidRPr="007674C5">
        <w:rPr>
          <w:sz w:val="20"/>
          <w:szCs w:val="20"/>
        </w:rPr>
        <w:t>machinery,</w:t>
      </w:r>
      <w:r w:rsidRPr="007674C5">
        <w:rPr>
          <w:spacing w:val="-8"/>
          <w:sz w:val="20"/>
          <w:szCs w:val="20"/>
        </w:rPr>
        <w:t xml:space="preserve"> </w:t>
      </w:r>
      <w:r w:rsidRPr="007674C5">
        <w:rPr>
          <w:sz w:val="20"/>
          <w:szCs w:val="20"/>
        </w:rPr>
        <w:t>etc.</w:t>
      </w:r>
    </w:p>
    <w:p w14:paraId="6D20D705" w14:textId="77777777" w:rsidR="00C22025" w:rsidRPr="007674C5" w:rsidRDefault="00C22025" w:rsidP="00102498">
      <w:pPr>
        <w:ind w:left="1418" w:hanging="425"/>
        <w:contextualSpacing/>
        <w:jc w:val="both"/>
      </w:pPr>
    </w:p>
    <w:p w14:paraId="1FE5CE5C" w14:textId="5AE0AEA2" w:rsidR="00C22025" w:rsidRPr="007674C5" w:rsidRDefault="00C22025" w:rsidP="00102498">
      <w:pPr>
        <w:pStyle w:val="ListParagraph"/>
        <w:numPr>
          <w:ilvl w:val="0"/>
          <w:numId w:val="27"/>
        </w:numPr>
        <w:ind w:left="1418" w:hanging="425"/>
        <w:contextualSpacing/>
        <w:jc w:val="both"/>
        <w:rPr>
          <w:sz w:val="20"/>
          <w:szCs w:val="20"/>
        </w:rPr>
      </w:pPr>
      <w:r w:rsidRPr="007674C5">
        <w:rPr>
          <w:sz w:val="20"/>
          <w:szCs w:val="20"/>
        </w:rPr>
        <w:t>The</w:t>
      </w:r>
      <w:r w:rsidRPr="007674C5">
        <w:rPr>
          <w:spacing w:val="-7"/>
          <w:sz w:val="20"/>
          <w:szCs w:val="20"/>
        </w:rPr>
        <w:t xml:space="preserve"> </w:t>
      </w:r>
      <w:r w:rsidR="00FA4C2E">
        <w:rPr>
          <w:sz w:val="20"/>
          <w:szCs w:val="20"/>
        </w:rPr>
        <w:t>Services Contractor</w:t>
      </w:r>
      <w:r w:rsidRPr="007674C5">
        <w:rPr>
          <w:spacing w:val="-7"/>
          <w:sz w:val="20"/>
          <w:szCs w:val="20"/>
        </w:rPr>
        <w:t xml:space="preserve"> </w:t>
      </w:r>
      <w:r w:rsidRPr="007674C5">
        <w:rPr>
          <w:sz w:val="20"/>
          <w:szCs w:val="20"/>
        </w:rPr>
        <w:t>shall</w:t>
      </w:r>
      <w:r w:rsidRPr="007674C5">
        <w:rPr>
          <w:spacing w:val="-6"/>
          <w:sz w:val="20"/>
          <w:szCs w:val="20"/>
        </w:rPr>
        <w:t xml:space="preserve"> </w:t>
      </w:r>
      <w:r w:rsidRPr="007674C5">
        <w:rPr>
          <w:sz w:val="20"/>
          <w:szCs w:val="20"/>
        </w:rPr>
        <w:t>provide</w:t>
      </w:r>
      <w:r w:rsidRPr="007674C5">
        <w:rPr>
          <w:spacing w:val="-7"/>
          <w:sz w:val="20"/>
          <w:szCs w:val="20"/>
        </w:rPr>
        <w:t xml:space="preserve"> </w:t>
      </w:r>
      <w:r w:rsidRPr="007674C5">
        <w:rPr>
          <w:sz w:val="20"/>
          <w:szCs w:val="20"/>
        </w:rPr>
        <w:t>all</w:t>
      </w:r>
      <w:r w:rsidRPr="007674C5">
        <w:rPr>
          <w:spacing w:val="-6"/>
          <w:sz w:val="20"/>
          <w:szCs w:val="20"/>
        </w:rPr>
        <w:t xml:space="preserve"> </w:t>
      </w:r>
      <w:r w:rsidRPr="007674C5">
        <w:rPr>
          <w:sz w:val="20"/>
          <w:szCs w:val="20"/>
        </w:rPr>
        <w:t>special</w:t>
      </w:r>
      <w:r w:rsidRPr="007674C5">
        <w:rPr>
          <w:spacing w:val="-8"/>
          <w:sz w:val="20"/>
          <w:szCs w:val="20"/>
        </w:rPr>
        <w:t xml:space="preserve"> </w:t>
      </w:r>
      <w:r w:rsidRPr="007674C5">
        <w:rPr>
          <w:sz w:val="20"/>
          <w:szCs w:val="20"/>
        </w:rPr>
        <w:t>machinery</w:t>
      </w:r>
      <w:r w:rsidRPr="007674C5">
        <w:rPr>
          <w:spacing w:val="-7"/>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all</w:t>
      </w:r>
      <w:r w:rsidRPr="007674C5">
        <w:rPr>
          <w:spacing w:val="-8"/>
          <w:sz w:val="20"/>
          <w:szCs w:val="20"/>
        </w:rPr>
        <w:t xml:space="preserve"> </w:t>
      </w:r>
      <w:r w:rsidRPr="007674C5">
        <w:rPr>
          <w:sz w:val="20"/>
          <w:szCs w:val="20"/>
        </w:rPr>
        <w:t>tackle,</w:t>
      </w:r>
      <w:r w:rsidRPr="007674C5">
        <w:rPr>
          <w:spacing w:val="-7"/>
          <w:sz w:val="20"/>
          <w:szCs w:val="20"/>
        </w:rPr>
        <w:t xml:space="preserve"> </w:t>
      </w:r>
      <w:r w:rsidRPr="007674C5">
        <w:rPr>
          <w:spacing w:val="-1"/>
          <w:sz w:val="20"/>
          <w:szCs w:val="20"/>
        </w:rPr>
        <w:t>tools</w:t>
      </w:r>
      <w:r w:rsidRPr="007674C5">
        <w:rPr>
          <w:spacing w:val="-4"/>
          <w:sz w:val="20"/>
          <w:szCs w:val="20"/>
        </w:rPr>
        <w:t xml:space="preserve"> </w:t>
      </w:r>
      <w:r w:rsidRPr="007674C5">
        <w:rPr>
          <w:sz w:val="20"/>
          <w:szCs w:val="20"/>
        </w:rPr>
        <w:t>and</w:t>
      </w:r>
      <w:r w:rsidRPr="007674C5">
        <w:rPr>
          <w:spacing w:val="-7"/>
          <w:sz w:val="20"/>
          <w:szCs w:val="20"/>
        </w:rPr>
        <w:t xml:space="preserve"> </w:t>
      </w:r>
      <w:r w:rsidRPr="007674C5">
        <w:rPr>
          <w:sz w:val="20"/>
          <w:szCs w:val="20"/>
        </w:rPr>
        <w:t>other</w:t>
      </w:r>
      <w:r w:rsidRPr="007674C5">
        <w:rPr>
          <w:spacing w:val="-7"/>
          <w:sz w:val="20"/>
          <w:szCs w:val="20"/>
        </w:rPr>
        <w:t xml:space="preserve"> </w:t>
      </w:r>
      <w:r w:rsidRPr="007674C5">
        <w:rPr>
          <w:sz w:val="20"/>
          <w:szCs w:val="20"/>
        </w:rPr>
        <w:t>equipment</w:t>
      </w:r>
      <w:r w:rsidRPr="007674C5">
        <w:rPr>
          <w:spacing w:val="-7"/>
          <w:sz w:val="20"/>
          <w:szCs w:val="20"/>
        </w:rPr>
        <w:t xml:space="preserve"> </w:t>
      </w:r>
      <w:r w:rsidRPr="007674C5">
        <w:rPr>
          <w:spacing w:val="-1"/>
          <w:sz w:val="20"/>
          <w:szCs w:val="20"/>
        </w:rPr>
        <w:t>required</w:t>
      </w:r>
      <w:r w:rsidRPr="007674C5">
        <w:rPr>
          <w:spacing w:val="68"/>
          <w:w w:val="99"/>
          <w:sz w:val="20"/>
          <w:szCs w:val="20"/>
        </w:rPr>
        <w:t xml:space="preserve"> </w:t>
      </w:r>
      <w:r w:rsidRPr="007674C5">
        <w:rPr>
          <w:sz w:val="20"/>
          <w:szCs w:val="20"/>
        </w:rPr>
        <w:t>for</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execution</w:t>
      </w:r>
      <w:r w:rsidRPr="007674C5">
        <w:rPr>
          <w:spacing w:val="-5"/>
          <w:sz w:val="20"/>
          <w:szCs w:val="20"/>
        </w:rPr>
        <w:t xml:space="preserve"> </w:t>
      </w:r>
      <w:r w:rsidRPr="007674C5">
        <w:rPr>
          <w:sz w:val="20"/>
          <w:szCs w:val="20"/>
        </w:rPr>
        <w:t>of</w:t>
      </w:r>
      <w:r w:rsidRPr="007674C5">
        <w:rPr>
          <w:spacing w:val="-3"/>
          <w:sz w:val="20"/>
          <w:szCs w:val="20"/>
        </w:rPr>
        <w:t xml:space="preserve"> </w:t>
      </w:r>
      <w:r w:rsidRPr="007674C5">
        <w:rPr>
          <w:spacing w:val="-1"/>
          <w:sz w:val="20"/>
          <w:szCs w:val="20"/>
        </w:rPr>
        <w:t>his</w:t>
      </w:r>
      <w:r w:rsidRPr="007674C5">
        <w:rPr>
          <w:spacing w:val="-3"/>
          <w:sz w:val="20"/>
          <w:szCs w:val="20"/>
        </w:rPr>
        <w:t xml:space="preserve"> </w:t>
      </w:r>
      <w:r w:rsidRPr="007674C5">
        <w:rPr>
          <w:spacing w:val="-1"/>
          <w:sz w:val="20"/>
          <w:szCs w:val="20"/>
        </w:rPr>
        <w:t>work</w:t>
      </w:r>
      <w:r w:rsidRPr="007674C5">
        <w:rPr>
          <w:spacing w:val="-2"/>
          <w:sz w:val="20"/>
          <w:szCs w:val="20"/>
        </w:rPr>
        <w:t xml:space="preserve"> </w:t>
      </w:r>
      <w:r w:rsidRPr="007674C5">
        <w:rPr>
          <w:spacing w:val="-1"/>
          <w:sz w:val="20"/>
          <w:szCs w:val="20"/>
        </w:rPr>
        <w:t>and</w:t>
      </w:r>
      <w:r w:rsidRPr="007674C5">
        <w:rPr>
          <w:spacing w:val="-5"/>
          <w:sz w:val="20"/>
          <w:szCs w:val="20"/>
        </w:rPr>
        <w:t xml:space="preserve"> </w:t>
      </w:r>
      <w:r w:rsidRPr="007674C5">
        <w:rPr>
          <w:spacing w:val="-1"/>
          <w:sz w:val="20"/>
          <w:szCs w:val="20"/>
        </w:rPr>
        <w:t>will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pacing w:val="-1"/>
          <w:sz w:val="20"/>
          <w:szCs w:val="20"/>
        </w:rPr>
        <w:t>held</w:t>
      </w:r>
      <w:r w:rsidRPr="007674C5">
        <w:rPr>
          <w:spacing w:val="-5"/>
          <w:sz w:val="20"/>
          <w:szCs w:val="20"/>
        </w:rPr>
        <w:t xml:space="preserve"> </w:t>
      </w:r>
      <w:r w:rsidRPr="007674C5">
        <w:rPr>
          <w:sz w:val="20"/>
          <w:szCs w:val="20"/>
        </w:rPr>
        <w:t>responsible</w:t>
      </w:r>
      <w:r w:rsidRPr="007674C5">
        <w:rPr>
          <w:spacing w:val="-5"/>
          <w:sz w:val="20"/>
          <w:szCs w:val="20"/>
        </w:rPr>
        <w:t xml:space="preserve"> </w:t>
      </w:r>
      <w:r w:rsidRPr="007674C5">
        <w:rPr>
          <w:sz w:val="20"/>
          <w:szCs w:val="20"/>
        </w:rPr>
        <w:t>for</w:t>
      </w:r>
      <w:r w:rsidRPr="007674C5">
        <w:rPr>
          <w:spacing w:val="-6"/>
          <w:sz w:val="20"/>
          <w:szCs w:val="20"/>
        </w:rPr>
        <w:t xml:space="preserve"> </w:t>
      </w:r>
      <w:r w:rsidRPr="007674C5">
        <w:rPr>
          <w:sz w:val="20"/>
          <w:szCs w:val="20"/>
        </w:rPr>
        <w:t>such</w:t>
      </w:r>
      <w:r w:rsidRPr="007674C5">
        <w:rPr>
          <w:spacing w:val="-5"/>
          <w:sz w:val="20"/>
          <w:szCs w:val="20"/>
        </w:rPr>
        <w:t xml:space="preserve"> </w:t>
      </w:r>
      <w:r w:rsidRPr="007674C5">
        <w:rPr>
          <w:sz w:val="20"/>
          <w:szCs w:val="20"/>
        </w:rPr>
        <w:t>equipment</w:t>
      </w:r>
      <w:r w:rsidRPr="007674C5">
        <w:rPr>
          <w:spacing w:val="-4"/>
          <w:sz w:val="20"/>
          <w:szCs w:val="20"/>
        </w:rPr>
        <w:t xml:space="preserve"> </w:t>
      </w:r>
      <w:r w:rsidRPr="007674C5">
        <w:rPr>
          <w:spacing w:val="-1"/>
          <w:sz w:val="20"/>
          <w:szCs w:val="20"/>
        </w:rPr>
        <w:t>when</w:t>
      </w:r>
      <w:r w:rsidRPr="007674C5">
        <w:rPr>
          <w:spacing w:val="-5"/>
          <w:sz w:val="20"/>
          <w:szCs w:val="20"/>
        </w:rPr>
        <w:t xml:space="preserve"> </w:t>
      </w:r>
      <w:r w:rsidRPr="007674C5">
        <w:rPr>
          <w:spacing w:val="-1"/>
          <w:sz w:val="20"/>
          <w:szCs w:val="20"/>
        </w:rPr>
        <w:t>on</w:t>
      </w:r>
      <w:r w:rsidRPr="007674C5">
        <w:rPr>
          <w:spacing w:val="-6"/>
          <w:sz w:val="20"/>
          <w:szCs w:val="20"/>
        </w:rPr>
        <w:t xml:space="preserve"> </w:t>
      </w:r>
      <w:r w:rsidRPr="007674C5">
        <w:rPr>
          <w:sz w:val="20"/>
          <w:szCs w:val="20"/>
        </w:rPr>
        <w:t>site.</w:t>
      </w:r>
    </w:p>
    <w:p w14:paraId="4E2A567E" w14:textId="77777777" w:rsidR="00C22025" w:rsidRPr="007674C5" w:rsidRDefault="00C22025" w:rsidP="00102498">
      <w:pPr>
        <w:ind w:left="1418" w:hanging="425"/>
        <w:contextualSpacing/>
        <w:jc w:val="both"/>
      </w:pPr>
    </w:p>
    <w:p w14:paraId="49450D05" w14:textId="77777777" w:rsidR="00C22025" w:rsidRPr="007674C5" w:rsidRDefault="00C22025" w:rsidP="00102498">
      <w:pPr>
        <w:pStyle w:val="ListParagraph"/>
        <w:numPr>
          <w:ilvl w:val="0"/>
          <w:numId w:val="27"/>
        </w:numPr>
        <w:ind w:left="1418" w:hanging="425"/>
        <w:contextualSpacing/>
        <w:jc w:val="both"/>
        <w:rPr>
          <w:sz w:val="20"/>
          <w:szCs w:val="20"/>
        </w:rPr>
      </w:pPr>
      <w:r w:rsidRPr="007674C5">
        <w:rPr>
          <w:spacing w:val="-1"/>
          <w:sz w:val="20"/>
          <w:szCs w:val="20"/>
        </w:rPr>
        <w:t>Unless</w:t>
      </w:r>
      <w:r w:rsidRPr="007674C5">
        <w:rPr>
          <w:spacing w:val="-6"/>
          <w:sz w:val="20"/>
          <w:szCs w:val="20"/>
        </w:rPr>
        <w:t xml:space="preserve"> </w:t>
      </w:r>
      <w:r w:rsidRPr="007674C5">
        <w:rPr>
          <w:sz w:val="20"/>
          <w:szCs w:val="20"/>
        </w:rPr>
        <w:t>otherwise</w:t>
      </w:r>
      <w:r w:rsidRPr="007674C5">
        <w:rPr>
          <w:spacing w:val="-6"/>
          <w:sz w:val="20"/>
          <w:szCs w:val="20"/>
        </w:rPr>
        <w:t xml:space="preserve"> </w:t>
      </w:r>
      <w:r w:rsidRPr="007674C5">
        <w:rPr>
          <w:sz w:val="20"/>
          <w:szCs w:val="20"/>
        </w:rPr>
        <w:t>advised,</w:t>
      </w:r>
      <w:r w:rsidRPr="007674C5">
        <w:rPr>
          <w:spacing w:val="-5"/>
          <w:sz w:val="20"/>
          <w:szCs w:val="20"/>
        </w:rPr>
        <w:t xml:space="preserve"> </w:t>
      </w:r>
      <w:r w:rsidRPr="007674C5">
        <w:rPr>
          <w:spacing w:val="-1"/>
          <w:sz w:val="20"/>
          <w:szCs w:val="20"/>
        </w:rPr>
        <w:t>all</w:t>
      </w:r>
      <w:r w:rsidRPr="007674C5">
        <w:rPr>
          <w:spacing w:val="-5"/>
          <w:sz w:val="20"/>
          <w:szCs w:val="20"/>
        </w:rPr>
        <w:t xml:space="preserve"> </w:t>
      </w:r>
      <w:r w:rsidRPr="007674C5">
        <w:rPr>
          <w:sz w:val="20"/>
          <w:szCs w:val="20"/>
        </w:rPr>
        <w:t>tools,</w:t>
      </w:r>
      <w:r w:rsidRPr="007674C5">
        <w:rPr>
          <w:spacing w:val="-6"/>
          <w:sz w:val="20"/>
          <w:szCs w:val="20"/>
        </w:rPr>
        <w:t xml:space="preserve"> </w:t>
      </w:r>
      <w:r w:rsidRPr="007674C5">
        <w:rPr>
          <w:spacing w:val="-1"/>
          <w:sz w:val="20"/>
          <w:szCs w:val="20"/>
        </w:rPr>
        <w:t>etc.,</w:t>
      </w:r>
      <w:r w:rsidRPr="007674C5">
        <w:rPr>
          <w:spacing w:val="-5"/>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6"/>
          <w:sz w:val="20"/>
          <w:szCs w:val="20"/>
        </w:rPr>
        <w:t xml:space="preserve"> </w:t>
      </w:r>
      <w:r w:rsidRPr="007674C5">
        <w:rPr>
          <w:spacing w:val="-1"/>
          <w:sz w:val="20"/>
          <w:szCs w:val="20"/>
        </w:rPr>
        <w:t>suitable</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operation</w:t>
      </w:r>
      <w:r w:rsidRPr="007674C5">
        <w:rPr>
          <w:spacing w:val="-5"/>
          <w:sz w:val="20"/>
          <w:szCs w:val="20"/>
        </w:rPr>
        <w:t xml:space="preserve"> </w:t>
      </w:r>
      <w:r w:rsidRPr="007674C5">
        <w:rPr>
          <w:sz w:val="20"/>
          <w:szCs w:val="20"/>
        </w:rPr>
        <w:t>on</w:t>
      </w:r>
      <w:r w:rsidRPr="007674C5">
        <w:rPr>
          <w:spacing w:val="-6"/>
          <w:sz w:val="20"/>
          <w:szCs w:val="20"/>
        </w:rPr>
        <w:t xml:space="preserve"> </w:t>
      </w:r>
      <w:r w:rsidRPr="007674C5">
        <w:rPr>
          <w:sz w:val="20"/>
          <w:szCs w:val="20"/>
        </w:rPr>
        <w:t>110V</w:t>
      </w:r>
      <w:r w:rsidRPr="007674C5">
        <w:rPr>
          <w:spacing w:val="-6"/>
          <w:sz w:val="20"/>
          <w:szCs w:val="20"/>
        </w:rPr>
        <w:t xml:space="preserve"> </w:t>
      </w:r>
      <w:r w:rsidRPr="007674C5">
        <w:rPr>
          <w:sz w:val="20"/>
          <w:szCs w:val="20"/>
        </w:rPr>
        <w:t>50Hz</w:t>
      </w:r>
      <w:r w:rsidRPr="007674C5">
        <w:rPr>
          <w:spacing w:val="-9"/>
          <w:sz w:val="20"/>
          <w:szCs w:val="20"/>
        </w:rPr>
        <w:t xml:space="preserve"> </w:t>
      </w:r>
      <w:r w:rsidRPr="007674C5">
        <w:rPr>
          <w:spacing w:val="-1"/>
          <w:sz w:val="20"/>
          <w:szCs w:val="20"/>
        </w:rPr>
        <w:t>supply.</w:t>
      </w:r>
    </w:p>
    <w:p w14:paraId="79114C35" w14:textId="77777777" w:rsidR="00C22025" w:rsidRPr="007674C5" w:rsidRDefault="00C22025" w:rsidP="001F0C38">
      <w:pPr>
        <w:contextualSpacing/>
      </w:pPr>
    </w:p>
    <w:p w14:paraId="27A593D4" w14:textId="77777777" w:rsidR="00C22025" w:rsidRPr="00546BC5" w:rsidRDefault="00C22025" w:rsidP="001F0C38">
      <w:pPr>
        <w:pStyle w:val="Number3"/>
        <w:ind w:left="709" w:hanging="709"/>
        <w:contextualSpacing/>
      </w:pPr>
      <w:r w:rsidRPr="00546BC5">
        <w:t>Local Authorities Requirements</w:t>
      </w:r>
    </w:p>
    <w:p w14:paraId="1624E830" w14:textId="77777777" w:rsidR="00C22025" w:rsidRPr="007674C5" w:rsidRDefault="00C22025" w:rsidP="001F0C38">
      <w:pPr>
        <w:contextualSpacing/>
      </w:pPr>
    </w:p>
    <w:p w14:paraId="20EC2772" w14:textId="08A42612" w:rsidR="00C22025" w:rsidRPr="007674C5" w:rsidRDefault="00C22025" w:rsidP="001F0C38">
      <w:pPr>
        <w:ind w:left="709"/>
        <w:contextualSpacing/>
        <w:jc w:val="both"/>
      </w:pPr>
      <w:r w:rsidRPr="007674C5">
        <w:t xml:space="preserve">The </w:t>
      </w:r>
      <w:r w:rsidR="00FA4C2E">
        <w:t>Services Contractor</w:t>
      </w:r>
      <w:r w:rsidRPr="007674C5">
        <w:t xml:space="preserve"> shall comply with and give all notices required by any Act of Parliament, regulations or by-laws of any local authority, public services, company or authority who may have any jurisdiction with regard to the work or whose systems, the same, are or will be connected, and he shall pay and indemnify the Employer against any fees or charges legally demandable under such an Act of Parliament, regulations or by-laws in respect of the works. No extra charge will be allowed due to failure to allow for this requirement.</w:t>
      </w:r>
    </w:p>
    <w:p w14:paraId="1EB2081F" w14:textId="77777777" w:rsidR="00C22025" w:rsidRPr="007674C5" w:rsidRDefault="00C22025" w:rsidP="001F0C38">
      <w:pPr>
        <w:ind w:left="709"/>
        <w:contextualSpacing/>
        <w:jc w:val="both"/>
      </w:pPr>
    </w:p>
    <w:p w14:paraId="2EEE6095" w14:textId="0A719DDF" w:rsidR="00C22025" w:rsidRPr="007674C5" w:rsidRDefault="00C22025" w:rsidP="001F0C38">
      <w:pPr>
        <w:ind w:left="709"/>
        <w:contextualSpacing/>
        <w:jc w:val="both"/>
      </w:pPr>
      <w:r w:rsidRPr="007674C5">
        <w:t>Where</w:t>
      </w:r>
      <w:r w:rsidRPr="007674C5">
        <w:rPr>
          <w:spacing w:val="-6"/>
        </w:rPr>
        <w:t xml:space="preserve"> </w:t>
      </w:r>
      <w:r w:rsidRPr="007674C5">
        <w:t>the</w:t>
      </w:r>
      <w:r w:rsidRPr="007674C5">
        <w:rPr>
          <w:spacing w:val="-6"/>
        </w:rPr>
        <w:t xml:space="preserve"> </w:t>
      </w:r>
      <w:r w:rsidRPr="007674C5">
        <w:t>requirements</w:t>
      </w:r>
      <w:r w:rsidRPr="007674C5">
        <w:rPr>
          <w:spacing w:val="-5"/>
        </w:rPr>
        <w:t xml:space="preserve"> </w:t>
      </w:r>
      <w:r w:rsidRPr="007674C5">
        <w:t>of</w:t>
      </w:r>
      <w:r w:rsidRPr="007674C5">
        <w:rPr>
          <w:spacing w:val="-3"/>
        </w:rPr>
        <w:t xml:space="preserve"> </w:t>
      </w:r>
      <w:r w:rsidRPr="007674C5">
        <w:t>any</w:t>
      </w:r>
      <w:r w:rsidRPr="007674C5">
        <w:rPr>
          <w:spacing w:val="-7"/>
        </w:rPr>
        <w:t xml:space="preserve"> </w:t>
      </w:r>
      <w:r w:rsidRPr="007674C5">
        <w:t>water</w:t>
      </w:r>
      <w:r w:rsidRPr="007674C5">
        <w:rPr>
          <w:spacing w:val="-5"/>
        </w:rPr>
        <w:t xml:space="preserve"> </w:t>
      </w:r>
      <w:r w:rsidRPr="007674C5">
        <w:t>or</w:t>
      </w:r>
      <w:r w:rsidRPr="007674C5">
        <w:rPr>
          <w:spacing w:val="-4"/>
        </w:rPr>
        <w:t xml:space="preserve"> </w:t>
      </w:r>
      <w:r w:rsidRPr="007674C5">
        <w:t>electricity</w:t>
      </w:r>
      <w:r w:rsidRPr="007674C5">
        <w:rPr>
          <w:spacing w:val="-7"/>
        </w:rPr>
        <w:t xml:space="preserve"> </w:t>
      </w:r>
      <w:r w:rsidRPr="007674C5">
        <w:t>authority</w:t>
      </w:r>
      <w:r w:rsidRPr="007674C5">
        <w:rPr>
          <w:spacing w:val="-8"/>
        </w:rPr>
        <w:t xml:space="preserve"> </w:t>
      </w:r>
      <w:r w:rsidRPr="007674C5">
        <w:t>call</w:t>
      </w:r>
      <w:r w:rsidRPr="007674C5">
        <w:rPr>
          <w:spacing w:val="-6"/>
        </w:rPr>
        <w:t xml:space="preserve"> </w:t>
      </w:r>
      <w:r w:rsidRPr="007674C5">
        <w:t>for</w:t>
      </w:r>
      <w:r w:rsidRPr="007674C5">
        <w:rPr>
          <w:spacing w:val="-6"/>
        </w:rPr>
        <w:t xml:space="preserve"> </w:t>
      </w:r>
      <w:r w:rsidRPr="007674C5">
        <w:t>the</w:t>
      </w:r>
      <w:r w:rsidRPr="007674C5">
        <w:rPr>
          <w:spacing w:val="-5"/>
        </w:rPr>
        <w:t xml:space="preserve"> </w:t>
      </w:r>
      <w:r w:rsidRPr="007674C5">
        <w:t>submission</w:t>
      </w:r>
      <w:r w:rsidRPr="007674C5">
        <w:rPr>
          <w:spacing w:val="-5"/>
        </w:rPr>
        <w:t xml:space="preserve"> </w:t>
      </w:r>
      <w:r w:rsidRPr="007674C5">
        <w:t>to</w:t>
      </w:r>
      <w:r w:rsidRPr="007674C5">
        <w:rPr>
          <w:spacing w:val="-6"/>
        </w:rPr>
        <w:t xml:space="preserve"> </w:t>
      </w:r>
      <w:r w:rsidRPr="007674C5">
        <w:t>them</w:t>
      </w:r>
      <w:r w:rsidRPr="007674C5">
        <w:rPr>
          <w:spacing w:val="-1"/>
        </w:rPr>
        <w:t xml:space="preserve"> </w:t>
      </w:r>
      <w:r w:rsidRPr="007674C5">
        <w:t>of</w:t>
      </w:r>
      <w:r w:rsidRPr="007674C5">
        <w:rPr>
          <w:spacing w:val="-4"/>
        </w:rPr>
        <w:t xml:space="preserve"> </w:t>
      </w:r>
      <w:r w:rsidRPr="007674C5">
        <w:t>any</w:t>
      </w:r>
      <w:r w:rsidRPr="007674C5">
        <w:rPr>
          <w:spacing w:val="-11"/>
        </w:rPr>
        <w:t xml:space="preserve"> </w:t>
      </w:r>
      <w:r w:rsidRPr="007674C5">
        <w:t>component</w:t>
      </w:r>
      <w:r w:rsidRPr="007674C5">
        <w:rPr>
          <w:spacing w:val="-3"/>
        </w:rPr>
        <w:t xml:space="preserve"> </w:t>
      </w:r>
      <w:r w:rsidRPr="007674C5">
        <w:rPr>
          <w:spacing w:val="-1"/>
        </w:rPr>
        <w:t>part</w:t>
      </w:r>
      <w:r w:rsidRPr="007674C5">
        <w:rPr>
          <w:spacing w:val="-6"/>
        </w:rPr>
        <w:t xml:space="preserve"> </w:t>
      </w:r>
      <w:r w:rsidRPr="007674C5">
        <w:rPr>
          <w:spacing w:val="-1"/>
        </w:rPr>
        <w:t>of</w:t>
      </w:r>
      <w:r w:rsidRPr="007674C5">
        <w:rPr>
          <w:spacing w:val="62"/>
          <w:w w:val="99"/>
        </w:rPr>
        <w:t xml:space="preserve"> </w:t>
      </w:r>
      <w:r w:rsidRPr="007674C5">
        <w:t>the</w:t>
      </w:r>
      <w:r w:rsidRPr="007674C5">
        <w:rPr>
          <w:spacing w:val="-5"/>
        </w:rPr>
        <w:t xml:space="preserve"> </w:t>
      </w:r>
      <w:r w:rsidRPr="007674C5">
        <w:t>works</w:t>
      </w:r>
      <w:r w:rsidRPr="007674C5">
        <w:rPr>
          <w:spacing w:val="-7"/>
        </w:rPr>
        <w:t xml:space="preserve"> </w:t>
      </w:r>
      <w:r w:rsidRPr="007674C5">
        <w:t>for</w:t>
      </w:r>
      <w:r w:rsidRPr="007674C5">
        <w:rPr>
          <w:spacing w:val="-5"/>
        </w:rPr>
        <w:t xml:space="preserve"> </w:t>
      </w:r>
      <w:r w:rsidRPr="007674C5">
        <w:rPr>
          <w:spacing w:val="-1"/>
        </w:rPr>
        <w:t>approval,</w:t>
      </w:r>
      <w:r w:rsidRPr="007674C5">
        <w:rPr>
          <w:spacing w:val="-6"/>
        </w:rPr>
        <w:t xml:space="preserve"> </w:t>
      </w:r>
      <w:r w:rsidRPr="007674C5">
        <w:t>testing,</w:t>
      </w:r>
      <w:r w:rsidRPr="007674C5">
        <w:rPr>
          <w:spacing w:val="-5"/>
        </w:rPr>
        <w:t xml:space="preserve"> </w:t>
      </w:r>
      <w:r w:rsidRPr="007674C5">
        <w:t>stamping</w:t>
      </w:r>
      <w:r w:rsidRPr="007674C5">
        <w:rPr>
          <w:spacing w:val="-5"/>
        </w:rPr>
        <w:t xml:space="preserve"> </w:t>
      </w:r>
      <w:r w:rsidRPr="007674C5">
        <w:t>or</w:t>
      </w:r>
      <w:r w:rsidRPr="007674C5">
        <w:rPr>
          <w:spacing w:val="-5"/>
        </w:rPr>
        <w:t xml:space="preserve"> </w:t>
      </w:r>
      <w:r w:rsidRPr="007674C5">
        <w:t>certifying,</w:t>
      </w:r>
      <w:r w:rsidRPr="007674C5">
        <w:rPr>
          <w:spacing w:val="-4"/>
        </w:rPr>
        <w:t xml:space="preserve"> </w:t>
      </w:r>
      <w:r w:rsidRPr="007674C5">
        <w:t>the</w:t>
      </w:r>
      <w:r w:rsidRPr="007674C5">
        <w:rPr>
          <w:spacing w:val="-6"/>
        </w:rPr>
        <w:t xml:space="preserve"> </w:t>
      </w:r>
      <w:r w:rsidR="00FA4C2E">
        <w:t>Services Contractor</w:t>
      </w:r>
      <w:r w:rsidRPr="007674C5">
        <w:rPr>
          <w:spacing w:val="-6"/>
        </w:rPr>
        <w:t xml:space="preserve"> </w:t>
      </w:r>
      <w:r w:rsidRPr="007674C5">
        <w:t>shall,</w:t>
      </w:r>
      <w:r w:rsidRPr="007674C5">
        <w:rPr>
          <w:spacing w:val="-6"/>
        </w:rPr>
        <w:t xml:space="preserve"> </w:t>
      </w:r>
      <w:r w:rsidRPr="007674C5">
        <w:rPr>
          <w:spacing w:val="-1"/>
        </w:rPr>
        <w:t>at</w:t>
      </w:r>
      <w:r w:rsidRPr="007674C5">
        <w:rPr>
          <w:spacing w:val="-3"/>
        </w:rPr>
        <w:t xml:space="preserve"> </w:t>
      </w:r>
      <w:r w:rsidRPr="007674C5">
        <w:rPr>
          <w:spacing w:val="-1"/>
        </w:rPr>
        <w:t>his</w:t>
      </w:r>
      <w:r w:rsidRPr="007674C5">
        <w:rPr>
          <w:spacing w:val="-3"/>
        </w:rPr>
        <w:t xml:space="preserve"> </w:t>
      </w:r>
      <w:r w:rsidRPr="007674C5">
        <w:rPr>
          <w:spacing w:val="-1"/>
        </w:rPr>
        <w:t>own</w:t>
      </w:r>
      <w:r w:rsidRPr="007674C5">
        <w:rPr>
          <w:spacing w:val="-4"/>
        </w:rPr>
        <w:t xml:space="preserve"> </w:t>
      </w:r>
      <w:r w:rsidRPr="007674C5">
        <w:rPr>
          <w:spacing w:val="-1"/>
        </w:rPr>
        <w:t>expense,</w:t>
      </w:r>
      <w:r w:rsidRPr="007674C5">
        <w:rPr>
          <w:spacing w:val="-3"/>
        </w:rPr>
        <w:t xml:space="preserve"> </w:t>
      </w:r>
      <w:r w:rsidRPr="007674C5">
        <w:t>submit</w:t>
      </w:r>
      <w:r w:rsidRPr="007674C5">
        <w:rPr>
          <w:spacing w:val="-6"/>
        </w:rPr>
        <w:t xml:space="preserve"> </w:t>
      </w:r>
      <w:r w:rsidRPr="007674C5">
        <w:rPr>
          <w:spacing w:val="-1"/>
        </w:rPr>
        <w:t>and</w:t>
      </w:r>
      <w:r w:rsidRPr="007674C5">
        <w:rPr>
          <w:spacing w:val="90"/>
          <w:w w:val="99"/>
        </w:rPr>
        <w:t xml:space="preserve"> </w:t>
      </w:r>
      <w:r w:rsidRPr="007674C5">
        <w:t>deliver</w:t>
      </w:r>
      <w:r w:rsidRPr="007674C5">
        <w:rPr>
          <w:spacing w:val="-7"/>
        </w:rPr>
        <w:t xml:space="preserve"> </w:t>
      </w:r>
      <w:r w:rsidRPr="007674C5">
        <w:t>any</w:t>
      </w:r>
      <w:r w:rsidRPr="007674C5">
        <w:rPr>
          <w:spacing w:val="-9"/>
        </w:rPr>
        <w:t xml:space="preserve"> </w:t>
      </w:r>
      <w:r w:rsidRPr="007674C5">
        <w:t>such</w:t>
      </w:r>
      <w:r w:rsidRPr="007674C5">
        <w:rPr>
          <w:spacing w:val="-6"/>
        </w:rPr>
        <w:t xml:space="preserve"> </w:t>
      </w:r>
      <w:r w:rsidRPr="007674C5">
        <w:t>component</w:t>
      </w:r>
      <w:r w:rsidRPr="007674C5">
        <w:rPr>
          <w:spacing w:val="-6"/>
        </w:rPr>
        <w:t xml:space="preserve"> </w:t>
      </w:r>
      <w:r w:rsidRPr="007674C5">
        <w:rPr>
          <w:spacing w:val="-1"/>
        </w:rPr>
        <w:t>part</w:t>
      </w:r>
      <w:r w:rsidRPr="007674C5">
        <w:rPr>
          <w:spacing w:val="-7"/>
        </w:rPr>
        <w:t xml:space="preserve"> </w:t>
      </w:r>
      <w:r w:rsidRPr="007674C5">
        <w:t>to</w:t>
      </w:r>
      <w:r w:rsidRPr="007674C5">
        <w:rPr>
          <w:spacing w:val="-6"/>
        </w:rPr>
        <w:t xml:space="preserve"> </w:t>
      </w:r>
      <w:r w:rsidRPr="007674C5">
        <w:t>the</w:t>
      </w:r>
      <w:r w:rsidRPr="007674C5">
        <w:rPr>
          <w:spacing w:val="-6"/>
        </w:rPr>
        <w:t xml:space="preserve"> </w:t>
      </w:r>
      <w:r w:rsidRPr="007674C5">
        <w:t>place</w:t>
      </w:r>
      <w:r w:rsidRPr="007674C5">
        <w:rPr>
          <w:spacing w:val="-7"/>
        </w:rPr>
        <w:t xml:space="preserve"> </w:t>
      </w:r>
      <w:r w:rsidRPr="007674C5">
        <w:t>required</w:t>
      </w:r>
      <w:r w:rsidRPr="007674C5">
        <w:rPr>
          <w:spacing w:val="-5"/>
        </w:rPr>
        <w:t xml:space="preserve"> </w:t>
      </w:r>
      <w:r w:rsidRPr="007674C5">
        <w:t>by</w:t>
      </w:r>
      <w:r w:rsidRPr="007674C5">
        <w:rPr>
          <w:spacing w:val="-9"/>
        </w:rPr>
        <w:t xml:space="preserve"> </w:t>
      </w:r>
      <w:r w:rsidRPr="007674C5">
        <w:t>such</w:t>
      </w:r>
      <w:r w:rsidRPr="007674C5">
        <w:rPr>
          <w:spacing w:val="-5"/>
        </w:rPr>
        <w:t xml:space="preserve"> </w:t>
      </w:r>
      <w:r w:rsidRPr="007674C5">
        <w:rPr>
          <w:spacing w:val="-1"/>
        </w:rPr>
        <w:t>Authority.</w:t>
      </w:r>
    </w:p>
    <w:p w14:paraId="09FC0D5F" w14:textId="77777777" w:rsidR="00C22025" w:rsidRPr="007674C5" w:rsidRDefault="00C22025" w:rsidP="001F0C38">
      <w:pPr>
        <w:ind w:left="709"/>
        <w:contextualSpacing/>
        <w:jc w:val="both"/>
      </w:pPr>
    </w:p>
    <w:p w14:paraId="2599B5CD" w14:textId="4B9E4160" w:rsidR="00C22025" w:rsidRPr="007674C5" w:rsidRDefault="00C22025" w:rsidP="001F0C38">
      <w:pPr>
        <w:ind w:left="709"/>
        <w:contextualSpacing/>
        <w:jc w:val="both"/>
      </w:pPr>
      <w:r w:rsidRPr="007674C5">
        <w:lastRenderedPageBreak/>
        <w:t>After</w:t>
      </w:r>
      <w:r w:rsidRPr="007674C5">
        <w:rPr>
          <w:spacing w:val="-8"/>
        </w:rPr>
        <w:t xml:space="preserve"> </w:t>
      </w:r>
      <w:r w:rsidRPr="007674C5">
        <w:t>such</w:t>
      </w:r>
      <w:r w:rsidRPr="007674C5">
        <w:rPr>
          <w:spacing w:val="-7"/>
        </w:rPr>
        <w:t xml:space="preserve"> </w:t>
      </w:r>
      <w:r w:rsidRPr="007674C5">
        <w:t>component</w:t>
      </w:r>
      <w:r w:rsidRPr="007674C5">
        <w:rPr>
          <w:spacing w:val="-8"/>
        </w:rPr>
        <w:t xml:space="preserve"> </w:t>
      </w:r>
      <w:r w:rsidRPr="007674C5">
        <w:t>part</w:t>
      </w:r>
      <w:r w:rsidRPr="007674C5">
        <w:rPr>
          <w:spacing w:val="-4"/>
        </w:rPr>
        <w:t xml:space="preserve"> </w:t>
      </w:r>
      <w:r w:rsidRPr="007674C5">
        <w:rPr>
          <w:spacing w:val="-1"/>
        </w:rPr>
        <w:t>has</w:t>
      </w:r>
      <w:r w:rsidRPr="007674C5">
        <w:rPr>
          <w:spacing w:val="-7"/>
        </w:rPr>
        <w:t xml:space="preserve"> </w:t>
      </w:r>
      <w:r w:rsidRPr="007674C5">
        <w:t>been</w:t>
      </w:r>
      <w:r w:rsidRPr="007674C5">
        <w:rPr>
          <w:spacing w:val="-7"/>
        </w:rPr>
        <w:t xml:space="preserve"> </w:t>
      </w:r>
      <w:r w:rsidRPr="007674C5">
        <w:t>satisfactorily</w:t>
      </w:r>
      <w:r w:rsidRPr="007674C5">
        <w:rPr>
          <w:spacing w:val="-10"/>
        </w:rPr>
        <w:t xml:space="preserve"> </w:t>
      </w:r>
      <w:r w:rsidRPr="007674C5">
        <w:t>approved,</w:t>
      </w:r>
      <w:r w:rsidRPr="007674C5">
        <w:rPr>
          <w:spacing w:val="-8"/>
        </w:rPr>
        <w:t xml:space="preserve"> </w:t>
      </w:r>
      <w:r w:rsidRPr="007674C5">
        <w:t>tested,</w:t>
      </w:r>
      <w:r w:rsidRPr="007674C5">
        <w:rPr>
          <w:spacing w:val="-7"/>
        </w:rPr>
        <w:t xml:space="preserve"> </w:t>
      </w:r>
      <w:r w:rsidRPr="007674C5">
        <w:t>stamped</w:t>
      </w:r>
      <w:r w:rsidRPr="007674C5">
        <w:rPr>
          <w:spacing w:val="-7"/>
        </w:rPr>
        <w:t xml:space="preserve"> </w:t>
      </w:r>
      <w:r w:rsidRPr="007674C5">
        <w:rPr>
          <w:spacing w:val="-1"/>
        </w:rPr>
        <w:t>or</w:t>
      </w:r>
      <w:r w:rsidRPr="007674C5">
        <w:rPr>
          <w:spacing w:val="-7"/>
        </w:rPr>
        <w:t xml:space="preserve"> </w:t>
      </w:r>
      <w:r w:rsidRPr="007674C5">
        <w:t>certified,</w:t>
      </w:r>
      <w:r w:rsidRPr="007674C5">
        <w:rPr>
          <w:spacing w:val="-5"/>
        </w:rPr>
        <w:t xml:space="preserve"> </w:t>
      </w:r>
      <w:r w:rsidRPr="007674C5">
        <w:t>the</w:t>
      </w:r>
      <w:r w:rsidRPr="007674C5">
        <w:rPr>
          <w:spacing w:val="-7"/>
        </w:rPr>
        <w:t xml:space="preserve"> </w:t>
      </w:r>
      <w:r w:rsidR="00FA4C2E">
        <w:rPr>
          <w:spacing w:val="-1"/>
        </w:rPr>
        <w:t>Services Contractor</w:t>
      </w:r>
      <w:r w:rsidRPr="007674C5">
        <w:rPr>
          <w:spacing w:val="-8"/>
        </w:rPr>
        <w:t xml:space="preserve"> </w:t>
      </w:r>
      <w:r w:rsidRPr="007674C5">
        <w:t>shall</w:t>
      </w:r>
      <w:r w:rsidRPr="007674C5">
        <w:rPr>
          <w:spacing w:val="80"/>
          <w:w w:val="99"/>
        </w:rPr>
        <w:t xml:space="preserve"> </w:t>
      </w:r>
      <w:r w:rsidRPr="007674C5">
        <w:rPr>
          <w:spacing w:val="-1"/>
        </w:rPr>
        <w:t>return</w:t>
      </w:r>
      <w:r w:rsidRPr="007674C5">
        <w:rPr>
          <w:spacing w:val="-6"/>
        </w:rPr>
        <w:t xml:space="preserve"> </w:t>
      </w:r>
      <w:r w:rsidRPr="007674C5">
        <w:t>it</w:t>
      </w:r>
      <w:r w:rsidRPr="007674C5">
        <w:rPr>
          <w:spacing w:val="-6"/>
        </w:rPr>
        <w:t xml:space="preserve"> </w:t>
      </w:r>
      <w:r w:rsidRPr="007674C5">
        <w:t>to</w:t>
      </w:r>
      <w:r w:rsidRPr="007674C5">
        <w:rPr>
          <w:spacing w:val="-5"/>
        </w:rPr>
        <w:t xml:space="preserve"> </w:t>
      </w:r>
      <w:r w:rsidRPr="007674C5">
        <w:t>the</w:t>
      </w:r>
      <w:r w:rsidRPr="007674C5">
        <w:rPr>
          <w:spacing w:val="-5"/>
        </w:rPr>
        <w:t xml:space="preserve"> </w:t>
      </w:r>
      <w:r w:rsidRPr="007674C5">
        <w:t>site</w:t>
      </w:r>
      <w:r w:rsidRPr="007674C5">
        <w:rPr>
          <w:spacing w:val="-6"/>
        </w:rPr>
        <w:t xml:space="preserve"> </w:t>
      </w:r>
      <w:r w:rsidRPr="007674C5">
        <w:t>for</w:t>
      </w:r>
      <w:r w:rsidRPr="007674C5">
        <w:rPr>
          <w:spacing w:val="-6"/>
        </w:rPr>
        <w:t xml:space="preserve"> </w:t>
      </w:r>
      <w:r w:rsidRPr="007674C5">
        <w:t>incorporation</w:t>
      </w:r>
      <w:r w:rsidRPr="007674C5">
        <w:rPr>
          <w:spacing w:val="-5"/>
        </w:rPr>
        <w:t xml:space="preserve"> </w:t>
      </w:r>
      <w:r w:rsidRPr="007674C5">
        <w:t>into</w:t>
      </w:r>
      <w:r w:rsidRPr="007674C5">
        <w:rPr>
          <w:spacing w:val="-5"/>
        </w:rPr>
        <w:t xml:space="preserve"> </w:t>
      </w:r>
      <w:r w:rsidRPr="007674C5">
        <w:t>the</w:t>
      </w:r>
      <w:r w:rsidRPr="007674C5">
        <w:rPr>
          <w:spacing w:val="-4"/>
        </w:rPr>
        <w:t xml:space="preserve"> </w:t>
      </w:r>
      <w:r w:rsidRPr="007674C5">
        <w:t>works.</w:t>
      </w:r>
      <w:r w:rsidRPr="007674C5">
        <w:rPr>
          <w:spacing w:val="-6"/>
        </w:rPr>
        <w:t xml:space="preserve"> </w:t>
      </w:r>
      <w:r w:rsidRPr="007674C5">
        <w:rPr>
          <w:spacing w:val="-1"/>
        </w:rPr>
        <w:t>Any</w:t>
      </w:r>
      <w:r w:rsidRPr="007674C5">
        <w:rPr>
          <w:spacing w:val="-7"/>
        </w:rPr>
        <w:t xml:space="preserve"> </w:t>
      </w:r>
      <w:r w:rsidRPr="007674C5">
        <w:t>expense</w:t>
      </w:r>
      <w:r w:rsidRPr="007674C5">
        <w:rPr>
          <w:spacing w:val="-4"/>
        </w:rPr>
        <w:t xml:space="preserve"> </w:t>
      </w:r>
      <w:r w:rsidRPr="007674C5">
        <w:t>incurred</w:t>
      </w:r>
      <w:r w:rsidRPr="007674C5">
        <w:rPr>
          <w:spacing w:val="-5"/>
        </w:rPr>
        <w:t xml:space="preserve"> </w:t>
      </w:r>
      <w:r w:rsidRPr="007674C5">
        <w:t>shall</w:t>
      </w:r>
      <w:r w:rsidRPr="007674C5">
        <w:rPr>
          <w:spacing w:val="-7"/>
        </w:rPr>
        <w:t xml:space="preserve"> </w:t>
      </w:r>
      <w:r w:rsidRPr="007674C5">
        <w:t>be</w:t>
      </w:r>
      <w:r w:rsidRPr="007674C5">
        <w:rPr>
          <w:spacing w:val="-4"/>
        </w:rPr>
        <w:t xml:space="preserve"> </w:t>
      </w:r>
      <w:r w:rsidRPr="007674C5">
        <w:t>paid</w:t>
      </w:r>
      <w:r w:rsidRPr="007674C5">
        <w:rPr>
          <w:spacing w:val="-6"/>
        </w:rPr>
        <w:t xml:space="preserve"> </w:t>
      </w:r>
      <w:r w:rsidRPr="007674C5">
        <w:t>by</w:t>
      </w:r>
      <w:r w:rsidRPr="007674C5">
        <w:rPr>
          <w:spacing w:val="-8"/>
        </w:rPr>
        <w:t xml:space="preserve"> </w:t>
      </w:r>
      <w:r w:rsidRPr="007674C5">
        <w:t>the</w:t>
      </w:r>
      <w:r w:rsidRPr="007674C5">
        <w:rPr>
          <w:spacing w:val="-5"/>
        </w:rPr>
        <w:t xml:space="preserve"> </w:t>
      </w:r>
      <w:r w:rsidR="00FA4C2E">
        <w:t>Services Contractor</w:t>
      </w:r>
      <w:r w:rsidRPr="007674C5">
        <w:t>.</w:t>
      </w:r>
    </w:p>
    <w:p w14:paraId="14E04D78" w14:textId="77777777" w:rsidR="00C22025" w:rsidRPr="007674C5" w:rsidRDefault="00C22025" w:rsidP="001F0C38">
      <w:pPr>
        <w:contextualSpacing/>
      </w:pPr>
    </w:p>
    <w:p w14:paraId="7C08BFD2" w14:textId="77777777" w:rsidR="00C22025" w:rsidRPr="00546BC5" w:rsidRDefault="00C22025" w:rsidP="001F0C38">
      <w:pPr>
        <w:pStyle w:val="Number3"/>
        <w:ind w:left="709" w:hanging="709"/>
        <w:contextualSpacing/>
      </w:pPr>
      <w:r w:rsidRPr="00546BC5">
        <w:t>Inspection and Testing at Works</w:t>
      </w:r>
    </w:p>
    <w:p w14:paraId="76B3C336" w14:textId="77777777" w:rsidR="00C22025" w:rsidRPr="007674C5" w:rsidRDefault="00C22025" w:rsidP="001F0C38">
      <w:pPr>
        <w:contextualSpacing/>
      </w:pPr>
    </w:p>
    <w:p w14:paraId="6954EC6B" w14:textId="30FFAC80" w:rsidR="00C22025" w:rsidRPr="007674C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7"/>
        </w:rPr>
        <w:t xml:space="preserve"> </w:t>
      </w:r>
      <w:r w:rsidRPr="007674C5">
        <w:t>shall</w:t>
      </w:r>
      <w:r w:rsidRPr="007674C5">
        <w:rPr>
          <w:spacing w:val="-5"/>
        </w:rPr>
        <w:t xml:space="preserve"> </w:t>
      </w:r>
      <w:r w:rsidRPr="007674C5">
        <w:t>provide</w:t>
      </w:r>
      <w:r w:rsidRPr="007674C5">
        <w:rPr>
          <w:spacing w:val="-7"/>
        </w:rPr>
        <w:t xml:space="preserve"> </w:t>
      </w:r>
      <w:r w:rsidRPr="007674C5">
        <w:t>all</w:t>
      </w:r>
      <w:r w:rsidRPr="007674C5">
        <w:rPr>
          <w:spacing w:val="-6"/>
        </w:rPr>
        <w:t xml:space="preserve"> </w:t>
      </w:r>
      <w:r w:rsidRPr="007674C5">
        <w:t>assistance,</w:t>
      </w:r>
      <w:r w:rsidRPr="007674C5">
        <w:rPr>
          <w:spacing w:val="-5"/>
        </w:rPr>
        <w:t xml:space="preserve"> </w:t>
      </w:r>
      <w:r w:rsidRPr="007674C5">
        <w:rPr>
          <w:spacing w:val="-1"/>
        </w:rPr>
        <w:t>labour,</w:t>
      </w:r>
      <w:r w:rsidRPr="007674C5">
        <w:rPr>
          <w:spacing w:val="-7"/>
        </w:rPr>
        <w:t xml:space="preserve"> </w:t>
      </w:r>
      <w:r w:rsidRPr="007674C5">
        <w:t>materials,</w:t>
      </w:r>
      <w:r w:rsidRPr="007674C5">
        <w:rPr>
          <w:spacing w:val="-6"/>
        </w:rPr>
        <w:t xml:space="preserve"> </w:t>
      </w:r>
      <w:r w:rsidRPr="007674C5">
        <w:t>power,</w:t>
      </w:r>
      <w:r w:rsidRPr="007674C5">
        <w:rPr>
          <w:spacing w:val="-7"/>
        </w:rPr>
        <w:t xml:space="preserve"> </w:t>
      </w:r>
      <w:r w:rsidRPr="007674C5">
        <w:t>fuel,</w:t>
      </w:r>
      <w:r w:rsidRPr="007674C5">
        <w:rPr>
          <w:spacing w:val="-7"/>
        </w:rPr>
        <w:t xml:space="preserve"> </w:t>
      </w:r>
      <w:r w:rsidRPr="007674C5">
        <w:t>stores,</w:t>
      </w:r>
      <w:r w:rsidRPr="007674C5">
        <w:rPr>
          <w:spacing w:val="-6"/>
        </w:rPr>
        <w:t xml:space="preserve"> </w:t>
      </w:r>
      <w:r w:rsidRPr="007674C5">
        <w:t>apparatus</w:t>
      </w:r>
      <w:r w:rsidRPr="007674C5">
        <w:rPr>
          <w:spacing w:val="-6"/>
        </w:rPr>
        <w:t xml:space="preserve"> </w:t>
      </w:r>
      <w:r w:rsidRPr="007674C5">
        <w:rPr>
          <w:spacing w:val="-1"/>
        </w:rPr>
        <w:t>and</w:t>
      </w:r>
      <w:r w:rsidRPr="007674C5">
        <w:rPr>
          <w:spacing w:val="-5"/>
        </w:rPr>
        <w:t xml:space="preserve"> </w:t>
      </w:r>
      <w:r w:rsidRPr="007674C5">
        <w:t>properly</w:t>
      </w:r>
      <w:r w:rsidRPr="007674C5">
        <w:rPr>
          <w:spacing w:val="66"/>
          <w:w w:val="99"/>
        </w:rPr>
        <w:t xml:space="preserve"> </w:t>
      </w:r>
      <w:r w:rsidRPr="007674C5">
        <w:rPr>
          <w:spacing w:val="-1"/>
        </w:rPr>
        <w:t>calibrated</w:t>
      </w:r>
      <w:r w:rsidRPr="007674C5">
        <w:rPr>
          <w:spacing w:val="-4"/>
        </w:rPr>
        <w:t xml:space="preserve"> </w:t>
      </w:r>
      <w:r w:rsidRPr="007674C5">
        <w:t>and</w:t>
      </w:r>
      <w:r w:rsidRPr="007674C5">
        <w:rPr>
          <w:spacing w:val="-5"/>
        </w:rPr>
        <w:t xml:space="preserve"> </w:t>
      </w:r>
      <w:r w:rsidRPr="007674C5">
        <w:t>certified</w:t>
      </w:r>
      <w:r w:rsidRPr="007674C5">
        <w:rPr>
          <w:spacing w:val="-5"/>
        </w:rPr>
        <w:t xml:space="preserve"> </w:t>
      </w:r>
      <w:r w:rsidRPr="007674C5">
        <w:t>instruments</w:t>
      </w:r>
      <w:r w:rsidRPr="007674C5">
        <w:rPr>
          <w:spacing w:val="-5"/>
        </w:rPr>
        <w:t xml:space="preserve"> </w:t>
      </w:r>
      <w:r w:rsidRPr="007674C5">
        <w:t>for</w:t>
      </w:r>
      <w:r w:rsidRPr="007674C5">
        <w:rPr>
          <w:spacing w:val="-5"/>
        </w:rPr>
        <w:t xml:space="preserve"> </w:t>
      </w:r>
      <w:r w:rsidRPr="007674C5">
        <w:rPr>
          <w:spacing w:val="-1"/>
        </w:rPr>
        <w:t>carrying</w:t>
      </w:r>
      <w:r w:rsidRPr="007674C5">
        <w:rPr>
          <w:spacing w:val="-4"/>
        </w:rPr>
        <w:t xml:space="preserve"> </w:t>
      </w:r>
      <w:r w:rsidRPr="007674C5">
        <w:rPr>
          <w:spacing w:val="-1"/>
        </w:rPr>
        <w:t>out</w:t>
      </w:r>
      <w:r w:rsidRPr="007674C5">
        <w:rPr>
          <w:spacing w:val="-4"/>
        </w:rPr>
        <w:t xml:space="preserve"> </w:t>
      </w:r>
      <w:r w:rsidRPr="007674C5">
        <w:t>the</w:t>
      </w:r>
      <w:r w:rsidRPr="007674C5">
        <w:rPr>
          <w:spacing w:val="-4"/>
        </w:rPr>
        <w:t xml:space="preserve"> </w:t>
      </w:r>
      <w:r w:rsidRPr="007674C5">
        <w:t>necessary</w:t>
      </w:r>
      <w:r w:rsidRPr="007674C5">
        <w:rPr>
          <w:spacing w:val="-6"/>
        </w:rPr>
        <w:t xml:space="preserve"> </w:t>
      </w:r>
      <w:r w:rsidR="00AF6011" w:rsidRPr="007674C5">
        <w:t>works and</w:t>
      </w:r>
      <w:r w:rsidRPr="007674C5">
        <w:rPr>
          <w:spacing w:val="-6"/>
        </w:rPr>
        <w:t xml:space="preserve"> </w:t>
      </w:r>
      <w:r w:rsidRPr="007674C5">
        <w:t>shall</w:t>
      </w:r>
      <w:r w:rsidRPr="007674C5">
        <w:rPr>
          <w:spacing w:val="-4"/>
        </w:rPr>
        <w:t xml:space="preserve"> </w:t>
      </w:r>
      <w:r w:rsidRPr="007674C5">
        <w:t>allow</w:t>
      </w:r>
      <w:r w:rsidRPr="007674C5">
        <w:rPr>
          <w:spacing w:val="-5"/>
        </w:rPr>
        <w:t xml:space="preserve"> </w:t>
      </w:r>
      <w:r w:rsidRPr="007674C5">
        <w:rPr>
          <w:spacing w:val="-1"/>
        </w:rPr>
        <w:t>in</w:t>
      </w:r>
      <w:r w:rsidRPr="007674C5">
        <w:rPr>
          <w:spacing w:val="-3"/>
        </w:rPr>
        <w:t xml:space="preserve"> </w:t>
      </w:r>
      <w:r w:rsidRPr="007674C5">
        <w:rPr>
          <w:spacing w:val="-1"/>
        </w:rPr>
        <w:t>his</w:t>
      </w:r>
      <w:r w:rsidRPr="007674C5">
        <w:rPr>
          <w:spacing w:val="-5"/>
        </w:rPr>
        <w:t xml:space="preserve"> </w:t>
      </w:r>
      <w:r w:rsidRPr="007674C5">
        <w:t>Tender</w:t>
      </w:r>
      <w:r w:rsidRPr="007674C5">
        <w:rPr>
          <w:spacing w:val="-2"/>
        </w:rPr>
        <w:t xml:space="preserve"> </w:t>
      </w:r>
      <w:r w:rsidRPr="007674C5">
        <w:rPr>
          <w:spacing w:val="-1"/>
        </w:rPr>
        <w:t>Sum</w:t>
      </w:r>
      <w:r w:rsidRPr="007674C5">
        <w:rPr>
          <w:spacing w:val="-2"/>
        </w:rPr>
        <w:t xml:space="preserve"> </w:t>
      </w:r>
      <w:r w:rsidRPr="007674C5">
        <w:rPr>
          <w:spacing w:val="-1"/>
        </w:rPr>
        <w:t>for</w:t>
      </w:r>
      <w:r w:rsidRPr="007674C5">
        <w:rPr>
          <w:spacing w:val="-4"/>
        </w:rPr>
        <w:t xml:space="preserve"> </w:t>
      </w:r>
      <w:r w:rsidRPr="007674C5">
        <w:rPr>
          <w:spacing w:val="-1"/>
        </w:rPr>
        <w:t>all</w:t>
      </w:r>
      <w:r w:rsidRPr="007674C5">
        <w:rPr>
          <w:spacing w:val="74"/>
          <w:w w:val="99"/>
        </w:rPr>
        <w:t xml:space="preserve"> </w:t>
      </w:r>
      <w:r w:rsidRPr="007674C5">
        <w:t>costs</w:t>
      </w:r>
      <w:r w:rsidRPr="007674C5">
        <w:rPr>
          <w:spacing w:val="-6"/>
        </w:rPr>
        <w:t xml:space="preserve"> </w:t>
      </w:r>
      <w:r w:rsidRPr="007674C5">
        <w:rPr>
          <w:spacing w:val="-1"/>
        </w:rPr>
        <w:t>in</w:t>
      </w:r>
      <w:r w:rsidRPr="007674C5">
        <w:rPr>
          <w:spacing w:val="-6"/>
        </w:rPr>
        <w:t xml:space="preserve"> </w:t>
      </w:r>
      <w:r w:rsidRPr="007674C5">
        <w:rPr>
          <w:spacing w:val="-1"/>
        </w:rPr>
        <w:t>this</w:t>
      </w:r>
      <w:r w:rsidRPr="007674C5">
        <w:rPr>
          <w:spacing w:val="-5"/>
        </w:rPr>
        <w:t xml:space="preserve"> </w:t>
      </w:r>
      <w:r w:rsidRPr="007674C5">
        <w:t>regard.</w:t>
      </w:r>
    </w:p>
    <w:p w14:paraId="79FEC42C" w14:textId="77777777" w:rsidR="00C22025" w:rsidRPr="007674C5" w:rsidRDefault="00C22025" w:rsidP="001F0C38">
      <w:pPr>
        <w:ind w:left="709"/>
        <w:contextualSpacing/>
        <w:jc w:val="both"/>
      </w:pPr>
    </w:p>
    <w:p w14:paraId="3DB8BD20" w14:textId="482E27BE" w:rsidR="00C22025" w:rsidRPr="007674C5" w:rsidRDefault="00C22025" w:rsidP="001F0C38">
      <w:pPr>
        <w:ind w:left="709"/>
        <w:contextualSpacing/>
        <w:jc w:val="both"/>
      </w:pPr>
      <w:r w:rsidRPr="007674C5">
        <w:t>The</w:t>
      </w:r>
      <w:r w:rsidRPr="007674C5">
        <w:rPr>
          <w:spacing w:val="-6"/>
        </w:rPr>
        <w:t xml:space="preserve"> </w:t>
      </w:r>
      <w:r w:rsidRPr="007674C5">
        <w:rPr>
          <w:spacing w:val="-1"/>
        </w:rPr>
        <w:t>Supervising</w:t>
      </w:r>
      <w:r w:rsidRPr="007674C5">
        <w:rPr>
          <w:spacing w:val="-6"/>
        </w:rPr>
        <w:t xml:space="preserve"> </w:t>
      </w:r>
      <w:r w:rsidRPr="007674C5">
        <w:t>Officer</w:t>
      </w:r>
      <w:r w:rsidRPr="007674C5">
        <w:rPr>
          <w:spacing w:val="-6"/>
        </w:rPr>
        <w:t xml:space="preserve"> </w:t>
      </w:r>
      <w:r w:rsidRPr="007674C5">
        <w:rPr>
          <w:spacing w:val="-1"/>
        </w:rPr>
        <w:t>shall</w:t>
      </w:r>
      <w:r w:rsidRPr="007674C5">
        <w:rPr>
          <w:spacing w:val="-5"/>
        </w:rPr>
        <w:t xml:space="preserve"> </w:t>
      </w:r>
      <w:r w:rsidRPr="007674C5">
        <w:t>be</w:t>
      </w:r>
      <w:r w:rsidRPr="007674C5">
        <w:rPr>
          <w:spacing w:val="-5"/>
        </w:rPr>
        <w:t xml:space="preserve"> </w:t>
      </w:r>
      <w:r w:rsidRPr="007674C5">
        <w:t>entitled</w:t>
      </w:r>
      <w:r w:rsidRPr="007674C5">
        <w:rPr>
          <w:spacing w:val="-5"/>
        </w:rPr>
        <w:t xml:space="preserve"> </w:t>
      </w:r>
      <w:r w:rsidRPr="007674C5">
        <w:t>at</w:t>
      </w:r>
      <w:r w:rsidRPr="007674C5">
        <w:rPr>
          <w:spacing w:val="-6"/>
        </w:rPr>
        <w:t xml:space="preserve"> </w:t>
      </w:r>
      <w:r w:rsidRPr="007674C5">
        <w:t>all</w:t>
      </w:r>
      <w:r w:rsidRPr="007674C5">
        <w:rPr>
          <w:spacing w:val="-5"/>
        </w:rPr>
        <w:t xml:space="preserve"> </w:t>
      </w:r>
      <w:r w:rsidRPr="007674C5">
        <w:t>times</w:t>
      </w:r>
      <w:r w:rsidRPr="007674C5">
        <w:rPr>
          <w:spacing w:val="-5"/>
        </w:rPr>
        <w:t xml:space="preserve"> </w:t>
      </w:r>
      <w:r w:rsidRPr="007674C5">
        <w:rPr>
          <w:spacing w:val="-1"/>
        </w:rPr>
        <w:t>during</w:t>
      </w:r>
      <w:r w:rsidRPr="007674C5">
        <w:rPr>
          <w:spacing w:val="-4"/>
        </w:rPr>
        <w:t xml:space="preserve"> </w:t>
      </w:r>
      <w:r w:rsidRPr="007674C5">
        <w:t>the</w:t>
      </w:r>
      <w:r w:rsidRPr="007674C5">
        <w:rPr>
          <w:spacing w:val="-6"/>
        </w:rPr>
        <w:t xml:space="preserve"> </w:t>
      </w:r>
      <w:r w:rsidRPr="007674C5">
        <w:t>manufacture</w:t>
      </w:r>
      <w:r w:rsidRPr="007674C5">
        <w:rPr>
          <w:spacing w:val="-6"/>
        </w:rPr>
        <w:t xml:space="preserve"> </w:t>
      </w:r>
      <w:r w:rsidRPr="007674C5">
        <w:t>to</w:t>
      </w:r>
      <w:r w:rsidRPr="007674C5">
        <w:rPr>
          <w:spacing w:val="-4"/>
        </w:rPr>
        <w:t xml:space="preserve"> </w:t>
      </w:r>
      <w:r w:rsidRPr="007674C5">
        <w:t>inspect,</w:t>
      </w:r>
      <w:r w:rsidRPr="007674C5">
        <w:rPr>
          <w:spacing w:val="-6"/>
        </w:rPr>
        <w:t xml:space="preserve"> </w:t>
      </w:r>
      <w:r w:rsidRPr="007674C5">
        <w:t>examine</w:t>
      </w:r>
      <w:r w:rsidRPr="007674C5">
        <w:rPr>
          <w:spacing w:val="-6"/>
        </w:rPr>
        <w:t xml:space="preserve"> </w:t>
      </w:r>
      <w:r w:rsidRPr="007674C5">
        <w:t>and</w:t>
      </w:r>
      <w:r w:rsidRPr="007674C5">
        <w:rPr>
          <w:spacing w:val="-6"/>
        </w:rPr>
        <w:t xml:space="preserve"> </w:t>
      </w:r>
      <w:r w:rsidRPr="007674C5">
        <w:rPr>
          <w:spacing w:val="-1"/>
        </w:rPr>
        <w:t>test</w:t>
      </w:r>
      <w:r w:rsidRPr="007674C5">
        <w:rPr>
          <w:spacing w:val="-4"/>
        </w:rPr>
        <w:t xml:space="preserve"> </w:t>
      </w:r>
      <w:r w:rsidRPr="007674C5">
        <w:t>on</w:t>
      </w:r>
      <w:r w:rsidRPr="007674C5">
        <w:rPr>
          <w:spacing w:val="-5"/>
        </w:rPr>
        <w:t xml:space="preserve"> </w:t>
      </w:r>
      <w:r w:rsidRPr="007674C5">
        <w:t>the</w:t>
      </w:r>
      <w:r w:rsidRPr="007674C5">
        <w:rPr>
          <w:spacing w:val="84"/>
          <w:w w:val="99"/>
        </w:rPr>
        <w:t xml:space="preserve"> </w:t>
      </w:r>
      <w:r w:rsidR="00FA4C2E">
        <w:t>Services Contractor</w:t>
      </w:r>
      <w:r w:rsidRPr="007674C5">
        <w:t>'s</w:t>
      </w:r>
      <w:r w:rsidRPr="007674C5">
        <w:rPr>
          <w:spacing w:val="-6"/>
        </w:rPr>
        <w:t xml:space="preserve"> </w:t>
      </w:r>
      <w:r w:rsidRPr="007674C5">
        <w:t>premises</w:t>
      </w:r>
      <w:r w:rsidRPr="007674C5">
        <w:rPr>
          <w:spacing w:val="-6"/>
        </w:rPr>
        <w:t xml:space="preserve"> </w:t>
      </w:r>
      <w:r w:rsidRPr="007674C5">
        <w:rPr>
          <w:spacing w:val="-1"/>
        </w:rPr>
        <w:t>the</w:t>
      </w:r>
      <w:r w:rsidRPr="007674C5">
        <w:rPr>
          <w:spacing w:val="-7"/>
        </w:rPr>
        <w:t xml:space="preserve"> </w:t>
      </w:r>
      <w:r w:rsidRPr="007674C5">
        <w:t>material</w:t>
      </w:r>
      <w:r w:rsidRPr="007674C5">
        <w:rPr>
          <w:spacing w:val="-6"/>
        </w:rPr>
        <w:t xml:space="preserve"> </w:t>
      </w:r>
      <w:r w:rsidRPr="007674C5">
        <w:rPr>
          <w:spacing w:val="-1"/>
        </w:rPr>
        <w:t>and</w:t>
      </w:r>
      <w:r w:rsidRPr="007674C5">
        <w:rPr>
          <w:spacing w:val="-3"/>
        </w:rPr>
        <w:t xml:space="preserve"> </w:t>
      </w:r>
      <w:r w:rsidRPr="007674C5">
        <w:rPr>
          <w:spacing w:val="-1"/>
        </w:rPr>
        <w:t>workmanship</w:t>
      </w:r>
      <w:r w:rsidRPr="007674C5">
        <w:rPr>
          <w:spacing w:val="-6"/>
        </w:rPr>
        <w:t xml:space="preserve"> </w:t>
      </w:r>
      <w:r w:rsidRPr="007674C5">
        <w:rPr>
          <w:spacing w:val="-1"/>
        </w:rPr>
        <w:t>of</w:t>
      </w:r>
      <w:r w:rsidRPr="007674C5">
        <w:rPr>
          <w:spacing w:val="-5"/>
        </w:rPr>
        <w:t xml:space="preserve"> </w:t>
      </w:r>
      <w:r w:rsidRPr="007674C5">
        <w:t>all</w:t>
      </w:r>
      <w:r w:rsidRPr="007674C5">
        <w:rPr>
          <w:spacing w:val="-8"/>
        </w:rPr>
        <w:t xml:space="preserve"> </w:t>
      </w:r>
      <w:r w:rsidRPr="007674C5">
        <w:t>plant</w:t>
      </w:r>
      <w:r w:rsidRPr="007674C5">
        <w:rPr>
          <w:spacing w:val="-7"/>
        </w:rPr>
        <w:t xml:space="preserve"> </w:t>
      </w:r>
      <w:r w:rsidRPr="007674C5">
        <w:t>to</w:t>
      </w:r>
      <w:r w:rsidRPr="007674C5">
        <w:rPr>
          <w:spacing w:val="-6"/>
        </w:rPr>
        <w:t xml:space="preserve"> </w:t>
      </w:r>
      <w:r w:rsidRPr="007674C5">
        <w:t>be</w:t>
      </w:r>
      <w:r w:rsidRPr="007674C5">
        <w:rPr>
          <w:spacing w:val="-6"/>
        </w:rPr>
        <w:t xml:space="preserve"> </w:t>
      </w:r>
      <w:r w:rsidRPr="007674C5">
        <w:t>supplied</w:t>
      </w:r>
      <w:r w:rsidRPr="007674C5">
        <w:rPr>
          <w:spacing w:val="-6"/>
        </w:rPr>
        <w:t xml:space="preserve"> </w:t>
      </w:r>
      <w:r w:rsidRPr="007674C5">
        <w:t>under</w:t>
      </w:r>
      <w:r w:rsidRPr="007674C5">
        <w:rPr>
          <w:spacing w:val="-7"/>
        </w:rPr>
        <w:t xml:space="preserve"> </w:t>
      </w:r>
      <w:r w:rsidRPr="007674C5">
        <w:t>the</w:t>
      </w:r>
      <w:r w:rsidRPr="007674C5">
        <w:rPr>
          <w:spacing w:val="-5"/>
        </w:rPr>
        <w:t xml:space="preserve"> </w:t>
      </w:r>
      <w:r w:rsidRPr="007674C5">
        <w:rPr>
          <w:spacing w:val="-1"/>
        </w:rPr>
        <w:t>Services</w:t>
      </w:r>
      <w:r w:rsidRPr="007674C5">
        <w:rPr>
          <w:spacing w:val="-6"/>
        </w:rPr>
        <w:t xml:space="preserve"> </w:t>
      </w:r>
      <w:r w:rsidRPr="007674C5">
        <w:t>contract</w:t>
      </w:r>
      <w:r w:rsidRPr="007674C5">
        <w:rPr>
          <w:spacing w:val="58"/>
          <w:w w:val="99"/>
        </w:rPr>
        <w:t xml:space="preserve"> </w:t>
      </w:r>
      <w:r w:rsidRPr="007674C5">
        <w:rPr>
          <w:spacing w:val="-1"/>
        </w:rPr>
        <w:t>and,</w:t>
      </w:r>
      <w:r w:rsidRPr="007674C5">
        <w:rPr>
          <w:spacing w:val="-4"/>
        </w:rPr>
        <w:t xml:space="preserve"> </w:t>
      </w:r>
      <w:r w:rsidRPr="007674C5">
        <w:rPr>
          <w:spacing w:val="-1"/>
        </w:rPr>
        <w:t>if</w:t>
      </w:r>
      <w:r w:rsidRPr="007674C5">
        <w:rPr>
          <w:spacing w:val="-4"/>
        </w:rPr>
        <w:t xml:space="preserve"> </w:t>
      </w:r>
      <w:r w:rsidRPr="007674C5">
        <w:rPr>
          <w:spacing w:val="-1"/>
        </w:rPr>
        <w:t>part</w:t>
      </w:r>
      <w:r w:rsidRPr="007674C5">
        <w:rPr>
          <w:spacing w:val="-6"/>
        </w:rPr>
        <w:t xml:space="preserve"> </w:t>
      </w:r>
      <w:r w:rsidRPr="007674C5">
        <w:rPr>
          <w:spacing w:val="-1"/>
        </w:rPr>
        <w:t>of</w:t>
      </w:r>
      <w:r w:rsidRPr="007674C5">
        <w:rPr>
          <w:spacing w:val="-3"/>
        </w:rPr>
        <w:t xml:space="preserve"> </w:t>
      </w:r>
      <w:r w:rsidRPr="007674C5">
        <w:rPr>
          <w:spacing w:val="-1"/>
        </w:rPr>
        <w:t>the</w:t>
      </w:r>
      <w:r w:rsidRPr="007674C5">
        <w:rPr>
          <w:spacing w:val="-4"/>
        </w:rPr>
        <w:t xml:space="preserve"> </w:t>
      </w:r>
      <w:r w:rsidRPr="007674C5">
        <w:rPr>
          <w:spacing w:val="-1"/>
        </w:rPr>
        <w:t>said</w:t>
      </w:r>
      <w:r w:rsidRPr="007674C5">
        <w:rPr>
          <w:spacing w:val="-4"/>
        </w:rPr>
        <w:t xml:space="preserve"> </w:t>
      </w:r>
      <w:r w:rsidRPr="007674C5">
        <w:rPr>
          <w:spacing w:val="-1"/>
        </w:rPr>
        <w:t>plant</w:t>
      </w:r>
      <w:r w:rsidRPr="007674C5">
        <w:rPr>
          <w:spacing w:val="-4"/>
        </w:rPr>
        <w:t xml:space="preserve"> </w:t>
      </w:r>
      <w:r w:rsidRPr="007674C5">
        <w:rPr>
          <w:spacing w:val="-1"/>
        </w:rPr>
        <w:t>is</w:t>
      </w:r>
      <w:r w:rsidRPr="007674C5">
        <w:rPr>
          <w:spacing w:val="-4"/>
        </w:rPr>
        <w:t xml:space="preserve"> </w:t>
      </w:r>
      <w:r w:rsidRPr="007674C5">
        <w:t>being</w:t>
      </w:r>
      <w:r w:rsidRPr="007674C5">
        <w:rPr>
          <w:spacing w:val="-4"/>
        </w:rPr>
        <w:t xml:space="preserve"> </w:t>
      </w:r>
      <w:r w:rsidRPr="007674C5">
        <w:t>manufactured</w:t>
      </w:r>
      <w:r w:rsidRPr="007674C5">
        <w:rPr>
          <w:spacing w:val="-6"/>
        </w:rPr>
        <w:t xml:space="preserve"> </w:t>
      </w:r>
      <w:r w:rsidRPr="007674C5">
        <w:rPr>
          <w:spacing w:val="-1"/>
        </w:rPr>
        <w:t>on</w:t>
      </w:r>
      <w:r w:rsidRPr="007674C5">
        <w:rPr>
          <w:spacing w:val="-3"/>
        </w:rPr>
        <w:t xml:space="preserve"> </w:t>
      </w:r>
      <w:r w:rsidRPr="007674C5">
        <w:rPr>
          <w:spacing w:val="-1"/>
        </w:rPr>
        <w:t>other</w:t>
      </w:r>
      <w:r w:rsidRPr="007674C5">
        <w:rPr>
          <w:spacing w:val="-6"/>
        </w:rPr>
        <w:t xml:space="preserve"> </w:t>
      </w:r>
      <w:r w:rsidRPr="007674C5">
        <w:t>premises,</w:t>
      </w:r>
      <w:r w:rsidRPr="007674C5">
        <w:rPr>
          <w:spacing w:val="-6"/>
        </w:rPr>
        <w:t xml:space="preserve"> </w:t>
      </w:r>
      <w:r w:rsidRPr="007674C5">
        <w:rPr>
          <w:spacing w:val="-1"/>
        </w:rPr>
        <w:t>the</w:t>
      </w:r>
      <w:r w:rsidRPr="007674C5">
        <w:rPr>
          <w:spacing w:val="-5"/>
        </w:rPr>
        <w:t xml:space="preserve"> </w:t>
      </w:r>
      <w:r w:rsidR="00FA4C2E">
        <w:rPr>
          <w:spacing w:val="-1"/>
        </w:rPr>
        <w:t>Services Contractor</w:t>
      </w:r>
      <w:r w:rsidRPr="007674C5">
        <w:rPr>
          <w:spacing w:val="-5"/>
        </w:rPr>
        <w:t xml:space="preserve"> </w:t>
      </w:r>
      <w:r w:rsidRPr="007674C5">
        <w:t>shall</w:t>
      </w:r>
      <w:r w:rsidRPr="007674C5">
        <w:rPr>
          <w:spacing w:val="-7"/>
        </w:rPr>
        <w:t xml:space="preserve"> </w:t>
      </w:r>
      <w:r w:rsidRPr="007674C5">
        <w:t>obtain</w:t>
      </w:r>
      <w:r w:rsidRPr="007674C5">
        <w:rPr>
          <w:spacing w:val="-5"/>
        </w:rPr>
        <w:t xml:space="preserve"> </w:t>
      </w:r>
      <w:r w:rsidRPr="007674C5">
        <w:t>for</w:t>
      </w:r>
      <w:r w:rsidRPr="007674C5">
        <w:rPr>
          <w:spacing w:val="-3"/>
        </w:rPr>
        <w:t xml:space="preserve"> </w:t>
      </w:r>
      <w:r w:rsidRPr="007674C5">
        <w:rPr>
          <w:spacing w:val="-1"/>
        </w:rPr>
        <w:t>the</w:t>
      </w:r>
      <w:r w:rsidRPr="007674C5">
        <w:rPr>
          <w:spacing w:val="116"/>
          <w:w w:val="99"/>
        </w:rPr>
        <w:t xml:space="preserve"> </w:t>
      </w:r>
      <w:r w:rsidRPr="007674C5">
        <w:t>Supervising</w:t>
      </w:r>
      <w:r w:rsidRPr="007674C5">
        <w:rPr>
          <w:spacing w:val="-5"/>
        </w:rPr>
        <w:t xml:space="preserve"> </w:t>
      </w:r>
      <w:r w:rsidRPr="007674C5">
        <w:t>Officer</w:t>
      </w:r>
      <w:r w:rsidRPr="007674C5">
        <w:rPr>
          <w:spacing w:val="-6"/>
        </w:rPr>
        <w:t xml:space="preserve"> </w:t>
      </w:r>
      <w:r w:rsidRPr="007674C5">
        <w:rPr>
          <w:spacing w:val="-1"/>
        </w:rPr>
        <w:t>permission</w:t>
      </w:r>
      <w:r w:rsidRPr="007674C5">
        <w:rPr>
          <w:spacing w:val="-5"/>
        </w:rPr>
        <w:t xml:space="preserve"> </w:t>
      </w:r>
      <w:r w:rsidRPr="007674C5">
        <w:t>to</w:t>
      </w:r>
      <w:r w:rsidRPr="007674C5">
        <w:rPr>
          <w:spacing w:val="-4"/>
        </w:rPr>
        <w:t xml:space="preserve"> </w:t>
      </w:r>
      <w:r w:rsidRPr="007674C5">
        <w:rPr>
          <w:spacing w:val="-1"/>
        </w:rPr>
        <w:t>inspect,</w:t>
      </w:r>
      <w:r w:rsidRPr="007674C5">
        <w:rPr>
          <w:spacing w:val="-5"/>
        </w:rPr>
        <w:t xml:space="preserve"> </w:t>
      </w:r>
      <w:r w:rsidRPr="007674C5">
        <w:t>examine</w:t>
      </w:r>
      <w:r w:rsidRPr="007674C5">
        <w:rPr>
          <w:spacing w:val="-6"/>
        </w:rPr>
        <w:t xml:space="preserve"> </w:t>
      </w:r>
      <w:r w:rsidRPr="007674C5">
        <w:t>and</w:t>
      </w:r>
      <w:r w:rsidRPr="007674C5">
        <w:rPr>
          <w:spacing w:val="-4"/>
        </w:rPr>
        <w:t xml:space="preserve"> </w:t>
      </w:r>
      <w:r w:rsidRPr="007674C5">
        <w:t>test</w:t>
      </w:r>
      <w:r w:rsidRPr="007674C5">
        <w:rPr>
          <w:spacing w:val="-6"/>
        </w:rPr>
        <w:t xml:space="preserve"> </w:t>
      </w:r>
      <w:r w:rsidRPr="007674C5">
        <w:rPr>
          <w:spacing w:val="-1"/>
        </w:rPr>
        <w:t>as</w:t>
      </w:r>
      <w:r w:rsidRPr="007674C5">
        <w:rPr>
          <w:spacing w:val="-6"/>
        </w:rPr>
        <w:t xml:space="preserve"> </w:t>
      </w:r>
      <w:r w:rsidRPr="007674C5">
        <w:rPr>
          <w:spacing w:val="-1"/>
        </w:rPr>
        <w:t>if</w:t>
      </w:r>
      <w:r w:rsidRPr="007674C5">
        <w:rPr>
          <w:spacing w:val="-4"/>
        </w:rPr>
        <w:t xml:space="preserve"> </w:t>
      </w:r>
      <w:r w:rsidRPr="007674C5">
        <w:rPr>
          <w:spacing w:val="-1"/>
        </w:rPr>
        <w:t>the</w:t>
      </w:r>
      <w:r w:rsidRPr="007674C5">
        <w:rPr>
          <w:spacing w:val="-4"/>
        </w:rPr>
        <w:t xml:space="preserve"> </w:t>
      </w:r>
      <w:r w:rsidRPr="007674C5">
        <w:t>said</w:t>
      </w:r>
      <w:r w:rsidRPr="007674C5">
        <w:rPr>
          <w:spacing w:val="-6"/>
        </w:rPr>
        <w:t xml:space="preserve"> </w:t>
      </w:r>
      <w:r w:rsidRPr="007674C5">
        <w:rPr>
          <w:spacing w:val="-1"/>
        </w:rPr>
        <w:t>plant</w:t>
      </w:r>
      <w:r w:rsidRPr="007674C5">
        <w:rPr>
          <w:spacing w:val="-3"/>
        </w:rPr>
        <w:t xml:space="preserve"> </w:t>
      </w:r>
      <w:r w:rsidRPr="007674C5">
        <w:rPr>
          <w:spacing w:val="-1"/>
        </w:rPr>
        <w:t>were</w:t>
      </w:r>
      <w:r w:rsidRPr="007674C5">
        <w:rPr>
          <w:spacing w:val="-6"/>
        </w:rPr>
        <w:t xml:space="preserve"> </w:t>
      </w:r>
      <w:r w:rsidRPr="007674C5">
        <w:rPr>
          <w:spacing w:val="-1"/>
        </w:rPr>
        <w:t>being</w:t>
      </w:r>
      <w:r w:rsidRPr="007674C5">
        <w:rPr>
          <w:spacing w:val="-4"/>
        </w:rPr>
        <w:t xml:space="preserve"> </w:t>
      </w:r>
      <w:r w:rsidRPr="007674C5">
        <w:t>manufactured</w:t>
      </w:r>
      <w:r w:rsidRPr="007674C5">
        <w:rPr>
          <w:spacing w:val="-6"/>
        </w:rPr>
        <w:t xml:space="preserve"> </w:t>
      </w:r>
      <w:r w:rsidRPr="007674C5">
        <w:rPr>
          <w:spacing w:val="-1"/>
        </w:rPr>
        <w:t>on</w:t>
      </w:r>
      <w:r w:rsidRPr="007674C5">
        <w:rPr>
          <w:spacing w:val="-7"/>
        </w:rPr>
        <w:t xml:space="preserve"> </w:t>
      </w:r>
      <w:r w:rsidRPr="007674C5">
        <w:t>the</w:t>
      </w:r>
      <w:r w:rsidRPr="007674C5">
        <w:rPr>
          <w:spacing w:val="90"/>
          <w:w w:val="99"/>
        </w:rPr>
        <w:t xml:space="preserve"> </w:t>
      </w:r>
      <w:r w:rsidR="00FA4C2E">
        <w:t>Services Contractor</w:t>
      </w:r>
      <w:r w:rsidRPr="007674C5">
        <w:t>'s</w:t>
      </w:r>
      <w:r w:rsidRPr="007674C5">
        <w:rPr>
          <w:spacing w:val="-6"/>
        </w:rPr>
        <w:t xml:space="preserve"> </w:t>
      </w:r>
      <w:r w:rsidRPr="007674C5">
        <w:t>premises.</w:t>
      </w:r>
      <w:r w:rsidRPr="007674C5">
        <w:rPr>
          <w:spacing w:val="-8"/>
        </w:rPr>
        <w:t xml:space="preserve"> </w:t>
      </w:r>
      <w:r w:rsidRPr="007674C5">
        <w:rPr>
          <w:spacing w:val="-1"/>
        </w:rPr>
        <w:t>Such</w:t>
      </w:r>
      <w:r w:rsidRPr="007674C5">
        <w:rPr>
          <w:spacing w:val="-5"/>
        </w:rPr>
        <w:t xml:space="preserve"> </w:t>
      </w:r>
      <w:r w:rsidRPr="007674C5">
        <w:t>inspection,</w:t>
      </w:r>
      <w:r w:rsidRPr="007674C5">
        <w:rPr>
          <w:spacing w:val="-8"/>
        </w:rPr>
        <w:t xml:space="preserve"> </w:t>
      </w:r>
      <w:r w:rsidRPr="007674C5">
        <w:t>examination</w:t>
      </w:r>
      <w:r w:rsidRPr="007674C5">
        <w:rPr>
          <w:spacing w:val="-7"/>
        </w:rPr>
        <w:t xml:space="preserve"> </w:t>
      </w:r>
      <w:r w:rsidRPr="007674C5">
        <w:rPr>
          <w:spacing w:val="-1"/>
        </w:rPr>
        <w:t>or</w:t>
      </w:r>
      <w:r w:rsidRPr="007674C5">
        <w:rPr>
          <w:spacing w:val="-7"/>
        </w:rPr>
        <w:t xml:space="preserve"> </w:t>
      </w:r>
      <w:r w:rsidRPr="007674C5">
        <w:t>testing,</w:t>
      </w:r>
      <w:r w:rsidRPr="007674C5">
        <w:rPr>
          <w:spacing w:val="-7"/>
        </w:rPr>
        <w:t xml:space="preserve"> </w:t>
      </w:r>
      <w:r w:rsidRPr="007674C5">
        <w:rPr>
          <w:spacing w:val="-1"/>
        </w:rPr>
        <w:t>if</w:t>
      </w:r>
      <w:r w:rsidRPr="007674C5">
        <w:rPr>
          <w:spacing w:val="-6"/>
        </w:rPr>
        <w:t xml:space="preserve"> </w:t>
      </w:r>
      <w:r w:rsidRPr="007674C5">
        <w:t>made,</w:t>
      </w:r>
      <w:r w:rsidRPr="007674C5">
        <w:rPr>
          <w:spacing w:val="-7"/>
        </w:rPr>
        <w:t xml:space="preserve"> </w:t>
      </w:r>
      <w:r w:rsidRPr="007674C5">
        <w:t>shall</w:t>
      </w:r>
      <w:r w:rsidRPr="007674C5">
        <w:rPr>
          <w:spacing w:val="-8"/>
        </w:rPr>
        <w:t xml:space="preserve"> </w:t>
      </w:r>
      <w:r w:rsidRPr="007674C5">
        <w:t>not</w:t>
      </w:r>
      <w:r w:rsidRPr="007674C5">
        <w:rPr>
          <w:spacing w:val="-8"/>
        </w:rPr>
        <w:t xml:space="preserve"> </w:t>
      </w:r>
      <w:r w:rsidRPr="007674C5">
        <w:t>release</w:t>
      </w:r>
      <w:r w:rsidRPr="007674C5">
        <w:rPr>
          <w:spacing w:val="-5"/>
        </w:rPr>
        <w:t xml:space="preserve"> </w:t>
      </w:r>
      <w:r w:rsidRPr="007674C5">
        <w:t>the</w:t>
      </w:r>
      <w:r w:rsidRPr="007674C5">
        <w:rPr>
          <w:spacing w:val="-7"/>
        </w:rPr>
        <w:t xml:space="preserve"> </w:t>
      </w:r>
      <w:r w:rsidR="00FA4C2E">
        <w:t>Services Contractor</w:t>
      </w:r>
      <w:r w:rsidRPr="007674C5">
        <w:rPr>
          <w:spacing w:val="-6"/>
        </w:rPr>
        <w:t xml:space="preserve"> </w:t>
      </w:r>
      <w:r w:rsidRPr="007674C5">
        <w:rPr>
          <w:spacing w:val="-1"/>
        </w:rPr>
        <w:t>from</w:t>
      </w:r>
      <w:r w:rsidRPr="007674C5">
        <w:rPr>
          <w:spacing w:val="-5"/>
        </w:rPr>
        <w:t xml:space="preserve"> </w:t>
      </w:r>
      <w:r w:rsidRPr="007674C5">
        <w:t>any</w:t>
      </w:r>
      <w:r w:rsidRPr="007674C5">
        <w:rPr>
          <w:spacing w:val="-10"/>
        </w:rPr>
        <w:t xml:space="preserve"> </w:t>
      </w:r>
      <w:r w:rsidRPr="007674C5">
        <w:t>obligation</w:t>
      </w:r>
      <w:r w:rsidRPr="007674C5">
        <w:rPr>
          <w:spacing w:val="-8"/>
        </w:rPr>
        <w:t xml:space="preserve"> </w:t>
      </w:r>
      <w:r w:rsidRPr="007674C5">
        <w:t>under</w:t>
      </w:r>
      <w:r w:rsidRPr="007674C5">
        <w:rPr>
          <w:spacing w:val="-8"/>
        </w:rPr>
        <w:t xml:space="preserve"> </w:t>
      </w:r>
      <w:r w:rsidRPr="007674C5">
        <w:t>the</w:t>
      </w:r>
      <w:r w:rsidRPr="007674C5">
        <w:rPr>
          <w:spacing w:val="-7"/>
        </w:rPr>
        <w:t xml:space="preserve"> </w:t>
      </w:r>
      <w:r w:rsidRPr="007674C5">
        <w:rPr>
          <w:spacing w:val="-1"/>
        </w:rPr>
        <w:t>Services</w:t>
      </w:r>
      <w:r w:rsidRPr="007674C5">
        <w:rPr>
          <w:spacing w:val="-6"/>
        </w:rPr>
        <w:t xml:space="preserve"> </w:t>
      </w:r>
      <w:r w:rsidRPr="007674C5">
        <w:t>contract.</w:t>
      </w:r>
    </w:p>
    <w:p w14:paraId="733C5940" w14:textId="77777777" w:rsidR="00C22025" w:rsidRPr="007674C5" w:rsidRDefault="00C22025" w:rsidP="001F0C38">
      <w:pPr>
        <w:ind w:left="709"/>
        <w:contextualSpacing/>
        <w:jc w:val="both"/>
      </w:pPr>
    </w:p>
    <w:p w14:paraId="6D38EA47" w14:textId="312099A7" w:rsidR="00C22025" w:rsidRPr="007674C5" w:rsidRDefault="00C22025" w:rsidP="001F0C38">
      <w:pPr>
        <w:ind w:left="709"/>
        <w:contextualSpacing/>
        <w:jc w:val="both"/>
      </w:pPr>
      <w:r w:rsidRPr="007674C5">
        <w:t>The</w:t>
      </w:r>
      <w:r w:rsidRPr="007674C5">
        <w:rPr>
          <w:spacing w:val="-6"/>
        </w:rPr>
        <w:t xml:space="preserve"> </w:t>
      </w:r>
      <w:r w:rsidR="00FA4C2E">
        <w:t>Services Contractor</w:t>
      </w:r>
      <w:r w:rsidRPr="007674C5">
        <w:rPr>
          <w:spacing w:val="-6"/>
        </w:rPr>
        <w:t xml:space="preserve"> </w:t>
      </w:r>
      <w:r w:rsidRPr="007674C5">
        <w:t>shall</w:t>
      </w:r>
      <w:r w:rsidRPr="007674C5">
        <w:rPr>
          <w:spacing w:val="-4"/>
        </w:rPr>
        <w:t xml:space="preserve"> </w:t>
      </w:r>
      <w:r w:rsidRPr="007674C5">
        <w:rPr>
          <w:spacing w:val="-1"/>
        </w:rPr>
        <w:t>give</w:t>
      </w:r>
      <w:r w:rsidRPr="007674C5">
        <w:rPr>
          <w:spacing w:val="-4"/>
        </w:rPr>
        <w:t xml:space="preserve"> </w:t>
      </w:r>
      <w:r w:rsidRPr="007674C5">
        <w:rPr>
          <w:spacing w:val="-1"/>
        </w:rPr>
        <w:t>the</w:t>
      </w:r>
      <w:r w:rsidRPr="007674C5">
        <w:rPr>
          <w:spacing w:val="-4"/>
        </w:rPr>
        <w:t xml:space="preserve"> </w:t>
      </w:r>
      <w:r w:rsidRPr="007674C5">
        <w:t>Supervising</w:t>
      </w:r>
      <w:r w:rsidRPr="007674C5">
        <w:rPr>
          <w:spacing w:val="-6"/>
        </w:rPr>
        <w:t xml:space="preserve"> </w:t>
      </w:r>
      <w:r w:rsidRPr="007674C5">
        <w:t>Officer</w:t>
      </w:r>
      <w:r w:rsidRPr="007674C5">
        <w:rPr>
          <w:spacing w:val="-5"/>
        </w:rPr>
        <w:t xml:space="preserve"> </w:t>
      </w:r>
      <w:r w:rsidRPr="007674C5">
        <w:t>two</w:t>
      </w:r>
      <w:r w:rsidRPr="007674C5">
        <w:rPr>
          <w:spacing w:val="-4"/>
        </w:rPr>
        <w:t xml:space="preserve"> </w:t>
      </w:r>
      <w:r w:rsidRPr="007674C5">
        <w:t>weeks</w:t>
      </w:r>
      <w:r w:rsidRPr="007674C5">
        <w:rPr>
          <w:spacing w:val="-5"/>
        </w:rPr>
        <w:t xml:space="preserve"> </w:t>
      </w:r>
      <w:r w:rsidRPr="007674C5">
        <w:rPr>
          <w:spacing w:val="-1"/>
        </w:rPr>
        <w:t>written</w:t>
      </w:r>
      <w:r w:rsidRPr="007674C5">
        <w:rPr>
          <w:spacing w:val="-5"/>
        </w:rPr>
        <w:t xml:space="preserve"> </w:t>
      </w:r>
      <w:r w:rsidRPr="007674C5">
        <w:t>notice</w:t>
      </w:r>
      <w:r w:rsidRPr="007674C5">
        <w:rPr>
          <w:spacing w:val="-6"/>
        </w:rPr>
        <w:t xml:space="preserve"> </w:t>
      </w:r>
      <w:r w:rsidRPr="007674C5">
        <w:rPr>
          <w:spacing w:val="-1"/>
        </w:rPr>
        <w:t>of</w:t>
      </w:r>
      <w:r w:rsidRPr="007674C5">
        <w:rPr>
          <w:spacing w:val="-4"/>
        </w:rPr>
        <w:t xml:space="preserve"> </w:t>
      </w:r>
      <w:r w:rsidRPr="007674C5">
        <w:rPr>
          <w:spacing w:val="-1"/>
        </w:rPr>
        <w:t>the</w:t>
      </w:r>
      <w:r w:rsidRPr="007674C5">
        <w:rPr>
          <w:spacing w:val="-4"/>
        </w:rPr>
        <w:t xml:space="preserve"> </w:t>
      </w:r>
      <w:r w:rsidRPr="007674C5">
        <w:rPr>
          <w:spacing w:val="-1"/>
        </w:rPr>
        <w:t>date</w:t>
      </w:r>
      <w:r w:rsidRPr="007674C5">
        <w:rPr>
          <w:spacing w:val="-3"/>
        </w:rPr>
        <w:t xml:space="preserve"> </w:t>
      </w:r>
      <w:r w:rsidRPr="007674C5">
        <w:t>on</w:t>
      </w:r>
      <w:r w:rsidRPr="007674C5">
        <w:rPr>
          <w:spacing w:val="-5"/>
        </w:rPr>
        <w:t xml:space="preserve"> </w:t>
      </w:r>
      <w:r w:rsidRPr="007674C5">
        <w:rPr>
          <w:spacing w:val="-1"/>
        </w:rPr>
        <w:t>and</w:t>
      </w:r>
      <w:r w:rsidRPr="007674C5">
        <w:rPr>
          <w:spacing w:val="-4"/>
        </w:rPr>
        <w:t xml:space="preserve"> </w:t>
      </w:r>
      <w:r w:rsidRPr="007674C5">
        <w:rPr>
          <w:spacing w:val="-1"/>
        </w:rPr>
        <w:t>the</w:t>
      </w:r>
      <w:r w:rsidRPr="007674C5">
        <w:rPr>
          <w:spacing w:val="-4"/>
        </w:rPr>
        <w:t xml:space="preserve"> </w:t>
      </w:r>
      <w:r w:rsidRPr="007674C5">
        <w:t>place</w:t>
      </w:r>
      <w:r w:rsidRPr="007674C5">
        <w:rPr>
          <w:spacing w:val="-6"/>
        </w:rPr>
        <w:t xml:space="preserve"> </w:t>
      </w:r>
      <w:r w:rsidRPr="007674C5">
        <w:rPr>
          <w:spacing w:val="-1"/>
        </w:rPr>
        <w:t>at</w:t>
      </w:r>
      <w:r w:rsidRPr="007674C5">
        <w:rPr>
          <w:spacing w:val="74"/>
          <w:w w:val="99"/>
        </w:rPr>
        <w:t xml:space="preserve"> </w:t>
      </w:r>
      <w:r w:rsidRPr="007674C5">
        <w:rPr>
          <w:spacing w:val="-1"/>
        </w:rPr>
        <w:t>which</w:t>
      </w:r>
      <w:r w:rsidRPr="007674C5">
        <w:rPr>
          <w:spacing w:val="-4"/>
        </w:rPr>
        <w:t xml:space="preserve"> </w:t>
      </w:r>
      <w:r w:rsidRPr="007674C5">
        <w:t>any</w:t>
      </w:r>
      <w:r w:rsidRPr="007674C5">
        <w:rPr>
          <w:spacing w:val="-9"/>
        </w:rPr>
        <w:t xml:space="preserve"> </w:t>
      </w:r>
      <w:r w:rsidRPr="007674C5">
        <w:rPr>
          <w:spacing w:val="-1"/>
        </w:rPr>
        <w:t>plant</w:t>
      </w:r>
      <w:r w:rsidRPr="007674C5">
        <w:rPr>
          <w:spacing w:val="-2"/>
        </w:rPr>
        <w:t xml:space="preserve"> </w:t>
      </w:r>
      <w:r w:rsidRPr="007674C5">
        <w:rPr>
          <w:spacing w:val="-1"/>
        </w:rPr>
        <w:t>will</w:t>
      </w:r>
      <w:r w:rsidRPr="007674C5">
        <w:rPr>
          <w:spacing w:val="-5"/>
        </w:rPr>
        <w:t xml:space="preserve"> </w:t>
      </w:r>
      <w:r w:rsidRPr="007674C5">
        <w:t>be</w:t>
      </w:r>
      <w:r w:rsidRPr="007674C5">
        <w:rPr>
          <w:spacing w:val="-6"/>
        </w:rPr>
        <w:t xml:space="preserve"> </w:t>
      </w:r>
      <w:r w:rsidRPr="007674C5">
        <w:t>ready</w:t>
      </w:r>
      <w:r w:rsidRPr="007674C5">
        <w:rPr>
          <w:spacing w:val="-8"/>
        </w:rPr>
        <w:t xml:space="preserve"> </w:t>
      </w:r>
      <w:r w:rsidRPr="007674C5">
        <w:t>for</w:t>
      </w:r>
      <w:r w:rsidRPr="007674C5">
        <w:rPr>
          <w:spacing w:val="-6"/>
        </w:rPr>
        <w:t xml:space="preserve"> </w:t>
      </w:r>
      <w:r w:rsidRPr="007674C5">
        <w:t>testing</w:t>
      </w:r>
      <w:r w:rsidRPr="007674C5">
        <w:rPr>
          <w:spacing w:val="-6"/>
        </w:rPr>
        <w:t xml:space="preserve"> </w:t>
      </w:r>
      <w:r w:rsidRPr="007674C5">
        <w:rPr>
          <w:spacing w:val="-1"/>
        </w:rPr>
        <w:t>as</w:t>
      </w:r>
      <w:r w:rsidRPr="007674C5">
        <w:rPr>
          <w:spacing w:val="-5"/>
        </w:rPr>
        <w:t xml:space="preserve"> </w:t>
      </w:r>
      <w:r w:rsidRPr="007674C5">
        <w:t>provided</w:t>
      </w:r>
      <w:r w:rsidRPr="007674C5">
        <w:rPr>
          <w:spacing w:val="-5"/>
        </w:rPr>
        <w:t xml:space="preserve"> </w:t>
      </w:r>
      <w:r w:rsidRPr="007674C5">
        <w:t>in</w:t>
      </w:r>
      <w:r w:rsidRPr="007674C5">
        <w:rPr>
          <w:spacing w:val="-6"/>
        </w:rPr>
        <w:t xml:space="preserve"> </w:t>
      </w:r>
      <w:r w:rsidRPr="007674C5">
        <w:t>the</w:t>
      </w:r>
      <w:r w:rsidRPr="007674C5">
        <w:rPr>
          <w:spacing w:val="-6"/>
        </w:rPr>
        <w:t xml:space="preserve"> </w:t>
      </w:r>
      <w:r w:rsidRPr="007674C5">
        <w:t>Services</w:t>
      </w:r>
      <w:r w:rsidRPr="007674C5">
        <w:rPr>
          <w:spacing w:val="-5"/>
        </w:rPr>
        <w:t xml:space="preserve"> </w:t>
      </w:r>
      <w:r w:rsidRPr="007674C5">
        <w:rPr>
          <w:spacing w:val="-1"/>
        </w:rPr>
        <w:t>contract</w:t>
      </w:r>
      <w:r w:rsidRPr="007674C5">
        <w:rPr>
          <w:spacing w:val="-4"/>
        </w:rPr>
        <w:t xml:space="preserve"> </w:t>
      </w:r>
      <w:r w:rsidRPr="007674C5">
        <w:rPr>
          <w:spacing w:val="-1"/>
        </w:rPr>
        <w:t>and</w:t>
      </w:r>
      <w:r w:rsidRPr="007674C5">
        <w:rPr>
          <w:spacing w:val="-4"/>
        </w:rPr>
        <w:t xml:space="preserve"> </w:t>
      </w:r>
      <w:r w:rsidRPr="007674C5">
        <w:rPr>
          <w:spacing w:val="-1"/>
        </w:rPr>
        <w:t>unless</w:t>
      </w:r>
      <w:r w:rsidRPr="007674C5">
        <w:rPr>
          <w:spacing w:val="4"/>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r w:rsidRPr="007674C5">
        <w:rPr>
          <w:spacing w:val="-6"/>
        </w:rPr>
        <w:t xml:space="preserve"> </w:t>
      </w:r>
      <w:r w:rsidRPr="007674C5">
        <w:t>shall</w:t>
      </w:r>
      <w:r w:rsidRPr="007674C5">
        <w:rPr>
          <w:spacing w:val="80"/>
          <w:w w:val="99"/>
        </w:rPr>
        <w:t xml:space="preserve"> </w:t>
      </w:r>
      <w:r w:rsidRPr="007674C5">
        <w:t>attend</w:t>
      </w:r>
      <w:r w:rsidRPr="007674C5">
        <w:rPr>
          <w:spacing w:val="-6"/>
        </w:rPr>
        <w:t xml:space="preserve"> </w:t>
      </w:r>
      <w:r w:rsidRPr="007674C5">
        <w:rPr>
          <w:spacing w:val="-1"/>
        </w:rPr>
        <w:t>at</w:t>
      </w:r>
      <w:r w:rsidRPr="007674C5">
        <w:rPr>
          <w:spacing w:val="-3"/>
        </w:rPr>
        <w:t xml:space="preserve"> </w:t>
      </w:r>
      <w:r w:rsidRPr="007674C5">
        <w:rPr>
          <w:spacing w:val="-1"/>
        </w:rPr>
        <w:t>the</w:t>
      </w:r>
      <w:r w:rsidRPr="007674C5">
        <w:rPr>
          <w:spacing w:val="-3"/>
        </w:rPr>
        <w:t xml:space="preserve"> </w:t>
      </w:r>
      <w:r w:rsidRPr="007674C5">
        <w:t>place</w:t>
      </w:r>
      <w:r w:rsidRPr="007674C5">
        <w:rPr>
          <w:spacing w:val="-6"/>
        </w:rPr>
        <w:t xml:space="preserve"> </w:t>
      </w:r>
      <w:r w:rsidRPr="007674C5">
        <w:t>so</w:t>
      </w:r>
      <w:r w:rsidRPr="007674C5">
        <w:rPr>
          <w:spacing w:val="-5"/>
        </w:rPr>
        <w:t xml:space="preserve"> </w:t>
      </w:r>
      <w:r w:rsidRPr="007674C5">
        <w:t>named</w:t>
      </w:r>
      <w:r w:rsidRPr="007674C5">
        <w:rPr>
          <w:spacing w:val="-4"/>
        </w:rPr>
        <w:t xml:space="preserve"> </w:t>
      </w:r>
      <w:r w:rsidRPr="007674C5">
        <w:rPr>
          <w:spacing w:val="-1"/>
        </w:rPr>
        <w:t>within</w:t>
      </w:r>
      <w:r w:rsidRPr="007674C5">
        <w:rPr>
          <w:spacing w:val="-5"/>
        </w:rPr>
        <w:t xml:space="preserve"> </w:t>
      </w:r>
      <w:r w:rsidRPr="007674C5">
        <w:t>ten</w:t>
      </w:r>
      <w:r w:rsidRPr="007674C5">
        <w:rPr>
          <w:spacing w:val="-5"/>
        </w:rPr>
        <w:t xml:space="preserve"> </w:t>
      </w:r>
      <w:r w:rsidRPr="007674C5">
        <w:rPr>
          <w:spacing w:val="-1"/>
        </w:rPr>
        <w:t>days</w:t>
      </w:r>
      <w:r w:rsidRPr="007674C5">
        <w:rPr>
          <w:spacing w:val="-3"/>
        </w:rPr>
        <w:t xml:space="preserve"> </w:t>
      </w:r>
      <w:r w:rsidRPr="007674C5">
        <w:t>of</w:t>
      </w:r>
      <w:r w:rsidRPr="007674C5">
        <w:rPr>
          <w:spacing w:val="-3"/>
        </w:rPr>
        <w:t xml:space="preserve"> </w:t>
      </w:r>
      <w:r w:rsidRPr="007674C5">
        <w:rPr>
          <w:spacing w:val="-1"/>
        </w:rPr>
        <w:t>the</w:t>
      </w:r>
      <w:r w:rsidRPr="007674C5">
        <w:rPr>
          <w:spacing w:val="-5"/>
        </w:rPr>
        <w:t xml:space="preserve"> </w:t>
      </w:r>
      <w:r w:rsidRPr="007674C5">
        <w:t>date</w:t>
      </w:r>
      <w:r w:rsidRPr="007674C5">
        <w:rPr>
          <w:spacing w:val="-4"/>
        </w:rPr>
        <w:t xml:space="preserve"> </w:t>
      </w:r>
      <w:r w:rsidRPr="007674C5">
        <w:rPr>
          <w:spacing w:val="-1"/>
        </w:rPr>
        <w:t>which</w:t>
      </w:r>
      <w:r w:rsidRPr="007674C5">
        <w:rPr>
          <w:spacing w:val="-5"/>
        </w:rPr>
        <w:t xml:space="preserve"> </w:t>
      </w:r>
      <w:r w:rsidRPr="007674C5">
        <w:t>the</w:t>
      </w:r>
      <w:r w:rsidRPr="007674C5">
        <w:rPr>
          <w:spacing w:val="-5"/>
        </w:rPr>
        <w:t xml:space="preserve"> </w:t>
      </w:r>
      <w:r w:rsidR="00FA4C2E">
        <w:t>Services Contractor</w:t>
      </w:r>
      <w:r w:rsidRPr="007674C5">
        <w:rPr>
          <w:spacing w:val="-6"/>
        </w:rPr>
        <w:t xml:space="preserve"> </w:t>
      </w:r>
      <w:r w:rsidRPr="007674C5">
        <w:t>has</w:t>
      </w:r>
      <w:r w:rsidRPr="007674C5">
        <w:rPr>
          <w:spacing w:val="-4"/>
        </w:rPr>
        <w:t xml:space="preserve"> </w:t>
      </w:r>
      <w:r w:rsidRPr="007674C5">
        <w:t>stated</w:t>
      </w:r>
      <w:r w:rsidRPr="007674C5">
        <w:rPr>
          <w:spacing w:val="-4"/>
        </w:rPr>
        <w:t xml:space="preserve"> </w:t>
      </w:r>
      <w:r w:rsidRPr="007674C5">
        <w:rPr>
          <w:spacing w:val="-1"/>
        </w:rPr>
        <w:t>in</w:t>
      </w:r>
      <w:r w:rsidRPr="007674C5">
        <w:rPr>
          <w:spacing w:val="-3"/>
        </w:rPr>
        <w:t xml:space="preserve"> </w:t>
      </w:r>
      <w:r w:rsidRPr="007674C5">
        <w:rPr>
          <w:spacing w:val="-1"/>
        </w:rPr>
        <w:t>his</w:t>
      </w:r>
      <w:r w:rsidRPr="007674C5">
        <w:rPr>
          <w:spacing w:val="-5"/>
        </w:rPr>
        <w:t xml:space="preserve"> </w:t>
      </w:r>
      <w:r w:rsidRPr="007674C5">
        <w:t>notice,</w:t>
      </w:r>
      <w:r w:rsidRPr="007674C5">
        <w:rPr>
          <w:spacing w:val="-5"/>
        </w:rPr>
        <w:t xml:space="preserve"> </w:t>
      </w:r>
      <w:r w:rsidRPr="007674C5">
        <w:t>the</w:t>
      </w:r>
      <w:r w:rsidRPr="007674C5">
        <w:rPr>
          <w:spacing w:val="58"/>
          <w:w w:val="99"/>
        </w:rPr>
        <w:t xml:space="preserve"> </w:t>
      </w:r>
      <w:r w:rsidR="00FA4C2E">
        <w:t>Services Contractor</w:t>
      </w:r>
      <w:r w:rsidRPr="007674C5">
        <w:rPr>
          <w:spacing w:val="-6"/>
        </w:rPr>
        <w:t xml:space="preserve"> </w:t>
      </w:r>
      <w:r w:rsidRPr="007674C5">
        <w:t>may</w:t>
      </w:r>
      <w:r w:rsidRPr="007674C5">
        <w:rPr>
          <w:spacing w:val="-12"/>
        </w:rPr>
        <w:t xml:space="preserve"> </w:t>
      </w:r>
      <w:r w:rsidRPr="007674C5">
        <w:t>proceed</w:t>
      </w:r>
      <w:r w:rsidRPr="007674C5">
        <w:rPr>
          <w:spacing w:val="-4"/>
        </w:rPr>
        <w:t xml:space="preserve"> </w:t>
      </w:r>
      <w:r w:rsidRPr="007674C5">
        <w:rPr>
          <w:spacing w:val="-1"/>
        </w:rPr>
        <w:t>with</w:t>
      </w:r>
      <w:r w:rsidRPr="007674C5">
        <w:rPr>
          <w:spacing w:val="-4"/>
        </w:rPr>
        <w:t xml:space="preserve"> </w:t>
      </w:r>
      <w:r w:rsidRPr="007674C5">
        <w:rPr>
          <w:spacing w:val="-1"/>
        </w:rPr>
        <w:t>the</w:t>
      </w:r>
      <w:r w:rsidRPr="007674C5">
        <w:rPr>
          <w:spacing w:val="-5"/>
        </w:rPr>
        <w:t xml:space="preserve"> </w:t>
      </w:r>
      <w:r w:rsidRPr="007674C5">
        <w:t>tests</w:t>
      </w:r>
      <w:r w:rsidRPr="007674C5">
        <w:rPr>
          <w:spacing w:val="-3"/>
        </w:rPr>
        <w:t xml:space="preserve"> </w:t>
      </w:r>
      <w:r w:rsidRPr="007674C5">
        <w:rPr>
          <w:spacing w:val="-1"/>
        </w:rPr>
        <w:t>which</w:t>
      </w:r>
      <w:r w:rsidRPr="007674C5">
        <w:rPr>
          <w:spacing w:val="-5"/>
        </w:rPr>
        <w:t xml:space="preserve"> </w:t>
      </w:r>
      <w:r w:rsidRPr="007674C5">
        <w:rPr>
          <w:spacing w:val="-1"/>
        </w:rPr>
        <w:t>shall</w:t>
      </w:r>
      <w:r w:rsidRPr="007674C5">
        <w:rPr>
          <w:spacing w:val="-5"/>
        </w:rPr>
        <w:t xml:space="preserve"> </w:t>
      </w:r>
      <w:r w:rsidRPr="007674C5">
        <w:t>be</w:t>
      </w:r>
      <w:r w:rsidRPr="007674C5">
        <w:rPr>
          <w:spacing w:val="-5"/>
        </w:rPr>
        <w:t xml:space="preserve"> </w:t>
      </w:r>
      <w:r w:rsidRPr="007674C5">
        <w:t>deemed</w:t>
      </w:r>
      <w:r w:rsidRPr="007674C5">
        <w:rPr>
          <w:spacing w:val="-6"/>
        </w:rPr>
        <w:t xml:space="preserve"> </w:t>
      </w:r>
      <w:r w:rsidRPr="007674C5">
        <w:t>to</w:t>
      </w:r>
      <w:r w:rsidRPr="007674C5">
        <w:rPr>
          <w:spacing w:val="-6"/>
        </w:rPr>
        <w:t xml:space="preserve"> </w:t>
      </w:r>
      <w:r w:rsidRPr="007674C5">
        <w:rPr>
          <w:spacing w:val="-1"/>
        </w:rPr>
        <w:t>have</w:t>
      </w:r>
      <w:r w:rsidRPr="007674C5">
        <w:rPr>
          <w:spacing w:val="-4"/>
        </w:rPr>
        <w:t xml:space="preserve"> </w:t>
      </w:r>
      <w:r w:rsidRPr="007674C5">
        <w:t>been</w:t>
      </w:r>
      <w:r w:rsidRPr="007674C5">
        <w:rPr>
          <w:spacing w:val="-6"/>
        </w:rPr>
        <w:t xml:space="preserve"> </w:t>
      </w:r>
      <w:r w:rsidRPr="007674C5">
        <w:t>made</w:t>
      </w:r>
      <w:r w:rsidRPr="007674C5">
        <w:rPr>
          <w:spacing w:val="-6"/>
        </w:rPr>
        <w:t xml:space="preserve"> </w:t>
      </w:r>
      <w:r w:rsidRPr="007674C5">
        <w:t>in</w:t>
      </w:r>
      <w:r w:rsidRPr="007674C5">
        <w:rPr>
          <w:spacing w:val="-6"/>
        </w:rPr>
        <w:t xml:space="preserve"> </w:t>
      </w:r>
      <w:r w:rsidRPr="007674C5">
        <w:t>the</w:t>
      </w:r>
      <w:r w:rsidRPr="007674C5">
        <w:rPr>
          <w:spacing w:val="-7"/>
        </w:rPr>
        <w:t xml:space="preserve"> </w:t>
      </w:r>
      <w:r w:rsidRPr="007674C5">
        <w:t>Supervising</w:t>
      </w:r>
      <w:r w:rsidRPr="007674C5">
        <w:rPr>
          <w:spacing w:val="-6"/>
        </w:rPr>
        <w:t xml:space="preserve"> </w:t>
      </w:r>
      <w:r w:rsidRPr="007674C5">
        <w:t>Officer's</w:t>
      </w:r>
      <w:r w:rsidRPr="007674C5">
        <w:rPr>
          <w:spacing w:val="60"/>
          <w:w w:val="99"/>
        </w:rPr>
        <w:t xml:space="preserve"> </w:t>
      </w:r>
      <w:r w:rsidRPr="007674C5">
        <w:t>presence</w:t>
      </w:r>
      <w:r w:rsidRPr="007674C5">
        <w:rPr>
          <w:spacing w:val="-7"/>
        </w:rPr>
        <w:t xml:space="preserve"> </w:t>
      </w:r>
      <w:r w:rsidRPr="007674C5">
        <w:t>and</w:t>
      </w:r>
      <w:r w:rsidRPr="007674C5">
        <w:rPr>
          <w:spacing w:val="-6"/>
        </w:rPr>
        <w:t xml:space="preserve"> </w:t>
      </w:r>
      <w:r w:rsidRPr="007674C5">
        <w:t>shall</w:t>
      </w:r>
      <w:r w:rsidRPr="007674C5">
        <w:rPr>
          <w:spacing w:val="-8"/>
        </w:rPr>
        <w:t xml:space="preserve"> </w:t>
      </w:r>
      <w:r w:rsidRPr="007674C5">
        <w:t>forthwith</w:t>
      </w:r>
      <w:r w:rsidRPr="007674C5">
        <w:rPr>
          <w:spacing w:val="-6"/>
        </w:rPr>
        <w:t xml:space="preserve"> </w:t>
      </w:r>
      <w:r w:rsidRPr="007674C5">
        <w:rPr>
          <w:spacing w:val="-1"/>
        </w:rPr>
        <w:t>forward</w:t>
      </w:r>
      <w:r w:rsidRPr="007674C5">
        <w:rPr>
          <w:spacing w:val="-4"/>
        </w:rPr>
        <w:t xml:space="preserve"> </w:t>
      </w:r>
      <w:r w:rsidRPr="007674C5">
        <w:t>to</w:t>
      </w:r>
      <w:r w:rsidRPr="007674C5">
        <w:rPr>
          <w:spacing w:val="-7"/>
        </w:rPr>
        <w:t xml:space="preserve"> </w:t>
      </w:r>
      <w:r w:rsidRPr="007674C5">
        <w:t>the</w:t>
      </w:r>
      <w:r w:rsidRPr="007674C5">
        <w:rPr>
          <w:spacing w:val="-5"/>
        </w:rPr>
        <w:t xml:space="preserve"> </w:t>
      </w:r>
      <w:r w:rsidRPr="007674C5">
        <w:t>Supervising</w:t>
      </w:r>
      <w:r w:rsidRPr="007674C5">
        <w:rPr>
          <w:spacing w:val="-7"/>
        </w:rPr>
        <w:t xml:space="preserve"> </w:t>
      </w:r>
      <w:r w:rsidRPr="007674C5">
        <w:t>Officer,</w:t>
      </w:r>
      <w:r w:rsidRPr="007674C5">
        <w:rPr>
          <w:spacing w:val="-6"/>
        </w:rPr>
        <w:t xml:space="preserve"> </w:t>
      </w:r>
      <w:r w:rsidRPr="007674C5">
        <w:t>duly</w:t>
      </w:r>
      <w:r w:rsidRPr="007674C5">
        <w:rPr>
          <w:spacing w:val="-10"/>
        </w:rPr>
        <w:t xml:space="preserve"> </w:t>
      </w:r>
      <w:r w:rsidRPr="007674C5">
        <w:t>certified,</w:t>
      </w:r>
      <w:r w:rsidRPr="007674C5">
        <w:rPr>
          <w:spacing w:val="-6"/>
        </w:rPr>
        <w:t xml:space="preserve"> </w:t>
      </w:r>
      <w:r w:rsidRPr="007674C5">
        <w:t>copies</w:t>
      </w:r>
      <w:r w:rsidRPr="007674C5">
        <w:rPr>
          <w:spacing w:val="-6"/>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t>test</w:t>
      </w:r>
      <w:r w:rsidRPr="007674C5">
        <w:rPr>
          <w:spacing w:val="-7"/>
        </w:rPr>
        <w:t xml:space="preserve"> </w:t>
      </w:r>
      <w:r w:rsidRPr="007674C5">
        <w:t>reading.</w:t>
      </w:r>
    </w:p>
    <w:p w14:paraId="3B8093B7" w14:textId="77777777" w:rsidR="00C22025" w:rsidRPr="007674C5" w:rsidRDefault="00C22025" w:rsidP="001F0C38">
      <w:pPr>
        <w:ind w:left="709"/>
        <w:contextualSpacing/>
        <w:jc w:val="both"/>
      </w:pPr>
    </w:p>
    <w:p w14:paraId="4EAF98F0" w14:textId="77777777" w:rsidR="00C22025" w:rsidRDefault="00C22025" w:rsidP="001F0C38">
      <w:pPr>
        <w:ind w:left="709"/>
        <w:contextualSpacing/>
        <w:jc w:val="both"/>
      </w:pPr>
      <w:r w:rsidRPr="007674C5">
        <w:t>In</w:t>
      </w:r>
      <w:r w:rsidRPr="007674C5">
        <w:rPr>
          <w:spacing w:val="-6"/>
        </w:rPr>
        <w:t xml:space="preserve"> </w:t>
      </w:r>
      <w:r w:rsidRPr="007674C5">
        <w:t>the</w:t>
      </w:r>
      <w:r w:rsidRPr="007674C5">
        <w:rPr>
          <w:spacing w:val="-5"/>
        </w:rPr>
        <w:t xml:space="preserve"> </w:t>
      </w:r>
      <w:r w:rsidRPr="007674C5">
        <w:t>event</w:t>
      </w:r>
      <w:r w:rsidRPr="007674C5">
        <w:rPr>
          <w:spacing w:val="-5"/>
        </w:rPr>
        <w:t xml:space="preserve"> </w:t>
      </w:r>
      <w:r w:rsidRPr="007674C5">
        <w:rPr>
          <w:spacing w:val="-1"/>
        </w:rPr>
        <w:t>of</w:t>
      </w:r>
      <w:r w:rsidRPr="007674C5">
        <w:rPr>
          <w:spacing w:val="-3"/>
        </w:rPr>
        <w:t xml:space="preserve"> </w:t>
      </w:r>
      <w:r w:rsidRPr="007674C5">
        <w:rPr>
          <w:spacing w:val="-1"/>
        </w:rPr>
        <w:t>the</w:t>
      </w:r>
      <w:r w:rsidRPr="007674C5">
        <w:rPr>
          <w:spacing w:val="-3"/>
        </w:rPr>
        <w:t xml:space="preserve"> </w:t>
      </w:r>
      <w:r w:rsidRPr="007674C5">
        <w:rPr>
          <w:spacing w:val="-1"/>
        </w:rPr>
        <w:t>plant</w:t>
      </w:r>
      <w:r w:rsidRPr="007674C5">
        <w:rPr>
          <w:spacing w:val="-4"/>
        </w:rPr>
        <w:t xml:space="preserve"> </w:t>
      </w:r>
      <w:r w:rsidRPr="007674C5">
        <w:rPr>
          <w:spacing w:val="-1"/>
        </w:rPr>
        <w:t>not</w:t>
      </w:r>
      <w:r w:rsidRPr="007674C5">
        <w:rPr>
          <w:spacing w:val="-3"/>
        </w:rPr>
        <w:t xml:space="preserve"> </w:t>
      </w:r>
      <w:r w:rsidRPr="007674C5">
        <w:t>so</w:t>
      </w:r>
      <w:r w:rsidRPr="007674C5">
        <w:rPr>
          <w:spacing w:val="-5"/>
        </w:rPr>
        <w:t xml:space="preserve"> </w:t>
      </w:r>
      <w:r w:rsidRPr="007674C5">
        <w:t>passing</w:t>
      </w:r>
      <w:r w:rsidRPr="007674C5">
        <w:rPr>
          <w:spacing w:val="-5"/>
        </w:rPr>
        <w:t xml:space="preserve"> </w:t>
      </w:r>
      <w:r w:rsidRPr="007674C5">
        <w:t>the</w:t>
      </w:r>
      <w:r w:rsidRPr="007674C5">
        <w:rPr>
          <w:spacing w:val="-5"/>
        </w:rPr>
        <w:t xml:space="preserve"> </w:t>
      </w:r>
      <w:r w:rsidRPr="007674C5">
        <w:rPr>
          <w:spacing w:val="-1"/>
        </w:rPr>
        <w:t>tests,</w:t>
      </w:r>
      <w:r w:rsidRPr="007674C5">
        <w:rPr>
          <w:spacing w:val="-5"/>
        </w:rPr>
        <w:t xml:space="preserve"> </w:t>
      </w:r>
      <w:r w:rsidRPr="007674C5">
        <w:t>the</w:t>
      </w:r>
      <w:r w:rsidRPr="007674C5">
        <w:rPr>
          <w:spacing w:val="-4"/>
        </w:rPr>
        <w:t xml:space="preserve"> </w:t>
      </w:r>
      <w:r w:rsidRPr="007674C5">
        <w:t>Employer</w:t>
      </w:r>
      <w:r w:rsidRPr="007674C5">
        <w:rPr>
          <w:spacing w:val="-6"/>
        </w:rPr>
        <w:t xml:space="preserve"> </w:t>
      </w:r>
      <w:r w:rsidRPr="007674C5">
        <w:t>shall</w:t>
      </w:r>
      <w:r w:rsidRPr="007674C5">
        <w:rPr>
          <w:spacing w:val="-6"/>
        </w:rPr>
        <w:t xml:space="preserve"> </w:t>
      </w:r>
      <w:r w:rsidRPr="007674C5">
        <w:t>be</w:t>
      </w:r>
      <w:r w:rsidRPr="007674C5">
        <w:rPr>
          <w:spacing w:val="-5"/>
        </w:rPr>
        <w:t xml:space="preserve"> </w:t>
      </w:r>
      <w:r w:rsidRPr="007674C5">
        <w:rPr>
          <w:spacing w:val="-1"/>
        </w:rPr>
        <w:t>at</w:t>
      </w:r>
      <w:r w:rsidRPr="007674C5">
        <w:rPr>
          <w:spacing w:val="-3"/>
        </w:rPr>
        <w:t xml:space="preserve"> </w:t>
      </w:r>
      <w:r w:rsidRPr="007674C5">
        <w:t>liberty</w:t>
      </w:r>
      <w:r w:rsidRPr="007674C5">
        <w:rPr>
          <w:spacing w:val="-8"/>
        </w:rPr>
        <w:t xml:space="preserve"> </w:t>
      </w:r>
      <w:r w:rsidRPr="007674C5">
        <w:t>to</w:t>
      </w:r>
      <w:r w:rsidRPr="007674C5">
        <w:rPr>
          <w:spacing w:val="-5"/>
        </w:rPr>
        <w:t xml:space="preserve"> </w:t>
      </w:r>
      <w:r w:rsidRPr="007674C5">
        <w:t>deduct</w:t>
      </w:r>
      <w:r w:rsidRPr="007674C5">
        <w:rPr>
          <w:spacing w:val="-5"/>
        </w:rPr>
        <w:t xml:space="preserve"> </w:t>
      </w:r>
      <w:r w:rsidRPr="007674C5">
        <w:t>from</w:t>
      </w:r>
      <w:r w:rsidRPr="007674C5">
        <w:rPr>
          <w:spacing w:val="-1"/>
        </w:rPr>
        <w:t xml:space="preserve"> the</w:t>
      </w:r>
      <w:r w:rsidRPr="007674C5">
        <w:rPr>
          <w:spacing w:val="-6"/>
        </w:rPr>
        <w:t xml:space="preserve"> </w:t>
      </w:r>
      <w:r w:rsidRPr="007674C5">
        <w:rPr>
          <w:spacing w:val="-1"/>
        </w:rPr>
        <w:t>Services</w:t>
      </w:r>
      <w:r w:rsidRPr="007674C5">
        <w:rPr>
          <w:spacing w:val="-4"/>
        </w:rPr>
        <w:t xml:space="preserve"> </w:t>
      </w:r>
      <w:r w:rsidRPr="007674C5">
        <w:rPr>
          <w:spacing w:val="-1"/>
        </w:rPr>
        <w:t>contract</w:t>
      </w:r>
      <w:r w:rsidRPr="007674C5">
        <w:rPr>
          <w:spacing w:val="80"/>
          <w:w w:val="99"/>
        </w:rPr>
        <w:t xml:space="preserve"> </w:t>
      </w:r>
      <w:r w:rsidRPr="007674C5">
        <w:t>price</w:t>
      </w:r>
      <w:r w:rsidRPr="007674C5">
        <w:rPr>
          <w:spacing w:val="-7"/>
        </w:rPr>
        <w:t xml:space="preserve"> </w:t>
      </w:r>
      <w:r w:rsidRPr="007674C5">
        <w:t>all</w:t>
      </w:r>
      <w:r w:rsidRPr="007674C5">
        <w:rPr>
          <w:spacing w:val="-7"/>
        </w:rPr>
        <w:t xml:space="preserve"> </w:t>
      </w:r>
      <w:r w:rsidRPr="007674C5">
        <w:t>reasonable</w:t>
      </w:r>
      <w:r w:rsidRPr="007674C5">
        <w:rPr>
          <w:spacing w:val="-6"/>
        </w:rPr>
        <w:t xml:space="preserve"> </w:t>
      </w:r>
      <w:r w:rsidRPr="007674C5">
        <w:t>expenses</w:t>
      </w:r>
      <w:r w:rsidRPr="007674C5">
        <w:rPr>
          <w:spacing w:val="-5"/>
        </w:rPr>
        <w:t xml:space="preserve"> </w:t>
      </w:r>
      <w:r w:rsidRPr="007674C5">
        <w:rPr>
          <w:spacing w:val="-1"/>
        </w:rPr>
        <w:t>incurred</w:t>
      </w:r>
      <w:r w:rsidRPr="007674C5">
        <w:rPr>
          <w:spacing w:val="-5"/>
        </w:rPr>
        <w:t xml:space="preserve"> </w:t>
      </w:r>
      <w:r w:rsidRPr="007674C5">
        <w:t>by</w:t>
      </w:r>
      <w:r w:rsidRPr="007674C5">
        <w:rPr>
          <w:spacing w:val="-7"/>
        </w:rPr>
        <w:t xml:space="preserve"> </w:t>
      </w:r>
      <w:r w:rsidRPr="007674C5">
        <w:rPr>
          <w:spacing w:val="-1"/>
        </w:rPr>
        <w:t>him</w:t>
      </w:r>
      <w:r w:rsidRPr="007674C5">
        <w:rPr>
          <w:spacing w:val="-3"/>
        </w:rPr>
        <w:t xml:space="preserve"> </w:t>
      </w:r>
      <w:r w:rsidRPr="007674C5">
        <w:t>or</w:t>
      </w:r>
      <w:r w:rsidRPr="007674C5">
        <w:rPr>
          <w:spacing w:val="-6"/>
        </w:rPr>
        <w:t xml:space="preserve"> </w:t>
      </w:r>
      <w:r w:rsidRPr="007674C5">
        <w:t>the</w:t>
      </w:r>
      <w:r w:rsidRPr="007674C5">
        <w:rPr>
          <w:spacing w:val="-5"/>
        </w:rPr>
        <w:t xml:space="preserve"> </w:t>
      </w:r>
      <w:r w:rsidRPr="007674C5">
        <w:rPr>
          <w:spacing w:val="-1"/>
        </w:rPr>
        <w:t>Main</w:t>
      </w:r>
      <w:r w:rsidRPr="007674C5">
        <w:rPr>
          <w:spacing w:val="-5"/>
        </w:rPr>
        <w:t xml:space="preserve"> </w:t>
      </w:r>
      <w:r w:rsidRPr="007674C5">
        <w:t>Contractor</w:t>
      </w:r>
      <w:r w:rsidRPr="007674C5">
        <w:rPr>
          <w:spacing w:val="-6"/>
        </w:rPr>
        <w:t xml:space="preserve"> </w:t>
      </w:r>
      <w:r w:rsidRPr="007674C5">
        <w:rPr>
          <w:spacing w:val="-1"/>
        </w:rPr>
        <w:t>in</w:t>
      </w:r>
      <w:r w:rsidRPr="007674C5">
        <w:rPr>
          <w:spacing w:val="-4"/>
        </w:rPr>
        <w:t xml:space="preserve"> </w:t>
      </w:r>
      <w:r w:rsidRPr="007674C5">
        <w:t>repeating</w:t>
      </w:r>
      <w:r w:rsidRPr="007674C5">
        <w:rPr>
          <w:spacing w:val="-5"/>
        </w:rPr>
        <w:t xml:space="preserve"> </w:t>
      </w:r>
      <w:r w:rsidRPr="007674C5">
        <w:t>the</w:t>
      </w:r>
      <w:r w:rsidRPr="007674C5">
        <w:rPr>
          <w:spacing w:val="-7"/>
        </w:rPr>
        <w:t xml:space="preserve"> </w:t>
      </w:r>
      <w:r w:rsidRPr="007674C5">
        <w:t>tests.</w:t>
      </w:r>
    </w:p>
    <w:p w14:paraId="5084770C" w14:textId="77777777" w:rsidR="00C22025" w:rsidRPr="007674C5" w:rsidRDefault="00C22025" w:rsidP="001F0C38">
      <w:pPr>
        <w:contextualSpacing/>
      </w:pPr>
    </w:p>
    <w:p w14:paraId="04D7F848" w14:textId="77777777" w:rsidR="00C22025" w:rsidRPr="00546BC5" w:rsidRDefault="00C22025" w:rsidP="001F0C38">
      <w:pPr>
        <w:pStyle w:val="Number3"/>
        <w:ind w:left="709" w:hanging="709"/>
        <w:contextualSpacing/>
      </w:pPr>
      <w:r w:rsidRPr="00546BC5">
        <w:t>Connecting to Existing Services</w:t>
      </w:r>
    </w:p>
    <w:p w14:paraId="6C5C8B5D" w14:textId="77777777" w:rsidR="00C22025" w:rsidRPr="007674C5" w:rsidRDefault="00C22025" w:rsidP="001F0C38">
      <w:pPr>
        <w:contextualSpacing/>
      </w:pPr>
    </w:p>
    <w:p w14:paraId="355B6B3E" w14:textId="77777777" w:rsidR="00C22025" w:rsidRPr="007674C5" w:rsidRDefault="00C22025" w:rsidP="001F0C38">
      <w:pPr>
        <w:ind w:left="709"/>
        <w:contextualSpacing/>
        <w:jc w:val="both"/>
      </w:pPr>
      <w:r w:rsidRPr="007674C5">
        <w:rPr>
          <w:spacing w:val="-1"/>
        </w:rPr>
        <w:t>Give</w:t>
      </w:r>
      <w:r w:rsidRPr="007674C5">
        <w:rPr>
          <w:spacing w:val="-4"/>
        </w:rPr>
        <w:t xml:space="preserve"> </w:t>
      </w:r>
      <w:r w:rsidRPr="007674C5">
        <w:t>seven</w:t>
      </w:r>
      <w:r w:rsidRPr="007674C5">
        <w:rPr>
          <w:spacing w:val="-6"/>
        </w:rPr>
        <w:t xml:space="preserve"> </w:t>
      </w:r>
      <w:r w:rsidRPr="007674C5">
        <w:t>days’</w:t>
      </w:r>
      <w:r w:rsidRPr="007674C5">
        <w:rPr>
          <w:spacing w:val="-6"/>
        </w:rPr>
        <w:t xml:space="preserve"> </w:t>
      </w:r>
      <w:r w:rsidRPr="007674C5">
        <w:t>notice</w:t>
      </w:r>
      <w:r w:rsidRPr="007674C5">
        <w:rPr>
          <w:spacing w:val="-6"/>
        </w:rPr>
        <w:t xml:space="preserve"> </w:t>
      </w:r>
      <w:r w:rsidRPr="007674C5">
        <w:t>to</w:t>
      </w:r>
      <w:r w:rsidRPr="007674C5">
        <w:rPr>
          <w:spacing w:val="-5"/>
        </w:rPr>
        <w:t xml:space="preserve"> </w:t>
      </w:r>
      <w:r w:rsidRPr="007674C5">
        <w:t>the</w:t>
      </w:r>
      <w:r w:rsidRPr="007674C5">
        <w:rPr>
          <w:spacing w:val="-6"/>
        </w:rPr>
        <w:t xml:space="preserve"> </w:t>
      </w:r>
      <w:r w:rsidRPr="007674C5">
        <w:t>Supervising</w:t>
      </w:r>
      <w:r w:rsidRPr="007674C5">
        <w:rPr>
          <w:spacing w:val="-5"/>
        </w:rPr>
        <w:t xml:space="preserve"> </w:t>
      </w:r>
      <w:r w:rsidRPr="007674C5">
        <w:t>Officer</w:t>
      </w:r>
      <w:r w:rsidRPr="007674C5">
        <w:rPr>
          <w:spacing w:val="-6"/>
        </w:rPr>
        <w:t xml:space="preserve"> </w:t>
      </w:r>
      <w:r w:rsidRPr="007674C5">
        <w:t>of</w:t>
      </w:r>
      <w:r w:rsidRPr="007674C5">
        <w:rPr>
          <w:spacing w:val="-2"/>
        </w:rPr>
        <w:t xml:space="preserve"> your</w:t>
      </w:r>
      <w:r w:rsidRPr="007674C5">
        <w:rPr>
          <w:spacing w:val="-4"/>
        </w:rPr>
        <w:t xml:space="preserve"> </w:t>
      </w:r>
      <w:r w:rsidRPr="007674C5">
        <w:t>intention</w:t>
      </w:r>
      <w:r w:rsidRPr="007674C5">
        <w:rPr>
          <w:spacing w:val="-6"/>
        </w:rPr>
        <w:t xml:space="preserve"> </w:t>
      </w:r>
      <w:r w:rsidRPr="007674C5">
        <w:rPr>
          <w:spacing w:val="-1"/>
        </w:rPr>
        <w:t>to</w:t>
      </w:r>
      <w:r w:rsidRPr="007674C5">
        <w:rPr>
          <w:spacing w:val="-4"/>
        </w:rPr>
        <w:t xml:space="preserve"> </w:t>
      </w:r>
      <w:r w:rsidRPr="007674C5">
        <w:t>connect</w:t>
      </w:r>
      <w:r w:rsidRPr="007674C5">
        <w:rPr>
          <w:spacing w:val="-5"/>
        </w:rPr>
        <w:t xml:space="preserve"> </w:t>
      </w:r>
      <w:r w:rsidRPr="007674C5">
        <w:t>into</w:t>
      </w:r>
      <w:r w:rsidRPr="007674C5">
        <w:rPr>
          <w:spacing w:val="-6"/>
        </w:rPr>
        <w:t xml:space="preserve"> </w:t>
      </w:r>
      <w:r w:rsidRPr="007674C5">
        <w:rPr>
          <w:spacing w:val="-1"/>
        </w:rPr>
        <w:t>or</w:t>
      </w:r>
      <w:r w:rsidRPr="007674C5">
        <w:rPr>
          <w:spacing w:val="-4"/>
        </w:rPr>
        <w:t xml:space="preserve"> </w:t>
      </w:r>
      <w:r w:rsidRPr="007674C5">
        <w:t>isolate</w:t>
      </w:r>
      <w:r w:rsidRPr="007674C5">
        <w:rPr>
          <w:spacing w:val="-6"/>
        </w:rPr>
        <w:t xml:space="preserve"> </w:t>
      </w:r>
      <w:r w:rsidRPr="007674C5">
        <w:t>any</w:t>
      </w:r>
      <w:r w:rsidRPr="007674C5">
        <w:rPr>
          <w:spacing w:val="-6"/>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existing</w:t>
      </w:r>
      <w:r w:rsidRPr="007674C5">
        <w:rPr>
          <w:spacing w:val="44"/>
          <w:w w:val="99"/>
        </w:rPr>
        <w:t xml:space="preserve"> </w:t>
      </w:r>
      <w:r w:rsidRPr="007674C5">
        <w:t>services</w:t>
      </w:r>
      <w:r w:rsidRPr="007674C5">
        <w:rPr>
          <w:spacing w:val="-6"/>
        </w:rPr>
        <w:t xml:space="preserve"> </w:t>
      </w:r>
      <w:r w:rsidRPr="007674C5">
        <w:t>and</w:t>
      </w:r>
      <w:r w:rsidRPr="007674C5">
        <w:rPr>
          <w:spacing w:val="-6"/>
        </w:rPr>
        <w:t xml:space="preserve"> </w:t>
      </w:r>
      <w:r w:rsidRPr="007674C5">
        <w:t>await</w:t>
      </w:r>
      <w:r w:rsidRPr="007674C5">
        <w:rPr>
          <w:spacing w:val="-6"/>
        </w:rPr>
        <w:t xml:space="preserve"> </w:t>
      </w:r>
      <w:r w:rsidRPr="007674C5">
        <w:t>his</w:t>
      </w:r>
      <w:r w:rsidRPr="007674C5">
        <w:rPr>
          <w:spacing w:val="-5"/>
        </w:rPr>
        <w:t xml:space="preserve"> </w:t>
      </w:r>
      <w:r w:rsidRPr="007674C5">
        <w:t>approval</w:t>
      </w:r>
      <w:r w:rsidRPr="007674C5">
        <w:rPr>
          <w:spacing w:val="-7"/>
        </w:rPr>
        <w:t xml:space="preserve"> </w:t>
      </w:r>
      <w:r w:rsidRPr="007674C5">
        <w:t>for</w:t>
      </w:r>
      <w:r w:rsidRPr="007674C5">
        <w:rPr>
          <w:spacing w:val="-6"/>
        </w:rPr>
        <w:t xml:space="preserve"> </w:t>
      </w:r>
      <w:r w:rsidRPr="007674C5">
        <w:t>so</w:t>
      </w:r>
      <w:r w:rsidRPr="007674C5">
        <w:rPr>
          <w:spacing w:val="-6"/>
        </w:rPr>
        <w:t xml:space="preserve"> </w:t>
      </w:r>
      <w:r w:rsidRPr="007674C5">
        <w:t>doing.</w:t>
      </w:r>
    </w:p>
    <w:p w14:paraId="0F2DF820" w14:textId="77777777" w:rsidR="00C22025" w:rsidRPr="007674C5" w:rsidRDefault="00C22025" w:rsidP="001F0C38">
      <w:pPr>
        <w:ind w:left="709"/>
        <w:contextualSpacing/>
        <w:jc w:val="both"/>
      </w:pPr>
    </w:p>
    <w:p w14:paraId="7194ABDA" w14:textId="77777777" w:rsidR="00C22025" w:rsidRPr="007674C5" w:rsidRDefault="00C22025" w:rsidP="001F0C38">
      <w:pPr>
        <w:ind w:left="709"/>
        <w:contextualSpacing/>
        <w:jc w:val="both"/>
      </w:pPr>
      <w:r w:rsidRPr="007674C5">
        <w:t>Include</w:t>
      </w:r>
      <w:r w:rsidRPr="007674C5">
        <w:rPr>
          <w:spacing w:val="-7"/>
        </w:rPr>
        <w:t xml:space="preserve"> </w:t>
      </w:r>
      <w:r w:rsidRPr="007674C5">
        <w:t>for</w:t>
      </w:r>
      <w:r w:rsidRPr="007674C5">
        <w:rPr>
          <w:spacing w:val="-7"/>
        </w:rPr>
        <w:t xml:space="preserve"> </w:t>
      </w:r>
      <w:r w:rsidRPr="007674C5">
        <w:t>all</w:t>
      </w:r>
      <w:r w:rsidRPr="007674C5">
        <w:rPr>
          <w:spacing w:val="-8"/>
        </w:rPr>
        <w:t xml:space="preserve"> </w:t>
      </w:r>
      <w:r w:rsidRPr="007674C5">
        <w:t>overtime</w:t>
      </w:r>
      <w:r w:rsidRPr="007674C5">
        <w:rPr>
          <w:spacing w:val="-6"/>
        </w:rPr>
        <w:t xml:space="preserve"> </w:t>
      </w:r>
      <w:r w:rsidRPr="007674C5">
        <w:rPr>
          <w:spacing w:val="-1"/>
        </w:rPr>
        <w:t>and</w:t>
      </w:r>
      <w:r w:rsidRPr="007674C5">
        <w:rPr>
          <w:spacing w:val="-5"/>
        </w:rPr>
        <w:t xml:space="preserve"> </w:t>
      </w:r>
      <w:r w:rsidRPr="007674C5">
        <w:rPr>
          <w:spacing w:val="-1"/>
        </w:rPr>
        <w:t>other</w:t>
      </w:r>
      <w:r w:rsidRPr="007674C5">
        <w:rPr>
          <w:spacing w:val="-4"/>
        </w:rPr>
        <w:t xml:space="preserve"> </w:t>
      </w:r>
      <w:r w:rsidRPr="007674C5">
        <w:t>additional</w:t>
      </w:r>
      <w:r w:rsidRPr="007674C5">
        <w:rPr>
          <w:spacing w:val="-6"/>
        </w:rPr>
        <w:t xml:space="preserve"> </w:t>
      </w:r>
      <w:r w:rsidRPr="007674C5">
        <w:t>payments</w:t>
      </w:r>
      <w:r w:rsidRPr="007674C5">
        <w:rPr>
          <w:spacing w:val="-4"/>
        </w:rPr>
        <w:t xml:space="preserve"> </w:t>
      </w:r>
      <w:r w:rsidRPr="007674C5">
        <w:t>necessary</w:t>
      </w:r>
      <w:r w:rsidRPr="007674C5">
        <w:rPr>
          <w:spacing w:val="-10"/>
        </w:rPr>
        <w:t xml:space="preserve"> </w:t>
      </w:r>
      <w:r w:rsidRPr="007674C5">
        <w:t>to</w:t>
      </w:r>
      <w:r w:rsidRPr="007674C5">
        <w:rPr>
          <w:spacing w:val="-5"/>
        </w:rPr>
        <w:t xml:space="preserve"> </w:t>
      </w:r>
      <w:r w:rsidRPr="007674C5">
        <w:t>ensure</w:t>
      </w:r>
      <w:r w:rsidRPr="007674C5">
        <w:rPr>
          <w:spacing w:val="-4"/>
        </w:rPr>
        <w:t xml:space="preserve"> </w:t>
      </w:r>
      <w:r w:rsidRPr="007674C5">
        <w:t>that</w:t>
      </w:r>
      <w:r w:rsidRPr="007674C5">
        <w:rPr>
          <w:spacing w:val="-7"/>
        </w:rPr>
        <w:t xml:space="preserve"> </w:t>
      </w:r>
      <w:r w:rsidRPr="007674C5">
        <w:t>the</w:t>
      </w:r>
      <w:r w:rsidRPr="007674C5">
        <w:rPr>
          <w:spacing w:val="-6"/>
        </w:rPr>
        <w:t xml:space="preserve"> </w:t>
      </w:r>
      <w:r w:rsidRPr="007674C5">
        <w:rPr>
          <w:spacing w:val="-1"/>
        </w:rPr>
        <w:t>interruptions</w:t>
      </w:r>
      <w:r w:rsidRPr="007674C5">
        <w:rPr>
          <w:spacing w:val="-6"/>
        </w:rPr>
        <w:t xml:space="preserve"> </w:t>
      </w:r>
      <w:r w:rsidRPr="007674C5">
        <w:t>to</w:t>
      </w:r>
      <w:r w:rsidRPr="007674C5">
        <w:rPr>
          <w:spacing w:val="-7"/>
        </w:rPr>
        <w:t xml:space="preserve"> </w:t>
      </w:r>
      <w:r w:rsidRPr="007674C5">
        <w:t>existing</w:t>
      </w:r>
      <w:r w:rsidRPr="007674C5">
        <w:rPr>
          <w:spacing w:val="-7"/>
        </w:rPr>
        <w:t xml:space="preserve"> </w:t>
      </w:r>
      <w:r w:rsidRPr="007674C5">
        <w:rPr>
          <w:spacing w:val="-1"/>
        </w:rPr>
        <w:t>services</w:t>
      </w:r>
      <w:r w:rsidRPr="007674C5">
        <w:rPr>
          <w:spacing w:val="78"/>
          <w:w w:val="99"/>
        </w:rPr>
        <w:t xml:space="preserve"> </w:t>
      </w:r>
      <w:r w:rsidRPr="007674C5">
        <w:t>are</w:t>
      </w:r>
      <w:r w:rsidRPr="007674C5">
        <w:rPr>
          <w:spacing w:val="-7"/>
        </w:rPr>
        <w:t xml:space="preserve"> </w:t>
      </w:r>
      <w:r w:rsidRPr="007674C5">
        <w:t>carried</w:t>
      </w:r>
      <w:r w:rsidRPr="007674C5">
        <w:rPr>
          <w:spacing w:val="-5"/>
        </w:rPr>
        <w:t xml:space="preserve"> </w:t>
      </w:r>
      <w:r w:rsidRPr="007674C5">
        <w:rPr>
          <w:spacing w:val="-1"/>
        </w:rPr>
        <w:t>out</w:t>
      </w:r>
      <w:r w:rsidRPr="007674C5">
        <w:rPr>
          <w:spacing w:val="-2"/>
        </w:rPr>
        <w:t xml:space="preserve"> </w:t>
      </w:r>
      <w:r w:rsidRPr="007674C5">
        <w:rPr>
          <w:spacing w:val="-1"/>
        </w:rPr>
        <w:t>within</w:t>
      </w:r>
      <w:r w:rsidRPr="007674C5">
        <w:rPr>
          <w:spacing w:val="-7"/>
        </w:rPr>
        <w:t xml:space="preserve"> </w:t>
      </w:r>
      <w:r w:rsidRPr="007674C5">
        <w:t>the</w:t>
      </w:r>
      <w:r w:rsidRPr="007674C5">
        <w:rPr>
          <w:spacing w:val="-6"/>
        </w:rPr>
        <w:t xml:space="preserve"> </w:t>
      </w:r>
      <w:r w:rsidRPr="007674C5">
        <w:t>minimum</w:t>
      </w:r>
      <w:r w:rsidRPr="007674C5">
        <w:rPr>
          <w:spacing w:val="-3"/>
        </w:rPr>
        <w:t xml:space="preserve"> </w:t>
      </w:r>
      <w:r w:rsidRPr="007674C5">
        <w:rPr>
          <w:spacing w:val="-1"/>
        </w:rPr>
        <w:t>possible</w:t>
      </w:r>
      <w:r w:rsidRPr="007674C5">
        <w:rPr>
          <w:spacing w:val="-7"/>
        </w:rPr>
        <w:t xml:space="preserve"> </w:t>
      </w:r>
      <w:r w:rsidRPr="007674C5">
        <w:t>inconvenience.</w:t>
      </w:r>
      <w:r w:rsidRPr="007674C5">
        <w:rPr>
          <w:spacing w:val="-11"/>
        </w:rPr>
        <w:t xml:space="preserve"> </w:t>
      </w:r>
      <w:r w:rsidRPr="007674C5">
        <w:t>Work</w:t>
      </w:r>
      <w:r w:rsidRPr="007674C5">
        <w:rPr>
          <w:spacing w:val="-2"/>
        </w:rPr>
        <w:t xml:space="preserve"> </w:t>
      </w:r>
      <w:r w:rsidRPr="007674C5">
        <w:rPr>
          <w:spacing w:val="-1"/>
        </w:rPr>
        <w:t>without</w:t>
      </w:r>
      <w:r w:rsidRPr="007674C5">
        <w:rPr>
          <w:spacing w:val="-5"/>
        </w:rPr>
        <w:t xml:space="preserve"> </w:t>
      </w:r>
      <w:r w:rsidRPr="007674C5">
        <w:t>pause</w:t>
      </w:r>
      <w:r w:rsidRPr="007674C5">
        <w:rPr>
          <w:spacing w:val="-7"/>
        </w:rPr>
        <w:t xml:space="preserve"> </w:t>
      </w:r>
      <w:r w:rsidRPr="007674C5">
        <w:t>until</w:t>
      </w:r>
      <w:r w:rsidRPr="007674C5">
        <w:rPr>
          <w:spacing w:val="-7"/>
        </w:rPr>
        <w:t xml:space="preserve"> </w:t>
      </w:r>
      <w:r w:rsidRPr="007674C5">
        <w:t>the</w:t>
      </w:r>
      <w:r w:rsidRPr="007674C5">
        <w:rPr>
          <w:spacing w:val="-6"/>
        </w:rPr>
        <w:t xml:space="preserve"> </w:t>
      </w:r>
      <w:r w:rsidRPr="007674C5">
        <w:t>services</w:t>
      </w:r>
      <w:r w:rsidRPr="007674C5">
        <w:rPr>
          <w:spacing w:val="-6"/>
        </w:rPr>
        <w:t xml:space="preserve"> </w:t>
      </w:r>
      <w:r w:rsidRPr="007674C5">
        <w:t>are</w:t>
      </w:r>
      <w:r w:rsidRPr="007674C5">
        <w:rPr>
          <w:spacing w:val="-6"/>
        </w:rPr>
        <w:t xml:space="preserve"> </w:t>
      </w:r>
      <w:r w:rsidRPr="007674C5">
        <w:t>back</w:t>
      </w:r>
      <w:r w:rsidRPr="007674C5">
        <w:rPr>
          <w:spacing w:val="-3"/>
        </w:rPr>
        <w:t xml:space="preserve"> </w:t>
      </w:r>
      <w:r w:rsidRPr="007674C5">
        <w:t>to</w:t>
      </w:r>
      <w:r w:rsidRPr="007674C5">
        <w:rPr>
          <w:spacing w:val="-7"/>
        </w:rPr>
        <w:t xml:space="preserve"> </w:t>
      </w:r>
      <w:r w:rsidRPr="007674C5">
        <w:t>normal.</w:t>
      </w:r>
    </w:p>
    <w:p w14:paraId="6F91CE4B" w14:textId="77777777" w:rsidR="00C22025" w:rsidRPr="007674C5" w:rsidRDefault="00C22025" w:rsidP="001F0C38">
      <w:pPr>
        <w:contextualSpacing/>
      </w:pPr>
    </w:p>
    <w:p w14:paraId="47A3F614" w14:textId="77777777" w:rsidR="00C22025" w:rsidRPr="00546BC5" w:rsidRDefault="00C22025" w:rsidP="001F0C38">
      <w:pPr>
        <w:pStyle w:val="Number3"/>
        <w:ind w:left="709" w:hanging="709"/>
        <w:contextualSpacing/>
      </w:pPr>
      <w:r w:rsidRPr="00546BC5">
        <w:t>Operation of Plant, etc.</w:t>
      </w:r>
    </w:p>
    <w:p w14:paraId="78242737" w14:textId="77777777" w:rsidR="00C22025" w:rsidRPr="007674C5" w:rsidRDefault="00C22025" w:rsidP="001F0C38">
      <w:pPr>
        <w:contextualSpacing/>
      </w:pPr>
    </w:p>
    <w:p w14:paraId="1E0173E6" w14:textId="16754670" w:rsidR="00C22025" w:rsidRPr="007674C5" w:rsidRDefault="00C22025" w:rsidP="001F0C38">
      <w:pPr>
        <w:ind w:left="709"/>
        <w:contextualSpacing/>
        <w:jc w:val="both"/>
      </w:pPr>
      <w:r w:rsidRPr="007674C5">
        <w:rPr>
          <w:spacing w:val="-1"/>
        </w:rPr>
        <w:t>Prior</w:t>
      </w:r>
      <w:r w:rsidRPr="007674C5">
        <w:rPr>
          <w:spacing w:val="-7"/>
        </w:rPr>
        <w:t xml:space="preserve"> </w:t>
      </w:r>
      <w:r w:rsidRPr="007674C5">
        <w:t>to</w:t>
      </w:r>
      <w:r w:rsidRPr="007674C5">
        <w:rPr>
          <w:spacing w:val="-6"/>
        </w:rPr>
        <w:t xml:space="preserve"> </w:t>
      </w:r>
      <w:r w:rsidRPr="007674C5">
        <w:t>practical</w:t>
      </w:r>
      <w:r w:rsidRPr="007674C5">
        <w:rPr>
          <w:spacing w:val="-7"/>
        </w:rPr>
        <w:t xml:space="preserve"> </w:t>
      </w:r>
      <w:r w:rsidRPr="007674C5">
        <w:t>completion</w:t>
      </w:r>
      <w:r w:rsidRPr="007674C5">
        <w:rPr>
          <w:spacing w:val="-6"/>
        </w:rPr>
        <w:t xml:space="preserve"> </w:t>
      </w:r>
      <w:r w:rsidRPr="007674C5">
        <w:rPr>
          <w:spacing w:val="-1"/>
        </w:rPr>
        <w:t>ensure</w:t>
      </w:r>
      <w:r w:rsidRPr="007674C5">
        <w:rPr>
          <w:spacing w:val="-5"/>
        </w:rPr>
        <w:t xml:space="preserve"> </w:t>
      </w:r>
      <w:r w:rsidRPr="007674C5">
        <w:rPr>
          <w:spacing w:val="-1"/>
        </w:rPr>
        <w:t>that</w:t>
      </w:r>
      <w:r w:rsidRPr="007674C5">
        <w:rPr>
          <w:spacing w:val="-2"/>
        </w:rPr>
        <w:t xml:space="preserve"> </w:t>
      </w:r>
      <w:r w:rsidRPr="007674C5">
        <w:t>working</w:t>
      </w:r>
      <w:r w:rsidRPr="007674C5">
        <w:rPr>
          <w:spacing w:val="-7"/>
        </w:rPr>
        <w:t xml:space="preserve"> </w:t>
      </w:r>
      <w:r w:rsidRPr="007674C5">
        <w:t>plant</w:t>
      </w:r>
      <w:r w:rsidRPr="007674C5">
        <w:rPr>
          <w:spacing w:val="-4"/>
        </w:rPr>
        <w:t xml:space="preserve"> </w:t>
      </w:r>
      <w:r w:rsidRPr="007674C5">
        <w:rPr>
          <w:spacing w:val="-1"/>
        </w:rPr>
        <w:t>is</w:t>
      </w:r>
      <w:r w:rsidRPr="007674C5">
        <w:rPr>
          <w:spacing w:val="-5"/>
        </w:rPr>
        <w:t xml:space="preserve"> </w:t>
      </w:r>
      <w:r w:rsidRPr="007674C5">
        <w:t>doing</w:t>
      </w:r>
      <w:r w:rsidRPr="007674C5">
        <w:rPr>
          <w:spacing w:val="-5"/>
        </w:rPr>
        <w:t xml:space="preserve"> </w:t>
      </w:r>
      <w:r w:rsidRPr="007674C5">
        <w:t>so</w:t>
      </w:r>
      <w:r w:rsidRPr="007674C5">
        <w:rPr>
          <w:spacing w:val="-6"/>
        </w:rPr>
        <w:t xml:space="preserve"> </w:t>
      </w:r>
      <w:r w:rsidRPr="007674C5">
        <w:t>correctly.</w:t>
      </w:r>
      <w:r w:rsidRPr="007674C5">
        <w:rPr>
          <w:spacing w:val="-4"/>
        </w:rPr>
        <w:t xml:space="preserve"> </w:t>
      </w:r>
      <w:r w:rsidRPr="007674C5">
        <w:t>Provide</w:t>
      </w:r>
      <w:r w:rsidRPr="007674C5">
        <w:rPr>
          <w:spacing w:val="-3"/>
        </w:rPr>
        <w:t xml:space="preserve"> </w:t>
      </w:r>
      <w:r w:rsidRPr="007674C5">
        <w:rPr>
          <w:spacing w:val="-2"/>
        </w:rPr>
        <w:t>your</w:t>
      </w:r>
      <w:r w:rsidRPr="007674C5">
        <w:rPr>
          <w:spacing w:val="-5"/>
        </w:rPr>
        <w:t xml:space="preserve"> </w:t>
      </w:r>
      <w:r w:rsidRPr="007674C5">
        <w:t>own</w:t>
      </w:r>
      <w:r w:rsidRPr="007674C5">
        <w:rPr>
          <w:spacing w:val="-7"/>
        </w:rPr>
        <w:t xml:space="preserve"> </w:t>
      </w:r>
      <w:r w:rsidRPr="007674C5">
        <w:t>skilled</w:t>
      </w:r>
      <w:r w:rsidRPr="007674C5">
        <w:rPr>
          <w:spacing w:val="-6"/>
        </w:rPr>
        <w:t xml:space="preserve"> </w:t>
      </w:r>
      <w:r w:rsidRPr="007674C5">
        <w:t>personnel</w:t>
      </w:r>
      <w:r w:rsidRPr="007674C5">
        <w:rPr>
          <w:spacing w:val="-5"/>
        </w:rPr>
        <w:t xml:space="preserve"> </w:t>
      </w:r>
      <w:r w:rsidRPr="007674C5">
        <w:t>to</w:t>
      </w:r>
      <w:r w:rsidRPr="007674C5">
        <w:rPr>
          <w:spacing w:val="46"/>
          <w:w w:val="99"/>
        </w:rPr>
        <w:t xml:space="preserve"> </w:t>
      </w:r>
      <w:r w:rsidRPr="007674C5">
        <w:t>attend</w:t>
      </w:r>
      <w:r w:rsidRPr="007674C5">
        <w:rPr>
          <w:spacing w:val="-7"/>
        </w:rPr>
        <w:t xml:space="preserve"> </w:t>
      </w:r>
      <w:r w:rsidRPr="007674C5">
        <w:t>the</w:t>
      </w:r>
      <w:r w:rsidRPr="007674C5">
        <w:rPr>
          <w:spacing w:val="-7"/>
        </w:rPr>
        <w:t xml:space="preserve"> </w:t>
      </w:r>
      <w:r w:rsidRPr="007674C5">
        <w:t>plant</w:t>
      </w:r>
      <w:r w:rsidRPr="007674C5">
        <w:rPr>
          <w:spacing w:val="-7"/>
        </w:rPr>
        <w:t xml:space="preserve"> </w:t>
      </w:r>
      <w:r w:rsidRPr="007674C5">
        <w:rPr>
          <w:spacing w:val="-1"/>
        </w:rPr>
        <w:t>etc.,</w:t>
      </w:r>
      <w:r w:rsidRPr="007674C5">
        <w:rPr>
          <w:spacing w:val="-5"/>
        </w:rPr>
        <w:t xml:space="preserve"> </w:t>
      </w:r>
      <w:r w:rsidRPr="007674C5">
        <w:t>while</w:t>
      </w:r>
      <w:r w:rsidRPr="007674C5">
        <w:rPr>
          <w:spacing w:val="-5"/>
        </w:rPr>
        <w:t xml:space="preserve"> </w:t>
      </w:r>
      <w:r w:rsidRPr="007674C5">
        <w:t>working,</w:t>
      </w:r>
      <w:r w:rsidRPr="007674C5">
        <w:rPr>
          <w:spacing w:val="-7"/>
        </w:rPr>
        <w:t xml:space="preserve"> </w:t>
      </w:r>
      <w:r w:rsidRPr="007674C5">
        <w:t>together</w:t>
      </w:r>
      <w:r w:rsidRPr="007674C5">
        <w:rPr>
          <w:spacing w:val="-4"/>
        </w:rPr>
        <w:t xml:space="preserve"> </w:t>
      </w:r>
      <w:r w:rsidRPr="007674C5">
        <w:rPr>
          <w:spacing w:val="-1"/>
        </w:rPr>
        <w:t>with</w:t>
      </w:r>
      <w:r w:rsidRPr="007674C5">
        <w:rPr>
          <w:spacing w:val="-7"/>
        </w:rPr>
        <w:t xml:space="preserve"> </w:t>
      </w:r>
      <w:r w:rsidRPr="007674C5">
        <w:t>such</w:t>
      </w:r>
      <w:r w:rsidRPr="007674C5">
        <w:rPr>
          <w:spacing w:val="-5"/>
        </w:rPr>
        <w:t xml:space="preserve"> </w:t>
      </w:r>
      <w:r w:rsidR="00FA4C2E">
        <w:rPr>
          <w:spacing w:val="-1"/>
        </w:rPr>
        <w:t>Specialist</w:t>
      </w:r>
      <w:r w:rsidRPr="007674C5">
        <w:rPr>
          <w:spacing w:val="-6"/>
        </w:rPr>
        <w:t xml:space="preserve"> </w:t>
      </w:r>
      <w:r w:rsidRPr="007674C5">
        <w:t>personnel</w:t>
      </w:r>
      <w:r w:rsidRPr="007674C5">
        <w:rPr>
          <w:spacing w:val="-6"/>
        </w:rPr>
        <w:t xml:space="preserve"> </w:t>
      </w:r>
      <w:r w:rsidRPr="007674C5">
        <w:t>as</w:t>
      </w:r>
      <w:r w:rsidRPr="007674C5">
        <w:rPr>
          <w:spacing w:val="-6"/>
        </w:rPr>
        <w:t xml:space="preserve"> </w:t>
      </w:r>
      <w:r w:rsidRPr="007674C5">
        <w:t>are</w:t>
      </w:r>
      <w:r w:rsidRPr="007674C5">
        <w:rPr>
          <w:spacing w:val="-5"/>
        </w:rPr>
        <w:t xml:space="preserve"> </w:t>
      </w:r>
      <w:r w:rsidRPr="007674C5">
        <w:t>necessary</w:t>
      </w:r>
      <w:r w:rsidRPr="007674C5">
        <w:rPr>
          <w:spacing w:val="-10"/>
        </w:rPr>
        <w:t xml:space="preserve"> </w:t>
      </w:r>
      <w:r w:rsidRPr="007674C5">
        <w:t>for</w:t>
      </w:r>
      <w:r w:rsidRPr="007674C5">
        <w:rPr>
          <w:spacing w:val="-6"/>
        </w:rPr>
        <w:t xml:space="preserve"> </w:t>
      </w:r>
      <w:r w:rsidRPr="007674C5">
        <w:t>each</w:t>
      </w:r>
      <w:r w:rsidRPr="007674C5">
        <w:rPr>
          <w:spacing w:val="-7"/>
        </w:rPr>
        <w:t xml:space="preserve"> </w:t>
      </w:r>
      <w:r w:rsidRPr="007674C5">
        <w:t>circumstance.</w:t>
      </w:r>
    </w:p>
    <w:p w14:paraId="38C80F67" w14:textId="77777777" w:rsidR="00C22025" w:rsidRPr="007674C5" w:rsidRDefault="00C22025" w:rsidP="001F0C38">
      <w:pPr>
        <w:contextualSpacing/>
      </w:pPr>
    </w:p>
    <w:p w14:paraId="6E03BBE1" w14:textId="77777777" w:rsidR="00C22025" w:rsidRPr="00546BC5" w:rsidRDefault="00C22025" w:rsidP="001F0C38">
      <w:pPr>
        <w:pStyle w:val="Number3"/>
        <w:ind w:left="709" w:hanging="709"/>
        <w:contextualSpacing/>
      </w:pPr>
      <w:r w:rsidRPr="00546BC5">
        <w:t>Damage Due to Inclement Weather</w:t>
      </w:r>
    </w:p>
    <w:p w14:paraId="204BA24C" w14:textId="77777777" w:rsidR="00C22025" w:rsidRPr="007674C5" w:rsidRDefault="00C22025" w:rsidP="001F0C38">
      <w:pPr>
        <w:contextualSpacing/>
      </w:pPr>
    </w:p>
    <w:p w14:paraId="109E0552" w14:textId="5EAA90AF" w:rsidR="00C22025" w:rsidRPr="007674C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7"/>
        </w:rPr>
        <w:t xml:space="preserve"> </w:t>
      </w:r>
      <w:r w:rsidRPr="007674C5">
        <w:t>shall</w:t>
      </w:r>
      <w:r w:rsidRPr="007674C5">
        <w:rPr>
          <w:spacing w:val="-5"/>
        </w:rPr>
        <w:t xml:space="preserve"> </w:t>
      </w:r>
      <w:r w:rsidRPr="007674C5">
        <w:t>take</w:t>
      </w:r>
      <w:r w:rsidRPr="007674C5">
        <w:rPr>
          <w:spacing w:val="-7"/>
        </w:rPr>
        <w:t xml:space="preserve"> </w:t>
      </w:r>
      <w:r w:rsidRPr="007674C5">
        <w:t>all</w:t>
      </w:r>
      <w:r w:rsidRPr="007674C5">
        <w:rPr>
          <w:spacing w:val="-8"/>
        </w:rPr>
        <w:t xml:space="preserve"> </w:t>
      </w:r>
      <w:r w:rsidRPr="007674C5">
        <w:t>such</w:t>
      </w:r>
      <w:r w:rsidRPr="007674C5">
        <w:rPr>
          <w:spacing w:val="-6"/>
        </w:rPr>
        <w:t xml:space="preserve"> </w:t>
      </w:r>
      <w:r w:rsidRPr="007674C5">
        <w:t>measures</w:t>
      </w:r>
      <w:r w:rsidRPr="007674C5">
        <w:rPr>
          <w:spacing w:val="-6"/>
        </w:rPr>
        <w:t xml:space="preserve"> </w:t>
      </w:r>
      <w:r w:rsidRPr="007674C5">
        <w:rPr>
          <w:spacing w:val="-1"/>
        </w:rPr>
        <w:t>and</w:t>
      </w:r>
      <w:r w:rsidRPr="007674C5">
        <w:rPr>
          <w:spacing w:val="-5"/>
        </w:rPr>
        <w:t xml:space="preserve"> </w:t>
      </w:r>
      <w:r w:rsidRPr="007674C5">
        <w:t>precautions</w:t>
      </w:r>
      <w:r w:rsidRPr="007674C5">
        <w:rPr>
          <w:spacing w:val="-4"/>
        </w:rPr>
        <w:t xml:space="preserve"> </w:t>
      </w:r>
      <w:r w:rsidRPr="007674C5">
        <w:t>deemed</w:t>
      </w:r>
      <w:r w:rsidRPr="007674C5">
        <w:rPr>
          <w:spacing w:val="-6"/>
        </w:rPr>
        <w:t xml:space="preserve"> </w:t>
      </w:r>
      <w:r w:rsidRPr="007674C5">
        <w:t>necessary</w:t>
      </w:r>
      <w:r w:rsidRPr="007674C5">
        <w:rPr>
          <w:spacing w:val="-10"/>
        </w:rPr>
        <w:t xml:space="preserve"> </w:t>
      </w:r>
      <w:r w:rsidRPr="007674C5">
        <w:t>for</w:t>
      </w:r>
      <w:r w:rsidRPr="007674C5">
        <w:rPr>
          <w:spacing w:val="-6"/>
        </w:rPr>
        <w:t xml:space="preserve"> </w:t>
      </w:r>
      <w:r w:rsidRPr="007674C5">
        <w:t>the</w:t>
      </w:r>
      <w:r w:rsidRPr="007674C5">
        <w:rPr>
          <w:spacing w:val="-7"/>
        </w:rPr>
        <w:t xml:space="preserve"> </w:t>
      </w:r>
      <w:r w:rsidRPr="007674C5">
        <w:t>protection</w:t>
      </w:r>
      <w:r w:rsidRPr="007674C5">
        <w:rPr>
          <w:spacing w:val="-6"/>
        </w:rPr>
        <w:t xml:space="preserve"> </w:t>
      </w:r>
      <w:r w:rsidRPr="007674C5">
        <w:t>of</w:t>
      </w:r>
      <w:r w:rsidRPr="007674C5">
        <w:rPr>
          <w:spacing w:val="-5"/>
        </w:rPr>
        <w:t xml:space="preserve"> </w:t>
      </w:r>
      <w:r w:rsidRPr="007674C5">
        <w:rPr>
          <w:spacing w:val="-1"/>
        </w:rPr>
        <w:t>the</w:t>
      </w:r>
      <w:r w:rsidRPr="007674C5">
        <w:rPr>
          <w:spacing w:val="58"/>
          <w:w w:val="99"/>
        </w:rPr>
        <w:t xml:space="preserve"> </w:t>
      </w:r>
      <w:r w:rsidRPr="007674C5">
        <w:t>works</w:t>
      </w:r>
      <w:r w:rsidRPr="007674C5">
        <w:rPr>
          <w:spacing w:val="-7"/>
        </w:rPr>
        <w:t xml:space="preserve"> </w:t>
      </w:r>
      <w:r w:rsidRPr="007674C5">
        <w:t>forming</w:t>
      </w:r>
      <w:r w:rsidRPr="007674C5">
        <w:rPr>
          <w:spacing w:val="-6"/>
        </w:rPr>
        <w:t xml:space="preserve"> </w:t>
      </w:r>
      <w:r w:rsidRPr="007674C5">
        <w:rPr>
          <w:spacing w:val="-1"/>
        </w:rPr>
        <w:t>the</w:t>
      </w:r>
      <w:r w:rsidRPr="007674C5">
        <w:rPr>
          <w:spacing w:val="-6"/>
        </w:rPr>
        <w:t xml:space="preserve"> </w:t>
      </w:r>
      <w:r w:rsidRPr="007674C5">
        <w:t>Services</w:t>
      </w:r>
      <w:r w:rsidRPr="007674C5">
        <w:rPr>
          <w:spacing w:val="-5"/>
        </w:rPr>
        <w:t xml:space="preserve"> </w:t>
      </w:r>
      <w:r w:rsidRPr="007674C5">
        <w:rPr>
          <w:spacing w:val="-1"/>
        </w:rPr>
        <w:t>contract</w:t>
      </w:r>
      <w:r w:rsidRPr="007674C5">
        <w:rPr>
          <w:spacing w:val="-6"/>
        </w:rPr>
        <w:t xml:space="preserve"> </w:t>
      </w:r>
      <w:r w:rsidRPr="007674C5">
        <w:t>and</w:t>
      </w:r>
      <w:r w:rsidRPr="007674C5">
        <w:rPr>
          <w:spacing w:val="-6"/>
        </w:rPr>
        <w:t xml:space="preserve"> </w:t>
      </w:r>
      <w:r w:rsidRPr="007674C5">
        <w:t>shall</w:t>
      </w:r>
      <w:r w:rsidRPr="007674C5">
        <w:rPr>
          <w:spacing w:val="-5"/>
        </w:rPr>
        <w:t xml:space="preserve"> </w:t>
      </w:r>
      <w:r w:rsidRPr="007674C5">
        <w:t>make</w:t>
      </w:r>
      <w:r w:rsidRPr="007674C5">
        <w:rPr>
          <w:spacing w:val="-5"/>
        </w:rPr>
        <w:t xml:space="preserve"> </w:t>
      </w:r>
      <w:r w:rsidRPr="007674C5">
        <w:rPr>
          <w:spacing w:val="-1"/>
        </w:rPr>
        <w:t>good</w:t>
      </w:r>
      <w:r w:rsidRPr="007674C5">
        <w:rPr>
          <w:spacing w:val="-6"/>
        </w:rPr>
        <w:t xml:space="preserve"> </w:t>
      </w:r>
      <w:r w:rsidRPr="007674C5">
        <w:t>free</w:t>
      </w:r>
      <w:r w:rsidRPr="007674C5">
        <w:rPr>
          <w:spacing w:val="-6"/>
        </w:rPr>
        <w:t xml:space="preserve"> </w:t>
      </w:r>
      <w:r w:rsidRPr="007674C5">
        <w:t>of</w:t>
      </w:r>
      <w:r w:rsidRPr="007674C5">
        <w:rPr>
          <w:spacing w:val="-4"/>
        </w:rPr>
        <w:t xml:space="preserve"> </w:t>
      </w:r>
      <w:r w:rsidRPr="007674C5">
        <w:rPr>
          <w:spacing w:val="-1"/>
        </w:rPr>
        <w:t>charge</w:t>
      </w:r>
      <w:r w:rsidRPr="007674C5">
        <w:rPr>
          <w:spacing w:val="-6"/>
        </w:rPr>
        <w:t xml:space="preserve"> </w:t>
      </w:r>
      <w:r w:rsidRPr="007674C5">
        <w:t>to</w:t>
      </w:r>
      <w:r w:rsidRPr="007674C5">
        <w:rPr>
          <w:spacing w:val="-6"/>
        </w:rPr>
        <w:t xml:space="preserve"> </w:t>
      </w:r>
      <w:r w:rsidRPr="007674C5">
        <w:t>the</w:t>
      </w:r>
      <w:r w:rsidRPr="007674C5">
        <w:rPr>
          <w:spacing w:val="-4"/>
        </w:rPr>
        <w:t xml:space="preserve"> </w:t>
      </w:r>
      <w:r w:rsidRPr="007674C5">
        <w:rPr>
          <w:spacing w:val="-1"/>
        </w:rPr>
        <w:t>Employer</w:t>
      </w:r>
      <w:r w:rsidRPr="007674C5">
        <w:rPr>
          <w:spacing w:val="-6"/>
        </w:rPr>
        <w:t xml:space="preserve"> </w:t>
      </w:r>
      <w:r w:rsidRPr="007674C5">
        <w:t>or</w:t>
      </w:r>
      <w:r w:rsidRPr="007674C5">
        <w:rPr>
          <w:spacing w:val="-3"/>
        </w:rPr>
        <w:t xml:space="preserve"> </w:t>
      </w:r>
      <w:r w:rsidRPr="007674C5">
        <w:rPr>
          <w:spacing w:val="-1"/>
        </w:rPr>
        <w:t>his</w:t>
      </w:r>
      <w:r w:rsidRPr="007674C5">
        <w:rPr>
          <w:spacing w:val="-5"/>
        </w:rPr>
        <w:t xml:space="preserve"> </w:t>
      </w:r>
      <w:r w:rsidRPr="007674C5">
        <w:t>assigns</w:t>
      </w:r>
      <w:r w:rsidRPr="007674C5">
        <w:rPr>
          <w:spacing w:val="-5"/>
        </w:rPr>
        <w:t xml:space="preserve"> </w:t>
      </w:r>
      <w:r w:rsidRPr="007674C5">
        <w:rPr>
          <w:spacing w:val="2"/>
        </w:rPr>
        <w:t>such</w:t>
      </w:r>
      <w:r w:rsidRPr="007674C5">
        <w:rPr>
          <w:spacing w:val="-4"/>
        </w:rPr>
        <w:t xml:space="preserve"> </w:t>
      </w:r>
      <w:r w:rsidRPr="007674C5">
        <w:t>damage,</w:t>
      </w:r>
      <w:r w:rsidRPr="007674C5">
        <w:rPr>
          <w:spacing w:val="76"/>
          <w:w w:val="99"/>
        </w:rPr>
        <w:t xml:space="preserve"> </w:t>
      </w:r>
      <w:r w:rsidRPr="007674C5">
        <w:t>defects</w:t>
      </w:r>
      <w:r w:rsidRPr="007674C5">
        <w:rPr>
          <w:spacing w:val="-5"/>
        </w:rPr>
        <w:t xml:space="preserve"> </w:t>
      </w:r>
      <w:r w:rsidRPr="007674C5">
        <w:t>or</w:t>
      </w:r>
      <w:r w:rsidRPr="007674C5">
        <w:rPr>
          <w:spacing w:val="-6"/>
        </w:rPr>
        <w:t xml:space="preserve"> </w:t>
      </w:r>
      <w:r w:rsidRPr="007674C5">
        <w:t>faults</w:t>
      </w:r>
      <w:r w:rsidRPr="007674C5">
        <w:rPr>
          <w:spacing w:val="-3"/>
        </w:rPr>
        <w:t xml:space="preserve"> </w:t>
      </w:r>
      <w:r w:rsidRPr="007674C5">
        <w:rPr>
          <w:spacing w:val="-1"/>
        </w:rPr>
        <w:t>which</w:t>
      </w:r>
      <w:r w:rsidRPr="007674C5">
        <w:rPr>
          <w:spacing w:val="-6"/>
        </w:rPr>
        <w:t xml:space="preserve"> </w:t>
      </w:r>
      <w:r w:rsidRPr="007674C5">
        <w:t>shall</w:t>
      </w:r>
      <w:r w:rsidRPr="007674C5">
        <w:rPr>
          <w:spacing w:val="-5"/>
        </w:rPr>
        <w:t xml:space="preserve"> </w:t>
      </w:r>
      <w:r w:rsidRPr="007674C5">
        <w:rPr>
          <w:spacing w:val="-1"/>
        </w:rPr>
        <w:t>appear</w:t>
      </w:r>
      <w:r w:rsidRPr="007674C5">
        <w:rPr>
          <w:spacing w:val="-5"/>
        </w:rPr>
        <w:t xml:space="preserve"> </w:t>
      </w:r>
      <w:r w:rsidRPr="007674C5">
        <w:t>during</w:t>
      </w:r>
      <w:r w:rsidRPr="007674C5">
        <w:rPr>
          <w:spacing w:val="-4"/>
        </w:rPr>
        <w:t xml:space="preserve"> </w:t>
      </w:r>
      <w:r w:rsidRPr="007674C5">
        <w:rPr>
          <w:spacing w:val="-1"/>
        </w:rPr>
        <w:t>the</w:t>
      </w:r>
      <w:r w:rsidRPr="007674C5">
        <w:rPr>
          <w:spacing w:val="-4"/>
        </w:rPr>
        <w:t xml:space="preserve"> </w:t>
      </w:r>
      <w:r w:rsidRPr="007674C5">
        <w:t>progress</w:t>
      </w:r>
      <w:r w:rsidRPr="007674C5">
        <w:rPr>
          <w:spacing w:val="-5"/>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works</w:t>
      </w:r>
      <w:r w:rsidRPr="007674C5">
        <w:rPr>
          <w:spacing w:val="-4"/>
        </w:rPr>
        <w:t xml:space="preserve"> </w:t>
      </w:r>
      <w:r w:rsidRPr="007674C5">
        <w:rPr>
          <w:spacing w:val="-1"/>
        </w:rPr>
        <w:t>due</w:t>
      </w:r>
      <w:r w:rsidRPr="007674C5">
        <w:rPr>
          <w:spacing w:val="-6"/>
        </w:rPr>
        <w:t xml:space="preserve"> </w:t>
      </w:r>
      <w:r w:rsidRPr="007674C5">
        <w:rPr>
          <w:spacing w:val="-1"/>
        </w:rPr>
        <w:t>to</w:t>
      </w:r>
      <w:r w:rsidRPr="007674C5">
        <w:rPr>
          <w:spacing w:val="-4"/>
        </w:rPr>
        <w:t xml:space="preserve"> </w:t>
      </w:r>
      <w:r w:rsidRPr="007674C5">
        <w:t>inclement</w:t>
      </w:r>
      <w:r w:rsidRPr="007674C5">
        <w:rPr>
          <w:spacing w:val="-6"/>
        </w:rPr>
        <w:t xml:space="preserve"> </w:t>
      </w:r>
      <w:r w:rsidRPr="007674C5">
        <w:rPr>
          <w:spacing w:val="-1"/>
        </w:rPr>
        <w:t>weather,</w:t>
      </w:r>
      <w:r w:rsidRPr="007674C5">
        <w:rPr>
          <w:spacing w:val="-6"/>
        </w:rPr>
        <w:t xml:space="preserve"> </w:t>
      </w:r>
      <w:r w:rsidRPr="007674C5">
        <w:t>frost,</w:t>
      </w:r>
      <w:r w:rsidRPr="007674C5">
        <w:rPr>
          <w:spacing w:val="-6"/>
        </w:rPr>
        <w:t xml:space="preserve"> </w:t>
      </w:r>
      <w:r w:rsidRPr="007674C5">
        <w:rPr>
          <w:spacing w:val="-1"/>
        </w:rPr>
        <w:t>etc.</w:t>
      </w:r>
    </w:p>
    <w:p w14:paraId="193EC7C0" w14:textId="77777777" w:rsidR="00C22025" w:rsidRPr="007674C5" w:rsidRDefault="00C22025" w:rsidP="001F0C38">
      <w:pPr>
        <w:contextualSpacing/>
      </w:pPr>
    </w:p>
    <w:p w14:paraId="1881C3A1" w14:textId="77777777" w:rsidR="00C22025" w:rsidRPr="00546BC5" w:rsidRDefault="00C22025" w:rsidP="001F0C38">
      <w:pPr>
        <w:pStyle w:val="Number3"/>
        <w:ind w:left="709" w:hanging="709"/>
        <w:contextualSpacing/>
      </w:pPr>
      <w:r w:rsidRPr="00546BC5">
        <w:t>Practical Completion</w:t>
      </w:r>
    </w:p>
    <w:p w14:paraId="453AB7C7" w14:textId="77777777" w:rsidR="00C22025" w:rsidRPr="007674C5" w:rsidRDefault="00C22025" w:rsidP="001F0C38">
      <w:pPr>
        <w:contextualSpacing/>
      </w:pPr>
    </w:p>
    <w:p w14:paraId="78A92149" w14:textId="77777777" w:rsidR="00C22025" w:rsidRPr="007674C5" w:rsidRDefault="00C22025" w:rsidP="001F0C38">
      <w:pPr>
        <w:ind w:left="709"/>
        <w:contextualSpacing/>
        <w:jc w:val="both"/>
      </w:pPr>
      <w:r w:rsidRPr="007674C5">
        <w:t>Before</w:t>
      </w:r>
      <w:r w:rsidRPr="007674C5">
        <w:rPr>
          <w:spacing w:val="-7"/>
        </w:rPr>
        <w:t xml:space="preserve"> </w:t>
      </w:r>
      <w:r w:rsidRPr="007674C5">
        <w:t>the</w:t>
      </w:r>
      <w:r w:rsidRPr="007674C5">
        <w:rPr>
          <w:spacing w:val="-7"/>
        </w:rPr>
        <w:t xml:space="preserve"> </w:t>
      </w:r>
      <w:r w:rsidRPr="007674C5">
        <w:t>Services</w:t>
      </w:r>
      <w:r w:rsidRPr="007674C5">
        <w:rPr>
          <w:spacing w:val="-6"/>
        </w:rPr>
        <w:t xml:space="preserve"> </w:t>
      </w:r>
      <w:r w:rsidRPr="007674C5">
        <w:t>contract</w:t>
      </w:r>
      <w:r w:rsidRPr="007674C5">
        <w:rPr>
          <w:spacing w:val="-7"/>
        </w:rPr>
        <w:t xml:space="preserve"> </w:t>
      </w:r>
      <w:r w:rsidRPr="007674C5">
        <w:t>works</w:t>
      </w:r>
      <w:r w:rsidRPr="007674C5">
        <w:rPr>
          <w:spacing w:val="-6"/>
        </w:rPr>
        <w:t xml:space="preserve"> </w:t>
      </w:r>
      <w:r w:rsidRPr="007674C5">
        <w:t>are</w:t>
      </w:r>
      <w:r w:rsidRPr="007674C5">
        <w:rPr>
          <w:spacing w:val="-7"/>
        </w:rPr>
        <w:t xml:space="preserve"> </w:t>
      </w:r>
      <w:r w:rsidRPr="007674C5">
        <w:rPr>
          <w:spacing w:val="-1"/>
        </w:rPr>
        <w:t>included</w:t>
      </w:r>
      <w:r w:rsidRPr="007674C5">
        <w:rPr>
          <w:spacing w:val="-7"/>
        </w:rPr>
        <w:t xml:space="preserve"> </w:t>
      </w:r>
      <w:r w:rsidRPr="007674C5">
        <w:t>in</w:t>
      </w:r>
      <w:r w:rsidRPr="007674C5">
        <w:rPr>
          <w:spacing w:val="-6"/>
        </w:rPr>
        <w:t xml:space="preserve"> </w:t>
      </w:r>
      <w:r w:rsidRPr="007674C5">
        <w:t>a</w:t>
      </w:r>
      <w:r w:rsidRPr="007674C5">
        <w:rPr>
          <w:spacing w:val="-6"/>
        </w:rPr>
        <w:t xml:space="preserve"> </w:t>
      </w:r>
      <w:r w:rsidRPr="007674C5">
        <w:t>Certificate</w:t>
      </w:r>
      <w:r w:rsidRPr="007674C5">
        <w:rPr>
          <w:spacing w:val="-6"/>
        </w:rPr>
        <w:t xml:space="preserve"> </w:t>
      </w:r>
      <w:r w:rsidRPr="007674C5">
        <w:t>of</w:t>
      </w:r>
      <w:r w:rsidRPr="007674C5">
        <w:rPr>
          <w:spacing w:val="-5"/>
        </w:rPr>
        <w:t xml:space="preserve"> </w:t>
      </w:r>
      <w:r w:rsidRPr="007674C5">
        <w:rPr>
          <w:spacing w:val="-1"/>
        </w:rPr>
        <w:t>Practical</w:t>
      </w:r>
      <w:r w:rsidRPr="007674C5">
        <w:rPr>
          <w:spacing w:val="-8"/>
        </w:rPr>
        <w:t xml:space="preserve"> </w:t>
      </w:r>
      <w:r w:rsidRPr="007674C5">
        <w:t>Completion,</w:t>
      </w:r>
      <w:r w:rsidRPr="007674C5">
        <w:rPr>
          <w:spacing w:val="-7"/>
        </w:rPr>
        <w:t xml:space="preserve"> </w:t>
      </w:r>
      <w:r w:rsidRPr="007674C5">
        <w:t>the</w:t>
      </w:r>
      <w:r w:rsidRPr="007674C5">
        <w:rPr>
          <w:spacing w:val="-7"/>
        </w:rPr>
        <w:t xml:space="preserve"> </w:t>
      </w:r>
      <w:r w:rsidRPr="007674C5">
        <w:t>Services</w:t>
      </w:r>
      <w:r w:rsidRPr="007674C5">
        <w:rPr>
          <w:spacing w:val="-6"/>
        </w:rPr>
        <w:t xml:space="preserve"> </w:t>
      </w:r>
      <w:r w:rsidRPr="007674C5">
        <w:t>contract</w:t>
      </w:r>
      <w:r w:rsidRPr="007674C5">
        <w:rPr>
          <w:spacing w:val="-7"/>
        </w:rPr>
        <w:t xml:space="preserve"> </w:t>
      </w:r>
      <w:r w:rsidRPr="007674C5">
        <w:rPr>
          <w:spacing w:val="2"/>
        </w:rPr>
        <w:t>works,</w:t>
      </w:r>
      <w:r w:rsidRPr="007674C5">
        <w:rPr>
          <w:spacing w:val="54"/>
          <w:w w:val="99"/>
        </w:rPr>
        <w:t xml:space="preserve"> </w:t>
      </w:r>
      <w:r w:rsidRPr="007674C5">
        <w:t>or</w:t>
      </w:r>
      <w:r w:rsidRPr="007674C5">
        <w:rPr>
          <w:spacing w:val="-6"/>
        </w:rPr>
        <w:t xml:space="preserve"> </w:t>
      </w:r>
      <w:r w:rsidRPr="007674C5">
        <w:t>such</w:t>
      </w:r>
      <w:r w:rsidRPr="007674C5">
        <w:rPr>
          <w:spacing w:val="-6"/>
        </w:rPr>
        <w:t xml:space="preserve"> </w:t>
      </w:r>
      <w:r w:rsidRPr="007674C5">
        <w:rPr>
          <w:spacing w:val="-1"/>
        </w:rPr>
        <w:t>part</w:t>
      </w:r>
      <w:r w:rsidRPr="007674C5">
        <w:rPr>
          <w:spacing w:val="-2"/>
        </w:rPr>
        <w:t xml:space="preserve"> </w:t>
      </w:r>
      <w:r w:rsidRPr="007674C5">
        <w:t>as</w:t>
      </w:r>
      <w:r w:rsidRPr="007674C5">
        <w:rPr>
          <w:spacing w:val="-5"/>
        </w:rPr>
        <w:t xml:space="preserve"> </w:t>
      </w:r>
      <w:r w:rsidRPr="007674C5">
        <w:rPr>
          <w:spacing w:val="-1"/>
        </w:rPr>
        <w:t>is</w:t>
      </w:r>
      <w:r w:rsidRPr="007674C5">
        <w:rPr>
          <w:spacing w:val="-5"/>
        </w:rPr>
        <w:t xml:space="preserve"> </w:t>
      </w:r>
      <w:r w:rsidRPr="007674C5">
        <w:t>referred</w:t>
      </w:r>
      <w:r w:rsidRPr="007674C5">
        <w:rPr>
          <w:spacing w:val="-5"/>
        </w:rPr>
        <w:t xml:space="preserve"> </w:t>
      </w:r>
      <w:r w:rsidRPr="007674C5">
        <w:t>to</w:t>
      </w:r>
      <w:r w:rsidRPr="007674C5">
        <w:rPr>
          <w:spacing w:val="-6"/>
        </w:rPr>
        <w:t xml:space="preserve"> </w:t>
      </w:r>
      <w:r w:rsidRPr="007674C5">
        <w:rPr>
          <w:spacing w:val="-1"/>
        </w:rPr>
        <w:t>in</w:t>
      </w:r>
      <w:r w:rsidRPr="007674C5">
        <w:rPr>
          <w:spacing w:val="-3"/>
        </w:rPr>
        <w:t xml:space="preserve"> </w:t>
      </w:r>
      <w:r w:rsidRPr="007674C5">
        <w:rPr>
          <w:spacing w:val="-1"/>
        </w:rPr>
        <w:t>the</w:t>
      </w:r>
      <w:r w:rsidRPr="007674C5">
        <w:rPr>
          <w:spacing w:val="-4"/>
        </w:rPr>
        <w:t xml:space="preserve"> </w:t>
      </w:r>
      <w:r w:rsidRPr="007674C5">
        <w:t>Certificate,</w:t>
      </w:r>
      <w:r w:rsidRPr="007674C5">
        <w:rPr>
          <w:spacing w:val="-6"/>
        </w:rPr>
        <w:t xml:space="preserve"> </w:t>
      </w:r>
      <w:r w:rsidRPr="007674C5">
        <w:t>shall</w:t>
      </w:r>
      <w:r w:rsidRPr="007674C5">
        <w:rPr>
          <w:spacing w:val="-4"/>
        </w:rPr>
        <w:t xml:space="preserve"> </w:t>
      </w:r>
      <w:r w:rsidRPr="007674C5">
        <w:t>be</w:t>
      </w:r>
      <w:r w:rsidRPr="007674C5">
        <w:rPr>
          <w:spacing w:val="-4"/>
        </w:rPr>
        <w:t xml:space="preserve"> </w:t>
      </w:r>
      <w:r w:rsidRPr="007674C5">
        <w:t>complete.</w:t>
      </w:r>
      <w:r w:rsidRPr="007674C5">
        <w:rPr>
          <w:spacing w:val="-5"/>
        </w:rPr>
        <w:t xml:space="preserve"> </w:t>
      </w:r>
      <w:r w:rsidRPr="007674C5">
        <w:t>The</w:t>
      </w:r>
      <w:r w:rsidRPr="007674C5">
        <w:rPr>
          <w:spacing w:val="-6"/>
        </w:rPr>
        <w:t xml:space="preserve"> </w:t>
      </w:r>
      <w:r w:rsidRPr="007674C5">
        <w:t>completion</w:t>
      </w:r>
      <w:r w:rsidRPr="007674C5">
        <w:rPr>
          <w:spacing w:val="-2"/>
        </w:rPr>
        <w:t xml:space="preserve"> </w:t>
      </w:r>
      <w:r w:rsidRPr="007674C5">
        <w:rPr>
          <w:spacing w:val="-1"/>
        </w:rPr>
        <w:t>shall</w:t>
      </w:r>
      <w:r w:rsidRPr="007674C5">
        <w:rPr>
          <w:spacing w:val="-4"/>
        </w:rPr>
        <w:t xml:space="preserve"> </w:t>
      </w:r>
      <w:r w:rsidRPr="007674C5">
        <w:t>include</w:t>
      </w:r>
      <w:r w:rsidRPr="007674C5">
        <w:rPr>
          <w:spacing w:val="-6"/>
        </w:rPr>
        <w:t xml:space="preserve"> </w:t>
      </w:r>
      <w:r w:rsidRPr="007674C5">
        <w:t>setting</w:t>
      </w:r>
      <w:r w:rsidRPr="007674C5">
        <w:rPr>
          <w:spacing w:val="-4"/>
        </w:rPr>
        <w:t xml:space="preserve"> </w:t>
      </w:r>
      <w:r w:rsidRPr="007674C5">
        <w:t>to</w:t>
      </w:r>
      <w:r w:rsidRPr="007674C5">
        <w:rPr>
          <w:spacing w:val="-4"/>
        </w:rPr>
        <w:t xml:space="preserve"> </w:t>
      </w:r>
      <w:r w:rsidRPr="007674C5">
        <w:t>work,</w:t>
      </w:r>
      <w:r w:rsidRPr="007674C5">
        <w:rPr>
          <w:spacing w:val="-6"/>
        </w:rPr>
        <w:t xml:space="preserve"> </w:t>
      </w:r>
      <w:r w:rsidRPr="007674C5">
        <w:t>testing</w:t>
      </w:r>
      <w:r w:rsidRPr="007674C5">
        <w:rPr>
          <w:spacing w:val="44"/>
          <w:w w:val="99"/>
        </w:rPr>
        <w:t xml:space="preserve"> </w:t>
      </w:r>
      <w:r w:rsidRPr="007674C5">
        <w:rPr>
          <w:spacing w:val="-1"/>
        </w:rPr>
        <w:t>and</w:t>
      </w:r>
      <w:r w:rsidRPr="007674C5">
        <w:rPr>
          <w:spacing w:val="-7"/>
        </w:rPr>
        <w:t xml:space="preserve"> </w:t>
      </w:r>
      <w:r w:rsidRPr="007674C5">
        <w:t>commissioning,</w:t>
      </w:r>
      <w:r w:rsidRPr="007674C5">
        <w:rPr>
          <w:spacing w:val="-7"/>
        </w:rPr>
        <w:t xml:space="preserve"> </w:t>
      </w:r>
      <w:r w:rsidRPr="007674C5">
        <w:t>including</w:t>
      </w:r>
      <w:r w:rsidRPr="007674C5">
        <w:rPr>
          <w:spacing w:val="-7"/>
        </w:rPr>
        <w:t xml:space="preserve"> </w:t>
      </w:r>
      <w:r w:rsidRPr="007674C5">
        <w:t>proving</w:t>
      </w:r>
      <w:r w:rsidRPr="007674C5">
        <w:rPr>
          <w:spacing w:val="-7"/>
        </w:rPr>
        <w:t xml:space="preserve"> </w:t>
      </w:r>
      <w:r w:rsidRPr="007674C5">
        <w:t>the</w:t>
      </w:r>
      <w:r w:rsidRPr="007674C5">
        <w:rPr>
          <w:spacing w:val="-6"/>
        </w:rPr>
        <w:t xml:space="preserve"> </w:t>
      </w:r>
      <w:r w:rsidRPr="007674C5">
        <w:t>performance</w:t>
      </w:r>
      <w:r w:rsidRPr="007674C5">
        <w:rPr>
          <w:spacing w:val="-6"/>
        </w:rPr>
        <w:t xml:space="preserve"> </w:t>
      </w:r>
      <w:r w:rsidRPr="007674C5">
        <w:rPr>
          <w:spacing w:val="-1"/>
        </w:rPr>
        <w:t>is</w:t>
      </w:r>
      <w:r w:rsidRPr="007674C5">
        <w:rPr>
          <w:spacing w:val="-6"/>
        </w:rPr>
        <w:t xml:space="preserve"> </w:t>
      </w:r>
      <w:r w:rsidRPr="007674C5">
        <w:rPr>
          <w:spacing w:val="-1"/>
        </w:rPr>
        <w:t>in</w:t>
      </w:r>
      <w:r w:rsidRPr="007674C5">
        <w:rPr>
          <w:spacing w:val="-5"/>
        </w:rPr>
        <w:t xml:space="preserve"> </w:t>
      </w:r>
      <w:r w:rsidRPr="007674C5">
        <w:t>accordance</w:t>
      </w:r>
      <w:r w:rsidRPr="007674C5">
        <w:rPr>
          <w:spacing w:val="-4"/>
        </w:rPr>
        <w:t xml:space="preserve"> </w:t>
      </w:r>
      <w:r w:rsidRPr="007674C5">
        <w:rPr>
          <w:spacing w:val="-1"/>
        </w:rPr>
        <w:t>with</w:t>
      </w:r>
      <w:r w:rsidRPr="007674C5">
        <w:rPr>
          <w:spacing w:val="-6"/>
        </w:rPr>
        <w:t xml:space="preserve"> </w:t>
      </w:r>
      <w:r w:rsidRPr="007674C5">
        <w:t>the</w:t>
      </w:r>
      <w:r w:rsidRPr="007674C5">
        <w:rPr>
          <w:spacing w:val="-7"/>
        </w:rPr>
        <w:t xml:space="preserve"> </w:t>
      </w:r>
      <w:r w:rsidRPr="007674C5">
        <w:t>Specification,</w:t>
      </w:r>
      <w:r w:rsidRPr="007674C5">
        <w:rPr>
          <w:spacing w:val="-5"/>
        </w:rPr>
        <w:t xml:space="preserve"> </w:t>
      </w:r>
      <w:r w:rsidRPr="007674C5">
        <w:t>of</w:t>
      </w:r>
      <w:r w:rsidRPr="007674C5">
        <w:rPr>
          <w:spacing w:val="-5"/>
        </w:rPr>
        <w:t xml:space="preserve"> </w:t>
      </w:r>
      <w:r w:rsidRPr="007674C5">
        <w:rPr>
          <w:spacing w:val="-1"/>
        </w:rPr>
        <w:t>all</w:t>
      </w:r>
      <w:r w:rsidRPr="007674C5">
        <w:rPr>
          <w:spacing w:val="-6"/>
        </w:rPr>
        <w:t xml:space="preserve"> </w:t>
      </w:r>
      <w:r w:rsidRPr="007674C5">
        <w:t>items</w:t>
      </w:r>
      <w:r w:rsidRPr="007674C5">
        <w:rPr>
          <w:spacing w:val="-6"/>
        </w:rPr>
        <w:t xml:space="preserve"> </w:t>
      </w:r>
      <w:r w:rsidRPr="007674C5">
        <w:rPr>
          <w:spacing w:val="-1"/>
        </w:rPr>
        <w:t>included</w:t>
      </w:r>
      <w:r w:rsidRPr="007674C5">
        <w:rPr>
          <w:spacing w:val="-5"/>
        </w:rPr>
        <w:t xml:space="preserve"> </w:t>
      </w:r>
      <w:r w:rsidRPr="007674C5">
        <w:rPr>
          <w:spacing w:val="-1"/>
        </w:rPr>
        <w:t>in</w:t>
      </w:r>
      <w:r w:rsidRPr="007674C5">
        <w:rPr>
          <w:spacing w:val="48"/>
          <w:w w:val="99"/>
        </w:rPr>
        <w:t xml:space="preserve"> </w:t>
      </w:r>
      <w:r w:rsidRPr="007674C5">
        <w:t>the</w:t>
      </w:r>
      <w:r w:rsidRPr="007674C5">
        <w:rPr>
          <w:spacing w:val="-6"/>
        </w:rPr>
        <w:t xml:space="preserve"> </w:t>
      </w:r>
      <w:r w:rsidRPr="007674C5">
        <w:t>Certificate,</w:t>
      </w:r>
      <w:r w:rsidRPr="007674C5">
        <w:rPr>
          <w:spacing w:val="-4"/>
        </w:rPr>
        <w:t xml:space="preserve"> </w:t>
      </w:r>
      <w:r w:rsidRPr="007674C5">
        <w:t>and</w:t>
      </w:r>
      <w:r w:rsidRPr="007674C5">
        <w:rPr>
          <w:spacing w:val="-6"/>
        </w:rPr>
        <w:t xml:space="preserve"> </w:t>
      </w:r>
      <w:r w:rsidRPr="007674C5">
        <w:rPr>
          <w:spacing w:val="-1"/>
        </w:rPr>
        <w:t>full</w:t>
      </w:r>
      <w:r w:rsidRPr="007674C5">
        <w:rPr>
          <w:spacing w:val="-5"/>
        </w:rPr>
        <w:t xml:space="preserve"> </w:t>
      </w:r>
      <w:r w:rsidRPr="007674C5">
        <w:t>adjustment</w:t>
      </w:r>
      <w:r w:rsidRPr="007674C5">
        <w:rPr>
          <w:spacing w:val="-5"/>
        </w:rPr>
        <w:t xml:space="preserve"> </w:t>
      </w:r>
      <w:r w:rsidRPr="007674C5">
        <w:rPr>
          <w:spacing w:val="-1"/>
        </w:rPr>
        <w:t>and</w:t>
      </w:r>
      <w:r w:rsidRPr="007674C5">
        <w:rPr>
          <w:spacing w:val="-5"/>
        </w:rPr>
        <w:t xml:space="preserve"> </w:t>
      </w:r>
      <w:r w:rsidRPr="007674C5">
        <w:t>balancing,</w:t>
      </w:r>
      <w:r w:rsidRPr="007674C5">
        <w:rPr>
          <w:spacing w:val="-4"/>
        </w:rPr>
        <w:t xml:space="preserve"> </w:t>
      </w:r>
      <w:r w:rsidRPr="007674C5">
        <w:rPr>
          <w:spacing w:val="-1"/>
        </w:rPr>
        <w:t>in</w:t>
      </w:r>
      <w:r w:rsidRPr="007674C5">
        <w:rPr>
          <w:spacing w:val="-4"/>
        </w:rPr>
        <w:t xml:space="preserve"> </w:t>
      </w:r>
      <w:r w:rsidRPr="007674C5">
        <w:t>as</w:t>
      </w:r>
      <w:r w:rsidRPr="007674C5">
        <w:rPr>
          <w:spacing w:val="-3"/>
        </w:rPr>
        <w:t xml:space="preserve"> </w:t>
      </w:r>
      <w:r w:rsidRPr="007674C5">
        <w:t>far</w:t>
      </w:r>
      <w:r w:rsidRPr="007674C5">
        <w:rPr>
          <w:spacing w:val="-5"/>
        </w:rPr>
        <w:t xml:space="preserve"> </w:t>
      </w:r>
      <w:r w:rsidRPr="007674C5">
        <w:t>as</w:t>
      </w:r>
      <w:r w:rsidRPr="007674C5">
        <w:rPr>
          <w:spacing w:val="-5"/>
        </w:rPr>
        <w:t xml:space="preserve"> </w:t>
      </w:r>
      <w:r w:rsidRPr="007674C5">
        <w:rPr>
          <w:spacing w:val="-1"/>
        </w:rPr>
        <w:t>is</w:t>
      </w:r>
      <w:r w:rsidRPr="007674C5">
        <w:rPr>
          <w:spacing w:val="-5"/>
        </w:rPr>
        <w:t xml:space="preserve"> </w:t>
      </w:r>
      <w:r w:rsidRPr="007674C5">
        <w:t>possible</w:t>
      </w:r>
      <w:r w:rsidRPr="007674C5">
        <w:rPr>
          <w:spacing w:val="-4"/>
        </w:rPr>
        <w:t xml:space="preserve"> </w:t>
      </w:r>
      <w:r w:rsidRPr="007674C5">
        <w:rPr>
          <w:spacing w:val="-1"/>
        </w:rPr>
        <w:t>without</w:t>
      </w:r>
      <w:r w:rsidRPr="007674C5">
        <w:rPr>
          <w:spacing w:val="-6"/>
        </w:rPr>
        <w:t xml:space="preserve"> </w:t>
      </w:r>
      <w:r w:rsidRPr="007674C5">
        <w:t>the</w:t>
      </w:r>
      <w:r w:rsidRPr="007674C5">
        <w:rPr>
          <w:spacing w:val="-5"/>
        </w:rPr>
        <w:t xml:space="preserve"> </w:t>
      </w:r>
      <w:r w:rsidRPr="007674C5">
        <w:t>building</w:t>
      </w:r>
      <w:r w:rsidRPr="007674C5">
        <w:rPr>
          <w:spacing w:val="-5"/>
        </w:rPr>
        <w:t xml:space="preserve"> </w:t>
      </w:r>
      <w:r w:rsidRPr="007674C5">
        <w:lastRenderedPageBreak/>
        <w:t>being</w:t>
      </w:r>
      <w:r w:rsidRPr="007674C5">
        <w:rPr>
          <w:spacing w:val="-5"/>
        </w:rPr>
        <w:t xml:space="preserve"> </w:t>
      </w:r>
      <w:r w:rsidRPr="007674C5">
        <w:t>occupied</w:t>
      </w:r>
      <w:r w:rsidRPr="007674C5">
        <w:rPr>
          <w:spacing w:val="-5"/>
        </w:rPr>
        <w:t xml:space="preserve"> </w:t>
      </w:r>
      <w:r w:rsidRPr="007674C5">
        <w:t>or</w:t>
      </w:r>
      <w:r w:rsidRPr="007674C5">
        <w:rPr>
          <w:spacing w:val="-5"/>
        </w:rPr>
        <w:t xml:space="preserve"> </w:t>
      </w:r>
      <w:r w:rsidRPr="007674C5">
        <w:t>the</w:t>
      </w:r>
      <w:r w:rsidRPr="007674C5">
        <w:rPr>
          <w:spacing w:val="38"/>
          <w:w w:val="99"/>
        </w:rPr>
        <w:t xml:space="preserve"> </w:t>
      </w:r>
      <w:r w:rsidRPr="007674C5">
        <w:t>system</w:t>
      </w:r>
      <w:r w:rsidRPr="007674C5">
        <w:rPr>
          <w:spacing w:val="-3"/>
        </w:rPr>
        <w:t xml:space="preserve"> </w:t>
      </w:r>
      <w:r w:rsidRPr="007674C5">
        <w:rPr>
          <w:spacing w:val="-1"/>
        </w:rPr>
        <w:t>being</w:t>
      </w:r>
      <w:r w:rsidRPr="007674C5">
        <w:rPr>
          <w:spacing w:val="-6"/>
        </w:rPr>
        <w:t xml:space="preserve"> </w:t>
      </w:r>
      <w:r w:rsidRPr="007674C5">
        <w:t>subject</w:t>
      </w:r>
      <w:r w:rsidRPr="007674C5">
        <w:rPr>
          <w:spacing w:val="-5"/>
        </w:rPr>
        <w:t xml:space="preserve"> </w:t>
      </w:r>
      <w:r w:rsidRPr="007674C5">
        <w:t>to</w:t>
      </w:r>
      <w:r w:rsidRPr="007674C5">
        <w:rPr>
          <w:spacing w:val="-6"/>
        </w:rPr>
        <w:t xml:space="preserve"> </w:t>
      </w:r>
      <w:r w:rsidRPr="007674C5">
        <w:t>a</w:t>
      </w:r>
      <w:r w:rsidRPr="007674C5">
        <w:rPr>
          <w:spacing w:val="-4"/>
        </w:rPr>
        <w:t xml:space="preserve"> </w:t>
      </w:r>
      <w:r w:rsidRPr="007674C5">
        <w:rPr>
          <w:spacing w:val="-1"/>
        </w:rPr>
        <w:t>full</w:t>
      </w:r>
      <w:r w:rsidRPr="007674C5">
        <w:rPr>
          <w:spacing w:val="-5"/>
        </w:rPr>
        <w:t xml:space="preserve"> </w:t>
      </w:r>
      <w:r w:rsidRPr="007674C5">
        <w:t>climatic</w:t>
      </w:r>
      <w:r w:rsidRPr="007674C5">
        <w:rPr>
          <w:spacing w:val="-5"/>
        </w:rPr>
        <w:t xml:space="preserve"> </w:t>
      </w:r>
      <w:r w:rsidRPr="007674C5">
        <w:t>cycle,</w:t>
      </w:r>
      <w:r w:rsidRPr="007674C5">
        <w:rPr>
          <w:spacing w:val="-6"/>
        </w:rPr>
        <w:t xml:space="preserve"> </w:t>
      </w:r>
      <w:r w:rsidRPr="007674C5">
        <w:t>subject</w:t>
      </w:r>
      <w:r w:rsidRPr="007674C5">
        <w:rPr>
          <w:spacing w:val="-6"/>
        </w:rPr>
        <w:t xml:space="preserve"> </w:t>
      </w:r>
      <w:r w:rsidRPr="007674C5">
        <w:t>to</w:t>
      </w:r>
      <w:r w:rsidRPr="007674C5">
        <w:rPr>
          <w:spacing w:val="-4"/>
        </w:rPr>
        <w:t xml:space="preserve"> </w:t>
      </w:r>
      <w:r w:rsidRPr="007674C5">
        <w:rPr>
          <w:spacing w:val="-1"/>
        </w:rPr>
        <w:t>the</w:t>
      </w:r>
      <w:r w:rsidRPr="007674C5">
        <w:rPr>
          <w:spacing w:val="-4"/>
        </w:rPr>
        <w:t xml:space="preserve"> </w:t>
      </w:r>
      <w:r w:rsidRPr="007674C5">
        <w:t>approval</w:t>
      </w:r>
      <w:r w:rsidRPr="007674C5">
        <w:rPr>
          <w:spacing w:val="-7"/>
        </w:rPr>
        <w:t xml:space="preserve"> </w:t>
      </w:r>
      <w:r w:rsidRPr="007674C5">
        <w:t>of</w:t>
      </w:r>
      <w:r w:rsidRPr="007674C5">
        <w:rPr>
          <w:spacing w:val="-4"/>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p>
    <w:p w14:paraId="0B6EDF1D" w14:textId="77777777" w:rsidR="00C22025" w:rsidRPr="007674C5" w:rsidRDefault="00C22025" w:rsidP="001F0C38">
      <w:pPr>
        <w:ind w:left="709"/>
        <w:contextualSpacing/>
        <w:jc w:val="both"/>
      </w:pPr>
    </w:p>
    <w:p w14:paraId="37721D19" w14:textId="3916F58B" w:rsidR="00C22025" w:rsidRPr="007674C5" w:rsidRDefault="00C22025" w:rsidP="001F0C38">
      <w:pPr>
        <w:ind w:left="709"/>
        <w:contextualSpacing/>
        <w:jc w:val="both"/>
      </w:pPr>
      <w:r w:rsidRPr="007674C5">
        <w:rPr>
          <w:spacing w:val="-1"/>
        </w:rPr>
        <w:t>Unless</w:t>
      </w:r>
      <w:r w:rsidRPr="007674C5">
        <w:rPr>
          <w:spacing w:val="-5"/>
        </w:rPr>
        <w:t xml:space="preserve"> </w:t>
      </w:r>
      <w:r w:rsidRPr="007674C5">
        <w:t>otherwise</w:t>
      </w:r>
      <w:r w:rsidRPr="007674C5">
        <w:rPr>
          <w:spacing w:val="-5"/>
        </w:rPr>
        <w:t xml:space="preserve"> </w:t>
      </w:r>
      <w:r w:rsidRPr="007674C5">
        <w:t>agreed</w:t>
      </w:r>
      <w:r w:rsidRPr="007674C5">
        <w:rPr>
          <w:spacing w:val="-4"/>
        </w:rPr>
        <w:t xml:space="preserve"> </w:t>
      </w:r>
      <w:r w:rsidRPr="007674C5">
        <w:t>the</w:t>
      </w:r>
      <w:r w:rsidRPr="007674C5">
        <w:rPr>
          <w:spacing w:val="-3"/>
        </w:rPr>
        <w:t xml:space="preserve"> </w:t>
      </w:r>
      <w:r w:rsidRPr="007674C5">
        <w:rPr>
          <w:spacing w:val="-1"/>
        </w:rPr>
        <w:t>whole</w:t>
      </w:r>
      <w:r w:rsidRPr="007674C5">
        <w:rPr>
          <w:spacing w:val="-3"/>
        </w:rPr>
        <w:t xml:space="preserve"> </w:t>
      </w:r>
      <w:r w:rsidRPr="007674C5">
        <w:t>or</w:t>
      </w:r>
      <w:r w:rsidRPr="007674C5">
        <w:rPr>
          <w:spacing w:val="-6"/>
        </w:rPr>
        <w:t xml:space="preserve"> </w:t>
      </w:r>
      <w:r w:rsidRPr="007674C5">
        <w:t>any</w:t>
      </w:r>
      <w:r w:rsidRPr="007674C5">
        <w:rPr>
          <w:spacing w:val="-6"/>
        </w:rPr>
        <w:t xml:space="preserve"> </w:t>
      </w:r>
      <w:r w:rsidRPr="007674C5">
        <w:rPr>
          <w:spacing w:val="-1"/>
        </w:rPr>
        <w:t xml:space="preserve">part </w:t>
      </w:r>
      <w:r w:rsidRPr="007674C5">
        <w:t>of</w:t>
      </w:r>
      <w:r w:rsidRPr="007674C5">
        <w:rPr>
          <w:spacing w:val="-4"/>
        </w:rPr>
        <w:t xml:space="preserve"> </w:t>
      </w:r>
      <w:r w:rsidRPr="007674C5">
        <w:rPr>
          <w:spacing w:val="-1"/>
        </w:rPr>
        <w:t>the</w:t>
      </w:r>
      <w:r w:rsidRPr="007674C5">
        <w:rPr>
          <w:spacing w:val="-3"/>
        </w:rPr>
        <w:t xml:space="preserve"> </w:t>
      </w:r>
      <w:r w:rsidR="0051691D" w:rsidRPr="007674C5">
        <w:t>sub</w:t>
      </w:r>
      <w:r w:rsidR="0051691D" w:rsidRPr="007674C5">
        <w:rPr>
          <w:spacing w:val="-5"/>
        </w:rPr>
        <w:t>contract</w:t>
      </w:r>
      <w:r w:rsidRPr="007674C5">
        <w:rPr>
          <w:spacing w:val="-4"/>
        </w:rPr>
        <w:t xml:space="preserve"> </w:t>
      </w:r>
      <w:r w:rsidRPr="007674C5">
        <w:t>works</w:t>
      </w:r>
      <w:r w:rsidRPr="007674C5">
        <w:rPr>
          <w:spacing w:val="-4"/>
        </w:rPr>
        <w:t xml:space="preserve"> </w:t>
      </w:r>
      <w:r w:rsidRPr="007674C5">
        <w:rPr>
          <w:spacing w:val="-1"/>
        </w:rPr>
        <w:t>will</w:t>
      </w:r>
      <w:r w:rsidRPr="007674C5">
        <w:rPr>
          <w:spacing w:val="-6"/>
        </w:rPr>
        <w:t xml:space="preserve"> </w:t>
      </w:r>
      <w:r w:rsidRPr="007674C5">
        <w:t>only</w:t>
      </w:r>
      <w:r w:rsidRPr="007674C5">
        <w:rPr>
          <w:spacing w:val="-7"/>
        </w:rPr>
        <w:t xml:space="preserve"> </w:t>
      </w:r>
      <w:r w:rsidRPr="007674C5">
        <w:t>be</w:t>
      </w:r>
      <w:r w:rsidRPr="007674C5">
        <w:rPr>
          <w:spacing w:val="-5"/>
        </w:rPr>
        <w:t xml:space="preserve"> </w:t>
      </w:r>
      <w:r w:rsidRPr="007674C5">
        <w:t>included</w:t>
      </w:r>
      <w:r w:rsidRPr="007674C5">
        <w:rPr>
          <w:spacing w:val="-3"/>
        </w:rPr>
        <w:t xml:space="preserve"> </w:t>
      </w:r>
      <w:r w:rsidRPr="007674C5">
        <w:rPr>
          <w:spacing w:val="-1"/>
        </w:rPr>
        <w:t>in</w:t>
      </w:r>
      <w:r w:rsidRPr="007674C5">
        <w:rPr>
          <w:spacing w:val="-4"/>
        </w:rPr>
        <w:t xml:space="preserve"> </w:t>
      </w:r>
      <w:r w:rsidRPr="007674C5">
        <w:t>a</w:t>
      </w:r>
      <w:r w:rsidRPr="007674C5">
        <w:rPr>
          <w:spacing w:val="-5"/>
        </w:rPr>
        <w:t xml:space="preserve"> </w:t>
      </w:r>
      <w:r w:rsidRPr="007674C5">
        <w:t>Certificate</w:t>
      </w:r>
      <w:r w:rsidRPr="007674C5">
        <w:rPr>
          <w:spacing w:val="-4"/>
        </w:rPr>
        <w:t xml:space="preserve"> </w:t>
      </w:r>
      <w:r w:rsidRPr="007674C5">
        <w:t>of</w:t>
      </w:r>
      <w:r w:rsidRPr="007674C5">
        <w:rPr>
          <w:spacing w:val="60"/>
          <w:w w:val="99"/>
        </w:rPr>
        <w:t xml:space="preserve"> </w:t>
      </w:r>
      <w:r w:rsidRPr="007674C5">
        <w:rPr>
          <w:spacing w:val="-1"/>
        </w:rPr>
        <w:t>Practical</w:t>
      </w:r>
      <w:r w:rsidRPr="007674C5">
        <w:rPr>
          <w:spacing w:val="-8"/>
        </w:rPr>
        <w:t xml:space="preserve"> </w:t>
      </w:r>
      <w:r w:rsidRPr="007674C5">
        <w:t>Completion</w:t>
      </w:r>
      <w:r w:rsidRPr="007674C5">
        <w:rPr>
          <w:spacing w:val="-6"/>
        </w:rPr>
        <w:t xml:space="preserve"> </w:t>
      </w:r>
      <w:r w:rsidRPr="007674C5">
        <w:t>when</w:t>
      </w:r>
      <w:r w:rsidRPr="007674C5">
        <w:rPr>
          <w:spacing w:val="-5"/>
        </w:rPr>
        <w:t xml:space="preserve"> </w:t>
      </w:r>
      <w:r w:rsidRPr="007674C5">
        <w:rPr>
          <w:spacing w:val="-1"/>
        </w:rPr>
        <w:t>you</w:t>
      </w:r>
      <w:r w:rsidRPr="007674C5">
        <w:rPr>
          <w:spacing w:val="-5"/>
        </w:rPr>
        <w:t xml:space="preserve"> </w:t>
      </w:r>
      <w:r w:rsidRPr="007674C5">
        <w:rPr>
          <w:spacing w:val="-1"/>
        </w:rPr>
        <w:t>have</w:t>
      </w:r>
      <w:r w:rsidRPr="007674C5">
        <w:rPr>
          <w:spacing w:val="-5"/>
        </w:rPr>
        <w:t xml:space="preserve"> </w:t>
      </w:r>
      <w:r w:rsidRPr="007674C5">
        <w:t>issued</w:t>
      </w:r>
      <w:r w:rsidRPr="007674C5">
        <w:rPr>
          <w:spacing w:val="-5"/>
        </w:rPr>
        <w:t xml:space="preserve"> </w:t>
      </w:r>
      <w:r w:rsidRPr="007674C5">
        <w:t>to</w:t>
      </w:r>
      <w:r w:rsidRPr="007674C5">
        <w:rPr>
          <w:spacing w:val="-7"/>
        </w:rPr>
        <w:t xml:space="preserve"> </w:t>
      </w:r>
      <w:r w:rsidRPr="007674C5">
        <w:t>the</w:t>
      </w:r>
      <w:r w:rsidRPr="007674C5">
        <w:rPr>
          <w:spacing w:val="-6"/>
        </w:rPr>
        <w:t xml:space="preserve"> </w:t>
      </w:r>
      <w:r w:rsidRPr="007674C5">
        <w:t>Supervising</w:t>
      </w:r>
      <w:r w:rsidRPr="007674C5">
        <w:rPr>
          <w:spacing w:val="-7"/>
        </w:rPr>
        <w:t xml:space="preserve"> </w:t>
      </w:r>
      <w:r w:rsidRPr="007674C5">
        <w:t>Officer</w:t>
      </w:r>
      <w:r w:rsidRPr="007674C5">
        <w:rPr>
          <w:spacing w:val="-6"/>
        </w:rPr>
        <w:t xml:space="preserve"> </w:t>
      </w:r>
      <w:r w:rsidRPr="007674C5">
        <w:rPr>
          <w:spacing w:val="-1"/>
        </w:rPr>
        <w:t>required</w:t>
      </w:r>
      <w:r w:rsidRPr="007674C5">
        <w:rPr>
          <w:spacing w:val="-7"/>
        </w:rPr>
        <w:t xml:space="preserve"> </w:t>
      </w:r>
      <w:r w:rsidRPr="007674C5">
        <w:t>number</w:t>
      </w:r>
      <w:r w:rsidRPr="007674C5">
        <w:rPr>
          <w:spacing w:val="-6"/>
        </w:rPr>
        <w:t xml:space="preserve"> </w:t>
      </w:r>
      <w:r w:rsidRPr="007674C5">
        <w:t>of</w:t>
      </w:r>
      <w:r w:rsidRPr="007674C5">
        <w:rPr>
          <w:spacing w:val="-8"/>
        </w:rPr>
        <w:t xml:space="preserve"> </w:t>
      </w:r>
      <w:r w:rsidRPr="007674C5">
        <w:t>sets</w:t>
      </w:r>
      <w:r w:rsidRPr="007674C5">
        <w:rPr>
          <w:spacing w:val="-6"/>
        </w:rPr>
        <w:t xml:space="preserve"> </w:t>
      </w:r>
      <w:r w:rsidRPr="007674C5">
        <w:t>of</w:t>
      </w:r>
      <w:r w:rsidRPr="007674C5">
        <w:rPr>
          <w:spacing w:val="-5"/>
        </w:rPr>
        <w:t xml:space="preserve"> </w:t>
      </w:r>
      <w:r w:rsidRPr="007674C5">
        <w:rPr>
          <w:spacing w:val="-1"/>
        </w:rPr>
        <w:t>Operating</w:t>
      </w:r>
      <w:r w:rsidRPr="007674C5">
        <w:rPr>
          <w:spacing w:val="-6"/>
        </w:rPr>
        <w:t xml:space="preserve"> </w:t>
      </w:r>
      <w:r w:rsidRPr="007674C5">
        <w:rPr>
          <w:spacing w:val="-1"/>
        </w:rPr>
        <w:t>Manuals</w:t>
      </w:r>
      <w:r w:rsidRPr="007674C5">
        <w:rPr>
          <w:spacing w:val="88"/>
          <w:w w:val="99"/>
        </w:rPr>
        <w:t xml:space="preserve"> </w:t>
      </w:r>
      <w:r w:rsidRPr="007674C5">
        <w:rPr>
          <w:spacing w:val="-1"/>
        </w:rPr>
        <w:t>and</w:t>
      </w:r>
      <w:r w:rsidRPr="007674C5">
        <w:rPr>
          <w:spacing w:val="-7"/>
        </w:rPr>
        <w:t xml:space="preserve"> </w:t>
      </w:r>
      <w:r w:rsidRPr="007674C5">
        <w:t>Record</w:t>
      </w:r>
      <w:r w:rsidRPr="007674C5">
        <w:rPr>
          <w:spacing w:val="-7"/>
        </w:rPr>
        <w:t xml:space="preserve"> </w:t>
      </w:r>
      <w:r w:rsidRPr="007674C5">
        <w:t>Drawings</w:t>
      </w:r>
      <w:r w:rsidRPr="007674C5">
        <w:rPr>
          <w:spacing w:val="-5"/>
        </w:rPr>
        <w:t xml:space="preserve"> </w:t>
      </w:r>
      <w:r w:rsidRPr="007674C5">
        <w:t>as</w:t>
      </w:r>
      <w:r w:rsidRPr="007674C5">
        <w:rPr>
          <w:spacing w:val="-6"/>
        </w:rPr>
        <w:t xml:space="preserve"> </w:t>
      </w:r>
      <w:r w:rsidRPr="007674C5">
        <w:t>detailed</w:t>
      </w:r>
      <w:r w:rsidRPr="007674C5">
        <w:rPr>
          <w:spacing w:val="-7"/>
        </w:rPr>
        <w:t xml:space="preserve"> </w:t>
      </w:r>
      <w:r w:rsidRPr="007674C5">
        <w:rPr>
          <w:spacing w:val="-1"/>
        </w:rPr>
        <w:t>later</w:t>
      </w:r>
      <w:r w:rsidRPr="007674C5">
        <w:rPr>
          <w:spacing w:val="-3"/>
        </w:rPr>
        <w:t xml:space="preserve"> </w:t>
      </w:r>
      <w:r w:rsidRPr="007674C5">
        <w:rPr>
          <w:spacing w:val="-1"/>
        </w:rPr>
        <w:t>in</w:t>
      </w:r>
      <w:r w:rsidRPr="007674C5">
        <w:rPr>
          <w:spacing w:val="-7"/>
        </w:rPr>
        <w:t xml:space="preserve"> </w:t>
      </w:r>
      <w:r w:rsidRPr="007674C5">
        <w:rPr>
          <w:spacing w:val="-1"/>
        </w:rPr>
        <w:t>this</w:t>
      </w:r>
      <w:r w:rsidRPr="007674C5">
        <w:rPr>
          <w:spacing w:val="-6"/>
        </w:rPr>
        <w:t xml:space="preserve"> </w:t>
      </w:r>
      <w:r w:rsidRPr="007674C5">
        <w:t>document.</w:t>
      </w:r>
    </w:p>
    <w:p w14:paraId="2FD31F73" w14:textId="77777777" w:rsidR="00C22025" w:rsidRPr="007674C5" w:rsidRDefault="00C22025" w:rsidP="001F0C38">
      <w:pPr>
        <w:ind w:left="709"/>
        <w:contextualSpacing/>
        <w:jc w:val="both"/>
      </w:pPr>
    </w:p>
    <w:p w14:paraId="516A50AC" w14:textId="77777777" w:rsidR="00C22025" w:rsidRPr="007674C5" w:rsidRDefault="00C22025" w:rsidP="001F0C38">
      <w:pPr>
        <w:ind w:left="709"/>
        <w:contextualSpacing/>
        <w:jc w:val="both"/>
      </w:pPr>
      <w:r w:rsidRPr="007674C5">
        <w:t>After</w:t>
      </w:r>
      <w:r w:rsidRPr="007674C5">
        <w:rPr>
          <w:spacing w:val="-6"/>
        </w:rPr>
        <w:t xml:space="preserve"> </w:t>
      </w:r>
      <w:r w:rsidRPr="007674C5">
        <w:t>the</w:t>
      </w:r>
      <w:r w:rsidRPr="007674C5">
        <w:rPr>
          <w:spacing w:val="-5"/>
        </w:rPr>
        <w:t xml:space="preserve"> </w:t>
      </w:r>
      <w:r w:rsidRPr="007674C5">
        <w:t>installation</w:t>
      </w:r>
      <w:r w:rsidRPr="007674C5">
        <w:rPr>
          <w:spacing w:val="-6"/>
        </w:rPr>
        <w:t xml:space="preserve"> </w:t>
      </w:r>
      <w:r w:rsidRPr="007674C5">
        <w:t>has</w:t>
      </w:r>
      <w:r w:rsidRPr="007674C5">
        <w:rPr>
          <w:spacing w:val="-5"/>
        </w:rPr>
        <w:t xml:space="preserve"> </w:t>
      </w:r>
      <w:r w:rsidRPr="007674C5">
        <w:t>been</w:t>
      </w:r>
      <w:r w:rsidRPr="007674C5">
        <w:rPr>
          <w:spacing w:val="-6"/>
        </w:rPr>
        <w:t xml:space="preserve"> </w:t>
      </w:r>
      <w:r w:rsidRPr="007674C5">
        <w:t>shown</w:t>
      </w:r>
      <w:r w:rsidRPr="007674C5">
        <w:rPr>
          <w:spacing w:val="-6"/>
        </w:rPr>
        <w:t xml:space="preserve"> </w:t>
      </w:r>
      <w:r w:rsidRPr="007674C5">
        <w:t>to</w:t>
      </w:r>
      <w:r w:rsidRPr="007674C5">
        <w:rPr>
          <w:spacing w:val="-4"/>
        </w:rPr>
        <w:t xml:space="preserve"> </w:t>
      </w:r>
      <w:r w:rsidRPr="007674C5">
        <w:t>meet</w:t>
      </w:r>
      <w:r w:rsidRPr="007674C5">
        <w:rPr>
          <w:spacing w:val="-6"/>
        </w:rPr>
        <w:t xml:space="preserve"> </w:t>
      </w:r>
      <w:r w:rsidRPr="007674C5">
        <w:rPr>
          <w:spacing w:val="-1"/>
        </w:rPr>
        <w:t>the</w:t>
      </w:r>
      <w:r w:rsidRPr="007674C5">
        <w:rPr>
          <w:spacing w:val="-6"/>
        </w:rPr>
        <w:t xml:space="preserve"> </w:t>
      </w:r>
      <w:r w:rsidRPr="007674C5">
        <w:t>commissioning</w:t>
      </w:r>
      <w:r w:rsidRPr="007674C5">
        <w:rPr>
          <w:spacing w:val="-6"/>
        </w:rPr>
        <w:t xml:space="preserve"> </w:t>
      </w:r>
      <w:r w:rsidRPr="007674C5">
        <w:t>requirements,</w:t>
      </w:r>
      <w:r w:rsidRPr="007674C5">
        <w:rPr>
          <w:spacing w:val="-6"/>
        </w:rPr>
        <w:t xml:space="preserve"> </w:t>
      </w:r>
      <w:r w:rsidRPr="007674C5">
        <w:t>the</w:t>
      </w:r>
      <w:r w:rsidRPr="007674C5">
        <w:rPr>
          <w:spacing w:val="-6"/>
        </w:rPr>
        <w:t xml:space="preserve"> </w:t>
      </w:r>
      <w:r w:rsidRPr="007674C5">
        <w:t>Supervising</w:t>
      </w:r>
      <w:r w:rsidRPr="007674C5">
        <w:rPr>
          <w:spacing w:val="-5"/>
        </w:rPr>
        <w:t xml:space="preserve"> </w:t>
      </w:r>
      <w:r w:rsidRPr="007674C5">
        <w:t>Officer</w:t>
      </w:r>
      <w:r w:rsidRPr="007674C5">
        <w:rPr>
          <w:spacing w:val="-8"/>
        </w:rPr>
        <w:t xml:space="preserve"> </w:t>
      </w:r>
      <w:r w:rsidRPr="007674C5">
        <w:t>may</w:t>
      </w:r>
      <w:r w:rsidRPr="007674C5">
        <w:rPr>
          <w:spacing w:val="-11"/>
        </w:rPr>
        <w:t xml:space="preserve"> </w:t>
      </w:r>
      <w:r w:rsidRPr="007674C5">
        <w:t>call</w:t>
      </w:r>
      <w:r w:rsidRPr="007674C5">
        <w:rPr>
          <w:spacing w:val="-5"/>
        </w:rPr>
        <w:t xml:space="preserve"> </w:t>
      </w:r>
      <w:r w:rsidRPr="007674C5">
        <w:t>for</w:t>
      </w:r>
      <w:r w:rsidRPr="007674C5">
        <w:rPr>
          <w:spacing w:val="44"/>
          <w:w w:val="99"/>
        </w:rPr>
        <w:t xml:space="preserve"> </w:t>
      </w:r>
      <w:r w:rsidRPr="007674C5">
        <w:t>further</w:t>
      </w:r>
      <w:r w:rsidRPr="007674C5">
        <w:rPr>
          <w:spacing w:val="-6"/>
        </w:rPr>
        <w:t xml:space="preserve"> </w:t>
      </w:r>
      <w:r w:rsidRPr="007674C5">
        <w:t>operation</w:t>
      </w:r>
      <w:r w:rsidRPr="007674C5">
        <w:rPr>
          <w:spacing w:val="-5"/>
        </w:rPr>
        <w:t xml:space="preserve"> </w:t>
      </w:r>
      <w:r w:rsidRPr="007674C5">
        <w:rPr>
          <w:spacing w:val="-1"/>
        </w:rPr>
        <w:t>of</w:t>
      </w:r>
      <w:r w:rsidRPr="007674C5">
        <w:rPr>
          <w:spacing w:val="-3"/>
        </w:rPr>
        <w:t xml:space="preserve"> </w:t>
      </w:r>
      <w:r w:rsidRPr="007674C5">
        <w:rPr>
          <w:spacing w:val="-1"/>
        </w:rPr>
        <w:t>the</w:t>
      </w:r>
      <w:r w:rsidRPr="007674C5">
        <w:rPr>
          <w:spacing w:val="-4"/>
        </w:rPr>
        <w:t xml:space="preserve"> </w:t>
      </w:r>
      <w:r w:rsidRPr="007674C5">
        <w:t>plant</w:t>
      </w:r>
      <w:r w:rsidRPr="007674C5">
        <w:rPr>
          <w:spacing w:val="-5"/>
        </w:rPr>
        <w:t xml:space="preserve"> </w:t>
      </w:r>
      <w:r w:rsidRPr="007674C5">
        <w:t>in</w:t>
      </w:r>
      <w:r w:rsidRPr="007674C5">
        <w:rPr>
          <w:spacing w:val="-5"/>
        </w:rPr>
        <w:t xml:space="preserve"> </w:t>
      </w:r>
      <w:r w:rsidRPr="007674C5">
        <w:t>evaluating</w:t>
      </w:r>
      <w:r w:rsidRPr="007674C5">
        <w:rPr>
          <w:spacing w:val="-6"/>
        </w:rPr>
        <w:t xml:space="preserve"> </w:t>
      </w:r>
      <w:r w:rsidRPr="007674C5">
        <w:t>the</w:t>
      </w:r>
      <w:r w:rsidRPr="007674C5">
        <w:rPr>
          <w:spacing w:val="-5"/>
        </w:rPr>
        <w:t xml:space="preserve"> </w:t>
      </w:r>
      <w:r w:rsidRPr="007674C5">
        <w:t>performance</w:t>
      </w:r>
      <w:r w:rsidRPr="007674C5">
        <w:rPr>
          <w:spacing w:val="-5"/>
        </w:rPr>
        <w:t xml:space="preserve"> </w:t>
      </w:r>
      <w:r w:rsidRPr="007674C5">
        <w:rPr>
          <w:spacing w:val="-1"/>
        </w:rPr>
        <w:t>of</w:t>
      </w:r>
      <w:r w:rsidRPr="007674C5">
        <w:rPr>
          <w:spacing w:val="-4"/>
        </w:rPr>
        <w:t xml:space="preserve"> </w:t>
      </w:r>
      <w:r w:rsidRPr="007674C5">
        <w:rPr>
          <w:spacing w:val="-1"/>
        </w:rPr>
        <w:t>the</w:t>
      </w:r>
      <w:r w:rsidRPr="007674C5">
        <w:rPr>
          <w:spacing w:val="-3"/>
        </w:rPr>
        <w:t xml:space="preserve"> </w:t>
      </w:r>
      <w:r w:rsidRPr="007674C5">
        <w:rPr>
          <w:spacing w:val="-1"/>
        </w:rPr>
        <w:t>installation.</w:t>
      </w:r>
      <w:r w:rsidRPr="007674C5">
        <w:rPr>
          <w:spacing w:val="48"/>
        </w:rPr>
        <w:t xml:space="preserve"> </w:t>
      </w:r>
      <w:r w:rsidRPr="007674C5">
        <w:t>Be</w:t>
      </w:r>
      <w:r w:rsidRPr="007674C5">
        <w:rPr>
          <w:spacing w:val="-3"/>
        </w:rPr>
        <w:t xml:space="preserve"> </w:t>
      </w:r>
      <w:r w:rsidRPr="007674C5">
        <w:t>prepared</w:t>
      </w:r>
      <w:r w:rsidRPr="007674C5">
        <w:rPr>
          <w:spacing w:val="-6"/>
        </w:rPr>
        <w:t xml:space="preserve"> </w:t>
      </w:r>
      <w:r w:rsidRPr="007674C5">
        <w:rPr>
          <w:spacing w:val="-1"/>
        </w:rPr>
        <w:t>to</w:t>
      </w:r>
      <w:r w:rsidRPr="007674C5">
        <w:rPr>
          <w:spacing w:val="-3"/>
        </w:rPr>
        <w:t xml:space="preserve"> </w:t>
      </w:r>
      <w:r w:rsidRPr="007674C5">
        <w:t>operate</w:t>
      </w:r>
      <w:r w:rsidRPr="007674C5">
        <w:rPr>
          <w:spacing w:val="-4"/>
        </w:rPr>
        <w:t xml:space="preserve"> </w:t>
      </w:r>
      <w:r w:rsidRPr="007674C5">
        <w:t>the</w:t>
      </w:r>
      <w:r w:rsidRPr="007674C5">
        <w:rPr>
          <w:spacing w:val="-4"/>
        </w:rPr>
        <w:t xml:space="preserve"> </w:t>
      </w:r>
      <w:r w:rsidRPr="007674C5">
        <w:rPr>
          <w:spacing w:val="-1"/>
        </w:rPr>
        <w:t>plant,</w:t>
      </w:r>
      <w:r w:rsidRPr="007674C5">
        <w:rPr>
          <w:spacing w:val="-5"/>
        </w:rPr>
        <w:t xml:space="preserve"> </w:t>
      </w:r>
      <w:r w:rsidRPr="007674C5">
        <w:t>the</w:t>
      </w:r>
      <w:r w:rsidRPr="007674C5">
        <w:rPr>
          <w:spacing w:val="66"/>
          <w:w w:val="99"/>
        </w:rPr>
        <w:t xml:space="preserve"> </w:t>
      </w:r>
      <w:r w:rsidRPr="007674C5">
        <w:t>cost</w:t>
      </w:r>
      <w:r w:rsidRPr="007674C5">
        <w:rPr>
          <w:spacing w:val="-7"/>
        </w:rPr>
        <w:t xml:space="preserve"> </w:t>
      </w:r>
      <w:r w:rsidRPr="007674C5">
        <w:rPr>
          <w:spacing w:val="-1"/>
        </w:rPr>
        <w:t>of</w:t>
      </w:r>
      <w:r w:rsidRPr="007674C5">
        <w:rPr>
          <w:spacing w:val="-4"/>
        </w:rPr>
        <w:t xml:space="preserve"> </w:t>
      </w:r>
      <w:r w:rsidRPr="007674C5">
        <w:rPr>
          <w:spacing w:val="-1"/>
        </w:rPr>
        <w:t>which</w:t>
      </w:r>
      <w:r w:rsidRPr="007674C5">
        <w:rPr>
          <w:spacing w:val="-4"/>
        </w:rPr>
        <w:t xml:space="preserve"> </w:t>
      </w:r>
      <w:r w:rsidRPr="007674C5">
        <w:t>will</w:t>
      </w:r>
      <w:r w:rsidRPr="007674C5">
        <w:rPr>
          <w:spacing w:val="-7"/>
        </w:rPr>
        <w:t xml:space="preserve"> </w:t>
      </w:r>
      <w:r w:rsidRPr="007674C5">
        <w:t>be</w:t>
      </w:r>
      <w:r w:rsidRPr="007674C5">
        <w:rPr>
          <w:spacing w:val="-4"/>
        </w:rPr>
        <w:t xml:space="preserve"> </w:t>
      </w:r>
      <w:r w:rsidRPr="007674C5">
        <w:t>reimbursed.</w:t>
      </w:r>
    </w:p>
    <w:p w14:paraId="76A5C4C7" w14:textId="77777777" w:rsidR="00C22025" w:rsidRPr="007674C5" w:rsidRDefault="00C22025" w:rsidP="001F0C38">
      <w:pPr>
        <w:ind w:left="709"/>
        <w:contextualSpacing/>
        <w:jc w:val="both"/>
      </w:pPr>
    </w:p>
    <w:p w14:paraId="507AEE84" w14:textId="77777777" w:rsidR="00C22025" w:rsidRPr="007674C5" w:rsidRDefault="00C22025" w:rsidP="001F0C38">
      <w:pPr>
        <w:ind w:left="709"/>
        <w:contextualSpacing/>
        <w:jc w:val="both"/>
      </w:pPr>
      <w:r w:rsidRPr="007674C5">
        <w:rPr>
          <w:spacing w:val="-1"/>
        </w:rPr>
        <w:t>Include</w:t>
      </w:r>
      <w:r w:rsidRPr="007674C5">
        <w:rPr>
          <w:spacing w:val="-7"/>
        </w:rPr>
        <w:t xml:space="preserve"> </w:t>
      </w:r>
      <w:r w:rsidRPr="007674C5">
        <w:t>in</w:t>
      </w:r>
      <w:r w:rsidRPr="007674C5">
        <w:rPr>
          <w:spacing w:val="-3"/>
        </w:rPr>
        <w:t xml:space="preserve"> </w:t>
      </w:r>
      <w:r w:rsidRPr="007674C5">
        <w:rPr>
          <w:spacing w:val="-2"/>
        </w:rPr>
        <w:t>your</w:t>
      </w:r>
      <w:r w:rsidRPr="007674C5">
        <w:rPr>
          <w:spacing w:val="-6"/>
        </w:rPr>
        <w:t xml:space="preserve"> </w:t>
      </w:r>
      <w:r w:rsidRPr="007674C5">
        <w:t>Tender</w:t>
      </w:r>
      <w:r w:rsidRPr="007674C5">
        <w:rPr>
          <w:spacing w:val="-5"/>
        </w:rPr>
        <w:t xml:space="preserve"> </w:t>
      </w:r>
      <w:r w:rsidRPr="007674C5">
        <w:t>for</w:t>
      </w:r>
      <w:r w:rsidRPr="007674C5">
        <w:rPr>
          <w:spacing w:val="-7"/>
        </w:rPr>
        <w:t xml:space="preserve"> </w:t>
      </w:r>
      <w:r w:rsidRPr="007674C5">
        <w:t>all</w:t>
      </w:r>
      <w:r w:rsidRPr="007674C5">
        <w:rPr>
          <w:spacing w:val="-5"/>
        </w:rPr>
        <w:t xml:space="preserve"> </w:t>
      </w:r>
      <w:r w:rsidRPr="007674C5">
        <w:t>additional</w:t>
      </w:r>
      <w:r w:rsidRPr="007674C5">
        <w:rPr>
          <w:spacing w:val="-6"/>
        </w:rPr>
        <w:t xml:space="preserve"> </w:t>
      </w:r>
      <w:r w:rsidRPr="007674C5">
        <w:t>works</w:t>
      </w:r>
      <w:r w:rsidRPr="007674C5">
        <w:rPr>
          <w:spacing w:val="-6"/>
        </w:rPr>
        <w:t xml:space="preserve"> </w:t>
      </w:r>
      <w:r w:rsidRPr="007674C5">
        <w:rPr>
          <w:spacing w:val="-1"/>
        </w:rPr>
        <w:t>and</w:t>
      </w:r>
      <w:r w:rsidRPr="007674C5">
        <w:rPr>
          <w:spacing w:val="-6"/>
        </w:rPr>
        <w:t xml:space="preserve"> </w:t>
      </w:r>
      <w:r w:rsidRPr="007674C5">
        <w:rPr>
          <w:spacing w:val="-1"/>
        </w:rPr>
        <w:t>expenditure</w:t>
      </w:r>
      <w:r w:rsidRPr="007674C5">
        <w:rPr>
          <w:spacing w:val="-5"/>
        </w:rPr>
        <w:t xml:space="preserve"> </w:t>
      </w:r>
      <w:r w:rsidRPr="007674C5">
        <w:t>necessary</w:t>
      </w:r>
      <w:r w:rsidRPr="007674C5">
        <w:rPr>
          <w:spacing w:val="-8"/>
        </w:rPr>
        <w:t xml:space="preserve"> </w:t>
      </w:r>
      <w:r w:rsidRPr="007674C5">
        <w:t>as</w:t>
      </w:r>
      <w:r w:rsidRPr="007674C5">
        <w:rPr>
          <w:spacing w:val="-5"/>
        </w:rPr>
        <w:t xml:space="preserve"> </w:t>
      </w:r>
      <w:r w:rsidRPr="007674C5">
        <w:t>a</w:t>
      </w:r>
      <w:r w:rsidRPr="007674C5">
        <w:rPr>
          <w:spacing w:val="-7"/>
        </w:rPr>
        <w:t xml:space="preserve"> </w:t>
      </w:r>
      <w:r w:rsidRPr="007674C5">
        <w:t>consequence</w:t>
      </w:r>
      <w:r w:rsidRPr="007674C5">
        <w:rPr>
          <w:spacing w:val="-6"/>
        </w:rPr>
        <w:t xml:space="preserve"> </w:t>
      </w:r>
      <w:r w:rsidRPr="007674C5">
        <w:rPr>
          <w:spacing w:val="-1"/>
        </w:rPr>
        <w:t>of</w:t>
      </w:r>
      <w:r w:rsidRPr="007674C5">
        <w:rPr>
          <w:spacing w:val="-5"/>
        </w:rPr>
        <w:t xml:space="preserve"> </w:t>
      </w:r>
      <w:r w:rsidRPr="007674C5">
        <w:t>phased</w:t>
      </w:r>
      <w:r w:rsidRPr="007674C5">
        <w:rPr>
          <w:spacing w:val="-7"/>
        </w:rPr>
        <w:t xml:space="preserve"> </w:t>
      </w:r>
      <w:r w:rsidRPr="007674C5">
        <w:t>completion</w:t>
      </w:r>
      <w:r w:rsidRPr="007674C5">
        <w:rPr>
          <w:spacing w:val="-6"/>
        </w:rPr>
        <w:t xml:space="preserve"> </w:t>
      </w:r>
      <w:r w:rsidRPr="007674C5">
        <w:t>and</w:t>
      </w:r>
      <w:r w:rsidRPr="007674C5">
        <w:rPr>
          <w:spacing w:val="72"/>
          <w:w w:val="99"/>
        </w:rPr>
        <w:t xml:space="preserve"> </w:t>
      </w:r>
      <w:r w:rsidRPr="007674C5">
        <w:t>handover.</w:t>
      </w:r>
    </w:p>
    <w:p w14:paraId="171D3145" w14:textId="77777777" w:rsidR="00C22025" w:rsidRPr="007674C5" w:rsidRDefault="00C22025" w:rsidP="001F0C38">
      <w:pPr>
        <w:contextualSpacing/>
      </w:pPr>
    </w:p>
    <w:p w14:paraId="55F7EC72" w14:textId="77777777" w:rsidR="00C22025" w:rsidRPr="00546BC5" w:rsidRDefault="00C22025" w:rsidP="001F0C38">
      <w:pPr>
        <w:pStyle w:val="Number3"/>
        <w:ind w:left="709" w:hanging="709"/>
        <w:contextualSpacing/>
      </w:pPr>
      <w:r w:rsidRPr="00546BC5">
        <w:t>Training of Employer's Personnel</w:t>
      </w:r>
    </w:p>
    <w:p w14:paraId="2336BD17" w14:textId="77777777" w:rsidR="00C22025" w:rsidRPr="007674C5" w:rsidRDefault="00C22025" w:rsidP="001F0C38">
      <w:pPr>
        <w:contextualSpacing/>
      </w:pPr>
    </w:p>
    <w:p w14:paraId="0600CF82" w14:textId="7A71D097" w:rsidR="00C22025" w:rsidRPr="007674C5" w:rsidRDefault="00C22025" w:rsidP="001F0C38">
      <w:pPr>
        <w:ind w:left="709"/>
        <w:contextualSpacing/>
        <w:jc w:val="both"/>
      </w:pPr>
      <w:r w:rsidRPr="007674C5">
        <w:t>The</w:t>
      </w:r>
      <w:r w:rsidRPr="007674C5">
        <w:rPr>
          <w:spacing w:val="-8"/>
        </w:rPr>
        <w:t xml:space="preserve"> </w:t>
      </w:r>
      <w:r w:rsidR="00FA4C2E">
        <w:t>Services Contractor</w:t>
      </w:r>
      <w:r w:rsidRPr="007674C5">
        <w:rPr>
          <w:spacing w:val="-7"/>
        </w:rPr>
        <w:t xml:space="preserve"> </w:t>
      </w:r>
      <w:r w:rsidRPr="007674C5">
        <w:t>shall</w:t>
      </w:r>
      <w:r w:rsidRPr="007674C5">
        <w:rPr>
          <w:spacing w:val="-7"/>
        </w:rPr>
        <w:t xml:space="preserve"> </w:t>
      </w:r>
      <w:r w:rsidRPr="007674C5">
        <w:t>provide</w:t>
      </w:r>
      <w:r w:rsidRPr="007674C5">
        <w:rPr>
          <w:spacing w:val="-7"/>
        </w:rPr>
        <w:t xml:space="preserve"> </w:t>
      </w:r>
      <w:r w:rsidRPr="007674C5">
        <w:t>experienced</w:t>
      </w:r>
      <w:r w:rsidRPr="007674C5">
        <w:rPr>
          <w:spacing w:val="-7"/>
        </w:rPr>
        <w:t xml:space="preserve"> </w:t>
      </w:r>
      <w:r w:rsidRPr="007674C5">
        <w:t>personnel</w:t>
      </w:r>
      <w:r w:rsidRPr="007674C5">
        <w:rPr>
          <w:spacing w:val="-8"/>
        </w:rPr>
        <w:t xml:space="preserve"> </w:t>
      </w:r>
      <w:r w:rsidRPr="007674C5">
        <w:t>to</w:t>
      </w:r>
      <w:r w:rsidRPr="007674C5">
        <w:rPr>
          <w:spacing w:val="-7"/>
        </w:rPr>
        <w:t xml:space="preserve"> </w:t>
      </w:r>
      <w:r w:rsidRPr="007674C5">
        <w:rPr>
          <w:spacing w:val="-1"/>
        </w:rPr>
        <w:t>instruct</w:t>
      </w:r>
      <w:r w:rsidRPr="007674C5">
        <w:rPr>
          <w:spacing w:val="-7"/>
        </w:rPr>
        <w:t xml:space="preserve"> </w:t>
      </w:r>
      <w:r w:rsidRPr="007674C5">
        <w:t>the</w:t>
      </w:r>
      <w:r w:rsidRPr="007674C5">
        <w:rPr>
          <w:spacing w:val="-7"/>
        </w:rPr>
        <w:t xml:space="preserve"> </w:t>
      </w:r>
      <w:r w:rsidRPr="007674C5">
        <w:rPr>
          <w:spacing w:val="-1"/>
        </w:rPr>
        <w:t>Employer's</w:t>
      </w:r>
      <w:r w:rsidRPr="007674C5">
        <w:rPr>
          <w:spacing w:val="-7"/>
        </w:rPr>
        <w:t xml:space="preserve"> </w:t>
      </w:r>
      <w:r w:rsidRPr="007674C5">
        <w:t>personnel</w:t>
      </w:r>
      <w:r w:rsidRPr="007674C5">
        <w:rPr>
          <w:spacing w:val="2"/>
        </w:rPr>
        <w:t xml:space="preserve"> </w:t>
      </w:r>
      <w:r w:rsidRPr="007674C5">
        <w:rPr>
          <w:spacing w:val="-1"/>
        </w:rPr>
        <w:t>in</w:t>
      </w:r>
      <w:r w:rsidRPr="007674C5">
        <w:rPr>
          <w:spacing w:val="-7"/>
        </w:rPr>
        <w:t xml:space="preserve"> </w:t>
      </w:r>
      <w:r w:rsidRPr="007674C5">
        <w:t>the</w:t>
      </w:r>
      <w:r w:rsidRPr="007674C5">
        <w:rPr>
          <w:spacing w:val="-8"/>
        </w:rPr>
        <w:t xml:space="preserve"> </w:t>
      </w:r>
      <w:r w:rsidRPr="007674C5">
        <w:t>operation,</w:t>
      </w:r>
      <w:r w:rsidRPr="007674C5">
        <w:rPr>
          <w:spacing w:val="72"/>
          <w:w w:val="99"/>
        </w:rPr>
        <w:t xml:space="preserve"> </w:t>
      </w:r>
      <w:r w:rsidRPr="007674C5">
        <w:t>maintenance</w:t>
      </w:r>
      <w:r w:rsidRPr="007674C5">
        <w:rPr>
          <w:spacing w:val="-4"/>
        </w:rPr>
        <w:t xml:space="preserve"> </w:t>
      </w:r>
      <w:r w:rsidRPr="007674C5">
        <w:rPr>
          <w:spacing w:val="-1"/>
        </w:rPr>
        <w:t>and</w:t>
      </w:r>
      <w:r w:rsidRPr="007674C5">
        <w:rPr>
          <w:spacing w:val="-4"/>
        </w:rPr>
        <w:t xml:space="preserve"> </w:t>
      </w:r>
      <w:r w:rsidRPr="007674C5">
        <w:t>servicing</w:t>
      </w:r>
      <w:r w:rsidRPr="007674C5">
        <w:rPr>
          <w:spacing w:val="-2"/>
        </w:rPr>
        <w:t xml:space="preserve"> </w:t>
      </w:r>
      <w:r w:rsidRPr="007674C5">
        <w:t>of</w:t>
      </w:r>
      <w:r w:rsidRPr="007674C5">
        <w:rPr>
          <w:spacing w:val="-4"/>
        </w:rPr>
        <w:t xml:space="preserve"> </w:t>
      </w:r>
      <w:r w:rsidRPr="007674C5">
        <w:rPr>
          <w:spacing w:val="-1"/>
        </w:rPr>
        <w:t>all</w:t>
      </w:r>
      <w:r w:rsidRPr="007674C5">
        <w:rPr>
          <w:spacing w:val="-6"/>
        </w:rPr>
        <w:t xml:space="preserve"> </w:t>
      </w:r>
      <w:r w:rsidRPr="007674C5">
        <w:t>the</w:t>
      </w:r>
      <w:r w:rsidRPr="007674C5">
        <w:rPr>
          <w:spacing w:val="-5"/>
        </w:rPr>
        <w:t xml:space="preserve"> </w:t>
      </w:r>
      <w:r w:rsidRPr="007674C5">
        <w:rPr>
          <w:spacing w:val="-1"/>
        </w:rPr>
        <w:t>installation.</w:t>
      </w:r>
      <w:r w:rsidRPr="007674C5">
        <w:rPr>
          <w:spacing w:val="-6"/>
        </w:rPr>
        <w:t xml:space="preserve"> </w:t>
      </w:r>
      <w:r w:rsidRPr="007674C5">
        <w:t>Give</w:t>
      </w:r>
      <w:r w:rsidRPr="007674C5">
        <w:rPr>
          <w:spacing w:val="-5"/>
        </w:rPr>
        <w:t xml:space="preserve"> </w:t>
      </w:r>
      <w:r w:rsidRPr="007674C5">
        <w:rPr>
          <w:spacing w:val="-1"/>
        </w:rPr>
        <w:t>instructions</w:t>
      </w:r>
      <w:r w:rsidRPr="007674C5">
        <w:rPr>
          <w:spacing w:val="-5"/>
        </w:rPr>
        <w:t xml:space="preserve"> </w:t>
      </w:r>
      <w:r w:rsidRPr="007674C5">
        <w:t>for</w:t>
      </w:r>
      <w:r w:rsidRPr="007674C5">
        <w:rPr>
          <w:spacing w:val="-6"/>
        </w:rPr>
        <w:t xml:space="preserve"> </w:t>
      </w:r>
      <w:r w:rsidRPr="007674C5">
        <w:t>a</w:t>
      </w:r>
      <w:r w:rsidRPr="007674C5">
        <w:rPr>
          <w:spacing w:val="-5"/>
        </w:rPr>
        <w:t xml:space="preserve"> </w:t>
      </w:r>
      <w:r w:rsidRPr="007674C5">
        <w:t>period</w:t>
      </w:r>
      <w:r w:rsidRPr="007674C5">
        <w:rPr>
          <w:spacing w:val="-6"/>
        </w:rPr>
        <w:t xml:space="preserve"> </w:t>
      </w:r>
      <w:r w:rsidRPr="007674C5">
        <w:rPr>
          <w:spacing w:val="-1"/>
        </w:rPr>
        <w:t>of</w:t>
      </w:r>
      <w:r w:rsidRPr="007674C5">
        <w:rPr>
          <w:spacing w:val="-4"/>
        </w:rPr>
        <w:t xml:space="preserve"> </w:t>
      </w:r>
      <w:r w:rsidRPr="007674C5">
        <w:t>one</w:t>
      </w:r>
      <w:r w:rsidRPr="007674C5">
        <w:rPr>
          <w:spacing w:val="-4"/>
        </w:rPr>
        <w:t xml:space="preserve"> </w:t>
      </w:r>
      <w:r w:rsidRPr="007674C5">
        <w:rPr>
          <w:spacing w:val="-1"/>
        </w:rPr>
        <w:t>week</w:t>
      </w:r>
      <w:r w:rsidRPr="007674C5">
        <w:rPr>
          <w:spacing w:val="-3"/>
        </w:rPr>
        <w:t xml:space="preserve"> </w:t>
      </w:r>
      <w:r w:rsidRPr="007674C5">
        <w:t>before</w:t>
      </w:r>
      <w:r w:rsidRPr="007674C5">
        <w:rPr>
          <w:spacing w:val="-6"/>
        </w:rPr>
        <w:t xml:space="preserve"> </w:t>
      </w:r>
      <w:r w:rsidRPr="007674C5">
        <w:t>the</w:t>
      </w:r>
      <w:r w:rsidRPr="007674C5">
        <w:rPr>
          <w:spacing w:val="-5"/>
        </w:rPr>
        <w:t xml:space="preserve"> </w:t>
      </w:r>
      <w:r w:rsidRPr="007674C5">
        <w:t>issue</w:t>
      </w:r>
      <w:r w:rsidRPr="007674C5">
        <w:rPr>
          <w:spacing w:val="-5"/>
        </w:rPr>
        <w:t xml:space="preserve"> </w:t>
      </w:r>
      <w:r w:rsidRPr="007674C5">
        <w:t>of</w:t>
      </w:r>
      <w:r w:rsidRPr="007674C5">
        <w:rPr>
          <w:spacing w:val="-4"/>
        </w:rPr>
        <w:t xml:space="preserve"> </w:t>
      </w:r>
      <w:r w:rsidRPr="007674C5">
        <w:rPr>
          <w:spacing w:val="-1"/>
        </w:rPr>
        <w:t>the</w:t>
      </w:r>
      <w:r w:rsidRPr="007674C5">
        <w:rPr>
          <w:spacing w:val="76"/>
          <w:w w:val="99"/>
        </w:rPr>
        <w:t xml:space="preserve"> </w:t>
      </w:r>
      <w:r w:rsidRPr="007674C5">
        <w:t>Certificate</w:t>
      </w:r>
      <w:r w:rsidRPr="007674C5">
        <w:rPr>
          <w:spacing w:val="-10"/>
        </w:rPr>
        <w:t xml:space="preserve"> </w:t>
      </w:r>
      <w:r w:rsidRPr="007674C5">
        <w:t>of</w:t>
      </w:r>
      <w:r w:rsidRPr="007674C5">
        <w:rPr>
          <w:spacing w:val="-9"/>
        </w:rPr>
        <w:t xml:space="preserve"> </w:t>
      </w:r>
      <w:r w:rsidRPr="007674C5">
        <w:rPr>
          <w:spacing w:val="-1"/>
        </w:rPr>
        <w:t>Practical</w:t>
      </w:r>
      <w:r w:rsidRPr="007674C5">
        <w:rPr>
          <w:spacing w:val="-11"/>
        </w:rPr>
        <w:t xml:space="preserve"> </w:t>
      </w:r>
      <w:r w:rsidRPr="007674C5">
        <w:t>Completion.</w:t>
      </w:r>
    </w:p>
    <w:p w14:paraId="682571E2" w14:textId="77777777" w:rsidR="00C22025" w:rsidRPr="007674C5" w:rsidRDefault="00C22025" w:rsidP="001F0C38">
      <w:pPr>
        <w:ind w:left="709"/>
        <w:contextualSpacing/>
        <w:jc w:val="both"/>
      </w:pPr>
    </w:p>
    <w:p w14:paraId="7F8EEC20" w14:textId="6C02EE68" w:rsidR="00C22025" w:rsidRPr="007674C5" w:rsidRDefault="00C22025" w:rsidP="001F0C38">
      <w:pPr>
        <w:ind w:left="709"/>
        <w:contextualSpacing/>
        <w:jc w:val="both"/>
      </w:pPr>
      <w:r w:rsidRPr="007674C5">
        <w:t>The</w:t>
      </w:r>
      <w:r w:rsidRPr="007674C5">
        <w:rPr>
          <w:spacing w:val="-6"/>
        </w:rPr>
        <w:t xml:space="preserve"> </w:t>
      </w:r>
      <w:r w:rsidR="00FA4C2E">
        <w:rPr>
          <w:spacing w:val="-1"/>
        </w:rPr>
        <w:t>Services Contractor</w:t>
      </w:r>
      <w:r w:rsidRPr="007674C5">
        <w:rPr>
          <w:spacing w:val="-6"/>
        </w:rPr>
        <w:t xml:space="preserve"> </w:t>
      </w:r>
      <w:r w:rsidRPr="007674C5">
        <w:t>shall,</w:t>
      </w:r>
      <w:r w:rsidRPr="007674C5">
        <w:rPr>
          <w:spacing w:val="-5"/>
        </w:rPr>
        <w:t xml:space="preserve"> </w:t>
      </w:r>
      <w:r w:rsidRPr="007674C5">
        <w:rPr>
          <w:spacing w:val="-1"/>
        </w:rPr>
        <w:t>at</w:t>
      </w:r>
      <w:r w:rsidRPr="007674C5">
        <w:rPr>
          <w:spacing w:val="-4"/>
        </w:rPr>
        <w:t xml:space="preserve"> </w:t>
      </w:r>
      <w:r w:rsidRPr="007674C5">
        <w:t>a</w:t>
      </w:r>
      <w:r w:rsidRPr="007674C5">
        <w:rPr>
          <w:spacing w:val="-5"/>
        </w:rPr>
        <w:t xml:space="preserve"> </w:t>
      </w:r>
      <w:r w:rsidRPr="007674C5">
        <w:t>time</w:t>
      </w:r>
      <w:r w:rsidRPr="007674C5">
        <w:rPr>
          <w:spacing w:val="-6"/>
        </w:rPr>
        <w:t xml:space="preserve"> </w:t>
      </w:r>
      <w:r w:rsidRPr="007674C5">
        <w:rPr>
          <w:spacing w:val="-1"/>
        </w:rPr>
        <w:t>to</w:t>
      </w:r>
      <w:r w:rsidRPr="007674C5">
        <w:rPr>
          <w:spacing w:val="-5"/>
        </w:rPr>
        <w:t xml:space="preserve"> </w:t>
      </w:r>
      <w:r w:rsidRPr="007674C5">
        <w:rPr>
          <w:spacing w:val="-1"/>
        </w:rPr>
        <w:t>be</w:t>
      </w:r>
      <w:r w:rsidRPr="007674C5">
        <w:rPr>
          <w:spacing w:val="-6"/>
        </w:rPr>
        <w:t xml:space="preserve"> </w:t>
      </w:r>
      <w:r w:rsidRPr="007674C5">
        <w:t>agreed</w:t>
      </w:r>
      <w:r w:rsidRPr="007674C5">
        <w:rPr>
          <w:spacing w:val="-3"/>
        </w:rPr>
        <w:t xml:space="preserve"> </w:t>
      </w:r>
      <w:r w:rsidRPr="007674C5">
        <w:t>prior</w:t>
      </w:r>
      <w:r w:rsidRPr="007674C5">
        <w:rPr>
          <w:spacing w:val="-6"/>
        </w:rPr>
        <w:t xml:space="preserve"> </w:t>
      </w:r>
      <w:r w:rsidRPr="007674C5">
        <w:t>to</w:t>
      </w:r>
      <w:r w:rsidRPr="007674C5">
        <w:rPr>
          <w:spacing w:val="-5"/>
        </w:rPr>
        <w:t xml:space="preserve"> </w:t>
      </w:r>
      <w:r w:rsidRPr="007674C5">
        <w:t>Completion</w:t>
      </w:r>
      <w:r w:rsidRPr="007674C5">
        <w:rPr>
          <w:spacing w:val="-6"/>
        </w:rPr>
        <w:t xml:space="preserve"> </w:t>
      </w:r>
      <w:r w:rsidRPr="007674C5">
        <w:rPr>
          <w:spacing w:val="-1"/>
        </w:rPr>
        <w:t>or</w:t>
      </w:r>
      <w:r w:rsidRPr="007674C5">
        <w:rPr>
          <w:spacing w:val="-4"/>
        </w:rPr>
        <w:t xml:space="preserve"> </w:t>
      </w:r>
      <w:r w:rsidRPr="007674C5">
        <w:t>Completion</w:t>
      </w:r>
      <w:r w:rsidRPr="007674C5">
        <w:rPr>
          <w:spacing w:val="-6"/>
        </w:rPr>
        <w:t xml:space="preserve"> </w:t>
      </w:r>
      <w:r w:rsidRPr="007674C5">
        <w:rPr>
          <w:spacing w:val="-1"/>
        </w:rPr>
        <w:t>of</w:t>
      </w:r>
      <w:r w:rsidRPr="007674C5">
        <w:rPr>
          <w:spacing w:val="-3"/>
        </w:rPr>
        <w:t xml:space="preserve"> </w:t>
      </w:r>
      <w:r w:rsidRPr="007674C5">
        <w:t>Section</w:t>
      </w:r>
      <w:r w:rsidRPr="007674C5">
        <w:rPr>
          <w:spacing w:val="-6"/>
        </w:rPr>
        <w:t xml:space="preserve"> </w:t>
      </w:r>
      <w:r w:rsidRPr="007674C5">
        <w:rPr>
          <w:spacing w:val="-1"/>
        </w:rPr>
        <w:t>as</w:t>
      </w:r>
      <w:r w:rsidRPr="007674C5">
        <w:rPr>
          <w:spacing w:val="-4"/>
        </w:rPr>
        <w:t xml:space="preserve"> </w:t>
      </w:r>
      <w:r w:rsidRPr="007674C5">
        <w:t>defined</w:t>
      </w:r>
      <w:r w:rsidRPr="007674C5">
        <w:rPr>
          <w:spacing w:val="-4"/>
        </w:rPr>
        <w:t xml:space="preserve"> </w:t>
      </w:r>
      <w:r w:rsidRPr="007674C5">
        <w:rPr>
          <w:spacing w:val="-1"/>
        </w:rPr>
        <w:t>in</w:t>
      </w:r>
      <w:r w:rsidRPr="007674C5">
        <w:rPr>
          <w:spacing w:val="-6"/>
        </w:rPr>
        <w:t xml:space="preserve"> </w:t>
      </w:r>
      <w:r w:rsidRPr="007674C5">
        <w:t>the</w:t>
      </w:r>
      <w:r w:rsidRPr="007674C5">
        <w:rPr>
          <w:spacing w:val="60"/>
          <w:w w:val="99"/>
        </w:rPr>
        <w:t xml:space="preserve"> </w:t>
      </w:r>
      <w:r w:rsidRPr="007674C5">
        <w:t>Main</w:t>
      </w:r>
      <w:r w:rsidRPr="007674C5">
        <w:rPr>
          <w:spacing w:val="-8"/>
        </w:rPr>
        <w:t xml:space="preserve"> </w:t>
      </w:r>
      <w:r w:rsidRPr="007674C5">
        <w:t>Contract</w:t>
      </w:r>
      <w:r w:rsidRPr="007674C5">
        <w:rPr>
          <w:spacing w:val="-7"/>
        </w:rPr>
        <w:t xml:space="preserve"> </w:t>
      </w:r>
      <w:r w:rsidRPr="007674C5">
        <w:t>Preliminaries,</w:t>
      </w:r>
      <w:r w:rsidRPr="007674C5">
        <w:rPr>
          <w:spacing w:val="-7"/>
        </w:rPr>
        <w:t xml:space="preserve"> </w:t>
      </w:r>
      <w:r w:rsidRPr="007674C5">
        <w:rPr>
          <w:spacing w:val="-1"/>
        </w:rPr>
        <w:t>instruct</w:t>
      </w:r>
      <w:r w:rsidRPr="007674C5">
        <w:rPr>
          <w:spacing w:val="-7"/>
        </w:rPr>
        <w:t xml:space="preserve"> </w:t>
      </w:r>
      <w:r w:rsidRPr="007674C5">
        <w:t>the</w:t>
      </w:r>
      <w:r w:rsidRPr="007674C5">
        <w:rPr>
          <w:spacing w:val="-7"/>
        </w:rPr>
        <w:t xml:space="preserve"> </w:t>
      </w:r>
      <w:r w:rsidRPr="007674C5">
        <w:t>Employer's</w:t>
      </w:r>
      <w:r w:rsidRPr="007674C5">
        <w:rPr>
          <w:spacing w:val="-6"/>
        </w:rPr>
        <w:t xml:space="preserve"> </w:t>
      </w:r>
      <w:r w:rsidRPr="007674C5">
        <w:rPr>
          <w:spacing w:val="-1"/>
        </w:rPr>
        <w:t>representative</w:t>
      </w:r>
      <w:r w:rsidRPr="007674C5">
        <w:rPr>
          <w:spacing w:val="-6"/>
        </w:rPr>
        <w:t xml:space="preserve"> </w:t>
      </w:r>
      <w:r w:rsidRPr="007674C5">
        <w:rPr>
          <w:spacing w:val="-1"/>
        </w:rPr>
        <w:t>in</w:t>
      </w:r>
      <w:r w:rsidRPr="007674C5">
        <w:rPr>
          <w:spacing w:val="-5"/>
        </w:rPr>
        <w:t xml:space="preserve"> </w:t>
      </w:r>
      <w:r w:rsidRPr="007674C5">
        <w:rPr>
          <w:spacing w:val="-1"/>
        </w:rPr>
        <w:t>the</w:t>
      </w:r>
      <w:r w:rsidRPr="007674C5">
        <w:rPr>
          <w:spacing w:val="-5"/>
        </w:rPr>
        <w:t xml:space="preserve"> </w:t>
      </w:r>
      <w:r w:rsidRPr="007674C5">
        <w:t>use</w:t>
      </w:r>
      <w:r w:rsidRPr="007674C5">
        <w:rPr>
          <w:spacing w:val="-7"/>
        </w:rPr>
        <w:t xml:space="preserve"> </w:t>
      </w:r>
      <w:r w:rsidRPr="007674C5">
        <w:t>and</w:t>
      </w:r>
      <w:r w:rsidRPr="007674C5">
        <w:rPr>
          <w:spacing w:val="-7"/>
        </w:rPr>
        <w:t xml:space="preserve"> </w:t>
      </w:r>
      <w:r w:rsidRPr="007674C5">
        <w:t>correct</w:t>
      </w:r>
      <w:r w:rsidRPr="007674C5">
        <w:rPr>
          <w:spacing w:val="-8"/>
        </w:rPr>
        <w:t xml:space="preserve"> </w:t>
      </w:r>
      <w:r w:rsidRPr="007674C5">
        <w:t>operation</w:t>
      </w:r>
      <w:r w:rsidRPr="007674C5">
        <w:rPr>
          <w:spacing w:val="-7"/>
        </w:rPr>
        <w:t xml:space="preserve"> </w:t>
      </w:r>
      <w:r w:rsidRPr="007674C5">
        <w:t>of</w:t>
      </w:r>
      <w:r w:rsidRPr="007674C5">
        <w:rPr>
          <w:spacing w:val="-5"/>
        </w:rPr>
        <w:t xml:space="preserve"> </w:t>
      </w:r>
      <w:r w:rsidRPr="007674C5">
        <w:t>the</w:t>
      </w:r>
      <w:r w:rsidRPr="007674C5">
        <w:rPr>
          <w:spacing w:val="-7"/>
        </w:rPr>
        <w:t xml:space="preserve"> </w:t>
      </w:r>
      <w:r w:rsidRPr="007674C5">
        <w:rPr>
          <w:spacing w:val="-1"/>
        </w:rPr>
        <w:t>contract</w:t>
      </w:r>
      <w:r w:rsidRPr="007674C5">
        <w:rPr>
          <w:spacing w:val="76"/>
          <w:w w:val="99"/>
        </w:rPr>
        <w:t xml:space="preserve"> </w:t>
      </w:r>
      <w:r w:rsidRPr="007674C5">
        <w:t>works</w:t>
      </w:r>
      <w:r w:rsidRPr="007674C5">
        <w:rPr>
          <w:spacing w:val="-5"/>
        </w:rPr>
        <w:t xml:space="preserve"> </w:t>
      </w:r>
      <w:r w:rsidRPr="007674C5">
        <w:rPr>
          <w:spacing w:val="-1"/>
        </w:rPr>
        <w:t>and</w:t>
      </w:r>
      <w:r w:rsidRPr="007674C5">
        <w:rPr>
          <w:spacing w:val="-6"/>
        </w:rPr>
        <w:t xml:space="preserve"> </w:t>
      </w:r>
      <w:r w:rsidRPr="007674C5">
        <w:rPr>
          <w:spacing w:val="-1"/>
        </w:rPr>
        <w:t>shall</w:t>
      </w:r>
      <w:r w:rsidRPr="007674C5">
        <w:rPr>
          <w:spacing w:val="-4"/>
        </w:rPr>
        <w:t xml:space="preserve"> </w:t>
      </w:r>
      <w:r w:rsidRPr="007674C5">
        <w:t>satisfy</w:t>
      </w:r>
      <w:r w:rsidRPr="007674C5">
        <w:rPr>
          <w:spacing w:val="-8"/>
        </w:rPr>
        <w:t xml:space="preserve"> </w:t>
      </w:r>
      <w:r w:rsidRPr="007674C5">
        <w:t>himself</w:t>
      </w:r>
      <w:r w:rsidRPr="007674C5">
        <w:rPr>
          <w:spacing w:val="-4"/>
        </w:rPr>
        <w:t xml:space="preserve"> </w:t>
      </w:r>
      <w:r w:rsidRPr="007674C5">
        <w:rPr>
          <w:spacing w:val="-1"/>
        </w:rPr>
        <w:t>that</w:t>
      </w:r>
      <w:r w:rsidRPr="007674C5">
        <w:rPr>
          <w:spacing w:val="-5"/>
        </w:rPr>
        <w:t xml:space="preserve"> </w:t>
      </w:r>
      <w:r w:rsidRPr="007674C5">
        <w:t>such</w:t>
      </w:r>
      <w:r w:rsidRPr="007674C5">
        <w:rPr>
          <w:spacing w:val="-6"/>
        </w:rPr>
        <w:t xml:space="preserve"> </w:t>
      </w:r>
      <w:r w:rsidRPr="007674C5">
        <w:t>staff</w:t>
      </w:r>
      <w:r w:rsidRPr="007674C5">
        <w:rPr>
          <w:spacing w:val="-4"/>
        </w:rPr>
        <w:t xml:space="preserve"> </w:t>
      </w:r>
      <w:r w:rsidRPr="007674C5">
        <w:t>are</w:t>
      </w:r>
      <w:r w:rsidRPr="007674C5">
        <w:rPr>
          <w:spacing w:val="-5"/>
        </w:rPr>
        <w:t xml:space="preserve"> </w:t>
      </w:r>
      <w:r w:rsidRPr="007674C5">
        <w:rPr>
          <w:spacing w:val="-1"/>
        </w:rPr>
        <w:t>capable</w:t>
      </w:r>
      <w:r w:rsidRPr="007674C5">
        <w:rPr>
          <w:spacing w:val="-4"/>
        </w:rPr>
        <w:t xml:space="preserve"> </w:t>
      </w:r>
      <w:r w:rsidRPr="007674C5">
        <w:t>of</w:t>
      </w:r>
      <w:r w:rsidRPr="007674C5">
        <w:rPr>
          <w:spacing w:val="-3"/>
        </w:rPr>
        <w:t xml:space="preserve"> </w:t>
      </w:r>
      <w:r w:rsidRPr="007674C5">
        <w:t>taking</w:t>
      </w:r>
      <w:r w:rsidRPr="007674C5">
        <w:rPr>
          <w:spacing w:val="-6"/>
        </w:rPr>
        <w:t xml:space="preserve"> </w:t>
      </w:r>
      <w:r w:rsidRPr="007674C5">
        <w:rPr>
          <w:spacing w:val="-1"/>
        </w:rPr>
        <w:t>over</w:t>
      </w:r>
      <w:r w:rsidRPr="007674C5">
        <w:rPr>
          <w:spacing w:val="-5"/>
        </w:rPr>
        <w:t xml:space="preserve"> </w:t>
      </w:r>
      <w:r w:rsidRPr="007674C5">
        <w:t>the</w:t>
      </w:r>
      <w:r w:rsidRPr="007674C5">
        <w:rPr>
          <w:spacing w:val="-6"/>
        </w:rPr>
        <w:t xml:space="preserve"> </w:t>
      </w:r>
      <w:r w:rsidRPr="007674C5">
        <w:t>installation.</w:t>
      </w:r>
      <w:r w:rsidRPr="007674C5">
        <w:rPr>
          <w:spacing w:val="45"/>
        </w:rPr>
        <w:t xml:space="preserve"> </w:t>
      </w:r>
      <w:r w:rsidRPr="007674C5">
        <w:t>During</w:t>
      </w:r>
      <w:r w:rsidRPr="007674C5">
        <w:rPr>
          <w:spacing w:val="-5"/>
        </w:rPr>
        <w:t xml:space="preserve"> </w:t>
      </w:r>
      <w:r w:rsidRPr="007674C5">
        <w:rPr>
          <w:spacing w:val="2"/>
        </w:rPr>
        <w:t>this</w:t>
      </w:r>
      <w:r w:rsidRPr="007674C5">
        <w:rPr>
          <w:spacing w:val="-5"/>
        </w:rPr>
        <w:t xml:space="preserve"> </w:t>
      </w:r>
      <w:r w:rsidRPr="007674C5">
        <w:t>period</w:t>
      </w:r>
      <w:r w:rsidRPr="007674C5">
        <w:rPr>
          <w:spacing w:val="-4"/>
        </w:rPr>
        <w:t xml:space="preserve"> </w:t>
      </w:r>
      <w:r w:rsidRPr="007674C5">
        <w:t>of</w:t>
      </w:r>
      <w:r w:rsidRPr="007674C5">
        <w:rPr>
          <w:spacing w:val="64"/>
          <w:w w:val="99"/>
        </w:rPr>
        <w:t xml:space="preserve"> </w:t>
      </w:r>
      <w:r w:rsidRPr="007674C5">
        <w:rPr>
          <w:spacing w:val="-1"/>
        </w:rPr>
        <w:t>instruction,</w:t>
      </w:r>
      <w:r w:rsidRPr="007674C5">
        <w:rPr>
          <w:spacing w:val="-8"/>
        </w:rPr>
        <w:t xml:space="preserve"> </w:t>
      </w:r>
      <w:r w:rsidRPr="007674C5">
        <w:t>the</w:t>
      </w:r>
      <w:r w:rsidRPr="007674C5">
        <w:rPr>
          <w:spacing w:val="-7"/>
        </w:rPr>
        <w:t xml:space="preserve"> </w:t>
      </w:r>
      <w:r w:rsidR="00FA4C2E">
        <w:t>Services Contractor</w:t>
      </w:r>
      <w:r w:rsidRPr="007674C5">
        <w:rPr>
          <w:spacing w:val="-7"/>
        </w:rPr>
        <w:t xml:space="preserve"> </w:t>
      </w:r>
      <w:r w:rsidRPr="007674C5">
        <w:t>shall</w:t>
      </w:r>
      <w:r w:rsidRPr="007674C5">
        <w:rPr>
          <w:spacing w:val="-7"/>
        </w:rPr>
        <w:t xml:space="preserve"> </w:t>
      </w:r>
      <w:r w:rsidRPr="007674C5">
        <w:t>be</w:t>
      </w:r>
      <w:r w:rsidRPr="007674C5">
        <w:rPr>
          <w:spacing w:val="-7"/>
        </w:rPr>
        <w:t xml:space="preserve"> </w:t>
      </w:r>
      <w:r w:rsidRPr="007674C5">
        <w:t>responsible</w:t>
      </w:r>
      <w:r w:rsidRPr="007674C5">
        <w:rPr>
          <w:spacing w:val="-7"/>
        </w:rPr>
        <w:t xml:space="preserve"> </w:t>
      </w:r>
      <w:r w:rsidRPr="007674C5">
        <w:t>for</w:t>
      </w:r>
      <w:r w:rsidRPr="007674C5">
        <w:rPr>
          <w:spacing w:val="-7"/>
        </w:rPr>
        <w:t xml:space="preserve"> </w:t>
      </w:r>
      <w:r w:rsidRPr="007674C5">
        <w:t>the</w:t>
      </w:r>
      <w:r w:rsidRPr="007674C5">
        <w:rPr>
          <w:spacing w:val="-8"/>
        </w:rPr>
        <w:t xml:space="preserve"> </w:t>
      </w:r>
      <w:r w:rsidRPr="007674C5">
        <w:t>correct</w:t>
      </w:r>
      <w:r w:rsidRPr="007674C5">
        <w:rPr>
          <w:spacing w:val="-7"/>
        </w:rPr>
        <w:t xml:space="preserve"> </w:t>
      </w:r>
      <w:r w:rsidRPr="007674C5">
        <w:t>operation</w:t>
      </w:r>
      <w:r w:rsidRPr="007674C5">
        <w:rPr>
          <w:spacing w:val="-6"/>
        </w:rPr>
        <w:t xml:space="preserve"> </w:t>
      </w:r>
      <w:r w:rsidRPr="007674C5">
        <w:rPr>
          <w:spacing w:val="-1"/>
        </w:rPr>
        <w:t>and</w:t>
      </w:r>
      <w:r w:rsidRPr="007674C5">
        <w:rPr>
          <w:spacing w:val="-7"/>
        </w:rPr>
        <w:t xml:space="preserve"> </w:t>
      </w:r>
      <w:r w:rsidRPr="007674C5">
        <w:t>maintenance</w:t>
      </w:r>
      <w:r w:rsidRPr="007674C5">
        <w:rPr>
          <w:spacing w:val="-6"/>
        </w:rPr>
        <w:t xml:space="preserve"> </w:t>
      </w:r>
      <w:r w:rsidRPr="007674C5">
        <w:t>of</w:t>
      </w:r>
      <w:r w:rsidRPr="007674C5">
        <w:rPr>
          <w:spacing w:val="-5"/>
        </w:rPr>
        <w:t xml:space="preserve"> </w:t>
      </w:r>
      <w:r w:rsidRPr="007674C5">
        <w:rPr>
          <w:spacing w:val="-1"/>
        </w:rPr>
        <w:t>the</w:t>
      </w:r>
      <w:r w:rsidRPr="007674C5">
        <w:rPr>
          <w:spacing w:val="-6"/>
        </w:rPr>
        <w:t xml:space="preserve"> </w:t>
      </w:r>
      <w:r w:rsidRPr="007674C5">
        <w:t>installation.</w:t>
      </w:r>
    </w:p>
    <w:p w14:paraId="29057F96" w14:textId="77777777" w:rsidR="00C22025" w:rsidRPr="007674C5" w:rsidRDefault="00C22025" w:rsidP="001F0C38">
      <w:pPr>
        <w:ind w:left="709"/>
        <w:contextualSpacing/>
        <w:jc w:val="both"/>
      </w:pPr>
    </w:p>
    <w:p w14:paraId="52FC6FFD" w14:textId="7E33CFE6" w:rsidR="00C22025" w:rsidRPr="007674C5" w:rsidRDefault="00C22025" w:rsidP="001F0C38">
      <w:pPr>
        <w:ind w:left="709"/>
        <w:contextualSpacing/>
        <w:jc w:val="both"/>
      </w:pPr>
      <w:r w:rsidRPr="007674C5">
        <w:t>The</w:t>
      </w:r>
      <w:r w:rsidRPr="007674C5">
        <w:rPr>
          <w:spacing w:val="-7"/>
        </w:rPr>
        <w:t xml:space="preserve"> </w:t>
      </w:r>
      <w:r w:rsidRPr="007674C5">
        <w:rPr>
          <w:spacing w:val="-1"/>
        </w:rPr>
        <w:t>training</w:t>
      </w:r>
      <w:r w:rsidRPr="007674C5">
        <w:rPr>
          <w:spacing w:val="-6"/>
        </w:rPr>
        <w:t xml:space="preserve"> </w:t>
      </w:r>
      <w:r w:rsidRPr="007674C5">
        <w:t>shall</w:t>
      </w:r>
      <w:r w:rsidRPr="007674C5">
        <w:rPr>
          <w:spacing w:val="-7"/>
        </w:rPr>
        <w:t xml:space="preserve"> </w:t>
      </w:r>
      <w:r w:rsidRPr="007674C5">
        <w:t>take</w:t>
      </w:r>
      <w:r w:rsidRPr="007674C5">
        <w:rPr>
          <w:spacing w:val="-6"/>
        </w:rPr>
        <w:t xml:space="preserve"> </w:t>
      </w:r>
      <w:r w:rsidRPr="007674C5">
        <w:t>place</w:t>
      </w:r>
      <w:r w:rsidRPr="007674C5">
        <w:rPr>
          <w:spacing w:val="-6"/>
        </w:rPr>
        <w:t xml:space="preserve"> </w:t>
      </w:r>
      <w:r w:rsidRPr="007674C5">
        <w:rPr>
          <w:spacing w:val="-1"/>
        </w:rPr>
        <w:t>prior</w:t>
      </w:r>
      <w:r w:rsidRPr="007674C5">
        <w:rPr>
          <w:spacing w:val="-4"/>
        </w:rPr>
        <w:t xml:space="preserve"> </w:t>
      </w:r>
      <w:r w:rsidRPr="007674C5">
        <w:t>to</w:t>
      </w:r>
      <w:r w:rsidRPr="007674C5">
        <w:rPr>
          <w:spacing w:val="-6"/>
        </w:rPr>
        <w:t xml:space="preserve"> </w:t>
      </w:r>
      <w:r w:rsidRPr="007674C5">
        <w:t>completion</w:t>
      </w:r>
      <w:r w:rsidRPr="007674C5">
        <w:rPr>
          <w:spacing w:val="-5"/>
        </w:rPr>
        <w:t xml:space="preserve"> </w:t>
      </w:r>
      <w:r w:rsidRPr="007674C5">
        <w:rPr>
          <w:spacing w:val="-1"/>
        </w:rPr>
        <w:t>and</w:t>
      </w:r>
      <w:r w:rsidRPr="007674C5">
        <w:rPr>
          <w:spacing w:val="-5"/>
        </w:rPr>
        <w:t xml:space="preserve"> </w:t>
      </w:r>
      <w:r w:rsidRPr="007674C5">
        <w:t>during</w:t>
      </w:r>
      <w:r w:rsidRPr="007674C5">
        <w:rPr>
          <w:spacing w:val="-4"/>
        </w:rPr>
        <w:t xml:space="preserve"> </w:t>
      </w:r>
      <w:r w:rsidRPr="007674C5">
        <w:t>the</w:t>
      </w:r>
      <w:r w:rsidRPr="007674C5">
        <w:rPr>
          <w:spacing w:val="-6"/>
        </w:rPr>
        <w:t xml:space="preserve"> </w:t>
      </w:r>
      <w:r w:rsidRPr="007674C5">
        <w:t>system</w:t>
      </w:r>
      <w:r w:rsidRPr="007674C5">
        <w:rPr>
          <w:spacing w:val="-3"/>
        </w:rPr>
        <w:t xml:space="preserve"> </w:t>
      </w:r>
      <w:r w:rsidRPr="007674C5">
        <w:t>reliability</w:t>
      </w:r>
      <w:r w:rsidRPr="007674C5">
        <w:rPr>
          <w:spacing w:val="-9"/>
        </w:rPr>
        <w:t xml:space="preserve"> </w:t>
      </w:r>
      <w:r w:rsidRPr="007674C5">
        <w:t>trial</w:t>
      </w:r>
      <w:r w:rsidRPr="007674C5">
        <w:rPr>
          <w:spacing w:val="-5"/>
        </w:rPr>
        <w:t xml:space="preserve"> </w:t>
      </w:r>
      <w:r w:rsidRPr="007674C5">
        <w:rPr>
          <w:spacing w:val="-1"/>
        </w:rPr>
        <w:t>with</w:t>
      </w:r>
      <w:r w:rsidRPr="007674C5">
        <w:rPr>
          <w:spacing w:val="-4"/>
        </w:rPr>
        <w:t xml:space="preserve"> </w:t>
      </w:r>
      <w:r w:rsidRPr="007674C5">
        <w:t>all</w:t>
      </w:r>
      <w:r w:rsidRPr="007674C5">
        <w:rPr>
          <w:spacing w:val="-7"/>
        </w:rPr>
        <w:t xml:space="preserve"> </w:t>
      </w:r>
      <w:r w:rsidRPr="007674C5">
        <w:t>systems</w:t>
      </w:r>
      <w:r w:rsidRPr="007674C5">
        <w:rPr>
          <w:spacing w:val="-7"/>
        </w:rPr>
        <w:t xml:space="preserve"> </w:t>
      </w:r>
      <w:r w:rsidRPr="007674C5">
        <w:t>fully</w:t>
      </w:r>
      <w:r w:rsidRPr="007674C5">
        <w:rPr>
          <w:spacing w:val="-7"/>
        </w:rPr>
        <w:t xml:space="preserve"> </w:t>
      </w:r>
      <w:r w:rsidRPr="007674C5">
        <w:t>operational.</w:t>
      </w:r>
      <w:r w:rsidRPr="007674C5">
        <w:rPr>
          <w:spacing w:val="62"/>
          <w:w w:val="99"/>
        </w:rPr>
        <w:t xml:space="preserve"> </w:t>
      </w:r>
      <w:r w:rsidRPr="007674C5">
        <w:t>The</w:t>
      </w:r>
      <w:r w:rsidRPr="007674C5">
        <w:rPr>
          <w:spacing w:val="-7"/>
        </w:rPr>
        <w:t xml:space="preserve"> </w:t>
      </w:r>
      <w:r w:rsidR="00FA4C2E">
        <w:rPr>
          <w:spacing w:val="-1"/>
        </w:rPr>
        <w:t>Services Contractor</w:t>
      </w:r>
      <w:r w:rsidRPr="007674C5">
        <w:rPr>
          <w:spacing w:val="-6"/>
        </w:rPr>
        <w:t xml:space="preserve"> </w:t>
      </w:r>
      <w:r w:rsidRPr="007674C5">
        <w:t>shall</w:t>
      </w:r>
      <w:r w:rsidRPr="007674C5">
        <w:rPr>
          <w:spacing w:val="-5"/>
        </w:rPr>
        <w:t xml:space="preserve"> </w:t>
      </w:r>
      <w:r w:rsidRPr="007674C5">
        <w:t>allow</w:t>
      </w:r>
      <w:r w:rsidRPr="007674C5">
        <w:rPr>
          <w:spacing w:val="-6"/>
        </w:rPr>
        <w:t xml:space="preserve"> </w:t>
      </w:r>
      <w:r w:rsidRPr="007674C5">
        <w:t>for</w:t>
      </w:r>
      <w:r w:rsidRPr="007674C5">
        <w:rPr>
          <w:spacing w:val="-7"/>
        </w:rPr>
        <w:t xml:space="preserve"> </w:t>
      </w:r>
      <w:r w:rsidRPr="007674C5">
        <w:t>a</w:t>
      </w:r>
      <w:r w:rsidRPr="007674C5">
        <w:rPr>
          <w:spacing w:val="-6"/>
        </w:rPr>
        <w:t xml:space="preserve"> </w:t>
      </w:r>
      <w:r w:rsidRPr="007674C5">
        <w:t>minimum</w:t>
      </w:r>
      <w:r w:rsidRPr="007674C5">
        <w:rPr>
          <w:spacing w:val="-2"/>
        </w:rPr>
        <w:t xml:space="preserve"> of</w:t>
      </w:r>
      <w:r w:rsidRPr="007674C5">
        <w:rPr>
          <w:spacing w:val="-7"/>
        </w:rPr>
        <w:t xml:space="preserve"> </w:t>
      </w:r>
      <w:r w:rsidRPr="007674C5">
        <w:rPr>
          <w:spacing w:val="-1"/>
        </w:rPr>
        <w:t>five</w:t>
      </w:r>
      <w:r w:rsidRPr="007674C5">
        <w:rPr>
          <w:spacing w:val="-4"/>
        </w:rPr>
        <w:t xml:space="preserve"> </w:t>
      </w:r>
      <w:r w:rsidRPr="007674C5">
        <w:rPr>
          <w:spacing w:val="-1"/>
        </w:rPr>
        <w:t>days</w:t>
      </w:r>
      <w:r w:rsidRPr="007674C5">
        <w:rPr>
          <w:spacing w:val="-3"/>
        </w:rPr>
        <w:t xml:space="preserve"> </w:t>
      </w:r>
      <w:r w:rsidRPr="007674C5">
        <w:rPr>
          <w:spacing w:val="-1"/>
        </w:rPr>
        <w:t>training</w:t>
      </w:r>
      <w:r w:rsidRPr="007674C5">
        <w:rPr>
          <w:spacing w:val="-6"/>
        </w:rPr>
        <w:t xml:space="preserve"> </w:t>
      </w:r>
      <w:r w:rsidRPr="007674C5">
        <w:t>for</w:t>
      </w:r>
      <w:r w:rsidRPr="007674C5">
        <w:rPr>
          <w:spacing w:val="-7"/>
        </w:rPr>
        <w:t xml:space="preserve"> </w:t>
      </w:r>
      <w:r w:rsidRPr="007674C5">
        <w:rPr>
          <w:spacing w:val="-1"/>
        </w:rPr>
        <w:t>two</w:t>
      </w:r>
      <w:r w:rsidRPr="007674C5">
        <w:rPr>
          <w:spacing w:val="-6"/>
        </w:rPr>
        <w:t xml:space="preserve"> </w:t>
      </w:r>
      <w:r w:rsidRPr="007674C5">
        <w:t>representatives.</w:t>
      </w:r>
      <w:r w:rsidRPr="007674C5">
        <w:rPr>
          <w:spacing w:val="44"/>
        </w:rPr>
        <w:t xml:space="preserve"> </w:t>
      </w:r>
      <w:r w:rsidRPr="007674C5">
        <w:rPr>
          <w:spacing w:val="-1"/>
        </w:rPr>
        <w:t>All</w:t>
      </w:r>
      <w:r w:rsidRPr="007674C5">
        <w:rPr>
          <w:spacing w:val="-5"/>
        </w:rPr>
        <w:t xml:space="preserve"> </w:t>
      </w:r>
      <w:r w:rsidRPr="007674C5">
        <w:rPr>
          <w:spacing w:val="-1"/>
        </w:rPr>
        <w:t>two</w:t>
      </w:r>
      <w:r w:rsidRPr="007674C5">
        <w:rPr>
          <w:spacing w:val="-6"/>
        </w:rPr>
        <w:t xml:space="preserve"> </w:t>
      </w:r>
      <w:r w:rsidRPr="007674C5">
        <w:t>representatives</w:t>
      </w:r>
      <w:r w:rsidRPr="007674C5">
        <w:rPr>
          <w:spacing w:val="90"/>
          <w:w w:val="99"/>
        </w:rPr>
        <w:t xml:space="preserve"> </w:t>
      </w:r>
      <w:r w:rsidRPr="007674C5">
        <w:t>will</w:t>
      </w:r>
      <w:r w:rsidRPr="007674C5">
        <w:rPr>
          <w:spacing w:val="-8"/>
        </w:rPr>
        <w:t xml:space="preserve"> </w:t>
      </w:r>
      <w:r w:rsidRPr="007674C5">
        <w:t>attend</w:t>
      </w:r>
      <w:r w:rsidRPr="007674C5">
        <w:rPr>
          <w:spacing w:val="-6"/>
        </w:rPr>
        <w:t xml:space="preserve"> </w:t>
      </w:r>
      <w:r w:rsidRPr="007674C5">
        <w:rPr>
          <w:spacing w:val="-1"/>
        </w:rPr>
        <w:t>each</w:t>
      </w:r>
      <w:r w:rsidRPr="007674C5">
        <w:rPr>
          <w:spacing w:val="-5"/>
        </w:rPr>
        <w:t xml:space="preserve"> </w:t>
      </w:r>
      <w:r w:rsidRPr="007674C5">
        <w:t>day</w:t>
      </w:r>
      <w:r w:rsidRPr="007674C5">
        <w:rPr>
          <w:spacing w:val="-9"/>
        </w:rPr>
        <w:t xml:space="preserve"> </w:t>
      </w:r>
      <w:r w:rsidRPr="007674C5">
        <w:t>of</w:t>
      </w:r>
      <w:r w:rsidRPr="007674C5">
        <w:rPr>
          <w:spacing w:val="-4"/>
        </w:rPr>
        <w:t xml:space="preserve"> </w:t>
      </w:r>
      <w:r w:rsidRPr="007674C5">
        <w:t>training.</w:t>
      </w:r>
      <w:r w:rsidRPr="007674C5">
        <w:rPr>
          <w:spacing w:val="45"/>
        </w:rPr>
        <w:t xml:space="preserve"> </w:t>
      </w:r>
      <w:r w:rsidRPr="007674C5">
        <w:t>The</w:t>
      </w:r>
      <w:r w:rsidRPr="007674C5">
        <w:rPr>
          <w:spacing w:val="-6"/>
        </w:rPr>
        <w:t xml:space="preserve"> </w:t>
      </w:r>
      <w:r w:rsidR="00FA4C2E">
        <w:rPr>
          <w:spacing w:val="-1"/>
        </w:rPr>
        <w:t>Services Contractor</w:t>
      </w:r>
      <w:r w:rsidRPr="007674C5">
        <w:rPr>
          <w:spacing w:val="-5"/>
        </w:rPr>
        <w:t xml:space="preserve"> </w:t>
      </w:r>
      <w:r w:rsidRPr="007674C5">
        <w:rPr>
          <w:spacing w:val="-1"/>
        </w:rPr>
        <w:t>shall</w:t>
      </w:r>
      <w:r w:rsidRPr="007674C5">
        <w:rPr>
          <w:spacing w:val="-6"/>
        </w:rPr>
        <w:t xml:space="preserve"> </w:t>
      </w:r>
      <w:r w:rsidRPr="007674C5">
        <w:t>provide</w:t>
      </w:r>
      <w:r w:rsidRPr="007674C5">
        <w:rPr>
          <w:spacing w:val="-6"/>
        </w:rPr>
        <w:t xml:space="preserve"> </w:t>
      </w:r>
      <w:r w:rsidRPr="007674C5">
        <w:rPr>
          <w:spacing w:val="-1"/>
        </w:rPr>
        <w:t>training</w:t>
      </w:r>
      <w:r w:rsidRPr="007674C5">
        <w:rPr>
          <w:spacing w:val="-6"/>
        </w:rPr>
        <w:t xml:space="preserve"> </w:t>
      </w:r>
      <w:r w:rsidRPr="007674C5">
        <w:rPr>
          <w:spacing w:val="-1"/>
        </w:rPr>
        <w:t>handout</w:t>
      </w:r>
      <w:r w:rsidRPr="007674C5">
        <w:rPr>
          <w:spacing w:val="-4"/>
        </w:rPr>
        <w:t xml:space="preserve"> </w:t>
      </w:r>
      <w:r w:rsidRPr="007674C5">
        <w:t>notes</w:t>
      </w:r>
      <w:r w:rsidRPr="007674C5">
        <w:rPr>
          <w:spacing w:val="-6"/>
        </w:rPr>
        <w:t xml:space="preserve"> </w:t>
      </w:r>
      <w:r w:rsidRPr="007674C5">
        <w:rPr>
          <w:spacing w:val="-1"/>
        </w:rPr>
        <w:t>and</w:t>
      </w:r>
      <w:r w:rsidRPr="007674C5">
        <w:rPr>
          <w:spacing w:val="-4"/>
        </w:rPr>
        <w:t xml:space="preserve"> </w:t>
      </w:r>
      <w:r w:rsidRPr="007674C5">
        <w:t>background</w:t>
      </w:r>
      <w:r w:rsidRPr="007674C5">
        <w:rPr>
          <w:spacing w:val="78"/>
          <w:w w:val="99"/>
        </w:rPr>
        <w:t xml:space="preserve"> </w:t>
      </w:r>
      <w:r w:rsidRPr="007674C5">
        <w:t>information</w:t>
      </w:r>
      <w:r w:rsidRPr="007674C5">
        <w:rPr>
          <w:spacing w:val="-8"/>
        </w:rPr>
        <w:t xml:space="preserve"> </w:t>
      </w:r>
      <w:r w:rsidRPr="007674C5">
        <w:t>to</w:t>
      </w:r>
      <w:r w:rsidRPr="007674C5">
        <w:rPr>
          <w:spacing w:val="-7"/>
        </w:rPr>
        <w:t xml:space="preserve"> </w:t>
      </w:r>
      <w:r w:rsidRPr="007674C5">
        <w:t>the</w:t>
      </w:r>
      <w:r w:rsidRPr="007674C5">
        <w:rPr>
          <w:spacing w:val="-8"/>
        </w:rPr>
        <w:t xml:space="preserve"> </w:t>
      </w:r>
      <w:r w:rsidRPr="007674C5">
        <w:t>employer's</w:t>
      </w:r>
      <w:r w:rsidRPr="007674C5">
        <w:rPr>
          <w:spacing w:val="-5"/>
        </w:rPr>
        <w:t xml:space="preserve"> </w:t>
      </w:r>
      <w:r w:rsidRPr="007674C5">
        <w:rPr>
          <w:spacing w:val="-1"/>
        </w:rPr>
        <w:t>representative</w:t>
      </w:r>
      <w:r w:rsidRPr="007674C5">
        <w:rPr>
          <w:spacing w:val="-8"/>
        </w:rPr>
        <w:t xml:space="preserve"> </w:t>
      </w:r>
      <w:r w:rsidRPr="007674C5">
        <w:t>prior</w:t>
      </w:r>
      <w:r w:rsidRPr="007674C5">
        <w:rPr>
          <w:spacing w:val="-7"/>
        </w:rPr>
        <w:t xml:space="preserve"> </w:t>
      </w:r>
      <w:r w:rsidRPr="007674C5">
        <w:t>to</w:t>
      </w:r>
      <w:r w:rsidRPr="007674C5">
        <w:rPr>
          <w:spacing w:val="-5"/>
        </w:rPr>
        <w:t xml:space="preserve"> </w:t>
      </w:r>
      <w:r w:rsidRPr="007674C5">
        <w:t>the</w:t>
      </w:r>
      <w:r w:rsidRPr="007674C5">
        <w:rPr>
          <w:spacing w:val="-8"/>
        </w:rPr>
        <w:t xml:space="preserve"> </w:t>
      </w:r>
      <w:r w:rsidRPr="007674C5">
        <w:rPr>
          <w:spacing w:val="-1"/>
        </w:rPr>
        <w:t>training</w:t>
      </w:r>
      <w:r w:rsidRPr="007674C5">
        <w:rPr>
          <w:spacing w:val="-7"/>
        </w:rPr>
        <w:t xml:space="preserve"> </w:t>
      </w:r>
      <w:r w:rsidRPr="007674C5">
        <w:t>period.</w:t>
      </w:r>
    </w:p>
    <w:p w14:paraId="3961163A" w14:textId="77777777" w:rsidR="00C22025" w:rsidRPr="007674C5" w:rsidRDefault="00C22025" w:rsidP="001F0C38">
      <w:pPr>
        <w:ind w:left="709"/>
        <w:contextualSpacing/>
        <w:jc w:val="both"/>
      </w:pPr>
    </w:p>
    <w:p w14:paraId="5C9E7653" w14:textId="77777777" w:rsidR="00C22025" w:rsidRPr="007674C5" w:rsidRDefault="00C22025" w:rsidP="001F0C38">
      <w:pPr>
        <w:ind w:left="709"/>
        <w:contextualSpacing/>
        <w:jc w:val="both"/>
      </w:pPr>
      <w:r w:rsidRPr="007674C5">
        <w:rPr>
          <w:spacing w:val="-1"/>
        </w:rPr>
        <w:t>Training</w:t>
      </w:r>
      <w:r w:rsidRPr="007674C5">
        <w:rPr>
          <w:spacing w:val="-7"/>
        </w:rPr>
        <w:t xml:space="preserve"> </w:t>
      </w:r>
      <w:r w:rsidRPr="007674C5">
        <w:t>shall</w:t>
      </w:r>
      <w:r w:rsidRPr="007674C5">
        <w:rPr>
          <w:spacing w:val="-7"/>
        </w:rPr>
        <w:t xml:space="preserve"> </w:t>
      </w:r>
      <w:r w:rsidRPr="007674C5">
        <w:t>be</w:t>
      </w:r>
      <w:r w:rsidRPr="007674C5">
        <w:rPr>
          <w:spacing w:val="-4"/>
        </w:rPr>
        <w:t xml:space="preserve"> </w:t>
      </w:r>
      <w:r w:rsidRPr="007674C5">
        <w:t>structured</w:t>
      </w:r>
      <w:r w:rsidRPr="007674C5">
        <w:rPr>
          <w:spacing w:val="-5"/>
        </w:rPr>
        <w:t xml:space="preserve"> </w:t>
      </w:r>
      <w:r w:rsidRPr="007674C5">
        <w:t>to</w:t>
      </w:r>
      <w:r w:rsidRPr="007674C5">
        <w:rPr>
          <w:spacing w:val="-6"/>
        </w:rPr>
        <w:t xml:space="preserve"> </w:t>
      </w:r>
      <w:r w:rsidRPr="007674C5">
        <w:t>suit</w:t>
      </w:r>
      <w:r w:rsidRPr="007674C5">
        <w:rPr>
          <w:spacing w:val="-6"/>
        </w:rPr>
        <w:t xml:space="preserve"> </w:t>
      </w:r>
      <w:r w:rsidRPr="007674C5">
        <w:t>all</w:t>
      </w:r>
      <w:r w:rsidRPr="007674C5">
        <w:rPr>
          <w:spacing w:val="-7"/>
        </w:rPr>
        <w:t xml:space="preserve"> </w:t>
      </w:r>
      <w:r w:rsidRPr="007674C5">
        <w:t>the</w:t>
      </w:r>
      <w:r w:rsidRPr="007674C5">
        <w:rPr>
          <w:spacing w:val="-7"/>
        </w:rPr>
        <w:t xml:space="preserve"> </w:t>
      </w:r>
      <w:r w:rsidRPr="007674C5">
        <w:t>relevant</w:t>
      </w:r>
      <w:r w:rsidRPr="007674C5">
        <w:rPr>
          <w:spacing w:val="-6"/>
        </w:rPr>
        <w:t xml:space="preserve"> </w:t>
      </w:r>
      <w:r w:rsidRPr="007674C5">
        <w:t>building</w:t>
      </w:r>
      <w:r w:rsidRPr="007674C5">
        <w:rPr>
          <w:spacing w:val="-5"/>
        </w:rPr>
        <w:t xml:space="preserve"> </w:t>
      </w:r>
      <w:r w:rsidRPr="007674C5">
        <w:t>elements</w:t>
      </w:r>
      <w:r w:rsidRPr="007674C5">
        <w:rPr>
          <w:spacing w:val="-5"/>
        </w:rPr>
        <w:t xml:space="preserve"> </w:t>
      </w:r>
      <w:r w:rsidRPr="007674C5">
        <w:rPr>
          <w:spacing w:val="-1"/>
        </w:rPr>
        <w:t>(building</w:t>
      </w:r>
      <w:r w:rsidRPr="007674C5">
        <w:rPr>
          <w:spacing w:val="-7"/>
        </w:rPr>
        <w:t xml:space="preserve"> </w:t>
      </w:r>
      <w:r w:rsidRPr="007674C5">
        <w:t>and</w:t>
      </w:r>
      <w:r w:rsidRPr="007674C5">
        <w:rPr>
          <w:spacing w:val="-5"/>
        </w:rPr>
        <w:t xml:space="preserve"> </w:t>
      </w:r>
      <w:r w:rsidRPr="007674C5">
        <w:t>its</w:t>
      </w:r>
      <w:r w:rsidRPr="007674C5">
        <w:rPr>
          <w:spacing w:val="-5"/>
        </w:rPr>
        <w:t xml:space="preserve"> </w:t>
      </w:r>
      <w:r w:rsidRPr="007674C5">
        <w:rPr>
          <w:spacing w:val="-1"/>
        </w:rPr>
        <w:t>services)</w:t>
      </w:r>
      <w:r w:rsidRPr="007674C5">
        <w:rPr>
          <w:spacing w:val="-6"/>
        </w:rPr>
        <w:t xml:space="preserve"> </w:t>
      </w:r>
      <w:r w:rsidRPr="007674C5">
        <w:t>and</w:t>
      </w:r>
      <w:r w:rsidRPr="007674C5">
        <w:rPr>
          <w:spacing w:val="-6"/>
        </w:rPr>
        <w:t xml:space="preserve"> </w:t>
      </w:r>
      <w:r w:rsidRPr="007674C5">
        <w:t>shall</w:t>
      </w:r>
      <w:r w:rsidRPr="007674C5">
        <w:rPr>
          <w:spacing w:val="-5"/>
        </w:rPr>
        <w:t xml:space="preserve"> </w:t>
      </w:r>
      <w:r w:rsidRPr="007674C5">
        <w:t>include</w:t>
      </w:r>
      <w:r w:rsidRPr="007674C5">
        <w:rPr>
          <w:spacing w:val="-6"/>
        </w:rPr>
        <w:t xml:space="preserve"> </w:t>
      </w:r>
      <w:r w:rsidRPr="007674C5">
        <w:rPr>
          <w:spacing w:val="-1"/>
        </w:rPr>
        <w:t>theory,</w:t>
      </w:r>
      <w:r w:rsidRPr="007674C5">
        <w:rPr>
          <w:spacing w:val="72"/>
          <w:w w:val="99"/>
        </w:rPr>
        <w:t xml:space="preserve"> </w:t>
      </w:r>
      <w:r w:rsidRPr="007674C5">
        <w:t>demonstration</w:t>
      </w:r>
      <w:r w:rsidRPr="007674C5">
        <w:rPr>
          <w:spacing w:val="-6"/>
        </w:rPr>
        <w:t xml:space="preserve"> </w:t>
      </w:r>
      <w:r w:rsidRPr="007674C5">
        <w:rPr>
          <w:spacing w:val="-1"/>
        </w:rPr>
        <w:t>and</w:t>
      </w:r>
      <w:r w:rsidRPr="007674C5">
        <w:rPr>
          <w:spacing w:val="-5"/>
        </w:rPr>
        <w:t xml:space="preserve"> </w:t>
      </w:r>
      <w:r w:rsidRPr="007674C5">
        <w:t>hands-on</w:t>
      </w:r>
      <w:r w:rsidRPr="007674C5">
        <w:rPr>
          <w:spacing w:val="-7"/>
        </w:rPr>
        <w:t xml:space="preserve"> </w:t>
      </w:r>
      <w:r w:rsidRPr="007674C5">
        <w:t>experience</w:t>
      </w:r>
      <w:r w:rsidRPr="007674C5">
        <w:rPr>
          <w:spacing w:val="-4"/>
        </w:rPr>
        <w:t xml:space="preserve"> </w:t>
      </w:r>
      <w:r w:rsidRPr="007674C5">
        <w:rPr>
          <w:spacing w:val="-1"/>
        </w:rPr>
        <w:t>in</w:t>
      </w:r>
      <w:r w:rsidRPr="007674C5">
        <w:rPr>
          <w:spacing w:val="-5"/>
        </w:rPr>
        <w:t xml:space="preserve"> </w:t>
      </w:r>
      <w:r w:rsidRPr="007674C5">
        <w:t>the</w:t>
      </w:r>
      <w:r w:rsidRPr="007674C5">
        <w:rPr>
          <w:spacing w:val="-6"/>
        </w:rPr>
        <w:t xml:space="preserve"> </w:t>
      </w:r>
      <w:r w:rsidRPr="007674C5">
        <w:t>operation</w:t>
      </w:r>
      <w:r w:rsidRPr="007674C5">
        <w:rPr>
          <w:spacing w:val="-7"/>
        </w:rPr>
        <w:t xml:space="preserve"> </w:t>
      </w:r>
      <w:r w:rsidRPr="007674C5">
        <w:t>and</w:t>
      </w:r>
      <w:r w:rsidRPr="007674C5">
        <w:rPr>
          <w:spacing w:val="-6"/>
        </w:rPr>
        <w:t xml:space="preserve"> </w:t>
      </w:r>
      <w:r w:rsidRPr="007674C5">
        <w:t>maintenance</w:t>
      </w:r>
      <w:r w:rsidRPr="007674C5">
        <w:rPr>
          <w:spacing w:val="-1"/>
        </w:rPr>
        <w:t xml:space="preserve"> </w:t>
      </w:r>
      <w:r w:rsidRPr="007674C5">
        <w:t>of</w:t>
      </w:r>
      <w:r w:rsidRPr="007674C5">
        <w:rPr>
          <w:spacing w:val="-5"/>
        </w:rPr>
        <w:t xml:space="preserve"> </w:t>
      </w:r>
      <w:r w:rsidRPr="007674C5">
        <w:rPr>
          <w:spacing w:val="-1"/>
        </w:rPr>
        <w:t>the</w:t>
      </w:r>
      <w:r w:rsidRPr="007674C5">
        <w:rPr>
          <w:spacing w:val="-5"/>
        </w:rPr>
        <w:t xml:space="preserve"> </w:t>
      </w:r>
      <w:r w:rsidRPr="007674C5">
        <w:rPr>
          <w:spacing w:val="-1"/>
        </w:rPr>
        <w:t>building.</w:t>
      </w:r>
      <w:r w:rsidRPr="007674C5">
        <w:rPr>
          <w:spacing w:val="45"/>
        </w:rPr>
        <w:t xml:space="preserve"> </w:t>
      </w:r>
      <w:r w:rsidRPr="007674C5">
        <w:t>Each</w:t>
      </w:r>
      <w:r w:rsidRPr="007674C5">
        <w:rPr>
          <w:spacing w:val="-7"/>
        </w:rPr>
        <w:t xml:space="preserve"> </w:t>
      </w:r>
      <w:r w:rsidRPr="007674C5">
        <w:rPr>
          <w:spacing w:val="-1"/>
        </w:rPr>
        <w:t>training</w:t>
      </w:r>
      <w:r w:rsidRPr="007674C5">
        <w:rPr>
          <w:spacing w:val="-5"/>
        </w:rPr>
        <w:t xml:space="preserve"> </w:t>
      </w:r>
      <w:r w:rsidRPr="007674C5">
        <w:t>day</w:t>
      </w:r>
      <w:r w:rsidRPr="007674C5">
        <w:rPr>
          <w:spacing w:val="-8"/>
        </w:rPr>
        <w:t xml:space="preserve"> </w:t>
      </w:r>
      <w:r w:rsidRPr="007674C5">
        <w:t>shall</w:t>
      </w:r>
      <w:r w:rsidRPr="007674C5">
        <w:rPr>
          <w:spacing w:val="60"/>
          <w:w w:val="99"/>
        </w:rPr>
        <w:t xml:space="preserve"> </w:t>
      </w:r>
      <w:r w:rsidRPr="007674C5">
        <w:t>allow</w:t>
      </w:r>
      <w:r w:rsidRPr="007674C5">
        <w:rPr>
          <w:spacing w:val="-9"/>
        </w:rPr>
        <w:t xml:space="preserve"> </w:t>
      </w:r>
      <w:r w:rsidRPr="007674C5">
        <w:t>for</w:t>
      </w:r>
      <w:r w:rsidRPr="007674C5">
        <w:rPr>
          <w:spacing w:val="-7"/>
        </w:rPr>
        <w:t xml:space="preserve"> </w:t>
      </w:r>
      <w:r w:rsidRPr="007674C5">
        <w:rPr>
          <w:spacing w:val="-1"/>
        </w:rPr>
        <w:t>relevant</w:t>
      </w:r>
      <w:r w:rsidRPr="007674C5">
        <w:rPr>
          <w:spacing w:val="-5"/>
        </w:rPr>
        <w:t xml:space="preserve"> </w:t>
      </w:r>
      <w:r w:rsidRPr="007674C5">
        <w:t>instruction</w:t>
      </w:r>
      <w:r w:rsidRPr="007674C5">
        <w:rPr>
          <w:spacing w:val="-7"/>
        </w:rPr>
        <w:t xml:space="preserve"> </w:t>
      </w:r>
      <w:r w:rsidRPr="007674C5">
        <w:rPr>
          <w:spacing w:val="-1"/>
        </w:rPr>
        <w:t>on</w:t>
      </w:r>
      <w:r w:rsidRPr="007674C5">
        <w:rPr>
          <w:spacing w:val="-5"/>
        </w:rPr>
        <w:t xml:space="preserve"> </w:t>
      </w:r>
      <w:r w:rsidRPr="007674C5">
        <w:t>an</w:t>
      </w:r>
      <w:r w:rsidRPr="007674C5">
        <w:rPr>
          <w:spacing w:val="-6"/>
        </w:rPr>
        <w:t xml:space="preserve"> </w:t>
      </w:r>
      <w:r w:rsidRPr="007674C5">
        <w:t>elemental</w:t>
      </w:r>
      <w:r w:rsidRPr="007674C5">
        <w:rPr>
          <w:spacing w:val="-8"/>
        </w:rPr>
        <w:t xml:space="preserve"> </w:t>
      </w:r>
      <w:r w:rsidRPr="007674C5">
        <w:t>basis.</w:t>
      </w:r>
    </w:p>
    <w:p w14:paraId="462E4464" w14:textId="77777777" w:rsidR="00C22025" w:rsidRPr="007674C5" w:rsidRDefault="00C22025" w:rsidP="001F0C38">
      <w:pPr>
        <w:ind w:left="709"/>
        <w:contextualSpacing/>
        <w:jc w:val="both"/>
      </w:pPr>
    </w:p>
    <w:p w14:paraId="78027BED" w14:textId="77777777" w:rsidR="00C22025" w:rsidRPr="007674C5" w:rsidRDefault="00C22025" w:rsidP="001F0C38">
      <w:pPr>
        <w:ind w:left="709"/>
        <w:contextualSpacing/>
        <w:jc w:val="both"/>
      </w:pPr>
      <w:r w:rsidRPr="007674C5">
        <w:t>A</w:t>
      </w:r>
      <w:r w:rsidRPr="007674C5">
        <w:rPr>
          <w:spacing w:val="-4"/>
        </w:rPr>
        <w:t xml:space="preserve"> </w:t>
      </w:r>
      <w:r w:rsidRPr="007674C5">
        <w:rPr>
          <w:spacing w:val="-1"/>
        </w:rPr>
        <w:t>register</w:t>
      </w:r>
      <w:r w:rsidRPr="007674C5">
        <w:rPr>
          <w:spacing w:val="74"/>
          <w:w w:val="99"/>
        </w:rPr>
        <w:t xml:space="preserve"> </w:t>
      </w:r>
      <w:r w:rsidRPr="007674C5">
        <w:rPr>
          <w:spacing w:val="-1"/>
        </w:rPr>
        <w:t>shall</w:t>
      </w:r>
      <w:r w:rsidRPr="007674C5">
        <w:rPr>
          <w:spacing w:val="-4"/>
        </w:rPr>
        <w:t xml:space="preserve"> </w:t>
      </w:r>
      <w:r w:rsidRPr="007674C5">
        <w:t>be</w:t>
      </w:r>
      <w:r w:rsidRPr="007674C5">
        <w:rPr>
          <w:spacing w:val="-5"/>
        </w:rPr>
        <w:t xml:space="preserve"> </w:t>
      </w:r>
      <w:r w:rsidRPr="007674C5">
        <w:t>kept</w:t>
      </w:r>
      <w:r w:rsidRPr="007674C5">
        <w:rPr>
          <w:spacing w:val="-5"/>
        </w:rPr>
        <w:t xml:space="preserve"> </w:t>
      </w:r>
      <w:r w:rsidRPr="007674C5">
        <w:rPr>
          <w:spacing w:val="-1"/>
        </w:rPr>
        <w:t>of</w:t>
      </w:r>
      <w:r w:rsidRPr="007674C5">
        <w:rPr>
          <w:spacing w:val="-3"/>
        </w:rPr>
        <w:t xml:space="preserve"> </w:t>
      </w:r>
      <w:r w:rsidRPr="007674C5">
        <w:t>attendance</w:t>
      </w:r>
      <w:r w:rsidRPr="007674C5">
        <w:rPr>
          <w:spacing w:val="-3"/>
        </w:rPr>
        <w:t xml:space="preserve"> </w:t>
      </w:r>
      <w:r w:rsidRPr="007674C5">
        <w:t>at</w:t>
      </w:r>
      <w:r w:rsidRPr="007674C5">
        <w:rPr>
          <w:spacing w:val="-5"/>
        </w:rPr>
        <w:t xml:space="preserve"> </w:t>
      </w:r>
      <w:r w:rsidRPr="007674C5">
        <w:t>each</w:t>
      </w:r>
      <w:r w:rsidRPr="007674C5">
        <w:rPr>
          <w:spacing w:val="-2"/>
        </w:rPr>
        <w:t xml:space="preserve"> </w:t>
      </w:r>
      <w:r w:rsidRPr="007674C5">
        <w:t>of</w:t>
      </w:r>
      <w:r w:rsidRPr="007674C5">
        <w:rPr>
          <w:spacing w:val="-3"/>
        </w:rPr>
        <w:t xml:space="preserve"> </w:t>
      </w:r>
      <w:r w:rsidRPr="007674C5">
        <w:rPr>
          <w:spacing w:val="-1"/>
        </w:rPr>
        <w:t>the</w:t>
      </w:r>
      <w:r w:rsidRPr="007674C5">
        <w:rPr>
          <w:spacing w:val="-5"/>
        </w:rPr>
        <w:t xml:space="preserve"> </w:t>
      </w:r>
      <w:r w:rsidRPr="007674C5">
        <w:t>training</w:t>
      </w:r>
      <w:r w:rsidRPr="007674C5">
        <w:rPr>
          <w:spacing w:val="-5"/>
        </w:rPr>
        <w:t xml:space="preserve"> </w:t>
      </w:r>
      <w:r w:rsidRPr="007674C5">
        <w:t>sessions.</w:t>
      </w:r>
    </w:p>
    <w:p w14:paraId="12593DDE" w14:textId="77777777" w:rsidR="00C22025" w:rsidRPr="007674C5" w:rsidRDefault="00C22025" w:rsidP="001F0C38">
      <w:pPr>
        <w:contextualSpacing/>
      </w:pPr>
    </w:p>
    <w:p w14:paraId="04A7306A" w14:textId="77777777" w:rsidR="00C22025" w:rsidRPr="00546BC5" w:rsidRDefault="00C22025" w:rsidP="001F0C38">
      <w:pPr>
        <w:pStyle w:val="Number3"/>
        <w:ind w:left="709" w:hanging="709"/>
        <w:contextualSpacing/>
      </w:pPr>
      <w:r w:rsidRPr="00546BC5">
        <w:t>Obligations after Practical Completion</w:t>
      </w:r>
    </w:p>
    <w:p w14:paraId="1CF8FFEB" w14:textId="77777777" w:rsidR="00C22025" w:rsidRPr="007674C5" w:rsidRDefault="00C22025" w:rsidP="001F0C38">
      <w:pPr>
        <w:contextualSpacing/>
      </w:pPr>
    </w:p>
    <w:p w14:paraId="177E90B2" w14:textId="77777777" w:rsidR="00C22025" w:rsidRPr="007674C5" w:rsidRDefault="00C22025" w:rsidP="001F0C38">
      <w:pPr>
        <w:ind w:left="709"/>
        <w:contextualSpacing/>
        <w:jc w:val="both"/>
      </w:pPr>
      <w:r w:rsidRPr="007674C5">
        <w:t>Between</w:t>
      </w:r>
      <w:r w:rsidRPr="007674C5">
        <w:rPr>
          <w:spacing w:val="-6"/>
        </w:rPr>
        <w:t xml:space="preserve"> </w:t>
      </w:r>
      <w:r w:rsidRPr="007674C5">
        <w:t>the</w:t>
      </w:r>
      <w:r w:rsidRPr="007674C5">
        <w:rPr>
          <w:spacing w:val="-5"/>
        </w:rPr>
        <w:t xml:space="preserve"> </w:t>
      </w:r>
      <w:r w:rsidRPr="007674C5">
        <w:t>issue</w:t>
      </w:r>
      <w:r w:rsidRPr="007674C5">
        <w:rPr>
          <w:spacing w:val="-5"/>
        </w:rPr>
        <w:t xml:space="preserve"> </w:t>
      </w:r>
      <w:r w:rsidRPr="007674C5">
        <w:t>of</w:t>
      </w:r>
      <w:r w:rsidRPr="007674C5">
        <w:rPr>
          <w:spacing w:val="-4"/>
        </w:rPr>
        <w:t xml:space="preserve"> </w:t>
      </w:r>
      <w:r w:rsidRPr="007674C5">
        <w:t>a</w:t>
      </w:r>
      <w:r w:rsidRPr="007674C5">
        <w:rPr>
          <w:spacing w:val="-6"/>
        </w:rPr>
        <w:t xml:space="preserve"> </w:t>
      </w:r>
      <w:r w:rsidRPr="007674C5">
        <w:t>Certificate</w:t>
      </w:r>
      <w:r w:rsidRPr="007674C5">
        <w:rPr>
          <w:spacing w:val="-6"/>
        </w:rPr>
        <w:t xml:space="preserve"> </w:t>
      </w:r>
      <w:r w:rsidRPr="007674C5">
        <w:t>of</w:t>
      </w:r>
      <w:r w:rsidRPr="007674C5">
        <w:rPr>
          <w:spacing w:val="-4"/>
        </w:rPr>
        <w:t xml:space="preserve"> </w:t>
      </w:r>
      <w:r w:rsidRPr="007674C5">
        <w:t>Practical</w:t>
      </w:r>
      <w:r w:rsidRPr="007674C5">
        <w:rPr>
          <w:spacing w:val="-5"/>
        </w:rPr>
        <w:t xml:space="preserve"> </w:t>
      </w:r>
      <w:r w:rsidRPr="007674C5">
        <w:t>Completion</w:t>
      </w:r>
      <w:r w:rsidRPr="007674C5">
        <w:rPr>
          <w:spacing w:val="-5"/>
        </w:rPr>
        <w:t xml:space="preserve"> </w:t>
      </w:r>
      <w:r w:rsidRPr="007674C5">
        <w:rPr>
          <w:spacing w:val="-1"/>
        </w:rPr>
        <w:t>and</w:t>
      </w:r>
      <w:r w:rsidRPr="007674C5">
        <w:rPr>
          <w:spacing w:val="-4"/>
        </w:rPr>
        <w:t xml:space="preserve"> </w:t>
      </w:r>
      <w:r w:rsidRPr="007674C5">
        <w:rPr>
          <w:spacing w:val="-1"/>
        </w:rPr>
        <w:t>the</w:t>
      </w:r>
      <w:r w:rsidRPr="007674C5">
        <w:rPr>
          <w:spacing w:val="-5"/>
        </w:rPr>
        <w:t xml:space="preserve"> </w:t>
      </w:r>
      <w:r w:rsidRPr="007674C5">
        <w:t>Certificate</w:t>
      </w:r>
      <w:r w:rsidRPr="007674C5">
        <w:rPr>
          <w:spacing w:val="-6"/>
        </w:rPr>
        <w:t xml:space="preserve"> </w:t>
      </w:r>
      <w:r w:rsidRPr="007674C5">
        <w:t>of</w:t>
      </w:r>
      <w:r w:rsidRPr="007674C5">
        <w:rPr>
          <w:spacing w:val="-4"/>
        </w:rPr>
        <w:t xml:space="preserve"> </w:t>
      </w:r>
      <w:r w:rsidRPr="007674C5">
        <w:t>Making</w:t>
      </w:r>
      <w:r w:rsidRPr="007674C5">
        <w:rPr>
          <w:spacing w:val="-6"/>
        </w:rPr>
        <w:t xml:space="preserve"> </w:t>
      </w:r>
      <w:r w:rsidRPr="007674C5">
        <w:rPr>
          <w:spacing w:val="-1"/>
        </w:rPr>
        <w:t>Good</w:t>
      </w:r>
      <w:r w:rsidRPr="007674C5">
        <w:rPr>
          <w:spacing w:val="3"/>
        </w:rPr>
        <w:t xml:space="preserve"> </w:t>
      </w:r>
      <w:r w:rsidRPr="007674C5">
        <w:t>Defects</w:t>
      </w:r>
      <w:r w:rsidRPr="007674C5">
        <w:rPr>
          <w:spacing w:val="-5"/>
        </w:rPr>
        <w:t xml:space="preserve"> </w:t>
      </w:r>
      <w:r w:rsidRPr="007674C5">
        <w:rPr>
          <w:spacing w:val="-1"/>
        </w:rPr>
        <w:t>relating</w:t>
      </w:r>
      <w:r w:rsidRPr="007674C5">
        <w:rPr>
          <w:spacing w:val="-6"/>
        </w:rPr>
        <w:t xml:space="preserve"> </w:t>
      </w:r>
      <w:r w:rsidRPr="007674C5">
        <w:rPr>
          <w:spacing w:val="-1"/>
        </w:rPr>
        <w:t>to</w:t>
      </w:r>
      <w:r w:rsidRPr="007674C5">
        <w:rPr>
          <w:spacing w:val="-6"/>
        </w:rPr>
        <w:t xml:space="preserve"> </w:t>
      </w:r>
      <w:r w:rsidRPr="007674C5">
        <w:t>the</w:t>
      </w:r>
      <w:r w:rsidRPr="007674C5">
        <w:rPr>
          <w:spacing w:val="60"/>
          <w:w w:val="99"/>
        </w:rPr>
        <w:t xml:space="preserve"> </w:t>
      </w:r>
      <w:r w:rsidRPr="007674C5">
        <w:t>whole</w:t>
      </w:r>
      <w:r w:rsidRPr="007674C5">
        <w:rPr>
          <w:spacing w:val="-7"/>
        </w:rPr>
        <w:t xml:space="preserve"> </w:t>
      </w:r>
      <w:r w:rsidRPr="007674C5">
        <w:rPr>
          <w:spacing w:val="-1"/>
        </w:rPr>
        <w:t>or</w:t>
      </w:r>
      <w:r w:rsidRPr="007674C5">
        <w:rPr>
          <w:spacing w:val="-3"/>
        </w:rPr>
        <w:t xml:space="preserve"> </w:t>
      </w:r>
      <w:r w:rsidRPr="007674C5">
        <w:rPr>
          <w:spacing w:val="-1"/>
        </w:rPr>
        <w:t>part</w:t>
      </w:r>
      <w:r w:rsidRPr="007674C5">
        <w:rPr>
          <w:spacing w:val="-7"/>
        </w:rPr>
        <w:t xml:space="preserve"> </w:t>
      </w:r>
      <w:r w:rsidRPr="007674C5">
        <w:rPr>
          <w:spacing w:val="-1"/>
        </w:rPr>
        <w:t>of</w:t>
      </w:r>
      <w:r w:rsidRPr="007674C5">
        <w:rPr>
          <w:spacing w:val="-4"/>
        </w:rPr>
        <w:t xml:space="preserve"> </w:t>
      </w:r>
      <w:r w:rsidRPr="007674C5">
        <w:rPr>
          <w:spacing w:val="-1"/>
        </w:rPr>
        <w:t>the</w:t>
      </w:r>
      <w:r w:rsidRPr="007674C5">
        <w:rPr>
          <w:spacing w:val="-4"/>
        </w:rPr>
        <w:t xml:space="preserve"> </w:t>
      </w:r>
      <w:r w:rsidRPr="007674C5">
        <w:t>Services</w:t>
      </w:r>
      <w:r w:rsidRPr="007674C5">
        <w:rPr>
          <w:spacing w:val="-6"/>
        </w:rPr>
        <w:t xml:space="preserve"> </w:t>
      </w:r>
      <w:r w:rsidRPr="007674C5">
        <w:rPr>
          <w:spacing w:val="-1"/>
        </w:rPr>
        <w:t>Contract</w:t>
      </w:r>
      <w:r w:rsidRPr="007674C5">
        <w:rPr>
          <w:spacing w:val="-4"/>
        </w:rPr>
        <w:t xml:space="preserve"> </w:t>
      </w:r>
      <w:r w:rsidRPr="007674C5">
        <w:t>works,</w:t>
      </w:r>
      <w:r w:rsidRPr="007674C5">
        <w:rPr>
          <w:spacing w:val="-6"/>
        </w:rPr>
        <w:t xml:space="preserve"> </w:t>
      </w:r>
      <w:r w:rsidRPr="007674C5">
        <w:rPr>
          <w:spacing w:val="-1"/>
        </w:rPr>
        <w:t>provide</w:t>
      </w:r>
      <w:r w:rsidRPr="007674C5">
        <w:rPr>
          <w:spacing w:val="-6"/>
        </w:rPr>
        <w:t xml:space="preserve"> </w:t>
      </w:r>
      <w:r w:rsidRPr="007674C5">
        <w:t>the</w:t>
      </w:r>
      <w:r w:rsidRPr="007674C5">
        <w:rPr>
          <w:spacing w:val="-6"/>
        </w:rPr>
        <w:t xml:space="preserve"> </w:t>
      </w:r>
      <w:r w:rsidRPr="007674C5">
        <w:rPr>
          <w:spacing w:val="-1"/>
        </w:rPr>
        <w:t>following:</w:t>
      </w:r>
    </w:p>
    <w:p w14:paraId="6D81CA96" w14:textId="77777777" w:rsidR="00C22025" w:rsidRPr="007674C5" w:rsidRDefault="00C22025" w:rsidP="001F0C38">
      <w:pPr>
        <w:contextualSpacing/>
      </w:pPr>
    </w:p>
    <w:p w14:paraId="2745D91A" w14:textId="77777777" w:rsidR="00C22025" w:rsidRPr="007674C5" w:rsidRDefault="00C22025" w:rsidP="006A2E30">
      <w:pPr>
        <w:pStyle w:val="ListParagraph"/>
        <w:numPr>
          <w:ilvl w:val="0"/>
          <w:numId w:val="26"/>
        </w:numPr>
        <w:ind w:left="1418"/>
        <w:jc w:val="both"/>
        <w:rPr>
          <w:sz w:val="20"/>
          <w:szCs w:val="20"/>
        </w:rPr>
      </w:pPr>
      <w:r w:rsidRPr="007674C5">
        <w:rPr>
          <w:sz w:val="20"/>
          <w:szCs w:val="20"/>
        </w:rPr>
        <w:t>A</w:t>
      </w:r>
      <w:r w:rsidRPr="007674C5">
        <w:rPr>
          <w:spacing w:val="-6"/>
          <w:sz w:val="20"/>
          <w:szCs w:val="20"/>
        </w:rPr>
        <w:t xml:space="preserve"> </w:t>
      </w:r>
      <w:r w:rsidRPr="007674C5">
        <w:rPr>
          <w:sz w:val="20"/>
          <w:szCs w:val="20"/>
        </w:rPr>
        <w:t>prompt</w:t>
      </w:r>
      <w:r w:rsidRPr="007674C5">
        <w:rPr>
          <w:spacing w:val="-6"/>
          <w:sz w:val="20"/>
          <w:szCs w:val="20"/>
        </w:rPr>
        <w:t xml:space="preserve"> </w:t>
      </w:r>
      <w:r w:rsidRPr="007674C5">
        <w:rPr>
          <w:spacing w:val="-1"/>
          <w:sz w:val="20"/>
          <w:szCs w:val="20"/>
        </w:rPr>
        <w:t>call-back</w:t>
      </w:r>
      <w:r w:rsidRPr="007674C5">
        <w:rPr>
          <w:spacing w:val="-2"/>
          <w:sz w:val="20"/>
          <w:szCs w:val="20"/>
        </w:rPr>
        <w:t xml:space="preserve"> </w:t>
      </w:r>
      <w:r w:rsidRPr="007674C5">
        <w:rPr>
          <w:spacing w:val="-1"/>
          <w:sz w:val="20"/>
          <w:szCs w:val="20"/>
        </w:rPr>
        <w:t>service,</w:t>
      </w:r>
      <w:r w:rsidRPr="007674C5">
        <w:rPr>
          <w:spacing w:val="-6"/>
          <w:sz w:val="20"/>
          <w:szCs w:val="20"/>
        </w:rPr>
        <w:t xml:space="preserve"> </w:t>
      </w:r>
      <w:r w:rsidRPr="007674C5">
        <w:rPr>
          <w:spacing w:val="-1"/>
          <w:sz w:val="20"/>
          <w:szCs w:val="20"/>
        </w:rPr>
        <w:t>available</w:t>
      </w:r>
      <w:r w:rsidRPr="007674C5">
        <w:rPr>
          <w:spacing w:val="-3"/>
          <w:sz w:val="20"/>
          <w:szCs w:val="20"/>
        </w:rPr>
        <w:t xml:space="preserve"> </w:t>
      </w:r>
      <w:r w:rsidRPr="007674C5">
        <w:rPr>
          <w:sz w:val="20"/>
          <w:szCs w:val="20"/>
        </w:rPr>
        <w:t>at</w:t>
      </w:r>
      <w:r w:rsidRPr="007674C5">
        <w:rPr>
          <w:spacing w:val="-6"/>
          <w:sz w:val="20"/>
          <w:szCs w:val="20"/>
        </w:rPr>
        <w:t xml:space="preserve"> </w:t>
      </w:r>
      <w:r w:rsidRPr="007674C5">
        <w:rPr>
          <w:sz w:val="20"/>
          <w:szCs w:val="20"/>
        </w:rPr>
        <w:t>all</w:t>
      </w:r>
      <w:r w:rsidRPr="007674C5">
        <w:rPr>
          <w:spacing w:val="-5"/>
          <w:sz w:val="20"/>
          <w:szCs w:val="20"/>
        </w:rPr>
        <w:t xml:space="preserve"> </w:t>
      </w:r>
      <w:r w:rsidRPr="007674C5">
        <w:rPr>
          <w:sz w:val="20"/>
          <w:szCs w:val="20"/>
        </w:rPr>
        <w:t>times,</w:t>
      </w:r>
      <w:r w:rsidRPr="007674C5">
        <w:rPr>
          <w:spacing w:val="-6"/>
          <w:sz w:val="20"/>
          <w:szCs w:val="20"/>
        </w:rPr>
        <w:t xml:space="preserve"> </w:t>
      </w:r>
      <w:r w:rsidRPr="007674C5">
        <w:rPr>
          <w:sz w:val="20"/>
          <w:szCs w:val="20"/>
        </w:rPr>
        <w:t>to</w:t>
      </w:r>
      <w:r w:rsidRPr="007674C5">
        <w:rPr>
          <w:spacing w:val="-5"/>
          <w:sz w:val="20"/>
          <w:szCs w:val="20"/>
        </w:rPr>
        <w:t xml:space="preserve"> </w:t>
      </w:r>
      <w:r w:rsidRPr="007674C5">
        <w:rPr>
          <w:sz w:val="20"/>
          <w:szCs w:val="20"/>
        </w:rPr>
        <w:t>attend</w:t>
      </w:r>
      <w:r w:rsidRPr="007674C5">
        <w:rPr>
          <w:spacing w:val="-6"/>
          <w:sz w:val="20"/>
          <w:szCs w:val="20"/>
        </w:rPr>
        <w:t xml:space="preserve"> </w:t>
      </w:r>
      <w:r w:rsidRPr="007674C5">
        <w:rPr>
          <w:sz w:val="20"/>
          <w:szCs w:val="20"/>
        </w:rPr>
        <w:t>to</w:t>
      </w:r>
      <w:r w:rsidRPr="007674C5">
        <w:rPr>
          <w:spacing w:val="-6"/>
          <w:sz w:val="20"/>
          <w:szCs w:val="20"/>
        </w:rPr>
        <w:t xml:space="preserve"> </w:t>
      </w:r>
      <w:r w:rsidRPr="007674C5">
        <w:rPr>
          <w:sz w:val="20"/>
          <w:szCs w:val="20"/>
        </w:rPr>
        <w:t>any</w:t>
      </w:r>
      <w:r w:rsidRPr="007674C5">
        <w:rPr>
          <w:spacing w:val="-8"/>
          <w:sz w:val="20"/>
          <w:szCs w:val="20"/>
        </w:rPr>
        <w:t xml:space="preserve"> </w:t>
      </w:r>
      <w:r w:rsidRPr="007674C5">
        <w:rPr>
          <w:sz w:val="20"/>
          <w:szCs w:val="20"/>
        </w:rPr>
        <w:t>faults.</w:t>
      </w:r>
    </w:p>
    <w:p w14:paraId="3DA6709E" w14:textId="77777777" w:rsidR="00C22025" w:rsidRPr="007674C5" w:rsidRDefault="00C22025" w:rsidP="00C22025">
      <w:pPr>
        <w:ind w:left="1418"/>
        <w:jc w:val="both"/>
      </w:pPr>
    </w:p>
    <w:p w14:paraId="353B43C0" w14:textId="77777777" w:rsidR="00C22025" w:rsidRPr="007674C5" w:rsidRDefault="00C22025" w:rsidP="006A2E30">
      <w:pPr>
        <w:pStyle w:val="ListParagraph"/>
        <w:numPr>
          <w:ilvl w:val="0"/>
          <w:numId w:val="26"/>
        </w:numPr>
        <w:ind w:left="1418"/>
        <w:jc w:val="both"/>
        <w:rPr>
          <w:sz w:val="20"/>
          <w:szCs w:val="20"/>
        </w:rPr>
      </w:pPr>
      <w:r w:rsidRPr="007674C5">
        <w:rPr>
          <w:spacing w:val="-1"/>
          <w:sz w:val="20"/>
          <w:szCs w:val="20"/>
        </w:rPr>
        <w:t>Prepare</w:t>
      </w:r>
      <w:r w:rsidRPr="007674C5">
        <w:rPr>
          <w:spacing w:val="-3"/>
          <w:sz w:val="20"/>
          <w:szCs w:val="20"/>
        </w:rPr>
        <w:t xml:space="preserve"> </w:t>
      </w:r>
      <w:r w:rsidRPr="007674C5">
        <w:rPr>
          <w:sz w:val="20"/>
          <w:szCs w:val="20"/>
        </w:rPr>
        <w:t>and</w:t>
      </w:r>
      <w:r w:rsidRPr="007674C5">
        <w:rPr>
          <w:spacing w:val="-6"/>
          <w:sz w:val="20"/>
          <w:szCs w:val="20"/>
        </w:rPr>
        <w:t xml:space="preserve"> </w:t>
      </w:r>
      <w:r w:rsidRPr="007674C5">
        <w:rPr>
          <w:sz w:val="20"/>
          <w:szCs w:val="20"/>
        </w:rPr>
        <w:t>submit</w:t>
      </w:r>
      <w:r w:rsidRPr="007674C5">
        <w:rPr>
          <w:spacing w:val="-6"/>
          <w:sz w:val="20"/>
          <w:szCs w:val="20"/>
        </w:rPr>
        <w:t xml:space="preserve"> </w:t>
      </w:r>
      <w:r w:rsidRPr="007674C5">
        <w:rPr>
          <w:sz w:val="20"/>
          <w:szCs w:val="20"/>
        </w:rPr>
        <w:t>a</w:t>
      </w:r>
      <w:r w:rsidRPr="007674C5">
        <w:rPr>
          <w:spacing w:val="-5"/>
          <w:sz w:val="20"/>
          <w:szCs w:val="20"/>
        </w:rPr>
        <w:t xml:space="preserve"> </w:t>
      </w:r>
      <w:r w:rsidRPr="007674C5">
        <w:rPr>
          <w:sz w:val="20"/>
          <w:szCs w:val="20"/>
        </w:rPr>
        <w:t>record</w:t>
      </w:r>
      <w:r w:rsidRPr="007674C5">
        <w:rPr>
          <w:spacing w:val="-6"/>
          <w:sz w:val="20"/>
          <w:szCs w:val="20"/>
        </w:rPr>
        <w:t xml:space="preserve"> </w:t>
      </w:r>
      <w:r w:rsidRPr="007674C5">
        <w:rPr>
          <w:spacing w:val="-1"/>
          <w:sz w:val="20"/>
          <w:szCs w:val="20"/>
        </w:rPr>
        <w:t>of</w:t>
      </w:r>
      <w:r w:rsidRPr="007674C5">
        <w:rPr>
          <w:spacing w:val="-4"/>
          <w:sz w:val="20"/>
          <w:szCs w:val="20"/>
        </w:rPr>
        <w:t xml:space="preserve"> </w:t>
      </w:r>
      <w:r w:rsidRPr="007674C5">
        <w:rPr>
          <w:sz w:val="20"/>
          <w:szCs w:val="20"/>
        </w:rPr>
        <w:t>any</w:t>
      </w:r>
      <w:r w:rsidRPr="007674C5">
        <w:rPr>
          <w:spacing w:val="-8"/>
          <w:sz w:val="20"/>
          <w:szCs w:val="20"/>
        </w:rPr>
        <w:t xml:space="preserve"> </w:t>
      </w:r>
      <w:r w:rsidRPr="007674C5">
        <w:rPr>
          <w:sz w:val="20"/>
          <w:szCs w:val="20"/>
        </w:rPr>
        <w:t>failure</w:t>
      </w:r>
      <w:r w:rsidRPr="007674C5">
        <w:rPr>
          <w:spacing w:val="-6"/>
          <w:sz w:val="20"/>
          <w:szCs w:val="20"/>
        </w:rPr>
        <w:t xml:space="preserve"> </w:t>
      </w:r>
      <w:r w:rsidRPr="007674C5">
        <w:rPr>
          <w:sz w:val="20"/>
          <w:szCs w:val="20"/>
        </w:rPr>
        <w:t>or</w:t>
      </w:r>
      <w:r w:rsidRPr="007674C5">
        <w:rPr>
          <w:spacing w:val="-5"/>
          <w:sz w:val="20"/>
          <w:szCs w:val="20"/>
        </w:rPr>
        <w:t xml:space="preserve"> </w:t>
      </w:r>
      <w:r w:rsidRPr="007674C5">
        <w:rPr>
          <w:sz w:val="20"/>
          <w:szCs w:val="20"/>
        </w:rPr>
        <w:t>malfunction</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z w:val="20"/>
          <w:szCs w:val="20"/>
        </w:rPr>
        <w:t>any</w:t>
      </w:r>
      <w:r w:rsidRPr="007674C5">
        <w:rPr>
          <w:spacing w:val="-8"/>
          <w:sz w:val="20"/>
          <w:szCs w:val="20"/>
        </w:rPr>
        <w:t xml:space="preserve"> </w:t>
      </w:r>
      <w:r w:rsidRPr="007674C5">
        <w:rPr>
          <w:sz w:val="20"/>
          <w:szCs w:val="20"/>
        </w:rPr>
        <w:t>part</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services</w:t>
      </w:r>
      <w:r w:rsidRPr="007674C5">
        <w:rPr>
          <w:spacing w:val="-5"/>
          <w:sz w:val="20"/>
          <w:szCs w:val="20"/>
        </w:rPr>
        <w:t xml:space="preserve"> </w:t>
      </w:r>
      <w:r w:rsidRPr="007674C5">
        <w:rPr>
          <w:spacing w:val="-1"/>
          <w:sz w:val="20"/>
          <w:szCs w:val="20"/>
        </w:rPr>
        <w:t>contract,</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remedial</w:t>
      </w:r>
      <w:r w:rsidRPr="007674C5">
        <w:rPr>
          <w:spacing w:val="60"/>
          <w:w w:val="99"/>
          <w:sz w:val="20"/>
          <w:szCs w:val="20"/>
        </w:rPr>
        <w:t xml:space="preserve"> </w:t>
      </w:r>
      <w:r w:rsidRPr="007674C5">
        <w:rPr>
          <w:spacing w:val="-1"/>
          <w:sz w:val="20"/>
          <w:szCs w:val="20"/>
        </w:rPr>
        <w:t>action</w:t>
      </w:r>
      <w:r w:rsidRPr="007674C5">
        <w:rPr>
          <w:spacing w:val="-7"/>
          <w:sz w:val="20"/>
          <w:szCs w:val="20"/>
        </w:rPr>
        <w:t xml:space="preserve"> </w:t>
      </w:r>
      <w:r w:rsidRPr="007674C5">
        <w:rPr>
          <w:sz w:val="20"/>
          <w:szCs w:val="20"/>
        </w:rPr>
        <w:t>taken,</w:t>
      </w:r>
      <w:r w:rsidRPr="007674C5">
        <w:rPr>
          <w:spacing w:val="-7"/>
          <w:sz w:val="20"/>
          <w:szCs w:val="20"/>
        </w:rPr>
        <w:t xml:space="preserve"> </w:t>
      </w:r>
      <w:r w:rsidRPr="007674C5">
        <w:rPr>
          <w:sz w:val="20"/>
          <w:szCs w:val="20"/>
        </w:rPr>
        <w:t>subsequent</w:t>
      </w:r>
      <w:r w:rsidRPr="007674C5">
        <w:rPr>
          <w:spacing w:val="-8"/>
          <w:sz w:val="20"/>
          <w:szCs w:val="20"/>
        </w:rPr>
        <w:t xml:space="preserve"> </w:t>
      </w:r>
      <w:r w:rsidRPr="007674C5">
        <w:rPr>
          <w:sz w:val="20"/>
          <w:szCs w:val="20"/>
        </w:rPr>
        <w:t>re-testing</w:t>
      </w:r>
      <w:r w:rsidRPr="007674C5">
        <w:rPr>
          <w:spacing w:val="-8"/>
          <w:sz w:val="20"/>
          <w:szCs w:val="20"/>
        </w:rPr>
        <w:t xml:space="preserve"> </w:t>
      </w:r>
      <w:r w:rsidRPr="007674C5">
        <w:rPr>
          <w:sz w:val="20"/>
          <w:szCs w:val="20"/>
        </w:rPr>
        <w:t>and</w:t>
      </w:r>
      <w:r w:rsidRPr="007674C5">
        <w:rPr>
          <w:spacing w:val="-8"/>
          <w:sz w:val="20"/>
          <w:szCs w:val="20"/>
        </w:rPr>
        <w:t xml:space="preserve"> </w:t>
      </w:r>
      <w:r w:rsidRPr="007674C5">
        <w:rPr>
          <w:sz w:val="20"/>
          <w:szCs w:val="20"/>
        </w:rPr>
        <w:t>the</w:t>
      </w:r>
      <w:r w:rsidRPr="007674C5">
        <w:rPr>
          <w:spacing w:val="-8"/>
          <w:sz w:val="20"/>
          <w:szCs w:val="20"/>
        </w:rPr>
        <w:t xml:space="preserve"> </w:t>
      </w:r>
      <w:r w:rsidRPr="007674C5">
        <w:rPr>
          <w:sz w:val="20"/>
          <w:szCs w:val="20"/>
        </w:rPr>
        <w:t>results</w:t>
      </w:r>
      <w:r w:rsidRPr="007674C5">
        <w:rPr>
          <w:spacing w:val="-7"/>
          <w:sz w:val="20"/>
          <w:szCs w:val="20"/>
        </w:rPr>
        <w:t xml:space="preserve"> </w:t>
      </w:r>
      <w:r w:rsidRPr="007674C5">
        <w:rPr>
          <w:sz w:val="20"/>
          <w:szCs w:val="20"/>
        </w:rPr>
        <w:t>thereof.</w:t>
      </w:r>
    </w:p>
    <w:p w14:paraId="3DA2FB3C" w14:textId="77777777" w:rsidR="00C22025" w:rsidRPr="007674C5" w:rsidRDefault="00C22025" w:rsidP="00C22025">
      <w:pPr>
        <w:ind w:left="1418"/>
        <w:jc w:val="both"/>
      </w:pPr>
    </w:p>
    <w:p w14:paraId="308D0883" w14:textId="4BF7C43A" w:rsidR="00C22025" w:rsidRPr="007674C5" w:rsidRDefault="00C22025" w:rsidP="006A2E30">
      <w:pPr>
        <w:pStyle w:val="ListParagraph"/>
        <w:numPr>
          <w:ilvl w:val="0"/>
          <w:numId w:val="26"/>
        </w:numPr>
        <w:ind w:left="1418"/>
        <w:jc w:val="both"/>
        <w:rPr>
          <w:sz w:val="20"/>
          <w:szCs w:val="20"/>
        </w:rPr>
      </w:pPr>
      <w:r w:rsidRPr="007674C5">
        <w:rPr>
          <w:sz w:val="20"/>
          <w:szCs w:val="20"/>
        </w:rPr>
        <w:t>Notify</w:t>
      </w:r>
      <w:r w:rsidRPr="007674C5">
        <w:rPr>
          <w:spacing w:val="-9"/>
          <w:sz w:val="20"/>
          <w:szCs w:val="20"/>
        </w:rPr>
        <w:t xml:space="preserve"> </w:t>
      </w:r>
      <w:r w:rsidRPr="007674C5">
        <w:rPr>
          <w:sz w:val="20"/>
          <w:szCs w:val="20"/>
        </w:rPr>
        <w:t>the</w:t>
      </w:r>
      <w:r w:rsidRPr="007674C5">
        <w:rPr>
          <w:spacing w:val="-5"/>
          <w:sz w:val="20"/>
          <w:szCs w:val="20"/>
        </w:rPr>
        <w:t xml:space="preserve"> </w:t>
      </w:r>
      <w:r w:rsidRPr="007674C5">
        <w:rPr>
          <w:sz w:val="20"/>
          <w:szCs w:val="20"/>
        </w:rPr>
        <w:t>Main</w:t>
      </w:r>
      <w:r w:rsidRPr="007674C5">
        <w:rPr>
          <w:spacing w:val="-6"/>
          <w:sz w:val="20"/>
          <w:szCs w:val="20"/>
        </w:rPr>
        <w:t xml:space="preserve"> </w:t>
      </w:r>
      <w:r w:rsidRPr="007674C5">
        <w:rPr>
          <w:sz w:val="20"/>
          <w:szCs w:val="20"/>
        </w:rPr>
        <w:t>Contractor</w:t>
      </w:r>
      <w:r w:rsidRPr="007674C5">
        <w:rPr>
          <w:spacing w:val="-3"/>
          <w:sz w:val="20"/>
          <w:szCs w:val="20"/>
        </w:rPr>
        <w:t xml:space="preserve"> </w:t>
      </w:r>
      <w:r w:rsidRPr="007674C5">
        <w:rPr>
          <w:sz w:val="20"/>
          <w:szCs w:val="20"/>
        </w:rPr>
        <w:t>of</w:t>
      </w:r>
      <w:r w:rsidRPr="007674C5">
        <w:rPr>
          <w:spacing w:val="-4"/>
          <w:sz w:val="20"/>
          <w:szCs w:val="20"/>
        </w:rPr>
        <w:t xml:space="preserve"> </w:t>
      </w:r>
      <w:r w:rsidRPr="007674C5">
        <w:rPr>
          <w:sz w:val="20"/>
          <w:szCs w:val="20"/>
        </w:rPr>
        <w:t>any</w:t>
      </w:r>
      <w:r w:rsidRPr="007674C5">
        <w:rPr>
          <w:spacing w:val="-9"/>
          <w:sz w:val="20"/>
          <w:szCs w:val="20"/>
        </w:rPr>
        <w:t xml:space="preserve"> </w:t>
      </w:r>
      <w:r w:rsidRPr="007674C5">
        <w:rPr>
          <w:sz w:val="20"/>
          <w:szCs w:val="20"/>
        </w:rPr>
        <w:t>malfunction</w:t>
      </w:r>
      <w:r w:rsidRPr="007674C5">
        <w:rPr>
          <w:spacing w:val="-4"/>
          <w:sz w:val="20"/>
          <w:szCs w:val="20"/>
        </w:rPr>
        <w:t xml:space="preserve"> </w:t>
      </w:r>
      <w:r w:rsidRPr="007674C5">
        <w:rPr>
          <w:spacing w:val="-1"/>
          <w:sz w:val="20"/>
          <w:szCs w:val="20"/>
        </w:rPr>
        <w:t>in,</w:t>
      </w:r>
      <w:r w:rsidRPr="007674C5">
        <w:rPr>
          <w:spacing w:val="-6"/>
          <w:sz w:val="20"/>
          <w:szCs w:val="20"/>
        </w:rPr>
        <w:t xml:space="preserve"> </w:t>
      </w:r>
      <w:r w:rsidRPr="007674C5">
        <w:rPr>
          <w:spacing w:val="-1"/>
          <w:sz w:val="20"/>
          <w:szCs w:val="20"/>
        </w:rPr>
        <w:t>or</w:t>
      </w:r>
      <w:r w:rsidRPr="007674C5">
        <w:rPr>
          <w:spacing w:val="-5"/>
          <w:sz w:val="20"/>
          <w:szCs w:val="20"/>
        </w:rPr>
        <w:t xml:space="preserve"> </w:t>
      </w:r>
      <w:r w:rsidRPr="007674C5">
        <w:rPr>
          <w:sz w:val="20"/>
          <w:szCs w:val="20"/>
        </w:rPr>
        <w:t>damage</w:t>
      </w:r>
      <w:r w:rsidRPr="007674C5">
        <w:rPr>
          <w:spacing w:val="-6"/>
          <w:sz w:val="20"/>
          <w:szCs w:val="20"/>
        </w:rPr>
        <w:t xml:space="preserve"> </w:t>
      </w:r>
      <w:r w:rsidRPr="007674C5">
        <w:rPr>
          <w:spacing w:val="-1"/>
          <w:sz w:val="20"/>
          <w:szCs w:val="20"/>
        </w:rPr>
        <w:t>to,</w:t>
      </w:r>
      <w:r w:rsidRPr="007674C5">
        <w:rPr>
          <w:spacing w:val="-6"/>
          <w:sz w:val="20"/>
          <w:szCs w:val="20"/>
        </w:rPr>
        <w:t xml:space="preserve"> </w:t>
      </w:r>
      <w:r w:rsidRPr="007674C5">
        <w:rPr>
          <w:sz w:val="20"/>
          <w:szCs w:val="20"/>
        </w:rPr>
        <w:t>the</w:t>
      </w:r>
      <w:r w:rsidRPr="007674C5">
        <w:rPr>
          <w:spacing w:val="-5"/>
          <w:sz w:val="20"/>
          <w:szCs w:val="20"/>
        </w:rPr>
        <w:t xml:space="preserve"> </w:t>
      </w:r>
      <w:r w:rsidR="0051691D">
        <w:rPr>
          <w:sz w:val="20"/>
          <w:szCs w:val="20"/>
        </w:rPr>
        <w:t>s</w:t>
      </w:r>
      <w:r w:rsidR="0051691D" w:rsidRPr="007674C5">
        <w:rPr>
          <w:sz w:val="20"/>
          <w:szCs w:val="20"/>
        </w:rPr>
        <w:t>ub</w:t>
      </w:r>
      <w:r w:rsidR="0051691D" w:rsidRPr="007674C5">
        <w:rPr>
          <w:spacing w:val="-6"/>
          <w:sz w:val="20"/>
          <w:szCs w:val="20"/>
        </w:rPr>
        <w:t>contract</w:t>
      </w:r>
      <w:r w:rsidRPr="007674C5">
        <w:rPr>
          <w:spacing w:val="-4"/>
          <w:sz w:val="20"/>
          <w:szCs w:val="20"/>
        </w:rPr>
        <w:t xml:space="preserve"> </w:t>
      </w:r>
      <w:r w:rsidRPr="007674C5">
        <w:rPr>
          <w:spacing w:val="-1"/>
          <w:sz w:val="20"/>
          <w:szCs w:val="20"/>
        </w:rPr>
        <w:t>which</w:t>
      </w:r>
      <w:r w:rsidRPr="007674C5">
        <w:rPr>
          <w:spacing w:val="-6"/>
          <w:sz w:val="20"/>
          <w:szCs w:val="20"/>
        </w:rPr>
        <w:t xml:space="preserve"> </w:t>
      </w:r>
      <w:r w:rsidRPr="007674C5">
        <w:rPr>
          <w:sz w:val="20"/>
          <w:szCs w:val="20"/>
        </w:rPr>
        <w:t>the</w:t>
      </w:r>
      <w:r w:rsidRPr="007674C5">
        <w:rPr>
          <w:spacing w:val="-5"/>
          <w:sz w:val="20"/>
          <w:szCs w:val="20"/>
        </w:rPr>
        <w:t xml:space="preserve"> </w:t>
      </w:r>
      <w:r w:rsidR="00FA4C2E">
        <w:rPr>
          <w:spacing w:val="-1"/>
          <w:sz w:val="20"/>
          <w:szCs w:val="20"/>
        </w:rPr>
        <w:t>Services Contractor</w:t>
      </w:r>
      <w:r w:rsidRPr="007674C5">
        <w:rPr>
          <w:spacing w:val="-7"/>
          <w:sz w:val="20"/>
          <w:szCs w:val="20"/>
        </w:rPr>
        <w:t xml:space="preserve"> </w:t>
      </w:r>
      <w:r w:rsidRPr="007674C5">
        <w:rPr>
          <w:sz w:val="20"/>
          <w:szCs w:val="20"/>
        </w:rPr>
        <w:t>can</w:t>
      </w:r>
      <w:r w:rsidRPr="007674C5">
        <w:rPr>
          <w:spacing w:val="-6"/>
          <w:sz w:val="20"/>
          <w:szCs w:val="20"/>
        </w:rPr>
        <w:t xml:space="preserve"> </w:t>
      </w:r>
      <w:r w:rsidRPr="007674C5">
        <w:rPr>
          <w:sz w:val="20"/>
          <w:szCs w:val="20"/>
        </w:rPr>
        <w:t>demonstrate</w:t>
      </w:r>
      <w:r w:rsidRPr="007674C5">
        <w:rPr>
          <w:spacing w:val="-6"/>
          <w:sz w:val="20"/>
          <w:szCs w:val="20"/>
        </w:rPr>
        <w:t xml:space="preserve"> </w:t>
      </w:r>
      <w:r w:rsidRPr="007674C5">
        <w:rPr>
          <w:sz w:val="20"/>
          <w:szCs w:val="20"/>
        </w:rPr>
        <w:t>had</w:t>
      </w:r>
      <w:r w:rsidRPr="007674C5">
        <w:rPr>
          <w:spacing w:val="-7"/>
          <w:sz w:val="20"/>
          <w:szCs w:val="20"/>
        </w:rPr>
        <w:t xml:space="preserve"> </w:t>
      </w:r>
      <w:r w:rsidRPr="007674C5">
        <w:rPr>
          <w:sz w:val="20"/>
          <w:szCs w:val="20"/>
        </w:rPr>
        <w:t>been</w:t>
      </w:r>
      <w:r w:rsidRPr="007674C5">
        <w:rPr>
          <w:spacing w:val="-6"/>
          <w:sz w:val="20"/>
          <w:szCs w:val="20"/>
        </w:rPr>
        <w:t xml:space="preserve"> </w:t>
      </w:r>
      <w:r w:rsidRPr="007674C5">
        <w:rPr>
          <w:sz w:val="20"/>
          <w:szCs w:val="20"/>
        </w:rPr>
        <w:t>caused</w:t>
      </w:r>
      <w:r w:rsidRPr="007674C5">
        <w:rPr>
          <w:spacing w:val="-6"/>
          <w:sz w:val="20"/>
          <w:szCs w:val="20"/>
        </w:rPr>
        <w:t xml:space="preserve"> </w:t>
      </w:r>
      <w:r w:rsidRPr="007674C5">
        <w:rPr>
          <w:sz w:val="20"/>
          <w:szCs w:val="20"/>
        </w:rPr>
        <w:t>by</w:t>
      </w:r>
      <w:r w:rsidRPr="007674C5">
        <w:rPr>
          <w:spacing w:val="-7"/>
          <w:sz w:val="20"/>
          <w:szCs w:val="20"/>
        </w:rPr>
        <w:t xml:space="preserve"> </w:t>
      </w:r>
      <w:r w:rsidRPr="007674C5">
        <w:rPr>
          <w:sz w:val="20"/>
          <w:szCs w:val="20"/>
        </w:rPr>
        <w:t>incorrect</w:t>
      </w:r>
      <w:r w:rsidRPr="007674C5">
        <w:rPr>
          <w:spacing w:val="-6"/>
          <w:sz w:val="20"/>
          <w:szCs w:val="20"/>
        </w:rPr>
        <w:t xml:space="preserve"> </w:t>
      </w:r>
      <w:r w:rsidRPr="007674C5">
        <w:rPr>
          <w:sz w:val="20"/>
          <w:szCs w:val="20"/>
        </w:rPr>
        <w:t>operation</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7"/>
          <w:sz w:val="20"/>
          <w:szCs w:val="20"/>
        </w:rPr>
        <w:t xml:space="preserve"> </w:t>
      </w:r>
      <w:r w:rsidRPr="007674C5">
        <w:rPr>
          <w:sz w:val="20"/>
          <w:szCs w:val="20"/>
        </w:rPr>
        <w:t>system,</w:t>
      </w:r>
      <w:r w:rsidRPr="007674C5">
        <w:rPr>
          <w:spacing w:val="-6"/>
          <w:sz w:val="20"/>
          <w:szCs w:val="20"/>
        </w:rPr>
        <w:t xml:space="preserve"> </w:t>
      </w:r>
      <w:r w:rsidRPr="007674C5">
        <w:rPr>
          <w:spacing w:val="-1"/>
          <w:sz w:val="20"/>
          <w:szCs w:val="20"/>
        </w:rPr>
        <w:t>vandalism</w:t>
      </w:r>
      <w:r w:rsidRPr="007674C5">
        <w:rPr>
          <w:spacing w:val="-3"/>
          <w:sz w:val="20"/>
          <w:szCs w:val="20"/>
        </w:rPr>
        <w:t xml:space="preserve"> </w:t>
      </w:r>
      <w:r w:rsidRPr="007674C5">
        <w:rPr>
          <w:sz w:val="20"/>
          <w:szCs w:val="20"/>
        </w:rPr>
        <w:t>or</w:t>
      </w:r>
      <w:r w:rsidRPr="007674C5">
        <w:rPr>
          <w:spacing w:val="-6"/>
          <w:sz w:val="20"/>
          <w:szCs w:val="20"/>
        </w:rPr>
        <w:t xml:space="preserve"> </w:t>
      </w:r>
      <w:r w:rsidRPr="007674C5">
        <w:rPr>
          <w:spacing w:val="-1"/>
          <w:sz w:val="20"/>
          <w:szCs w:val="20"/>
        </w:rPr>
        <w:t>action</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a</w:t>
      </w:r>
      <w:r w:rsidRPr="007674C5">
        <w:rPr>
          <w:spacing w:val="68"/>
          <w:w w:val="99"/>
          <w:sz w:val="20"/>
          <w:szCs w:val="20"/>
        </w:rPr>
        <w:t xml:space="preserve"> </w:t>
      </w:r>
      <w:r w:rsidRPr="007674C5">
        <w:rPr>
          <w:spacing w:val="-1"/>
          <w:sz w:val="20"/>
          <w:szCs w:val="20"/>
        </w:rPr>
        <w:t>third</w:t>
      </w:r>
      <w:r w:rsidRPr="007674C5">
        <w:rPr>
          <w:spacing w:val="-8"/>
          <w:sz w:val="20"/>
          <w:szCs w:val="20"/>
        </w:rPr>
        <w:t xml:space="preserve"> </w:t>
      </w:r>
      <w:r w:rsidRPr="007674C5">
        <w:rPr>
          <w:spacing w:val="-1"/>
          <w:sz w:val="20"/>
          <w:szCs w:val="20"/>
        </w:rPr>
        <w:t>party.</w:t>
      </w:r>
    </w:p>
    <w:p w14:paraId="2D8C49A8" w14:textId="77777777" w:rsidR="00C22025" w:rsidRPr="007674C5" w:rsidRDefault="00C22025" w:rsidP="00C22025">
      <w:pPr>
        <w:ind w:left="1418"/>
        <w:jc w:val="both"/>
      </w:pPr>
    </w:p>
    <w:p w14:paraId="79F2711E" w14:textId="77777777" w:rsidR="00C22025" w:rsidRPr="007674C5" w:rsidRDefault="00C22025" w:rsidP="006A2E30">
      <w:pPr>
        <w:pStyle w:val="ListParagraph"/>
        <w:numPr>
          <w:ilvl w:val="0"/>
          <w:numId w:val="26"/>
        </w:numPr>
        <w:ind w:left="1418"/>
        <w:jc w:val="both"/>
        <w:rPr>
          <w:sz w:val="20"/>
          <w:szCs w:val="20"/>
        </w:rPr>
      </w:pPr>
      <w:r w:rsidRPr="007674C5">
        <w:rPr>
          <w:spacing w:val="-1"/>
          <w:sz w:val="20"/>
          <w:szCs w:val="20"/>
        </w:rPr>
        <w:t>Inform</w:t>
      </w:r>
      <w:r w:rsidRPr="007674C5">
        <w:rPr>
          <w:spacing w:val="-3"/>
          <w:sz w:val="20"/>
          <w:szCs w:val="20"/>
        </w:rPr>
        <w:t xml:space="preserve"> </w:t>
      </w:r>
      <w:r w:rsidRPr="007674C5">
        <w:rPr>
          <w:spacing w:val="-1"/>
          <w:sz w:val="20"/>
          <w:szCs w:val="20"/>
        </w:rPr>
        <w:t>the</w:t>
      </w:r>
      <w:r w:rsidRPr="007674C5">
        <w:rPr>
          <w:spacing w:val="-5"/>
          <w:sz w:val="20"/>
          <w:szCs w:val="20"/>
        </w:rPr>
        <w:t xml:space="preserve"> </w:t>
      </w:r>
      <w:r w:rsidRPr="007674C5">
        <w:rPr>
          <w:spacing w:val="-1"/>
          <w:sz w:val="20"/>
          <w:szCs w:val="20"/>
        </w:rPr>
        <w:t>Main</w:t>
      </w:r>
      <w:r w:rsidRPr="007674C5">
        <w:rPr>
          <w:spacing w:val="-6"/>
          <w:sz w:val="20"/>
          <w:szCs w:val="20"/>
        </w:rPr>
        <w:t xml:space="preserve"> </w:t>
      </w:r>
      <w:r w:rsidRPr="007674C5">
        <w:rPr>
          <w:sz w:val="20"/>
          <w:szCs w:val="20"/>
        </w:rPr>
        <w:t>Contractor</w:t>
      </w:r>
      <w:r w:rsidRPr="007674C5">
        <w:rPr>
          <w:spacing w:val="-3"/>
          <w:sz w:val="20"/>
          <w:szCs w:val="20"/>
        </w:rPr>
        <w:t xml:space="preserve"> </w:t>
      </w:r>
      <w:r w:rsidRPr="007674C5">
        <w:rPr>
          <w:spacing w:val="-1"/>
          <w:sz w:val="20"/>
          <w:szCs w:val="20"/>
        </w:rPr>
        <w:t>in</w:t>
      </w:r>
      <w:r w:rsidRPr="007674C5">
        <w:rPr>
          <w:spacing w:val="-4"/>
          <w:sz w:val="20"/>
          <w:szCs w:val="20"/>
        </w:rPr>
        <w:t xml:space="preserve"> </w:t>
      </w:r>
      <w:r w:rsidRPr="007674C5">
        <w:rPr>
          <w:spacing w:val="-1"/>
          <w:sz w:val="20"/>
          <w:szCs w:val="20"/>
        </w:rPr>
        <w:t>writing</w:t>
      </w:r>
      <w:r w:rsidRPr="007674C5">
        <w:rPr>
          <w:spacing w:val="-4"/>
          <w:sz w:val="20"/>
          <w:szCs w:val="20"/>
        </w:rPr>
        <w:t xml:space="preserve"> </w:t>
      </w:r>
      <w:r w:rsidRPr="007674C5">
        <w:rPr>
          <w:sz w:val="20"/>
          <w:szCs w:val="20"/>
        </w:rPr>
        <w:t>when</w:t>
      </w:r>
      <w:r w:rsidRPr="007674C5">
        <w:rPr>
          <w:spacing w:val="-5"/>
          <w:sz w:val="20"/>
          <w:szCs w:val="20"/>
        </w:rPr>
        <w:t xml:space="preserve"> </w:t>
      </w:r>
      <w:r w:rsidRPr="007674C5">
        <w:rPr>
          <w:sz w:val="20"/>
          <w:szCs w:val="20"/>
        </w:rPr>
        <w:t>all</w:t>
      </w:r>
      <w:r w:rsidRPr="007674C5">
        <w:rPr>
          <w:spacing w:val="-6"/>
          <w:sz w:val="20"/>
          <w:szCs w:val="20"/>
        </w:rPr>
        <w:t xml:space="preserve"> </w:t>
      </w:r>
      <w:r w:rsidRPr="007674C5">
        <w:rPr>
          <w:sz w:val="20"/>
          <w:szCs w:val="20"/>
        </w:rPr>
        <w:t>defects</w:t>
      </w:r>
      <w:r w:rsidRPr="007674C5">
        <w:rPr>
          <w:spacing w:val="-5"/>
          <w:sz w:val="20"/>
          <w:szCs w:val="20"/>
        </w:rPr>
        <w:t xml:space="preserve"> </w:t>
      </w:r>
      <w:r w:rsidRPr="007674C5">
        <w:rPr>
          <w:sz w:val="20"/>
          <w:szCs w:val="20"/>
        </w:rPr>
        <w:t>are</w:t>
      </w:r>
      <w:r w:rsidRPr="007674C5">
        <w:rPr>
          <w:spacing w:val="-6"/>
          <w:sz w:val="20"/>
          <w:szCs w:val="20"/>
        </w:rPr>
        <w:t xml:space="preserve"> </w:t>
      </w:r>
      <w:r w:rsidRPr="007674C5">
        <w:rPr>
          <w:sz w:val="20"/>
          <w:szCs w:val="20"/>
        </w:rPr>
        <w:t>finally</w:t>
      </w:r>
      <w:r w:rsidRPr="007674C5">
        <w:rPr>
          <w:spacing w:val="-9"/>
          <w:sz w:val="20"/>
          <w:szCs w:val="20"/>
        </w:rPr>
        <w:t xml:space="preserve"> </w:t>
      </w:r>
      <w:r w:rsidRPr="007674C5">
        <w:rPr>
          <w:sz w:val="20"/>
          <w:szCs w:val="20"/>
        </w:rPr>
        <w:t>rectified</w:t>
      </w:r>
      <w:r w:rsidRPr="007674C5">
        <w:rPr>
          <w:spacing w:val="-5"/>
          <w:sz w:val="20"/>
          <w:szCs w:val="20"/>
        </w:rPr>
        <w:t xml:space="preserve"> </w:t>
      </w:r>
      <w:r w:rsidRPr="007674C5">
        <w:rPr>
          <w:sz w:val="20"/>
          <w:szCs w:val="20"/>
        </w:rPr>
        <w:t>so</w:t>
      </w:r>
      <w:r w:rsidRPr="007674C5">
        <w:rPr>
          <w:spacing w:val="-4"/>
          <w:sz w:val="20"/>
          <w:szCs w:val="20"/>
        </w:rPr>
        <w:t xml:space="preserve"> </w:t>
      </w:r>
      <w:r w:rsidRPr="007674C5">
        <w:rPr>
          <w:sz w:val="20"/>
          <w:szCs w:val="20"/>
        </w:rPr>
        <w:t>that</w:t>
      </w:r>
      <w:r w:rsidRPr="007674C5">
        <w:rPr>
          <w:spacing w:val="-6"/>
          <w:sz w:val="20"/>
          <w:szCs w:val="20"/>
        </w:rPr>
        <w:t xml:space="preserve"> </w:t>
      </w:r>
      <w:r w:rsidRPr="007674C5">
        <w:rPr>
          <w:spacing w:val="-1"/>
          <w:sz w:val="20"/>
          <w:szCs w:val="20"/>
        </w:rPr>
        <w:t>an</w:t>
      </w:r>
      <w:r w:rsidRPr="007674C5">
        <w:rPr>
          <w:spacing w:val="-4"/>
          <w:sz w:val="20"/>
          <w:szCs w:val="20"/>
        </w:rPr>
        <w:t xml:space="preserve"> </w:t>
      </w:r>
      <w:r w:rsidRPr="007674C5">
        <w:rPr>
          <w:spacing w:val="-1"/>
          <w:sz w:val="20"/>
          <w:szCs w:val="20"/>
        </w:rPr>
        <w:t>inspection</w:t>
      </w:r>
      <w:r w:rsidRPr="007674C5">
        <w:rPr>
          <w:spacing w:val="-4"/>
          <w:sz w:val="20"/>
          <w:szCs w:val="20"/>
        </w:rPr>
        <w:t xml:space="preserve"> </w:t>
      </w:r>
      <w:r w:rsidRPr="007674C5">
        <w:rPr>
          <w:sz w:val="20"/>
          <w:szCs w:val="20"/>
        </w:rPr>
        <w:t>may</w:t>
      </w:r>
      <w:r w:rsidRPr="007674C5">
        <w:rPr>
          <w:spacing w:val="-9"/>
          <w:sz w:val="20"/>
          <w:szCs w:val="20"/>
        </w:rPr>
        <w:t xml:space="preserve"> </w:t>
      </w:r>
      <w:r w:rsidRPr="007674C5">
        <w:rPr>
          <w:sz w:val="20"/>
          <w:szCs w:val="20"/>
        </w:rPr>
        <w:t>be</w:t>
      </w:r>
      <w:r w:rsidRPr="007674C5">
        <w:rPr>
          <w:spacing w:val="-6"/>
          <w:sz w:val="20"/>
          <w:szCs w:val="20"/>
        </w:rPr>
        <w:t xml:space="preserve"> </w:t>
      </w:r>
      <w:r w:rsidRPr="007674C5">
        <w:rPr>
          <w:sz w:val="20"/>
          <w:szCs w:val="20"/>
        </w:rPr>
        <w:t>carried</w:t>
      </w:r>
      <w:r w:rsidRPr="007674C5">
        <w:rPr>
          <w:spacing w:val="66"/>
          <w:w w:val="99"/>
          <w:sz w:val="20"/>
          <w:szCs w:val="20"/>
        </w:rPr>
        <w:t xml:space="preserve"> </w:t>
      </w:r>
      <w:r w:rsidRPr="007674C5">
        <w:rPr>
          <w:spacing w:val="-1"/>
          <w:sz w:val="20"/>
          <w:szCs w:val="20"/>
        </w:rPr>
        <w:t>out</w:t>
      </w:r>
      <w:r w:rsidRPr="007674C5">
        <w:rPr>
          <w:spacing w:val="-6"/>
          <w:sz w:val="20"/>
          <w:szCs w:val="20"/>
        </w:rPr>
        <w:t xml:space="preserve"> </w:t>
      </w:r>
      <w:r w:rsidRPr="007674C5">
        <w:rPr>
          <w:sz w:val="20"/>
          <w:szCs w:val="20"/>
        </w:rPr>
        <w:t>prior</w:t>
      </w:r>
      <w:r w:rsidRPr="007674C5">
        <w:rPr>
          <w:spacing w:val="-5"/>
          <w:sz w:val="20"/>
          <w:szCs w:val="20"/>
        </w:rPr>
        <w:t xml:space="preserve"> </w:t>
      </w:r>
      <w:r w:rsidRPr="007674C5">
        <w:rPr>
          <w:sz w:val="20"/>
          <w:szCs w:val="20"/>
        </w:rPr>
        <w:t>to</w:t>
      </w:r>
      <w:r w:rsidRPr="007674C5">
        <w:rPr>
          <w:spacing w:val="-3"/>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issue</w:t>
      </w:r>
      <w:r w:rsidRPr="007674C5">
        <w:rPr>
          <w:spacing w:val="-4"/>
          <w:sz w:val="20"/>
          <w:szCs w:val="20"/>
        </w:rPr>
        <w:t xml:space="preserve"> </w:t>
      </w:r>
      <w:r w:rsidRPr="007674C5">
        <w:rPr>
          <w:sz w:val="20"/>
          <w:szCs w:val="20"/>
        </w:rPr>
        <w:t>of</w:t>
      </w:r>
      <w:r w:rsidRPr="007674C5">
        <w:rPr>
          <w:spacing w:val="-3"/>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Final</w:t>
      </w:r>
      <w:r w:rsidRPr="007674C5">
        <w:rPr>
          <w:spacing w:val="-6"/>
          <w:sz w:val="20"/>
          <w:szCs w:val="20"/>
        </w:rPr>
        <w:t xml:space="preserve"> </w:t>
      </w:r>
      <w:r w:rsidRPr="007674C5">
        <w:rPr>
          <w:sz w:val="20"/>
          <w:szCs w:val="20"/>
        </w:rPr>
        <w:t>Certificate.</w:t>
      </w:r>
    </w:p>
    <w:p w14:paraId="64EA89DA" w14:textId="77777777" w:rsidR="00C22025" w:rsidRDefault="00C22025" w:rsidP="00C22025">
      <w:pPr>
        <w:ind w:left="1418"/>
        <w:jc w:val="both"/>
      </w:pPr>
    </w:p>
    <w:p w14:paraId="7E7D0B24" w14:textId="77777777" w:rsidR="00F57EA8" w:rsidRPr="007674C5" w:rsidRDefault="00F57EA8" w:rsidP="00C22025">
      <w:pPr>
        <w:ind w:left="1418"/>
        <w:jc w:val="both"/>
      </w:pPr>
    </w:p>
    <w:p w14:paraId="14B75713" w14:textId="77777777" w:rsidR="00C22025" w:rsidRPr="007674C5" w:rsidRDefault="00C22025" w:rsidP="006A2E30">
      <w:pPr>
        <w:pStyle w:val="ListParagraph"/>
        <w:numPr>
          <w:ilvl w:val="0"/>
          <w:numId w:val="26"/>
        </w:numPr>
        <w:ind w:left="1418"/>
        <w:jc w:val="both"/>
        <w:rPr>
          <w:sz w:val="20"/>
          <w:szCs w:val="20"/>
        </w:rPr>
      </w:pPr>
      <w:r w:rsidRPr="007674C5">
        <w:rPr>
          <w:sz w:val="20"/>
          <w:szCs w:val="20"/>
        </w:rPr>
        <w:lastRenderedPageBreak/>
        <w:t>Carry</w:t>
      </w:r>
      <w:r w:rsidRPr="007674C5">
        <w:rPr>
          <w:spacing w:val="-9"/>
          <w:sz w:val="20"/>
          <w:szCs w:val="20"/>
        </w:rPr>
        <w:t xml:space="preserve"> </w:t>
      </w:r>
      <w:r w:rsidRPr="007674C5">
        <w:rPr>
          <w:sz w:val="20"/>
          <w:szCs w:val="20"/>
        </w:rPr>
        <w:t>out</w:t>
      </w:r>
      <w:r w:rsidRPr="007674C5">
        <w:rPr>
          <w:spacing w:val="-5"/>
          <w:sz w:val="20"/>
          <w:szCs w:val="20"/>
        </w:rPr>
        <w:t xml:space="preserve"> </w:t>
      </w:r>
      <w:r w:rsidRPr="007674C5">
        <w:rPr>
          <w:sz w:val="20"/>
          <w:szCs w:val="20"/>
        </w:rPr>
        <w:t>a</w:t>
      </w:r>
      <w:r w:rsidRPr="007674C5">
        <w:rPr>
          <w:spacing w:val="-5"/>
          <w:sz w:val="20"/>
          <w:szCs w:val="20"/>
        </w:rPr>
        <w:t xml:space="preserve"> </w:t>
      </w:r>
      <w:r w:rsidRPr="007674C5">
        <w:rPr>
          <w:sz w:val="20"/>
          <w:szCs w:val="20"/>
        </w:rPr>
        <w:t>final</w:t>
      </w:r>
      <w:r w:rsidRPr="007674C5">
        <w:rPr>
          <w:spacing w:val="-4"/>
          <w:sz w:val="20"/>
          <w:szCs w:val="20"/>
        </w:rPr>
        <w:t xml:space="preserve"> </w:t>
      </w:r>
      <w:r w:rsidRPr="007674C5">
        <w:rPr>
          <w:sz w:val="20"/>
          <w:szCs w:val="20"/>
        </w:rPr>
        <w:t>test</w:t>
      </w:r>
      <w:r w:rsidRPr="007674C5">
        <w:rPr>
          <w:spacing w:val="-6"/>
          <w:sz w:val="20"/>
          <w:szCs w:val="20"/>
        </w:rPr>
        <w:t xml:space="preserve"> </w:t>
      </w:r>
      <w:r w:rsidRPr="007674C5">
        <w:rPr>
          <w:spacing w:val="-1"/>
          <w:sz w:val="20"/>
          <w:szCs w:val="20"/>
        </w:rPr>
        <w:t xml:space="preserve">at </w:t>
      </w:r>
      <w:r w:rsidRPr="007674C5">
        <w:rPr>
          <w:sz w:val="20"/>
          <w:szCs w:val="20"/>
        </w:rPr>
        <w:t>the</w:t>
      </w:r>
      <w:r w:rsidRPr="007674C5">
        <w:rPr>
          <w:spacing w:val="-2"/>
          <w:sz w:val="20"/>
          <w:szCs w:val="20"/>
        </w:rPr>
        <w:t xml:space="preserve"> </w:t>
      </w:r>
      <w:r w:rsidRPr="007674C5">
        <w:rPr>
          <w:spacing w:val="-1"/>
          <w:sz w:val="20"/>
          <w:szCs w:val="20"/>
        </w:rPr>
        <w:t>end</w:t>
      </w:r>
      <w:r w:rsidRPr="007674C5">
        <w:rPr>
          <w:spacing w:val="-3"/>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Defects</w:t>
      </w:r>
      <w:r w:rsidRPr="007674C5">
        <w:rPr>
          <w:spacing w:val="-5"/>
          <w:sz w:val="20"/>
          <w:szCs w:val="20"/>
        </w:rPr>
        <w:t xml:space="preserve"> </w:t>
      </w:r>
      <w:r w:rsidRPr="007674C5">
        <w:rPr>
          <w:sz w:val="20"/>
          <w:szCs w:val="20"/>
        </w:rPr>
        <w:t>Liability</w:t>
      </w:r>
      <w:r w:rsidRPr="007674C5">
        <w:rPr>
          <w:spacing w:val="-4"/>
          <w:sz w:val="20"/>
          <w:szCs w:val="20"/>
        </w:rPr>
        <w:t xml:space="preserve"> </w:t>
      </w:r>
      <w:r w:rsidRPr="007674C5">
        <w:rPr>
          <w:sz w:val="20"/>
          <w:szCs w:val="20"/>
        </w:rPr>
        <w:t>Period</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z w:val="20"/>
          <w:szCs w:val="20"/>
        </w:rPr>
        <w:t>demonstrate</w:t>
      </w:r>
      <w:r w:rsidRPr="007674C5">
        <w:rPr>
          <w:spacing w:val="-5"/>
          <w:sz w:val="20"/>
          <w:szCs w:val="20"/>
        </w:rPr>
        <w:t xml:space="preserve"> </w:t>
      </w:r>
      <w:r w:rsidRPr="007674C5">
        <w:rPr>
          <w:sz w:val="20"/>
          <w:szCs w:val="20"/>
        </w:rPr>
        <w:t>to</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Supervising</w:t>
      </w:r>
      <w:r w:rsidRPr="007674C5">
        <w:rPr>
          <w:spacing w:val="-6"/>
          <w:sz w:val="20"/>
          <w:szCs w:val="20"/>
        </w:rPr>
        <w:t xml:space="preserve"> </w:t>
      </w:r>
      <w:r w:rsidRPr="007674C5">
        <w:rPr>
          <w:sz w:val="20"/>
          <w:szCs w:val="20"/>
        </w:rPr>
        <w:t>Officer</w:t>
      </w:r>
      <w:r w:rsidRPr="007674C5">
        <w:rPr>
          <w:spacing w:val="-5"/>
          <w:sz w:val="20"/>
          <w:szCs w:val="20"/>
        </w:rPr>
        <w:t xml:space="preserve"> </w:t>
      </w:r>
      <w:r w:rsidRPr="007674C5">
        <w:rPr>
          <w:sz w:val="20"/>
          <w:szCs w:val="20"/>
        </w:rPr>
        <w:t>that</w:t>
      </w:r>
      <w:r w:rsidRPr="007674C5">
        <w:rPr>
          <w:spacing w:val="-5"/>
          <w:sz w:val="20"/>
          <w:szCs w:val="20"/>
        </w:rPr>
        <w:t xml:space="preserve"> </w:t>
      </w:r>
      <w:r w:rsidRPr="007674C5">
        <w:rPr>
          <w:sz w:val="20"/>
          <w:szCs w:val="20"/>
        </w:rPr>
        <w:t>the</w:t>
      </w:r>
      <w:r w:rsidRPr="007674C5">
        <w:rPr>
          <w:spacing w:val="46"/>
          <w:w w:val="99"/>
          <w:sz w:val="20"/>
          <w:szCs w:val="20"/>
        </w:rPr>
        <w:t xml:space="preserve"> </w:t>
      </w:r>
      <w:r w:rsidRPr="007674C5">
        <w:rPr>
          <w:sz w:val="20"/>
          <w:szCs w:val="20"/>
        </w:rPr>
        <w:t>Services</w:t>
      </w:r>
      <w:r w:rsidRPr="007674C5">
        <w:rPr>
          <w:spacing w:val="-7"/>
          <w:sz w:val="20"/>
          <w:szCs w:val="20"/>
        </w:rPr>
        <w:t xml:space="preserve"> </w:t>
      </w:r>
      <w:r w:rsidRPr="007674C5">
        <w:rPr>
          <w:spacing w:val="-1"/>
          <w:sz w:val="20"/>
          <w:szCs w:val="20"/>
        </w:rPr>
        <w:t>contract</w:t>
      </w:r>
      <w:r w:rsidRPr="007674C5">
        <w:rPr>
          <w:spacing w:val="-6"/>
          <w:sz w:val="20"/>
          <w:szCs w:val="20"/>
        </w:rPr>
        <w:t xml:space="preserve"> </w:t>
      </w:r>
      <w:r w:rsidRPr="007674C5">
        <w:rPr>
          <w:sz w:val="20"/>
          <w:szCs w:val="20"/>
        </w:rPr>
        <w:t>works</w:t>
      </w:r>
      <w:r w:rsidRPr="007674C5">
        <w:rPr>
          <w:spacing w:val="-7"/>
          <w:sz w:val="20"/>
          <w:szCs w:val="20"/>
        </w:rPr>
        <w:t xml:space="preserve"> </w:t>
      </w:r>
      <w:r w:rsidRPr="007674C5">
        <w:rPr>
          <w:spacing w:val="-1"/>
          <w:sz w:val="20"/>
          <w:szCs w:val="20"/>
        </w:rPr>
        <w:t>are</w:t>
      </w:r>
      <w:r w:rsidRPr="007674C5">
        <w:rPr>
          <w:spacing w:val="-7"/>
          <w:sz w:val="20"/>
          <w:szCs w:val="20"/>
        </w:rPr>
        <w:t xml:space="preserve"> </w:t>
      </w:r>
      <w:r w:rsidRPr="007674C5">
        <w:rPr>
          <w:sz w:val="20"/>
          <w:szCs w:val="20"/>
        </w:rPr>
        <w:t>operating</w:t>
      </w:r>
      <w:r w:rsidRPr="007674C5">
        <w:rPr>
          <w:spacing w:val="-7"/>
          <w:sz w:val="20"/>
          <w:szCs w:val="20"/>
        </w:rPr>
        <w:t xml:space="preserve"> </w:t>
      </w:r>
      <w:r w:rsidRPr="007674C5">
        <w:rPr>
          <w:sz w:val="20"/>
          <w:szCs w:val="20"/>
        </w:rPr>
        <w:t>efficiently</w:t>
      </w:r>
      <w:r w:rsidRPr="007674C5">
        <w:rPr>
          <w:spacing w:val="-10"/>
          <w:sz w:val="20"/>
          <w:szCs w:val="20"/>
        </w:rPr>
        <w:t xml:space="preserve"> </w:t>
      </w:r>
      <w:r w:rsidRPr="007674C5">
        <w:rPr>
          <w:sz w:val="20"/>
          <w:szCs w:val="20"/>
        </w:rPr>
        <w:t>and</w:t>
      </w:r>
      <w:r w:rsidRPr="007674C5">
        <w:rPr>
          <w:spacing w:val="-8"/>
          <w:sz w:val="20"/>
          <w:szCs w:val="20"/>
        </w:rPr>
        <w:t xml:space="preserve"> </w:t>
      </w:r>
      <w:r w:rsidRPr="007674C5">
        <w:rPr>
          <w:sz w:val="20"/>
          <w:szCs w:val="20"/>
        </w:rPr>
        <w:t>that</w:t>
      </w:r>
      <w:r w:rsidRPr="007674C5">
        <w:rPr>
          <w:spacing w:val="-8"/>
          <w:sz w:val="20"/>
          <w:szCs w:val="20"/>
        </w:rPr>
        <w:t xml:space="preserve"> </w:t>
      </w:r>
      <w:r w:rsidRPr="007674C5">
        <w:rPr>
          <w:sz w:val="20"/>
          <w:szCs w:val="20"/>
        </w:rPr>
        <w:t>all</w:t>
      </w:r>
      <w:r w:rsidRPr="007674C5">
        <w:rPr>
          <w:spacing w:val="-6"/>
          <w:sz w:val="20"/>
          <w:szCs w:val="20"/>
        </w:rPr>
        <w:t xml:space="preserve"> </w:t>
      </w:r>
      <w:r w:rsidRPr="007674C5">
        <w:rPr>
          <w:sz w:val="20"/>
          <w:szCs w:val="20"/>
        </w:rPr>
        <w:t>components</w:t>
      </w:r>
      <w:r w:rsidRPr="007674C5">
        <w:rPr>
          <w:spacing w:val="-7"/>
          <w:sz w:val="20"/>
          <w:szCs w:val="20"/>
        </w:rPr>
        <w:t xml:space="preserve"> </w:t>
      </w:r>
      <w:r w:rsidRPr="007674C5">
        <w:rPr>
          <w:sz w:val="20"/>
          <w:szCs w:val="20"/>
        </w:rPr>
        <w:t>are</w:t>
      </w:r>
      <w:r w:rsidRPr="007674C5">
        <w:rPr>
          <w:spacing w:val="-8"/>
          <w:sz w:val="20"/>
          <w:szCs w:val="20"/>
        </w:rPr>
        <w:t xml:space="preserve"> </w:t>
      </w:r>
      <w:r w:rsidRPr="007674C5">
        <w:rPr>
          <w:sz w:val="20"/>
          <w:szCs w:val="20"/>
        </w:rPr>
        <w:t>functioning</w:t>
      </w:r>
      <w:r w:rsidRPr="007674C5">
        <w:rPr>
          <w:spacing w:val="-7"/>
          <w:sz w:val="20"/>
          <w:szCs w:val="20"/>
        </w:rPr>
        <w:t xml:space="preserve"> </w:t>
      </w:r>
      <w:r w:rsidRPr="007674C5">
        <w:rPr>
          <w:sz w:val="20"/>
          <w:szCs w:val="20"/>
        </w:rPr>
        <w:t>correctly.</w:t>
      </w:r>
    </w:p>
    <w:p w14:paraId="58943670" w14:textId="77777777" w:rsidR="00C22025" w:rsidRPr="007674C5" w:rsidRDefault="00C22025" w:rsidP="00C22025">
      <w:pPr>
        <w:ind w:left="1418"/>
        <w:jc w:val="both"/>
      </w:pPr>
    </w:p>
    <w:p w14:paraId="48F94BEA" w14:textId="7242DC3C" w:rsidR="00C22025" w:rsidRPr="007674C5" w:rsidRDefault="00C22025" w:rsidP="006A2E30">
      <w:pPr>
        <w:pStyle w:val="ListParagraph"/>
        <w:numPr>
          <w:ilvl w:val="0"/>
          <w:numId w:val="26"/>
        </w:numPr>
        <w:ind w:left="1418"/>
        <w:contextualSpacing/>
        <w:jc w:val="both"/>
        <w:rPr>
          <w:sz w:val="20"/>
          <w:szCs w:val="20"/>
        </w:rPr>
      </w:pPr>
      <w:r w:rsidRPr="007674C5">
        <w:rPr>
          <w:sz w:val="20"/>
          <w:szCs w:val="20"/>
        </w:rPr>
        <w:t>Carry</w:t>
      </w:r>
      <w:r w:rsidRPr="007674C5">
        <w:rPr>
          <w:spacing w:val="-10"/>
          <w:sz w:val="20"/>
          <w:szCs w:val="20"/>
        </w:rPr>
        <w:t xml:space="preserve"> </w:t>
      </w:r>
      <w:r w:rsidRPr="007674C5">
        <w:rPr>
          <w:sz w:val="20"/>
          <w:szCs w:val="20"/>
        </w:rPr>
        <w:t>out</w:t>
      </w:r>
      <w:r w:rsidRPr="007674C5">
        <w:rPr>
          <w:spacing w:val="-6"/>
          <w:sz w:val="20"/>
          <w:szCs w:val="20"/>
        </w:rPr>
        <w:t xml:space="preserve"> </w:t>
      </w:r>
      <w:r w:rsidRPr="007674C5">
        <w:rPr>
          <w:sz w:val="20"/>
          <w:szCs w:val="20"/>
        </w:rPr>
        <w:t>all</w:t>
      </w:r>
      <w:r w:rsidRPr="007674C5">
        <w:rPr>
          <w:spacing w:val="-6"/>
          <w:sz w:val="20"/>
          <w:szCs w:val="20"/>
        </w:rPr>
        <w:t xml:space="preserve"> </w:t>
      </w:r>
      <w:r w:rsidRPr="007674C5">
        <w:rPr>
          <w:sz w:val="20"/>
          <w:szCs w:val="20"/>
        </w:rPr>
        <w:t>work</w:t>
      </w:r>
      <w:r w:rsidRPr="007674C5">
        <w:rPr>
          <w:spacing w:val="-3"/>
          <w:sz w:val="20"/>
          <w:szCs w:val="20"/>
        </w:rPr>
        <w:t xml:space="preserve"> </w:t>
      </w:r>
      <w:r w:rsidRPr="007674C5">
        <w:rPr>
          <w:spacing w:val="-1"/>
          <w:sz w:val="20"/>
          <w:szCs w:val="20"/>
        </w:rPr>
        <w:t>using</w:t>
      </w:r>
      <w:r w:rsidRPr="007674C5">
        <w:rPr>
          <w:spacing w:val="-6"/>
          <w:sz w:val="20"/>
          <w:szCs w:val="20"/>
        </w:rPr>
        <w:t xml:space="preserve"> </w:t>
      </w:r>
      <w:r w:rsidRPr="007674C5">
        <w:rPr>
          <w:sz w:val="20"/>
          <w:szCs w:val="20"/>
        </w:rPr>
        <w:t>competent,</w:t>
      </w:r>
      <w:r w:rsidRPr="007674C5">
        <w:rPr>
          <w:spacing w:val="-7"/>
          <w:sz w:val="20"/>
          <w:szCs w:val="20"/>
        </w:rPr>
        <w:t xml:space="preserve"> </w:t>
      </w:r>
      <w:r w:rsidRPr="007674C5">
        <w:rPr>
          <w:spacing w:val="-1"/>
          <w:sz w:val="20"/>
          <w:szCs w:val="20"/>
        </w:rPr>
        <w:t>trained</w:t>
      </w:r>
      <w:r w:rsidRPr="007674C5">
        <w:rPr>
          <w:spacing w:val="-4"/>
          <w:sz w:val="20"/>
          <w:szCs w:val="20"/>
        </w:rPr>
        <w:t xml:space="preserve"> </w:t>
      </w:r>
      <w:r w:rsidRPr="007674C5">
        <w:rPr>
          <w:sz w:val="20"/>
          <w:szCs w:val="20"/>
        </w:rPr>
        <w:t>personnel</w:t>
      </w:r>
      <w:r w:rsidRPr="007674C5">
        <w:rPr>
          <w:spacing w:val="-4"/>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except</w:t>
      </w:r>
      <w:r w:rsidRPr="007674C5">
        <w:rPr>
          <w:spacing w:val="-5"/>
          <w:sz w:val="20"/>
          <w:szCs w:val="20"/>
        </w:rPr>
        <w:t xml:space="preserve"> </w:t>
      </w:r>
      <w:r w:rsidRPr="007674C5">
        <w:rPr>
          <w:spacing w:val="-1"/>
          <w:sz w:val="20"/>
          <w:szCs w:val="20"/>
        </w:rPr>
        <w:t>where</w:t>
      </w:r>
      <w:r w:rsidRPr="007674C5">
        <w:rPr>
          <w:spacing w:val="-6"/>
          <w:sz w:val="20"/>
          <w:szCs w:val="20"/>
        </w:rPr>
        <w:t xml:space="preserve"> </w:t>
      </w:r>
      <w:r w:rsidRPr="007674C5">
        <w:rPr>
          <w:sz w:val="20"/>
          <w:szCs w:val="20"/>
        </w:rPr>
        <w:t>made</w:t>
      </w:r>
      <w:r w:rsidRPr="007674C5">
        <w:rPr>
          <w:spacing w:val="-6"/>
          <w:sz w:val="20"/>
          <w:szCs w:val="20"/>
        </w:rPr>
        <w:t xml:space="preserve"> </w:t>
      </w:r>
      <w:r w:rsidRPr="007674C5">
        <w:rPr>
          <w:sz w:val="20"/>
          <w:szCs w:val="20"/>
        </w:rPr>
        <w:t>necessary</w:t>
      </w:r>
      <w:r w:rsidRPr="007674C5">
        <w:rPr>
          <w:spacing w:val="-11"/>
          <w:sz w:val="20"/>
          <w:szCs w:val="20"/>
        </w:rPr>
        <w:t xml:space="preserve"> </w:t>
      </w:r>
      <w:r w:rsidRPr="007674C5">
        <w:rPr>
          <w:sz w:val="20"/>
          <w:szCs w:val="20"/>
        </w:rPr>
        <w:t>by</w:t>
      </w:r>
      <w:r w:rsidRPr="007674C5">
        <w:rPr>
          <w:spacing w:val="-7"/>
          <w:sz w:val="20"/>
          <w:szCs w:val="20"/>
        </w:rPr>
        <w:t xml:space="preserve"> </w:t>
      </w:r>
      <w:r w:rsidRPr="007674C5">
        <w:rPr>
          <w:sz w:val="20"/>
          <w:szCs w:val="20"/>
        </w:rPr>
        <w:t>abuse,</w:t>
      </w:r>
      <w:r w:rsidRPr="007674C5">
        <w:rPr>
          <w:spacing w:val="-6"/>
          <w:sz w:val="20"/>
          <w:szCs w:val="20"/>
        </w:rPr>
        <w:t xml:space="preserve"> </w:t>
      </w:r>
      <w:r w:rsidRPr="007674C5">
        <w:rPr>
          <w:sz w:val="20"/>
          <w:szCs w:val="20"/>
        </w:rPr>
        <w:t>misuse</w:t>
      </w:r>
      <w:r w:rsidRPr="007674C5">
        <w:rPr>
          <w:spacing w:val="-7"/>
          <w:sz w:val="20"/>
          <w:szCs w:val="20"/>
        </w:rPr>
        <w:t xml:space="preserve"> </w:t>
      </w:r>
      <w:r w:rsidRPr="007674C5">
        <w:rPr>
          <w:spacing w:val="-1"/>
          <w:sz w:val="20"/>
          <w:szCs w:val="20"/>
        </w:rPr>
        <w:t>or</w:t>
      </w:r>
      <w:r w:rsidRPr="007674C5">
        <w:rPr>
          <w:spacing w:val="72"/>
          <w:w w:val="99"/>
          <w:sz w:val="20"/>
          <w:szCs w:val="20"/>
        </w:rPr>
        <w:t xml:space="preserve"> </w:t>
      </w:r>
      <w:r w:rsidRPr="007674C5">
        <w:rPr>
          <w:spacing w:val="-1"/>
          <w:sz w:val="20"/>
          <w:szCs w:val="20"/>
        </w:rPr>
        <w:t>negligence</w:t>
      </w:r>
      <w:r w:rsidRPr="007674C5">
        <w:rPr>
          <w:spacing w:val="-5"/>
          <w:sz w:val="20"/>
          <w:szCs w:val="20"/>
        </w:rPr>
        <w:t xml:space="preserve"> </w:t>
      </w:r>
      <w:r w:rsidRPr="007674C5">
        <w:rPr>
          <w:sz w:val="20"/>
          <w:szCs w:val="20"/>
        </w:rPr>
        <w:t>by</w:t>
      </w:r>
      <w:r w:rsidRPr="007674C5">
        <w:rPr>
          <w:spacing w:val="-8"/>
          <w:sz w:val="20"/>
          <w:szCs w:val="20"/>
        </w:rPr>
        <w:t xml:space="preserve"> </w:t>
      </w:r>
      <w:r w:rsidRPr="007674C5">
        <w:rPr>
          <w:sz w:val="20"/>
          <w:szCs w:val="20"/>
        </w:rPr>
        <w:t>other</w:t>
      </w:r>
      <w:r w:rsidRPr="007674C5">
        <w:rPr>
          <w:spacing w:val="-6"/>
          <w:sz w:val="20"/>
          <w:szCs w:val="20"/>
        </w:rPr>
        <w:t xml:space="preserve"> </w:t>
      </w:r>
      <w:r w:rsidRPr="007674C5">
        <w:rPr>
          <w:sz w:val="20"/>
          <w:szCs w:val="20"/>
        </w:rPr>
        <w:t>than</w:t>
      </w:r>
      <w:r w:rsidRPr="007674C5">
        <w:rPr>
          <w:spacing w:val="-7"/>
          <w:sz w:val="20"/>
          <w:szCs w:val="20"/>
        </w:rPr>
        <w:t xml:space="preserve"> </w:t>
      </w:r>
      <w:r w:rsidRPr="007674C5">
        <w:rPr>
          <w:sz w:val="20"/>
          <w:szCs w:val="20"/>
        </w:rPr>
        <w:t>the</w:t>
      </w:r>
      <w:r w:rsidRPr="007674C5">
        <w:rPr>
          <w:spacing w:val="-6"/>
          <w:sz w:val="20"/>
          <w:szCs w:val="20"/>
        </w:rPr>
        <w:t xml:space="preserve"> </w:t>
      </w:r>
      <w:r w:rsidR="00FA4C2E">
        <w:rPr>
          <w:spacing w:val="-1"/>
          <w:sz w:val="20"/>
          <w:szCs w:val="20"/>
        </w:rPr>
        <w:t>Services Contractor</w:t>
      </w:r>
      <w:r w:rsidRPr="007674C5">
        <w:rPr>
          <w:sz w:val="20"/>
          <w:szCs w:val="20"/>
        </w:rPr>
        <w:t>,</w:t>
      </w:r>
      <w:r w:rsidRPr="007674C5">
        <w:rPr>
          <w:spacing w:val="-7"/>
          <w:sz w:val="20"/>
          <w:szCs w:val="20"/>
        </w:rPr>
        <w:t xml:space="preserve"> </w:t>
      </w:r>
      <w:r w:rsidRPr="007674C5">
        <w:rPr>
          <w:sz w:val="20"/>
          <w:szCs w:val="20"/>
        </w:rPr>
        <w:t>make</w:t>
      </w:r>
      <w:r w:rsidRPr="007674C5">
        <w:rPr>
          <w:spacing w:val="-6"/>
          <w:sz w:val="20"/>
          <w:szCs w:val="20"/>
        </w:rPr>
        <w:t xml:space="preserve"> </w:t>
      </w:r>
      <w:r w:rsidRPr="007674C5">
        <w:rPr>
          <w:spacing w:val="-1"/>
          <w:sz w:val="20"/>
          <w:szCs w:val="20"/>
        </w:rPr>
        <w:t>no</w:t>
      </w:r>
      <w:r w:rsidRPr="007674C5">
        <w:rPr>
          <w:spacing w:val="-7"/>
          <w:sz w:val="20"/>
          <w:szCs w:val="20"/>
        </w:rPr>
        <w:t xml:space="preserve"> </w:t>
      </w:r>
      <w:r w:rsidRPr="007674C5">
        <w:rPr>
          <w:sz w:val="20"/>
          <w:szCs w:val="20"/>
        </w:rPr>
        <w:t>change</w:t>
      </w:r>
      <w:r w:rsidRPr="007674C5">
        <w:rPr>
          <w:spacing w:val="-6"/>
          <w:sz w:val="20"/>
          <w:szCs w:val="20"/>
        </w:rPr>
        <w:t xml:space="preserve"> </w:t>
      </w:r>
      <w:r w:rsidRPr="007674C5">
        <w:rPr>
          <w:spacing w:val="-1"/>
          <w:sz w:val="20"/>
          <w:szCs w:val="20"/>
        </w:rPr>
        <w:t>to</w:t>
      </w:r>
      <w:r w:rsidRPr="007674C5">
        <w:rPr>
          <w:spacing w:val="-5"/>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Employer.</w:t>
      </w:r>
    </w:p>
    <w:p w14:paraId="1EE2390F" w14:textId="77777777" w:rsidR="00C22025" w:rsidRPr="007674C5" w:rsidRDefault="00C22025" w:rsidP="00C22025">
      <w:pPr>
        <w:contextualSpacing/>
      </w:pPr>
    </w:p>
    <w:p w14:paraId="67B3C140" w14:textId="77777777" w:rsidR="00C22025" w:rsidRPr="007674C5" w:rsidRDefault="00C22025" w:rsidP="00C22025">
      <w:pPr>
        <w:ind w:left="709"/>
        <w:contextualSpacing/>
        <w:jc w:val="both"/>
      </w:pPr>
      <w:r w:rsidRPr="007674C5">
        <w:t>Notwithstanding</w:t>
      </w:r>
      <w:r w:rsidRPr="007674C5">
        <w:rPr>
          <w:spacing w:val="-7"/>
        </w:rPr>
        <w:t xml:space="preserve"> </w:t>
      </w:r>
      <w:r w:rsidRPr="007674C5">
        <w:t>the</w:t>
      </w:r>
      <w:r w:rsidRPr="007674C5">
        <w:rPr>
          <w:spacing w:val="-7"/>
        </w:rPr>
        <w:t xml:space="preserve"> </w:t>
      </w:r>
      <w:r w:rsidRPr="007674C5">
        <w:t>foregoing</w:t>
      </w:r>
      <w:r w:rsidRPr="007674C5">
        <w:rPr>
          <w:spacing w:val="-7"/>
        </w:rPr>
        <w:t xml:space="preserve"> </w:t>
      </w:r>
      <w:r w:rsidRPr="007674C5">
        <w:t>paragraph,</w:t>
      </w:r>
      <w:r w:rsidRPr="007674C5">
        <w:rPr>
          <w:spacing w:val="-7"/>
        </w:rPr>
        <w:t xml:space="preserve"> </w:t>
      </w:r>
      <w:r w:rsidRPr="007674C5">
        <w:t>charge</w:t>
      </w:r>
      <w:r w:rsidRPr="007674C5">
        <w:rPr>
          <w:spacing w:val="-7"/>
        </w:rPr>
        <w:t xml:space="preserve"> </w:t>
      </w:r>
      <w:r w:rsidRPr="007674C5">
        <w:t>to</w:t>
      </w:r>
      <w:r w:rsidRPr="007674C5">
        <w:rPr>
          <w:spacing w:val="-7"/>
        </w:rPr>
        <w:t xml:space="preserve"> </w:t>
      </w:r>
      <w:r w:rsidRPr="007674C5">
        <w:t>the</w:t>
      </w:r>
      <w:r w:rsidRPr="007674C5">
        <w:rPr>
          <w:spacing w:val="-6"/>
        </w:rPr>
        <w:t xml:space="preserve"> </w:t>
      </w:r>
      <w:r w:rsidRPr="007674C5">
        <w:rPr>
          <w:spacing w:val="-1"/>
        </w:rPr>
        <w:t>Employer</w:t>
      </w:r>
      <w:r w:rsidRPr="007674C5">
        <w:rPr>
          <w:spacing w:val="-6"/>
        </w:rPr>
        <w:t xml:space="preserve"> </w:t>
      </w:r>
      <w:r w:rsidRPr="007674C5">
        <w:t>the</w:t>
      </w:r>
      <w:r w:rsidRPr="007674C5">
        <w:rPr>
          <w:spacing w:val="-7"/>
        </w:rPr>
        <w:t xml:space="preserve"> </w:t>
      </w:r>
      <w:r w:rsidRPr="007674C5">
        <w:t>nett</w:t>
      </w:r>
      <w:r w:rsidRPr="007674C5">
        <w:rPr>
          <w:spacing w:val="-7"/>
        </w:rPr>
        <w:t xml:space="preserve"> </w:t>
      </w:r>
      <w:r w:rsidRPr="007674C5">
        <w:t>cost</w:t>
      </w:r>
      <w:r w:rsidRPr="007674C5">
        <w:rPr>
          <w:spacing w:val="-7"/>
        </w:rPr>
        <w:t xml:space="preserve"> </w:t>
      </w:r>
      <w:r w:rsidRPr="007674C5">
        <w:rPr>
          <w:spacing w:val="-1"/>
        </w:rPr>
        <w:t>of</w:t>
      </w:r>
      <w:r w:rsidRPr="007674C5">
        <w:rPr>
          <w:spacing w:val="-5"/>
        </w:rPr>
        <w:t xml:space="preserve"> </w:t>
      </w:r>
      <w:r w:rsidRPr="007674C5">
        <w:t>replacement</w:t>
      </w:r>
      <w:r w:rsidRPr="007674C5">
        <w:rPr>
          <w:spacing w:val="-7"/>
        </w:rPr>
        <w:t xml:space="preserve"> </w:t>
      </w:r>
      <w:r w:rsidRPr="007674C5">
        <w:t>for</w:t>
      </w:r>
      <w:r w:rsidRPr="007674C5">
        <w:rPr>
          <w:spacing w:val="-7"/>
        </w:rPr>
        <w:t xml:space="preserve"> </w:t>
      </w:r>
      <w:r w:rsidRPr="007674C5">
        <w:t>life</w:t>
      </w:r>
      <w:r w:rsidRPr="007674C5">
        <w:rPr>
          <w:spacing w:val="-6"/>
        </w:rPr>
        <w:t xml:space="preserve"> </w:t>
      </w:r>
      <w:r w:rsidRPr="007674C5">
        <w:t>expired</w:t>
      </w:r>
      <w:r w:rsidRPr="007674C5">
        <w:rPr>
          <w:spacing w:val="40"/>
          <w:w w:val="99"/>
        </w:rPr>
        <w:t xml:space="preserve"> </w:t>
      </w:r>
      <w:r w:rsidRPr="007674C5">
        <w:rPr>
          <w:spacing w:val="-1"/>
        </w:rPr>
        <w:t>disposable</w:t>
      </w:r>
      <w:r w:rsidRPr="007674C5">
        <w:rPr>
          <w:spacing w:val="-14"/>
        </w:rPr>
        <w:t xml:space="preserve"> </w:t>
      </w:r>
      <w:r w:rsidRPr="007674C5">
        <w:rPr>
          <w:spacing w:val="-1"/>
        </w:rPr>
        <w:t>parts.</w:t>
      </w:r>
    </w:p>
    <w:p w14:paraId="7609950E" w14:textId="77777777" w:rsidR="00C22025" w:rsidRPr="007674C5" w:rsidRDefault="00C22025" w:rsidP="00C22025">
      <w:pPr>
        <w:contextualSpacing/>
      </w:pPr>
    </w:p>
    <w:p w14:paraId="68A82DFF" w14:textId="6C5297A0" w:rsidR="00C22025" w:rsidRPr="006B6A17" w:rsidRDefault="00C22025" w:rsidP="001B6424">
      <w:pPr>
        <w:pStyle w:val="Number2"/>
        <w:ind w:left="709" w:hanging="709"/>
        <w:contextualSpacing/>
      </w:pPr>
      <w:bookmarkStart w:id="11" w:name="_Toc79498838"/>
      <w:bookmarkStart w:id="12" w:name="_Toc181361110"/>
      <w:r w:rsidRPr="006B6A17">
        <w:t xml:space="preserve">Information required from the </w:t>
      </w:r>
      <w:r w:rsidR="00FA4C2E">
        <w:t>Services Contractor</w:t>
      </w:r>
      <w:bookmarkEnd w:id="11"/>
      <w:bookmarkEnd w:id="12"/>
    </w:p>
    <w:p w14:paraId="16F98FD8" w14:textId="77777777" w:rsidR="00C22025" w:rsidRDefault="00C22025" w:rsidP="00C22025">
      <w:pPr>
        <w:contextualSpacing/>
      </w:pPr>
    </w:p>
    <w:p w14:paraId="7F0FFCC6" w14:textId="77777777" w:rsidR="00C22025" w:rsidRPr="006B6A17" w:rsidRDefault="00C22025" w:rsidP="001B6424">
      <w:pPr>
        <w:pStyle w:val="Number3"/>
        <w:ind w:left="709" w:hanging="709"/>
        <w:contextualSpacing/>
      </w:pPr>
      <w:r w:rsidRPr="006B6A17">
        <w:t>Generally</w:t>
      </w:r>
    </w:p>
    <w:p w14:paraId="236137AF" w14:textId="77777777" w:rsidR="00C22025" w:rsidRPr="007674C5" w:rsidRDefault="00C22025" w:rsidP="00C22025">
      <w:pPr>
        <w:contextualSpacing/>
      </w:pPr>
    </w:p>
    <w:p w14:paraId="63A202DF" w14:textId="77777777" w:rsidR="00C22025" w:rsidRPr="007674C5" w:rsidRDefault="00C22025" w:rsidP="00C22025">
      <w:pPr>
        <w:ind w:left="709"/>
        <w:contextualSpacing/>
        <w:jc w:val="both"/>
      </w:pPr>
      <w:r w:rsidRPr="007674C5">
        <w:t>Select materials and products capable of attaining the performances specified in the Schedules and ensure that the various components of the systems can be coupled together in a proper manner to provide a workmanlike installation.</w:t>
      </w:r>
    </w:p>
    <w:p w14:paraId="59551E18" w14:textId="77777777" w:rsidR="00C22025" w:rsidRPr="007674C5" w:rsidRDefault="00C22025" w:rsidP="00C22025">
      <w:pPr>
        <w:ind w:left="709"/>
        <w:contextualSpacing/>
        <w:jc w:val="both"/>
      </w:pPr>
    </w:p>
    <w:p w14:paraId="31706CF1" w14:textId="5D2B92CB" w:rsidR="00C22025" w:rsidRPr="007674C5" w:rsidRDefault="00580174" w:rsidP="00C22025">
      <w:pPr>
        <w:ind w:left="709"/>
        <w:contextualSpacing/>
        <w:jc w:val="both"/>
      </w:pPr>
      <w:r>
        <w:t>Develop the design</w:t>
      </w:r>
      <w:r w:rsidR="00616B9A">
        <w:t xml:space="preserve"> intent proposals</w:t>
      </w:r>
      <w:r>
        <w:t xml:space="preserve"> and p</w:t>
      </w:r>
      <w:r w:rsidR="00C22025" w:rsidRPr="007674C5">
        <w:t xml:space="preserve">rovide </w:t>
      </w:r>
      <w:r w:rsidR="00616B9A">
        <w:t>i</w:t>
      </w:r>
      <w:r w:rsidR="00C22025" w:rsidRPr="007674C5">
        <w:t>nstallation</w:t>
      </w:r>
      <w:r w:rsidR="00616B9A">
        <w:t>/working d</w:t>
      </w:r>
      <w:r w:rsidR="00C22025" w:rsidRPr="007674C5">
        <w:t>rawings, as detailed later, to demonstrate your solutions to the Supervising Officer.</w:t>
      </w:r>
    </w:p>
    <w:p w14:paraId="41101472" w14:textId="77777777" w:rsidR="00C22025" w:rsidRPr="007674C5" w:rsidRDefault="00C22025" w:rsidP="00C22025">
      <w:pPr>
        <w:ind w:left="709"/>
        <w:contextualSpacing/>
        <w:jc w:val="both"/>
      </w:pPr>
    </w:p>
    <w:p w14:paraId="20ED2A6A" w14:textId="77777777" w:rsidR="00C22025" w:rsidRPr="007674C5" w:rsidRDefault="00C22025" w:rsidP="00C22025">
      <w:pPr>
        <w:ind w:left="709"/>
        <w:contextualSpacing/>
        <w:jc w:val="both"/>
      </w:pPr>
      <w:r w:rsidRPr="007674C5">
        <w:t>Provide Builder's Work Drawings, as detailed later, to illustrate your requirements in this respect to the Main Contractor and Supervising Officer.</w:t>
      </w:r>
    </w:p>
    <w:p w14:paraId="4580E58C" w14:textId="77777777" w:rsidR="00C22025" w:rsidRPr="007674C5" w:rsidRDefault="00C22025" w:rsidP="00C22025">
      <w:pPr>
        <w:contextualSpacing/>
      </w:pPr>
    </w:p>
    <w:p w14:paraId="7CF2F8CF" w14:textId="77777777" w:rsidR="00C22025" w:rsidRPr="007674C5" w:rsidRDefault="00C22025" w:rsidP="00C22025">
      <w:pPr>
        <w:ind w:left="709"/>
        <w:contextualSpacing/>
        <w:jc w:val="both"/>
      </w:pPr>
      <w:r w:rsidRPr="007674C5">
        <w:t>Respond, in such good time that the Completion of Works will not be delayed, to the directions of the Supervising Officer and assist in integrating the Services contract works into the design of the works as a whole.</w:t>
      </w:r>
    </w:p>
    <w:p w14:paraId="10400BF2" w14:textId="77777777" w:rsidR="00C22025" w:rsidRPr="007674C5" w:rsidRDefault="00C22025" w:rsidP="00C22025">
      <w:pPr>
        <w:ind w:left="709"/>
        <w:contextualSpacing/>
        <w:jc w:val="both"/>
      </w:pPr>
    </w:p>
    <w:p w14:paraId="04170860" w14:textId="0D2C972F" w:rsidR="00C22025" w:rsidRPr="007674C5" w:rsidRDefault="00C22025" w:rsidP="00C22025">
      <w:pPr>
        <w:ind w:left="709"/>
        <w:contextualSpacing/>
        <w:jc w:val="both"/>
      </w:pPr>
      <w:r w:rsidRPr="007674C5">
        <w:t xml:space="preserve">The </w:t>
      </w:r>
      <w:r w:rsidR="00FA4C2E">
        <w:t>Services Contractor</w:t>
      </w:r>
      <w:r w:rsidRPr="007674C5">
        <w:t xml:space="preserve"> must ensure that he is provided, through the Main Contractor, with up-to-date copies of Architectural and Structural detail drawings and with working drawings of other trades where they may affect the </w:t>
      </w:r>
      <w:r w:rsidR="00FA4C2E">
        <w:t>Services Contractor</w:t>
      </w:r>
      <w:r w:rsidRPr="007674C5">
        <w:t>'s own drawings. Site dimensions should be used wherever possible in preference to drawings.</w:t>
      </w:r>
    </w:p>
    <w:p w14:paraId="02A90CF7" w14:textId="77777777" w:rsidR="00C22025" w:rsidRPr="007674C5" w:rsidRDefault="00C22025" w:rsidP="00C22025">
      <w:pPr>
        <w:ind w:left="709"/>
        <w:contextualSpacing/>
        <w:jc w:val="both"/>
      </w:pPr>
    </w:p>
    <w:p w14:paraId="2A631B26" w14:textId="77777777" w:rsidR="00C22025" w:rsidRPr="007674C5" w:rsidRDefault="00C22025" w:rsidP="00C22025">
      <w:pPr>
        <w:ind w:left="709"/>
        <w:contextualSpacing/>
        <w:jc w:val="both"/>
      </w:pPr>
      <w:r w:rsidRPr="007674C5">
        <w:t>The Supervising Officer will be advised of the cost of the Services contract works by the Quantity Surveyor. Carry out the services entrusted to you with strict regard to the Employer's budget for the project.</w:t>
      </w:r>
    </w:p>
    <w:p w14:paraId="37155C38" w14:textId="77777777" w:rsidR="00C22025" w:rsidRPr="007674C5" w:rsidRDefault="00C22025" w:rsidP="00C22025">
      <w:pPr>
        <w:ind w:left="709"/>
        <w:contextualSpacing/>
        <w:jc w:val="both"/>
      </w:pPr>
    </w:p>
    <w:p w14:paraId="497FB1E6" w14:textId="77777777" w:rsidR="00C22025" w:rsidRPr="007674C5" w:rsidRDefault="00C22025" w:rsidP="001F0C38">
      <w:pPr>
        <w:ind w:left="709"/>
        <w:contextualSpacing/>
        <w:jc w:val="both"/>
      </w:pPr>
      <w:r w:rsidRPr="007674C5">
        <w:t>Perform your duties in accordance with a programme to be agreed with the Main Contractor and/or Supervising Officer.</w:t>
      </w:r>
    </w:p>
    <w:p w14:paraId="42D8B16D" w14:textId="77777777" w:rsidR="00C22025" w:rsidRPr="007674C5" w:rsidRDefault="00C22025" w:rsidP="001F0C38">
      <w:pPr>
        <w:contextualSpacing/>
      </w:pPr>
    </w:p>
    <w:p w14:paraId="0E1B7985" w14:textId="77777777" w:rsidR="00C22025" w:rsidRPr="006B6A17" w:rsidRDefault="00C22025" w:rsidP="001F0C38">
      <w:pPr>
        <w:pStyle w:val="Number3"/>
        <w:ind w:left="709" w:hanging="709"/>
        <w:contextualSpacing/>
      </w:pPr>
      <w:r w:rsidRPr="006B6A17">
        <w:t>Quality Assurance</w:t>
      </w:r>
    </w:p>
    <w:p w14:paraId="4F118B67" w14:textId="77777777" w:rsidR="00C22025" w:rsidRPr="007674C5" w:rsidRDefault="00C22025" w:rsidP="001F0C38">
      <w:pPr>
        <w:contextualSpacing/>
      </w:pPr>
    </w:p>
    <w:p w14:paraId="6F1DCF13" w14:textId="4D0DBBBD" w:rsidR="00C22025" w:rsidRPr="007674C5" w:rsidRDefault="00C22025" w:rsidP="001F0C38">
      <w:pPr>
        <w:ind w:left="709"/>
        <w:contextualSpacing/>
        <w:jc w:val="both"/>
      </w:pPr>
      <w:r w:rsidRPr="007674C5">
        <w:t xml:space="preserve">The </w:t>
      </w:r>
      <w:r w:rsidR="00FA4C2E">
        <w:t>Services Contractor</w:t>
      </w:r>
      <w:r w:rsidRPr="007674C5">
        <w:t xml:space="preserve"> shall provide for agreement by the Supervising Officer fully documented Quality Assurance Procedure (QAP) to International or British Standards, prior to commencement of draughting, procurement or installation.</w:t>
      </w:r>
    </w:p>
    <w:p w14:paraId="659DF1E1" w14:textId="77777777" w:rsidR="00C22025" w:rsidRPr="007674C5" w:rsidRDefault="00C22025" w:rsidP="001F0C38">
      <w:pPr>
        <w:ind w:left="709"/>
        <w:contextualSpacing/>
        <w:jc w:val="both"/>
      </w:pPr>
    </w:p>
    <w:p w14:paraId="775526D1" w14:textId="3CD2ED6B" w:rsidR="00C22025" w:rsidRPr="007674C5" w:rsidRDefault="00C22025" w:rsidP="001F0C38">
      <w:pPr>
        <w:ind w:left="709"/>
        <w:contextualSpacing/>
        <w:jc w:val="both"/>
      </w:pPr>
      <w:r w:rsidRPr="007674C5">
        <w:t xml:space="preserve">The </w:t>
      </w:r>
      <w:r w:rsidR="00FA4C2E">
        <w:t>Services Contractor</w:t>
      </w:r>
      <w:r w:rsidRPr="007674C5">
        <w:t>s QAP must be provided in concert and agreement with the main contract procedures. The QAP must detail specific procedures related to the tendered project and not be generalised.</w:t>
      </w:r>
    </w:p>
    <w:p w14:paraId="18BF1737" w14:textId="77777777" w:rsidR="00C22025" w:rsidRPr="007674C5" w:rsidRDefault="00C22025" w:rsidP="001F0C38">
      <w:pPr>
        <w:ind w:left="709"/>
        <w:contextualSpacing/>
        <w:jc w:val="both"/>
      </w:pPr>
    </w:p>
    <w:p w14:paraId="75EA530C" w14:textId="0A71362F" w:rsidR="00C22025" w:rsidRPr="007674C5" w:rsidRDefault="00C22025" w:rsidP="001F0C38">
      <w:pPr>
        <w:ind w:left="709"/>
        <w:contextualSpacing/>
        <w:jc w:val="both"/>
      </w:pPr>
      <w:r w:rsidRPr="007674C5">
        <w:t xml:space="preserve">The QAP shall be provided by the </w:t>
      </w:r>
      <w:r w:rsidR="00FA4C2E">
        <w:t>Services Contractor</w:t>
      </w:r>
      <w:r w:rsidRPr="007674C5">
        <w:t xml:space="preserve"> at tender, its content subject only to the Supervising Office and Main Contractors comment.</w:t>
      </w:r>
    </w:p>
    <w:p w14:paraId="3980EACC" w14:textId="77777777" w:rsidR="00C22025" w:rsidRPr="007674C5" w:rsidRDefault="00C22025" w:rsidP="001F0C38">
      <w:pPr>
        <w:contextualSpacing/>
      </w:pPr>
    </w:p>
    <w:p w14:paraId="21BC5C44" w14:textId="6FF32504" w:rsidR="00C22025" w:rsidRPr="006B6A17" w:rsidRDefault="00FA4C2E" w:rsidP="001F0C38">
      <w:pPr>
        <w:pStyle w:val="Number3"/>
        <w:ind w:left="709" w:hanging="709"/>
        <w:contextualSpacing/>
      </w:pPr>
      <w:r>
        <w:t>Services Contractor</w:t>
      </w:r>
      <w:r w:rsidR="00C22025" w:rsidRPr="006B6A17">
        <w:t xml:space="preserve"> to State Objections</w:t>
      </w:r>
    </w:p>
    <w:p w14:paraId="522C7378" w14:textId="77777777" w:rsidR="00C22025" w:rsidRPr="007674C5" w:rsidRDefault="00C22025" w:rsidP="001F0C38">
      <w:pPr>
        <w:contextualSpacing/>
      </w:pPr>
    </w:p>
    <w:p w14:paraId="0E56A979" w14:textId="769415D9" w:rsidR="00C22025" w:rsidRPr="007674C5" w:rsidRDefault="00C22025" w:rsidP="001F0C38">
      <w:pPr>
        <w:ind w:left="709"/>
        <w:contextualSpacing/>
        <w:jc w:val="both"/>
      </w:pPr>
      <w:r w:rsidRPr="007674C5">
        <w:t xml:space="preserve">In the event of anything described in the Specification or other relevant documents, or shown in the drawings being in the opinion of the </w:t>
      </w:r>
      <w:r w:rsidR="00FA4C2E">
        <w:t>Services Contractor</w:t>
      </w:r>
      <w:r w:rsidRPr="007674C5">
        <w:t xml:space="preserve">, unsuitable or undesirable, or inconsistent with his guarantee and responsibilities under the Services contract, he shall draw the Supervising Officer's attention to such matters </w:t>
      </w:r>
      <w:r w:rsidRPr="007674C5">
        <w:lastRenderedPageBreak/>
        <w:t>at the time of tendering or, in the case of matters arising out of documents, or in the case of instructions issued after the time of tendering, immediately on receipt of such documents or instructions and prior to the commencement of any part of works affected thereby.</w:t>
      </w:r>
    </w:p>
    <w:p w14:paraId="7618ABCC" w14:textId="77777777" w:rsidR="00760A67" w:rsidRPr="007674C5" w:rsidRDefault="00760A67" w:rsidP="001F0C38">
      <w:pPr>
        <w:contextualSpacing/>
      </w:pPr>
    </w:p>
    <w:p w14:paraId="5F004C00" w14:textId="77777777" w:rsidR="00C22025" w:rsidRPr="006B6A17" w:rsidRDefault="00C22025" w:rsidP="001F0C38">
      <w:pPr>
        <w:pStyle w:val="Number3"/>
        <w:ind w:left="709" w:hanging="709"/>
        <w:contextualSpacing/>
      </w:pPr>
      <w:r w:rsidRPr="006B6A17">
        <w:t>Integration</w:t>
      </w:r>
    </w:p>
    <w:p w14:paraId="2970850D" w14:textId="77777777" w:rsidR="00C22025" w:rsidRPr="007674C5" w:rsidRDefault="00C22025" w:rsidP="001F0C38">
      <w:pPr>
        <w:contextualSpacing/>
      </w:pPr>
    </w:p>
    <w:p w14:paraId="5CAD1086" w14:textId="77777777" w:rsidR="00C22025" w:rsidRPr="007674C5" w:rsidRDefault="00C22025" w:rsidP="001F0C38">
      <w:pPr>
        <w:ind w:left="709"/>
        <w:contextualSpacing/>
        <w:jc w:val="both"/>
      </w:pPr>
      <w:r w:rsidRPr="007674C5">
        <w:t>Co-operate with the Main Contractor in planning the installation before the work commences. Take particular care to ensure that there is no obstruction of electrical services positions, cable routes, switch positions, mechanical services, pipework, access points and plumbing, etc. Arrange services in ducts so that the services are readily accessible for maintenance.</w:t>
      </w:r>
    </w:p>
    <w:p w14:paraId="765FC57C" w14:textId="77777777" w:rsidR="00C22025" w:rsidRPr="007674C5" w:rsidRDefault="00C22025" w:rsidP="001F0C38">
      <w:pPr>
        <w:ind w:left="709"/>
        <w:contextualSpacing/>
        <w:jc w:val="both"/>
      </w:pPr>
    </w:p>
    <w:p w14:paraId="532819F6" w14:textId="77777777" w:rsidR="00C22025" w:rsidRPr="007674C5" w:rsidRDefault="00C22025" w:rsidP="001F0C38">
      <w:pPr>
        <w:ind w:left="709"/>
        <w:contextualSpacing/>
        <w:jc w:val="both"/>
      </w:pPr>
      <w:r w:rsidRPr="007674C5">
        <w:t>The routes of services and the approximate position of the equipment and the apparatus are shown on the Tender Drawings. Attend such meetings as are necessary to enable you to provide the Installation Drawings which the Supervising Officer requires to process.</w:t>
      </w:r>
    </w:p>
    <w:p w14:paraId="4478CC35" w14:textId="77777777" w:rsidR="00C22025" w:rsidRPr="007674C5" w:rsidRDefault="00C22025" w:rsidP="001F0C38">
      <w:pPr>
        <w:ind w:left="709"/>
        <w:contextualSpacing/>
        <w:jc w:val="both"/>
      </w:pPr>
    </w:p>
    <w:p w14:paraId="693EDEEC" w14:textId="77777777" w:rsidR="00C22025" w:rsidRPr="007674C5" w:rsidRDefault="00C22025" w:rsidP="001F0C38">
      <w:pPr>
        <w:ind w:left="709"/>
        <w:contextualSpacing/>
        <w:jc w:val="both"/>
      </w:pPr>
      <w:r w:rsidRPr="007674C5">
        <w:t>The meetings will be called and be under the direction of the Supervising Officer. The object of the meetings will be:</w:t>
      </w:r>
    </w:p>
    <w:p w14:paraId="2BFB037D" w14:textId="77777777" w:rsidR="00C22025" w:rsidRPr="007674C5" w:rsidRDefault="00C22025" w:rsidP="001F0C38">
      <w:pPr>
        <w:contextualSpacing/>
      </w:pPr>
    </w:p>
    <w:p w14:paraId="57C1A0A2" w14:textId="77777777" w:rsidR="00C22025" w:rsidRPr="007674C5" w:rsidRDefault="00C22025" w:rsidP="001F0C38">
      <w:pPr>
        <w:pStyle w:val="ListParagraph"/>
        <w:numPr>
          <w:ilvl w:val="0"/>
          <w:numId w:val="25"/>
        </w:numPr>
        <w:ind w:left="1276" w:hanging="567"/>
        <w:contextualSpacing/>
        <w:jc w:val="both"/>
        <w:rPr>
          <w:sz w:val="20"/>
          <w:szCs w:val="20"/>
        </w:rPr>
      </w:pPr>
      <w:r w:rsidRPr="007674C5">
        <w:rPr>
          <w:sz w:val="20"/>
          <w:szCs w:val="20"/>
        </w:rPr>
        <w:t>To</w:t>
      </w:r>
      <w:r w:rsidRPr="007674C5">
        <w:rPr>
          <w:spacing w:val="-7"/>
          <w:sz w:val="20"/>
          <w:szCs w:val="20"/>
        </w:rPr>
        <w:t xml:space="preserve"> </w:t>
      </w:r>
      <w:r w:rsidRPr="007674C5">
        <w:rPr>
          <w:spacing w:val="-1"/>
          <w:sz w:val="20"/>
          <w:szCs w:val="20"/>
        </w:rPr>
        <w:t>establish</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z w:val="20"/>
          <w:szCs w:val="20"/>
        </w:rPr>
        <w:t>inter-relationship</w:t>
      </w:r>
      <w:r w:rsidRPr="007674C5">
        <w:rPr>
          <w:spacing w:val="-7"/>
          <w:sz w:val="20"/>
          <w:szCs w:val="20"/>
        </w:rPr>
        <w:t xml:space="preserve"> </w:t>
      </w:r>
      <w:r w:rsidRPr="007674C5">
        <w:rPr>
          <w:spacing w:val="-1"/>
          <w:sz w:val="20"/>
          <w:szCs w:val="20"/>
        </w:rPr>
        <w:t>of</w:t>
      </w:r>
      <w:r w:rsidRPr="007674C5">
        <w:rPr>
          <w:spacing w:val="-5"/>
          <w:sz w:val="20"/>
          <w:szCs w:val="20"/>
        </w:rPr>
        <w:t xml:space="preserve"> </w:t>
      </w:r>
      <w:r w:rsidRPr="007674C5">
        <w:rPr>
          <w:spacing w:val="-1"/>
          <w:sz w:val="20"/>
          <w:szCs w:val="20"/>
        </w:rPr>
        <w:t>services</w:t>
      </w:r>
      <w:r w:rsidRPr="007674C5">
        <w:rPr>
          <w:spacing w:val="-4"/>
          <w:sz w:val="20"/>
          <w:szCs w:val="20"/>
        </w:rPr>
        <w:t xml:space="preserve"> </w:t>
      </w:r>
      <w:r w:rsidRPr="007674C5">
        <w:rPr>
          <w:spacing w:val="-1"/>
          <w:sz w:val="20"/>
          <w:szCs w:val="20"/>
        </w:rPr>
        <w:t>in</w:t>
      </w:r>
      <w:r w:rsidRPr="007674C5">
        <w:rPr>
          <w:spacing w:val="-7"/>
          <w:sz w:val="20"/>
          <w:szCs w:val="20"/>
        </w:rPr>
        <w:t xml:space="preserve"> </w:t>
      </w:r>
      <w:r w:rsidRPr="007674C5">
        <w:rPr>
          <w:sz w:val="20"/>
          <w:szCs w:val="20"/>
        </w:rPr>
        <w:t>such</w:t>
      </w:r>
      <w:r w:rsidRPr="007674C5">
        <w:rPr>
          <w:spacing w:val="-6"/>
          <w:sz w:val="20"/>
          <w:szCs w:val="20"/>
        </w:rPr>
        <w:t xml:space="preserve"> </w:t>
      </w:r>
      <w:r w:rsidRPr="007674C5">
        <w:rPr>
          <w:sz w:val="20"/>
          <w:szCs w:val="20"/>
        </w:rPr>
        <w:t>confined</w:t>
      </w:r>
      <w:r w:rsidRPr="007674C5">
        <w:rPr>
          <w:spacing w:val="-5"/>
          <w:sz w:val="20"/>
          <w:szCs w:val="20"/>
        </w:rPr>
        <w:t xml:space="preserve"> </w:t>
      </w:r>
      <w:r w:rsidRPr="007674C5">
        <w:rPr>
          <w:sz w:val="20"/>
          <w:szCs w:val="20"/>
        </w:rPr>
        <w:t>spaces</w:t>
      </w:r>
      <w:r w:rsidRPr="007674C5">
        <w:rPr>
          <w:spacing w:val="-6"/>
          <w:sz w:val="20"/>
          <w:szCs w:val="20"/>
        </w:rPr>
        <w:t xml:space="preserve"> </w:t>
      </w:r>
      <w:r w:rsidRPr="007674C5">
        <w:rPr>
          <w:sz w:val="20"/>
          <w:szCs w:val="20"/>
        </w:rPr>
        <w:t>as</w:t>
      </w:r>
      <w:r w:rsidRPr="007674C5">
        <w:rPr>
          <w:spacing w:val="38"/>
          <w:w w:val="99"/>
          <w:sz w:val="20"/>
          <w:szCs w:val="20"/>
        </w:rPr>
        <w:t xml:space="preserve"> </w:t>
      </w:r>
      <w:r w:rsidRPr="007674C5">
        <w:rPr>
          <w:spacing w:val="-1"/>
          <w:sz w:val="20"/>
          <w:szCs w:val="20"/>
        </w:rPr>
        <w:t>ceiling</w:t>
      </w:r>
      <w:r w:rsidRPr="007674C5">
        <w:rPr>
          <w:spacing w:val="-8"/>
          <w:sz w:val="20"/>
          <w:szCs w:val="20"/>
        </w:rPr>
        <w:t xml:space="preserve"> </w:t>
      </w:r>
      <w:r w:rsidRPr="007674C5">
        <w:rPr>
          <w:spacing w:val="-1"/>
          <w:sz w:val="20"/>
          <w:szCs w:val="20"/>
        </w:rPr>
        <w:t>voids,</w:t>
      </w:r>
      <w:r w:rsidRPr="007674C5">
        <w:rPr>
          <w:spacing w:val="-6"/>
          <w:sz w:val="20"/>
          <w:szCs w:val="20"/>
        </w:rPr>
        <w:t xml:space="preserve"> </w:t>
      </w:r>
      <w:r w:rsidRPr="007674C5">
        <w:rPr>
          <w:sz w:val="20"/>
          <w:szCs w:val="20"/>
        </w:rPr>
        <w:t>ducts</w:t>
      </w:r>
      <w:r w:rsidRPr="007674C5">
        <w:rPr>
          <w:spacing w:val="-8"/>
          <w:sz w:val="20"/>
          <w:szCs w:val="20"/>
        </w:rPr>
        <w:t xml:space="preserve"> </w:t>
      </w:r>
      <w:r w:rsidRPr="007674C5">
        <w:rPr>
          <w:sz w:val="20"/>
          <w:szCs w:val="20"/>
        </w:rPr>
        <w:t>and</w:t>
      </w:r>
      <w:r w:rsidRPr="007674C5">
        <w:rPr>
          <w:spacing w:val="-8"/>
          <w:sz w:val="20"/>
          <w:szCs w:val="20"/>
        </w:rPr>
        <w:t xml:space="preserve"> </w:t>
      </w:r>
      <w:r w:rsidRPr="007674C5">
        <w:rPr>
          <w:sz w:val="20"/>
          <w:szCs w:val="20"/>
        </w:rPr>
        <w:t>plantrooms;</w:t>
      </w:r>
    </w:p>
    <w:p w14:paraId="3A3C58F8" w14:textId="77777777" w:rsidR="00C22025" w:rsidRPr="007674C5" w:rsidRDefault="00C22025" w:rsidP="001F0C38">
      <w:pPr>
        <w:ind w:left="1276" w:hanging="567"/>
        <w:contextualSpacing/>
        <w:jc w:val="both"/>
      </w:pPr>
    </w:p>
    <w:p w14:paraId="382DEE12" w14:textId="77777777" w:rsidR="00C22025" w:rsidRPr="007674C5" w:rsidRDefault="00C22025" w:rsidP="001F0C38">
      <w:pPr>
        <w:pStyle w:val="ListParagraph"/>
        <w:numPr>
          <w:ilvl w:val="0"/>
          <w:numId w:val="25"/>
        </w:numPr>
        <w:ind w:left="1276" w:hanging="567"/>
        <w:contextualSpacing/>
        <w:jc w:val="both"/>
        <w:rPr>
          <w:sz w:val="20"/>
          <w:szCs w:val="20"/>
        </w:rPr>
      </w:pPr>
      <w:r w:rsidRPr="007674C5">
        <w:rPr>
          <w:sz w:val="20"/>
          <w:szCs w:val="20"/>
        </w:rPr>
        <w:t>To</w:t>
      </w:r>
      <w:r w:rsidRPr="007674C5">
        <w:rPr>
          <w:spacing w:val="-8"/>
          <w:sz w:val="20"/>
          <w:szCs w:val="20"/>
        </w:rPr>
        <w:t xml:space="preserve"> </w:t>
      </w:r>
      <w:r w:rsidRPr="007674C5">
        <w:rPr>
          <w:spacing w:val="-1"/>
          <w:sz w:val="20"/>
          <w:szCs w:val="20"/>
        </w:rPr>
        <w:t>allow</w:t>
      </w:r>
      <w:r w:rsidRPr="007674C5">
        <w:rPr>
          <w:spacing w:val="-8"/>
          <w:sz w:val="20"/>
          <w:szCs w:val="20"/>
        </w:rPr>
        <w:t xml:space="preserve"> </w:t>
      </w:r>
      <w:r w:rsidRPr="007674C5">
        <w:rPr>
          <w:sz w:val="20"/>
          <w:szCs w:val="20"/>
        </w:rPr>
        <w:t>adequate</w:t>
      </w:r>
      <w:r w:rsidRPr="007674C5">
        <w:rPr>
          <w:spacing w:val="-7"/>
          <w:sz w:val="20"/>
          <w:szCs w:val="20"/>
        </w:rPr>
        <w:t xml:space="preserve"> </w:t>
      </w:r>
      <w:r w:rsidRPr="007674C5">
        <w:rPr>
          <w:sz w:val="20"/>
          <w:szCs w:val="20"/>
        </w:rPr>
        <w:t>space</w:t>
      </w:r>
      <w:r w:rsidRPr="007674C5">
        <w:rPr>
          <w:spacing w:val="-8"/>
          <w:sz w:val="20"/>
          <w:szCs w:val="20"/>
        </w:rPr>
        <w:t xml:space="preserve"> </w:t>
      </w:r>
      <w:r w:rsidRPr="007674C5">
        <w:rPr>
          <w:sz w:val="20"/>
          <w:szCs w:val="20"/>
        </w:rPr>
        <w:t>for</w:t>
      </w:r>
      <w:r w:rsidRPr="007674C5">
        <w:rPr>
          <w:spacing w:val="-9"/>
          <w:sz w:val="20"/>
          <w:szCs w:val="20"/>
        </w:rPr>
        <w:t xml:space="preserve"> </w:t>
      </w:r>
      <w:r w:rsidRPr="007674C5">
        <w:rPr>
          <w:sz w:val="20"/>
          <w:szCs w:val="20"/>
        </w:rPr>
        <w:t>maintenance</w:t>
      </w:r>
      <w:r w:rsidRPr="007674C5">
        <w:rPr>
          <w:spacing w:val="-6"/>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access</w:t>
      </w:r>
      <w:r w:rsidRPr="007674C5">
        <w:rPr>
          <w:spacing w:val="-6"/>
          <w:sz w:val="20"/>
          <w:szCs w:val="20"/>
        </w:rPr>
        <w:t xml:space="preserve"> </w:t>
      </w:r>
      <w:r w:rsidRPr="007674C5">
        <w:rPr>
          <w:spacing w:val="-1"/>
          <w:sz w:val="20"/>
          <w:szCs w:val="20"/>
        </w:rPr>
        <w:t>purposes;</w:t>
      </w:r>
    </w:p>
    <w:p w14:paraId="5513096C" w14:textId="77777777" w:rsidR="00C22025" w:rsidRPr="007674C5" w:rsidRDefault="00C22025" w:rsidP="001F0C38">
      <w:pPr>
        <w:ind w:left="1276" w:hanging="567"/>
        <w:contextualSpacing/>
        <w:jc w:val="both"/>
      </w:pPr>
    </w:p>
    <w:p w14:paraId="565D48C1" w14:textId="77777777" w:rsidR="00C22025" w:rsidRPr="007674C5" w:rsidRDefault="00C22025" w:rsidP="001F0C38">
      <w:pPr>
        <w:pStyle w:val="ListParagraph"/>
        <w:numPr>
          <w:ilvl w:val="0"/>
          <w:numId w:val="25"/>
        </w:numPr>
        <w:ind w:left="1276" w:hanging="567"/>
        <w:contextualSpacing/>
        <w:jc w:val="both"/>
        <w:rPr>
          <w:sz w:val="20"/>
          <w:szCs w:val="20"/>
        </w:rPr>
      </w:pPr>
      <w:r w:rsidRPr="007674C5">
        <w:rPr>
          <w:sz w:val="20"/>
          <w:szCs w:val="20"/>
        </w:rPr>
        <w:t>To</w:t>
      </w:r>
      <w:r w:rsidRPr="007674C5">
        <w:rPr>
          <w:spacing w:val="-7"/>
          <w:sz w:val="20"/>
          <w:szCs w:val="20"/>
        </w:rPr>
        <w:t xml:space="preserve"> </w:t>
      </w:r>
      <w:r w:rsidRPr="007674C5">
        <w:rPr>
          <w:sz w:val="20"/>
          <w:szCs w:val="20"/>
        </w:rPr>
        <w:t>assist</w:t>
      </w:r>
      <w:r w:rsidRPr="007674C5">
        <w:rPr>
          <w:spacing w:val="-6"/>
          <w:sz w:val="20"/>
          <w:szCs w:val="20"/>
        </w:rPr>
        <w:t xml:space="preserve"> </w:t>
      </w:r>
      <w:r w:rsidRPr="007674C5">
        <w:rPr>
          <w:spacing w:val="-1"/>
          <w:sz w:val="20"/>
          <w:szCs w:val="20"/>
        </w:rPr>
        <w:t>in</w:t>
      </w:r>
      <w:r w:rsidRPr="007674C5">
        <w:rPr>
          <w:spacing w:val="-6"/>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proper</w:t>
      </w:r>
      <w:r w:rsidRPr="007674C5">
        <w:rPr>
          <w:spacing w:val="-6"/>
          <w:sz w:val="20"/>
          <w:szCs w:val="20"/>
        </w:rPr>
        <w:t xml:space="preserve"> </w:t>
      </w:r>
      <w:r w:rsidRPr="007674C5">
        <w:rPr>
          <w:sz w:val="20"/>
          <w:szCs w:val="20"/>
        </w:rPr>
        <w:t>provision</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Builder's</w:t>
      </w:r>
      <w:r w:rsidRPr="007674C5">
        <w:rPr>
          <w:spacing w:val="-9"/>
          <w:sz w:val="20"/>
          <w:szCs w:val="20"/>
        </w:rPr>
        <w:t xml:space="preserve"> </w:t>
      </w:r>
      <w:r w:rsidRPr="007674C5">
        <w:rPr>
          <w:sz w:val="20"/>
          <w:szCs w:val="20"/>
        </w:rPr>
        <w:t>Work</w:t>
      </w:r>
      <w:r w:rsidRPr="007674C5">
        <w:rPr>
          <w:spacing w:val="-3"/>
          <w:sz w:val="20"/>
          <w:szCs w:val="20"/>
        </w:rPr>
        <w:t xml:space="preserve"> </w:t>
      </w:r>
      <w:r w:rsidRPr="007674C5">
        <w:rPr>
          <w:spacing w:val="-1"/>
          <w:sz w:val="20"/>
          <w:szCs w:val="20"/>
        </w:rPr>
        <w:t>Drawings.</w:t>
      </w:r>
    </w:p>
    <w:p w14:paraId="53BCE9C1" w14:textId="77777777" w:rsidR="00C22025" w:rsidRPr="007674C5" w:rsidRDefault="00C22025" w:rsidP="001F0C38">
      <w:pPr>
        <w:contextualSpacing/>
      </w:pPr>
    </w:p>
    <w:p w14:paraId="1160828F" w14:textId="77777777" w:rsidR="00C22025" w:rsidRPr="006B6A17" w:rsidRDefault="00C22025" w:rsidP="001F0C38">
      <w:pPr>
        <w:pStyle w:val="Number3"/>
        <w:ind w:left="709" w:hanging="709"/>
        <w:contextualSpacing/>
      </w:pPr>
      <w:r w:rsidRPr="006B6A17">
        <w:t>Installation Drawings</w:t>
      </w:r>
    </w:p>
    <w:p w14:paraId="3E7D5B93" w14:textId="77777777" w:rsidR="00C22025" w:rsidRPr="007674C5" w:rsidRDefault="00C22025" w:rsidP="001F0C38">
      <w:pPr>
        <w:contextualSpacing/>
      </w:pPr>
    </w:p>
    <w:p w14:paraId="6A2EF602" w14:textId="77777777" w:rsidR="00C22025" w:rsidRPr="007674C5" w:rsidRDefault="00C22025" w:rsidP="001F0C38">
      <w:pPr>
        <w:ind w:left="709"/>
        <w:contextualSpacing/>
        <w:jc w:val="both"/>
      </w:pPr>
      <w:r w:rsidRPr="007674C5">
        <w:t>Prepare, agree with the Supervising Officer and supply for issue all detailed Installation Drawings (including wiring diagrams and builders work drawings) required to enable the Services contract works to be integrated into the design of the works as a whole before installation is commenced.</w:t>
      </w:r>
    </w:p>
    <w:p w14:paraId="26A0A23D" w14:textId="77777777" w:rsidR="00C22025" w:rsidRPr="007674C5" w:rsidRDefault="00C22025" w:rsidP="001F0C38">
      <w:pPr>
        <w:ind w:left="709"/>
        <w:contextualSpacing/>
        <w:jc w:val="both"/>
      </w:pPr>
    </w:p>
    <w:p w14:paraId="7B7CCD22" w14:textId="513585D1" w:rsidR="00C22025" w:rsidRPr="007674C5" w:rsidRDefault="00C22025" w:rsidP="001F0C38">
      <w:pPr>
        <w:ind w:left="709"/>
        <w:contextualSpacing/>
        <w:jc w:val="both"/>
      </w:pPr>
      <w:r w:rsidRPr="007674C5">
        <w:t xml:space="preserve">Drawings provided by the </w:t>
      </w:r>
      <w:r w:rsidR="00FA4C2E">
        <w:t>Services Contractor</w:t>
      </w:r>
      <w:r w:rsidRPr="007674C5">
        <w:t xml:space="preserve"> shall be drawn to commonly recognised scales on A0 or A1 sheets. In addition to the project title, the Architect's and Consulting Engineer's name and address, a unique drawing number, drawing title, scale and date shall be entered in the title block, together with full cross-reference details to the related drawings.</w:t>
      </w:r>
    </w:p>
    <w:p w14:paraId="7DD67C6C" w14:textId="77777777" w:rsidR="00C22025" w:rsidRPr="007674C5" w:rsidRDefault="00C22025" w:rsidP="001F0C38">
      <w:pPr>
        <w:ind w:left="709"/>
        <w:contextualSpacing/>
        <w:jc w:val="both"/>
      </w:pPr>
    </w:p>
    <w:p w14:paraId="28702ACE" w14:textId="77777777" w:rsidR="00C22025" w:rsidRPr="007674C5" w:rsidRDefault="00C22025" w:rsidP="001F0C38">
      <w:pPr>
        <w:ind w:left="709"/>
        <w:contextualSpacing/>
        <w:jc w:val="both"/>
      </w:pPr>
      <w:r w:rsidRPr="007674C5">
        <w:t>All drawings shall be produced and presented in print form and on computer disk with files in DXF format (unless agreed otherwise)</w:t>
      </w:r>
    </w:p>
    <w:p w14:paraId="7226E624" w14:textId="77777777" w:rsidR="00C22025" w:rsidRPr="007674C5" w:rsidRDefault="00C22025" w:rsidP="001F0C38">
      <w:pPr>
        <w:ind w:left="709"/>
        <w:contextualSpacing/>
        <w:jc w:val="both"/>
      </w:pPr>
    </w:p>
    <w:p w14:paraId="5957F3F4" w14:textId="630114D2" w:rsidR="00C22025" w:rsidRDefault="00C22025" w:rsidP="001F0C38">
      <w:pPr>
        <w:ind w:left="709"/>
        <w:contextualSpacing/>
        <w:jc w:val="both"/>
      </w:pPr>
      <w:r w:rsidRPr="007674C5">
        <w:t>All drawings shall have independent layers of information in accordance with International or British Standards. All layers shall be displayed 'on screen' in different colours.</w:t>
      </w:r>
    </w:p>
    <w:p w14:paraId="3B88B18D" w14:textId="77777777" w:rsidR="0051691D" w:rsidRPr="007674C5" w:rsidRDefault="0051691D" w:rsidP="001F0C38">
      <w:pPr>
        <w:ind w:left="709"/>
        <w:contextualSpacing/>
        <w:jc w:val="both"/>
      </w:pPr>
    </w:p>
    <w:p w14:paraId="1E36C1AB" w14:textId="553A16CD" w:rsidR="00C22025" w:rsidRPr="007674C5" w:rsidRDefault="00C22025" w:rsidP="001F0C38">
      <w:pPr>
        <w:ind w:left="709"/>
        <w:contextualSpacing/>
        <w:jc w:val="both"/>
      </w:pPr>
      <w:r w:rsidRPr="007674C5">
        <w:t xml:space="preserve">The </w:t>
      </w:r>
      <w:r w:rsidR="00FA4C2E">
        <w:t>Services Contractor</w:t>
      </w:r>
      <w:r w:rsidRPr="007674C5">
        <w:t xml:space="preserve"> shall verify the accuracy of all dimensions abstracted from the drawings, including verifying the accuracy by taking dimensions on site, in the preparation of any construction drawings by the </w:t>
      </w:r>
      <w:r w:rsidR="00FA4C2E">
        <w:t>Services Contractor</w:t>
      </w:r>
      <w:r w:rsidRPr="007674C5">
        <w:t xml:space="preserve"> and before the relevant works proceeds.</w:t>
      </w:r>
    </w:p>
    <w:p w14:paraId="35B0716C" w14:textId="77777777" w:rsidR="00C22025" w:rsidRPr="007674C5" w:rsidRDefault="00C22025" w:rsidP="001F0C38">
      <w:pPr>
        <w:ind w:left="709"/>
        <w:contextualSpacing/>
        <w:jc w:val="both"/>
      </w:pPr>
    </w:p>
    <w:p w14:paraId="4CFC0DD5" w14:textId="457D443B" w:rsidR="00C22025" w:rsidRPr="007674C5" w:rsidRDefault="00C22025" w:rsidP="001F0C38">
      <w:pPr>
        <w:ind w:left="709"/>
        <w:contextualSpacing/>
        <w:jc w:val="both"/>
      </w:pPr>
      <w:r w:rsidRPr="007674C5">
        <w:t xml:space="preserve">All drawings, schedules and other information provided by manufacturers, suppliers or approved </w:t>
      </w:r>
      <w:r w:rsidR="00FA4C2E">
        <w:t>Specialist</w:t>
      </w:r>
      <w:r w:rsidRPr="007674C5">
        <w:t xml:space="preserve"> </w:t>
      </w:r>
      <w:r w:rsidR="00FA4C2E">
        <w:t>Services Contractor</w:t>
      </w:r>
      <w:r w:rsidRPr="007674C5">
        <w:t xml:space="preserve">s shall be checked by the </w:t>
      </w:r>
      <w:r w:rsidR="00FA4C2E">
        <w:t>Services Contractor</w:t>
      </w:r>
      <w:r w:rsidRPr="007674C5">
        <w:t xml:space="preserve"> who shall ensure that all requirements of the design installation and working drawings/documents have been incorporated prior to submission.</w:t>
      </w:r>
    </w:p>
    <w:p w14:paraId="7CAB76CC" w14:textId="77777777" w:rsidR="00C22025" w:rsidRPr="007674C5" w:rsidRDefault="00C22025" w:rsidP="001F0C38">
      <w:pPr>
        <w:ind w:left="709"/>
        <w:contextualSpacing/>
        <w:jc w:val="both"/>
      </w:pPr>
    </w:p>
    <w:p w14:paraId="58F968D1" w14:textId="6F189BE8" w:rsidR="00C22025" w:rsidRPr="007674C5" w:rsidRDefault="00C22025" w:rsidP="001F0C38">
      <w:pPr>
        <w:ind w:left="709"/>
        <w:contextualSpacing/>
        <w:jc w:val="both"/>
      </w:pPr>
      <w:r w:rsidRPr="007674C5">
        <w:t>Inform the Supervising Officer before changing any component or detail of installation shown on the Tender Drawings or described elsewhere in these documents. At the time notify the Supervising Officer of the total effect of these changes, including the design parameters of the system and their effect on power requirements, cable sizes, performance or rotating machines, etc.</w:t>
      </w:r>
    </w:p>
    <w:p w14:paraId="73370BBD" w14:textId="77777777" w:rsidR="00C22025" w:rsidRPr="007674C5" w:rsidRDefault="00C22025" w:rsidP="001F0C38">
      <w:pPr>
        <w:contextualSpacing/>
      </w:pPr>
    </w:p>
    <w:p w14:paraId="21CA4E7E" w14:textId="77777777" w:rsidR="00C22025" w:rsidRPr="007674C5" w:rsidRDefault="00C22025" w:rsidP="001F0C38">
      <w:pPr>
        <w:ind w:left="709"/>
        <w:contextualSpacing/>
        <w:jc w:val="both"/>
      </w:pPr>
      <w:r w:rsidRPr="007674C5">
        <w:t>The installation drawings must also clearly show withdrawal space required for dismantling of plant and access space which must be kept clear of obstruction.</w:t>
      </w:r>
    </w:p>
    <w:p w14:paraId="693202ED" w14:textId="77777777" w:rsidR="00C22025" w:rsidRPr="007674C5" w:rsidRDefault="00C22025" w:rsidP="001F0C38">
      <w:pPr>
        <w:ind w:left="709"/>
        <w:contextualSpacing/>
        <w:jc w:val="both"/>
      </w:pPr>
    </w:p>
    <w:p w14:paraId="3EA71F0E" w14:textId="77777777" w:rsidR="00C22025" w:rsidRPr="007674C5" w:rsidRDefault="00C22025" w:rsidP="001F0C38">
      <w:pPr>
        <w:ind w:left="709"/>
        <w:contextualSpacing/>
        <w:jc w:val="both"/>
      </w:pPr>
      <w:r w:rsidRPr="007674C5">
        <w:t>Builder's work drawings shall form part of the installation drawings and shall show the sizes and locations of all foundations, bases, plinths, sumps, chases, holes, etc, required and shall be based on certified manufacturers drawings.</w:t>
      </w:r>
    </w:p>
    <w:p w14:paraId="2C5F3793" w14:textId="77777777" w:rsidR="00C22025" w:rsidRPr="007674C5" w:rsidRDefault="00C22025" w:rsidP="001F0C38">
      <w:pPr>
        <w:ind w:left="709"/>
        <w:contextualSpacing/>
        <w:jc w:val="both"/>
      </w:pPr>
    </w:p>
    <w:p w14:paraId="5BE3D3EC" w14:textId="77777777" w:rsidR="00C22025" w:rsidRPr="007674C5" w:rsidRDefault="00C22025" w:rsidP="001F0C38">
      <w:pPr>
        <w:ind w:left="709"/>
        <w:contextualSpacing/>
        <w:jc w:val="both"/>
      </w:pPr>
      <w:r w:rsidRPr="007674C5">
        <w:t>The</w:t>
      </w:r>
      <w:r w:rsidRPr="007674C5">
        <w:rPr>
          <w:spacing w:val="-7"/>
        </w:rPr>
        <w:t xml:space="preserve"> </w:t>
      </w:r>
      <w:r w:rsidRPr="007674C5">
        <w:t>drawings</w:t>
      </w:r>
      <w:r w:rsidRPr="007674C5">
        <w:rPr>
          <w:spacing w:val="-5"/>
        </w:rPr>
        <w:t xml:space="preserve"> </w:t>
      </w:r>
      <w:r w:rsidRPr="007674C5">
        <w:t>shall</w:t>
      </w:r>
      <w:r w:rsidRPr="007674C5">
        <w:rPr>
          <w:spacing w:val="-7"/>
        </w:rPr>
        <w:t xml:space="preserve"> </w:t>
      </w:r>
      <w:r w:rsidRPr="007674C5">
        <w:t>be</w:t>
      </w:r>
      <w:r w:rsidRPr="007674C5">
        <w:rPr>
          <w:spacing w:val="-6"/>
        </w:rPr>
        <w:t xml:space="preserve"> </w:t>
      </w:r>
      <w:r w:rsidRPr="007674C5">
        <w:t>clear</w:t>
      </w:r>
      <w:r w:rsidRPr="007674C5">
        <w:rPr>
          <w:spacing w:val="-6"/>
        </w:rPr>
        <w:t xml:space="preserve"> </w:t>
      </w:r>
      <w:r w:rsidRPr="007674C5">
        <w:t>and</w:t>
      </w:r>
      <w:r w:rsidRPr="007674C5">
        <w:rPr>
          <w:spacing w:val="-6"/>
        </w:rPr>
        <w:t xml:space="preserve"> </w:t>
      </w:r>
      <w:r w:rsidRPr="007674C5">
        <w:t>concise</w:t>
      </w:r>
      <w:r w:rsidRPr="007674C5">
        <w:rPr>
          <w:spacing w:val="-5"/>
        </w:rPr>
        <w:t xml:space="preserve"> </w:t>
      </w:r>
      <w:r w:rsidRPr="007674C5">
        <w:rPr>
          <w:spacing w:val="-1"/>
        </w:rPr>
        <w:t>in</w:t>
      </w:r>
      <w:r w:rsidRPr="007674C5">
        <w:rPr>
          <w:spacing w:val="-6"/>
        </w:rPr>
        <w:t xml:space="preserve"> </w:t>
      </w:r>
      <w:r w:rsidRPr="007674C5">
        <w:t>detail</w:t>
      </w:r>
      <w:r w:rsidRPr="007674C5">
        <w:rPr>
          <w:spacing w:val="-5"/>
        </w:rPr>
        <w:t xml:space="preserve"> </w:t>
      </w:r>
      <w:r w:rsidRPr="007674C5">
        <w:t>to</w:t>
      </w:r>
      <w:r w:rsidRPr="007674C5">
        <w:rPr>
          <w:spacing w:val="-5"/>
        </w:rPr>
        <w:t xml:space="preserve"> </w:t>
      </w:r>
      <w:r w:rsidRPr="007674C5">
        <w:t>enable</w:t>
      </w:r>
      <w:r w:rsidRPr="007674C5">
        <w:rPr>
          <w:spacing w:val="-6"/>
        </w:rPr>
        <w:t xml:space="preserve"> </w:t>
      </w:r>
      <w:r w:rsidRPr="007674C5">
        <w:t>building</w:t>
      </w:r>
      <w:r w:rsidRPr="007674C5">
        <w:rPr>
          <w:spacing w:val="-5"/>
        </w:rPr>
        <w:t xml:space="preserve"> </w:t>
      </w:r>
      <w:r w:rsidRPr="007674C5">
        <w:t>works</w:t>
      </w:r>
      <w:r w:rsidRPr="007674C5">
        <w:rPr>
          <w:spacing w:val="-5"/>
        </w:rPr>
        <w:t xml:space="preserve"> </w:t>
      </w:r>
      <w:r w:rsidRPr="007674C5">
        <w:t>to</w:t>
      </w:r>
      <w:r w:rsidRPr="007674C5">
        <w:rPr>
          <w:spacing w:val="-6"/>
        </w:rPr>
        <w:t xml:space="preserve"> </w:t>
      </w:r>
      <w:r w:rsidRPr="007674C5">
        <w:t>be</w:t>
      </w:r>
      <w:r w:rsidRPr="007674C5">
        <w:rPr>
          <w:spacing w:val="-7"/>
        </w:rPr>
        <w:t xml:space="preserve"> </w:t>
      </w:r>
      <w:r w:rsidRPr="007674C5">
        <w:t>carried</w:t>
      </w:r>
      <w:r w:rsidRPr="007674C5">
        <w:rPr>
          <w:spacing w:val="-5"/>
        </w:rPr>
        <w:t xml:space="preserve"> </w:t>
      </w:r>
      <w:r w:rsidRPr="007674C5">
        <w:rPr>
          <w:spacing w:val="-1"/>
        </w:rPr>
        <w:t>out</w:t>
      </w:r>
      <w:r w:rsidRPr="007674C5">
        <w:rPr>
          <w:spacing w:val="-4"/>
        </w:rPr>
        <w:t xml:space="preserve"> </w:t>
      </w:r>
      <w:r w:rsidRPr="007674C5">
        <w:rPr>
          <w:spacing w:val="-1"/>
        </w:rPr>
        <w:t>without</w:t>
      </w:r>
      <w:r w:rsidRPr="007674C5">
        <w:rPr>
          <w:spacing w:val="-6"/>
        </w:rPr>
        <w:t xml:space="preserve"> </w:t>
      </w:r>
      <w:r w:rsidRPr="007674C5">
        <w:t>misunderstanding.</w:t>
      </w:r>
    </w:p>
    <w:p w14:paraId="4E45F68D" w14:textId="77777777" w:rsidR="00C22025" w:rsidRPr="007674C5" w:rsidRDefault="00C22025" w:rsidP="001F0C38">
      <w:pPr>
        <w:ind w:left="709"/>
        <w:contextualSpacing/>
        <w:jc w:val="both"/>
      </w:pPr>
    </w:p>
    <w:p w14:paraId="6D1055B0" w14:textId="2D7E7CFE" w:rsidR="00C22025" w:rsidRDefault="00C22025" w:rsidP="001F0C38">
      <w:pPr>
        <w:ind w:left="709"/>
        <w:contextualSpacing/>
        <w:jc w:val="both"/>
      </w:pPr>
      <w:r w:rsidRPr="007674C5">
        <w:t>The</w:t>
      </w:r>
      <w:r w:rsidRPr="007674C5">
        <w:rPr>
          <w:spacing w:val="-6"/>
        </w:rPr>
        <w:t xml:space="preserve"> </w:t>
      </w:r>
      <w:r w:rsidRPr="007674C5">
        <w:rPr>
          <w:spacing w:val="-1"/>
        </w:rPr>
        <w:t>scale</w:t>
      </w:r>
      <w:r w:rsidRPr="007674C5">
        <w:rPr>
          <w:spacing w:val="-5"/>
        </w:rPr>
        <w:t xml:space="preserve"> </w:t>
      </w:r>
      <w:r w:rsidRPr="007674C5">
        <w:rPr>
          <w:spacing w:val="-1"/>
        </w:rPr>
        <w:t>of</w:t>
      </w:r>
      <w:r w:rsidRPr="007674C5">
        <w:rPr>
          <w:spacing w:val="-4"/>
        </w:rPr>
        <w:t xml:space="preserve"> </w:t>
      </w:r>
      <w:r w:rsidRPr="007674C5">
        <w:rPr>
          <w:spacing w:val="-1"/>
        </w:rPr>
        <w:t>these</w:t>
      </w:r>
      <w:r w:rsidRPr="007674C5">
        <w:rPr>
          <w:spacing w:val="-3"/>
        </w:rPr>
        <w:t xml:space="preserve"> </w:t>
      </w:r>
      <w:r w:rsidRPr="007674C5">
        <w:t>drawings</w:t>
      </w:r>
      <w:r w:rsidRPr="007674C5">
        <w:rPr>
          <w:spacing w:val="-5"/>
        </w:rPr>
        <w:t xml:space="preserve"> </w:t>
      </w:r>
      <w:r w:rsidRPr="007674C5">
        <w:rPr>
          <w:spacing w:val="-1"/>
        </w:rPr>
        <w:t>shall</w:t>
      </w:r>
      <w:r w:rsidRPr="007674C5">
        <w:rPr>
          <w:spacing w:val="-4"/>
        </w:rPr>
        <w:t xml:space="preserve"> </w:t>
      </w:r>
      <w:r w:rsidRPr="007674C5">
        <w:t>be</w:t>
      </w:r>
      <w:r w:rsidRPr="007674C5">
        <w:rPr>
          <w:spacing w:val="-5"/>
        </w:rPr>
        <w:t xml:space="preserve"> </w:t>
      </w:r>
      <w:r w:rsidRPr="007674C5">
        <w:rPr>
          <w:spacing w:val="-1"/>
        </w:rPr>
        <w:t>1:50</w:t>
      </w:r>
      <w:r w:rsidRPr="007674C5">
        <w:rPr>
          <w:spacing w:val="-3"/>
        </w:rPr>
        <w:t xml:space="preserve"> </w:t>
      </w:r>
      <w:r w:rsidRPr="007674C5">
        <w:t>or,</w:t>
      </w:r>
      <w:r w:rsidRPr="007674C5">
        <w:rPr>
          <w:spacing w:val="-4"/>
        </w:rPr>
        <w:t xml:space="preserve"> </w:t>
      </w:r>
      <w:r w:rsidRPr="007674C5">
        <w:t>where</w:t>
      </w:r>
      <w:r w:rsidRPr="007674C5">
        <w:rPr>
          <w:spacing w:val="-5"/>
        </w:rPr>
        <w:t xml:space="preserve"> </w:t>
      </w:r>
      <w:r w:rsidRPr="007674C5">
        <w:t>necessary</w:t>
      </w:r>
      <w:r w:rsidRPr="007674C5">
        <w:rPr>
          <w:spacing w:val="-8"/>
        </w:rPr>
        <w:t xml:space="preserve"> </w:t>
      </w:r>
      <w:r w:rsidRPr="007674C5">
        <w:t>1:20.</w:t>
      </w:r>
      <w:r w:rsidRPr="007674C5">
        <w:rPr>
          <w:spacing w:val="-5"/>
        </w:rPr>
        <w:t xml:space="preserve"> </w:t>
      </w:r>
    </w:p>
    <w:p w14:paraId="50DC3FA8" w14:textId="77777777" w:rsidR="00C22025" w:rsidRPr="007674C5" w:rsidRDefault="00C22025" w:rsidP="00C22025">
      <w:pPr>
        <w:ind w:left="709"/>
        <w:contextualSpacing/>
        <w:jc w:val="both"/>
      </w:pPr>
    </w:p>
    <w:p w14:paraId="2C83030C" w14:textId="692EFE64" w:rsidR="00C22025" w:rsidRPr="007674C5" w:rsidRDefault="00C22025" w:rsidP="00C22025">
      <w:pPr>
        <w:ind w:left="709"/>
        <w:contextualSpacing/>
        <w:jc w:val="both"/>
      </w:pPr>
      <w:r w:rsidRPr="007674C5">
        <w:t>In</w:t>
      </w:r>
      <w:r w:rsidRPr="007674C5">
        <w:rPr>
          <w:spacing w:val="-7"/>
        </w:rPr>
        <w:t xml:space="preserve"> </w:t>
      </w:r>
      <w:r w:rsidRPr="007674C5">
        <w:t>addition,</w:t>
      </w:r>
      <w:r w:rsidRPr="007674C5">
        <w:rPr>
          <w:spacing w:val="-7"/>
        </w:rPr>
        <w:t xml:space="preserve"> </w:t>
      </w:r>
      <w:r w:rsidRPr="007674C5">
        <w:t>the</w:t>
      </w:r>
      <w:r w:rsidRPr="007674C5">
        <w:rPr>
          <w:spacing w:val="-7"/>
        </w:rPr>
        <w:t xml:space="preserve"> </w:t>
      </w:r>
      <w:r w:rsidRPr="007674C5">
        <w:t>location</w:t>
      </w:r>
      <w:r w:rsidRPr="007674C5">
        <w:rPr>
          <w:spacing w:val="-6"/>
        </w:rPr>
        <w:t xml:space="preserve"> </w:t>
      </w:r>
      <w:r w:rsidRPr="007674C5">
        <w:rPr>
          <w:spacing w:val="-1"/>
        </w:rPr>
        <w:t>and</w:t>
      </w:r>
      <w:r w:rsidRPr="007674C5">
        <w:rPr>
          <w:spacing w:val="-5"/>
        </w:rPr>
        <w:t xml:space="preserve"> </w:t>
      </w:r>
      <w:r w:rsidRPr="007674C5">
        <w:rPr>
          <w:spacing w:val="-1"/>
        </w:rPr>
        <w:t>size</w:t>
      </w:r>
      <w:r w:rsidRPr="007674C5">
        <w:rPr>
          <w:spacing w:val="-5"/>
        </w:rPr>
        <w:t xml:space="preserve"> </w:t>
      </w:r>
      <w:r w:rsidRPr="007674C5">
        <w:t>of</w:t>
      </w:r>
      <w:r w:rsidRPr="007674C5">
        <w:rPr>
          <w:spacing w:val="-5"/>
        </w:rPr>
        <w:t xml:space="preserve"> </w:t>
      </w:r>
      <w:r w:rsidRPr="007674C5">
        <w:t>all</w:t>
      </w:r>
      <w:r w:rsidRPr="007674C5">
        <w:rPr>
          <w:spacing w:val="-8"/>
        </w:rPr>
        <w:t xml:space="preserve"> </w:t>
      </w:r>
      <w:r w:rsidRPr="007674C5">
        <w:t>equipment,</w:t>
      </w:r>
      <w:r w:rsidRPr="007674C5">
        <w:rPr>
          <w:spacing w:val="-7"/>
        </w:rPr>
        <w:t xml:space="preserve"> </w:t>
      </w:r>
      <w:r w:rsidRPr="007674C5">
        <w:t>access</w:t>
      </w:r>
      <w:r w:rsidRPr="007674C5">
        <w:rPr>
          <w:spacing w:val="-6"/>
        </w:rPr>
        <w:t xml:space="preserve"> </w:t>
      </w:r>
      <w:r w:rsidRPr="007674C5">
        <w:rPr>
          <w:spacing w:val="-1"/>
        </w:rPr>
        <w:t>panels,</w:t>
      </w:r>
      <w:r w:rsidRPr="007674C5">
        <w:rPr>
          <w:spacing w:val="-5"/>
        </w:rPr>
        <w:t xml:space="preserve"> </w:t>
      </w:r>
      <w:r w:rsidRPr="007674C5">
        <w:t>penetrations</w:t>
      </w:r>
      <w:r w:rsidR="006439E1">
        <w:t xml:space="preserve"> </w:t>
      </w:r>
      <w:r w:rsidRPr="007674C5">
        <w:t>etc.,</w:t>
      </w:r>
      <w:r w:rsidRPr="007674C5">
        <w:rPr>
          <w:spacing w:val="-7"/>
        </w:rPr>
        <w:t xml:space="preserve"> </w:t>
      </w:r>
      <w:r w:rsidRPr="007674C5">
        <w:t>shall</w:t>
      </w:r>
      <w:r w:rsidRPr="007674C5">
        <w:rPr>
          <w:spacing w:val="-8"/>
        </w:rPr>
        <w:t xml:space="preserve"> </w:t>
      </w:r>
      <w:r w:rsidRPr="007674C5">
        <w:t>be</w:t>
      </w:r>
      <w:r w:rsidRPr="007674C5">
        <w:rPr>
          <w:spacing w:val="-8"/>
        </w:rPr>
        <w:t xml:space="preserve"> </w:t>
      </w:r>
      <w:r w:rsidRPr="007674C5">
        <w:rPr>
          <w:spacing w:val="-1"/>
        </w:rPr>
        <w:t>shown.</w:t>
      </w:r>
    </w:p>
    <w:p w14:paraId="3918B63B" w14:textId="77777777" w:rsidR="00C22025" w:rsidRPr="007674C5" w:rsidRDefault="00C22025" w:rsidP="00C22025">
      <w:pPr>
        <w:contextualSpacing/>
      </w:pPr>
    </w:p>
    <w:p w14:paraId="0413CB3B" w14:textId="1B3B7A6A" w:rsidR="00C22025" w:rsidRPr="007674C5" w:rsidRDefault="00C22025" w:rsidP="00C22025">
      <w:pPr>
        <w:ind w:left="709"/>
        <w:contextualSpacing/>
        <w:jc w:val="both"/>
      </w:pPr>
      <w:r w:rsidRPr="007674C5">
        <w:rPr>
          <w:spacing w:val="-1"/>
        </w:rPr>
        <w:t>Switchgear,</w:t>
      </w:r>
      <w:r w:rsidRPr="007674C5">
        <w:rPr>
          <w:spacing w:val="-8"/>
        </w:rPr>
        <w:t xml:space="preserve"> </w:t>
      </w:r>
      <w:r w:rsidRPr="007674C5">
        <w:t>starter</w:t>
      </w:r>
      <w:r w:rsidRPr="007674C5">
        <w:rPr>
          <w:spacing w:val="-7"/>
        </w:rPr>
        <w:t xml:space="preserve"> </w:t>
      </w:r>
      <w:r w:rsidRPr="007674C5">
        <w:t>control</w:t>
      </w:r>
      <w:r w:rsidRPr="007674C5">
        <w:rPr>
          <w:spacing w:val="-7"/>
        </w:rPr>
        <w:t xml:space="preserve"> </w:t>
      </w:r>
      <w:r w:rsidRPr="007674C5">
        <w:rPr>
          <w:spacing w:val="-1"/>
        </w:rPr>
        <w:t>and</w:t>
      </w:r>
      <w:r w:rsidRPr="007674C5">
        <w:rPr>
          <w:spacing w:val="-5"/>
        </w:rPr>
        <w:t xml:space="preserve"> </w:t>
      </w:r>
      <w:r w:rsidRPr="007674C5">
        <w:t>instrument</w:t>
      </w:r>
      <w:r w:rsidRPr="007674C5">
        <w:rPr>
          <w:spacing w:val="-7"/>
        </w:rPr>
        <w:t xml:space="preserve"> </w:t>
      </w:r>
      <w:r w:rsidRPr="007674C5">
        <w:t>panel</w:t>
      </w:r>
      <w:r w:rsidRPr="007674C5">
        <w:rPr>
          <w:spacing w:val="-7"/>
        </w:rPr>
        <w:t xml:space="preserve"> </w:t>
      </w:r>
      <w:r w:rsidRPr="007674C5">
        <w:t>drawings</w:t>
      </w:r>
      <w:r w:rsidRPr="007674C5">
        <w:rPr>
          <w:spacing w:val="-6"/>
        </w:rPr>
        <w:t xml:space="preserve"> </w:t>
      </w:r>
      <w:r w:rsidRPr="007674C5">
        <w:t>shall</w:t>
      </w:r>
      <w:r w:rsidRPr="007674C5">
        <w:rPr>
          <w:spacing w:val="-8"/>
        </w:rPr>
        <w:t xml:space="preserve"> </w:t>
      </w:r>
      <w:r w:rsidRPr="007674C5">
        <w:t>show</w:t>
      </w:r>
      <w:r w:rsidRPr="007674C5">
        <w:rPr>
          <w:spacing w:val="-8"/>
        </w:rPr>
        <w:t xml:space="preserve"> </w:t>
      </w:r>
      <w:r w:rsidRPr="007674C5">
        <w:t>the</w:t>
      </w:r>
      <w:r w:rsidRPr="007674C5">
        <w:rPr>
          <w:spacing w:val="-7"/>
        </w:rPr>
        <w:t xml:space="preserve"> </w:t>
      </w:r>
      <w:r w:rsidRPr="007674C5">
        <w:rPr>
          <w:spacing w:val="-1"/>
        </w:rPr>
        <w:t>construction,</w:t>
      </w:r>
      <w:r w:rsidRPr="007674C5">
        <w:rPr>
          <w:spacing w:val="-6"/>
        </w:rPr>
        <w:t xml:space="preserve"> </w:t>
      </w:r>
      <w:r w:rsidRPr="007674C5">
        <w:t>the</w:t>
      </w:r>
      <w:r w:rsidRPr="007674C5">
        <w:rPr>
          <w:spacing w:val="-6"/>
        </w:rPr>
        <w:t xml:space="preserve"> </w:t>
      </w:r>
      <w:r w:rsidRPr="007674C5">
        <w:t>external</w:t>
      </w:r>
      <w:r w:rsidRPr="007674C5">
        <w:rPr>
          <w:spacing w:val="-8"/>
        </w:rPr>
        <w:t xml:space="preserve"> </w:t>
      </w:r>
      <w:r w:rsidRPr="007674C5">
        <w:t>and</w:t>
      </w:r>
      <w:r w:rsidRPr="007674C5">
        <w:rPr>
          <w:spacing w:val="-7"/>
        </w:rPr>
        <w:t xml:space="preserve"> </w:t>
      </w:r>
      <w:r w:rsidRPr="007674C5">
        <w:t>internal</w:t>
      </w:r>
      <w:r w:rsidRPr="007674C5">
        <w:rPr>
          <w:spacing w:val="-6"/>
        </w:rPr>
        <w:t xml:space="preserve"> </w:t>
      </w:r>
      <w:r w:rsidRPr="007674C5">
        <w:t>layout</w:t>
      </w:r>
      <w:r w:rsidRPr="007674C5">
        <w:rPr>
          <w:spacing w:val="74"/>
          <w:w w:val="99"/>
        </w:rPr>
        <w:t xml:space="preserve"> </w:t>
      </w:r>
      <w:r w:rsidRPr="007674C5">
        <w:t>of</w:t>
      </w:r>
      <w:r w:rsidRPr="007674C5">
        <w:rPr>
          <w:spacing w:val="-5"/>
        </w:rPr>
        <w:t xml:space="preserve"> </w:t>
      </w:r>
      <w:r w:rsidRPr="007674C5">
        <w:t>panels,</w:t>
      </w:r>
      <w:r w:rsidRPr="007674C5">
        <w:rPr>
          <w:spacing w:val="-6"/>
        </w:rPr>
        <w:t xml:space="preserve"> </w:t>
      </w:r>
      <w:r w:rsidRPr="007674C5">
        <w:t>and</w:t>
      </w:r>
      <w:r w:rsidRPr="007674C5">
        <w:rPr>
          <w:spacing w:val="-5"/>
        </w:rPr>
        <w:t xml:space="preserve"> </w:t>
      </w:r>
      <w:r w:rsidRPr="007674C5">
        <w:rPr>
          <w:spacing w:val="-1"/>
        </w:rPr>
        <w:t>wiring</w:t>
      </w:r>
      <w:r w:rsidRPr="007674C5">
        <w:rPr>
          <w:spacing w:val="-4"/>
        </w:rPr>
        <w:t xml:space="preserve"> </w:t>
      </w:r>
      <w:r w:rsidRPr="007674C5">
        <w:t>diagrams</w:t>
      </w:r>
      <w:r w:rsidRPr="007674C5">
        <w:rPr>
          <w:spacing w:val="-5"/>
        </w:rPr>
        <w:t xml:space="preserve"> </w:t>
      </w:r>
      <w:r w:rsidRPr="007674C5">
        <w:t>comprising</w:t>
      </w:r>
      <w:r w:rsidRPr="007674C5">
        <w:rPr>
          <w:spacing w:val="-7"/>
        </w:rPr>
        <w:t xml:space="preserve"> </w:t>
      </w:r>
      <w:r w:rsidRPr="007674C5">
        <w:t>internal</w:t>
      </w:r>
      <w:r w:rsidRPr="007674C5">
        <w:rPr>
          <w:spacing w:val="-5"/>
        </w:rPr>
        <w:t xml:space="preserve"> </w:t>
      </w:r>
      <w:r w:rsidRPr="007674C5">
        <w:t>wiring</w:t>
      </w:r>
      <w:r w:rsidRPr="007674C5">
        <w:rPr>
          <w:spacing w:val="-6"/>
        </w:rPr>
        <w:t xml:space="preserve"> </w:t>
      </w:r>
      <w:r w:rsidRPr="007674C5">
        <w:t>diagrams,</w:t>
      </w:r>
      <w:r w:rsidRPr="007674C5">
        <w:rPr>
          <w:spacing w:val="-8"/>
        </w:rPr>
        <w:t xml:space="preserve"> </w:t>
      </w:r>
      <w:r w:rsidRPr="007674C5">
        <w:t>for</w:t>
      </w:r>
      <w:r w:rsidRPr="007674C5">
        <w:rPr>
          <w:spacing w:val="-6"/>
        </w:rPr>
        <w:t xml:space="preserve"> </w:t>
      </w:r>
      <w:r w:rsidRPr="007674C5">
        <w:t>the</w:t>
      </w:r>
      <w:r w:rsidRPr="007674C5">
        <w:rPr>
          <w:spacing w:val="-7"/>
        </w:rPr>
        <w:t xml:space="preserve"> </w:t>
      </w:r>
      <w:r w:rsidRPr="007674C5">
        <w:t>complete</w:t>
      </w:r>
      <w:r w:rsidRPr="007674C5">
        <w:rPr>
          <w:spacing w:val="-6"/>
        </w:rPr>
        <w:t xml:space="preserve"> </w:t>
      </w:r>
      <w:r w:rsidRPr="007674C5">
        <w:t>systems</w:t>
      </w:r>
      <w:r w:rsidRPr="007674C5">
        <w:rPr>
          <w:spacing w:val="-5"/>
        </w:rPr>
        <w:t xml:space="preserve"> </w:t>
      </w:r>
      <w:r w:rsidRPr="007674C5">
        <w:rPr>
          <w:spacing w:val="-1"/>
        </w:rPr>
        <w:t>in</w:t>
      </w:r>
      <w:r w:rsidRPr="007674C5">
        <w:rPr>
          <w:spacing w:val="-6"/>
        </w:rPr>
        <w:t xml:space="preserve"> </w:t>
      </w:r>
      <w:r w:rsidRPr="007674C5">
        <w:rPr>
          <w:spacing w:val="-1"/>
        </w:rPr>
        <w:t>the</w:t>
      </w:r>
      <w:r w:rsidRPr="007674C5">
        <w:rPr>
          <w:spacing w:val="-7"/>
        </w:rPr>
        <w:t xml:space="preserve"> </w:t>
      </w:r>
      <w:r w:rsidRPr="007674C5">
        <w:t>panels.</w:t>
      </w:r>
    </w:p>
    <w:p w14:paraId="06684917" w14:textId="77777777" w:rsidR="00C22025" w:rsidRPr="007674C5" w:rsidRDefault="00C22025" w:rsidP="00C22025">
      <w:pPr>
        <w:ind w:left="709"/>
        <w:contextualSpacing/>
        <w:jc w:val="both"/>
      </w:pPr>
    </w:p>
    <w:p w14:paraId="69C8A2BD" w14:textId="77777777" w:rsidR="00C22025" w:rsidRPr="007674C5" w:rsidRDefault="00C22025" w:rsidP="00C22025">
      <w:pPr>
        <w:ind w:left="709"/>
        <w:contextualSpacing/>
        <w:jc w:val="both"/>
      </w:pPr>
      <w:r w:rsidRPr="007674C5">
        <w:t>Manufacturer's</w:t>
      </w:r>
      <w:r w:rsidRPr="007674C5">
        <w:rPr>
          <w:spacing w:val="-5"/>
        </w:rPr>
        <w:t xml:space="preserve"> </w:t>
      </w:r>
      <w:r w:rsidRPr="007674C5">
        <w:t>equipment</w:t>
      </w:r>
      <w:r w:rsidRPr="007674C5">
        <w:rPr>
          <w:spacing w:val="-6"/>
        </w:rPr>
        <w:t xml:space="preserve"> </w:t>
      </w:r>
      <w:r w:rsidRPr="007674C5">
        <w:rPr>
          <w:spacing w:val="-1"/>
        </w:rPr>
        <w:t>drawings</w:t>
      </w:r>
      <w:r w:rsidRPr="007674C5">
        <w:rPr>
          <w:spacing w:val="-6"/>
        </w:rPr>
        <w:t xml:space="preserve"> </w:t>
      </w:r>
      <w:r w:rsidRPr="007674C5">
        <w:t>shall</w:t>
      </w:r>
      <w:r w:rsidRPr="007674C5">
        <w:rPr>
          <w:spacing w:val="-7"/>
        </w:rPr>
        <w:t xml:space="preserve"> </w:t>
      </w:r>
      <w:r w:rsidRPr="007674C5">
        <w:t>show</w:t>
      </w:r>
      <w:r w:rsidRPr="007674C5">
        <w:rPr>
          <w:spacing w:val="-8"/>
        </w:rPr>
        <w:t xml:space="preserve"> </w:t>
      </w:r>
      <w:r w:rsidRPr="007674C5">
        <w:t>the</w:t>
      </w:r>
      <w:r w:rsidRPr="007674C5">
        <w:rPr>
          <w:spacing w:val="-7"/>
        </w:rPr>
        <w:t xml:space="preserve"> </w:t>
      </w:r>
      <w:r w:rsidRPr="007674C5">
        <w:t>precise</w:t>
      </w:r>
      <w:r w:rsidRPr="007674C5">
        <w:rPr>
          <w:spacing w:val="-6"/>
        </w:rPr>
        <w:t xml:space="preserve"> </w:t>
      </w:r>
      <w:r w:rsidRPr="007674C5">
        <w:rPr>
          <w:spacing w:val="-1"/>
        </w:rPr>
        <w:t>details</w:t>
      </w:r>
      <w:r w:rsidRPr="007674C5">
        <w:rPr>
          <w:spacing w:val="-6"/>
        </w:rPr>
        <w:t xml:space="preserve"> </w:t>
      </w:r>
      <w:r w:rsidRPr="007674C5">
        <w:t>of</w:t>
      </w:r>
      <w:r w:rsidRPr="007674C5">
        <w:rPr>
          <w:spacing w:val="-4"/>
        </w:rPr>
        <w:t xml:space="preserve"> </w:t>
      </w:r>
      <w:r w:rsidRPr="007674C5">
        <w:t>each</w:t>
      </w:r>
      <w:r w:rsidRPr="007674C5">
        <w:rPr>
          <w:spacing w:val="-5"/>
        </w:rPr>
        <w:t xml:space="preserve"> </w:t>
      </w:r>
      <w:r w:rsidRPr="007674C5">
        <w:rPr>
          <w:spacing w:val="-1"/>
        </w:rPr>
        <w:t>and</w:t>
      </w:r>
      <w:r w:rsidRPr="007674C5">
        <w:rPr>
          <w:spacing w:val="-4"/>
        </w:rPr>
        <w:t xml:space="preserve"> </w:t>
      </w:r>
      <w:r w:rsidRPr="007674C5">
        <w:t>every</w:t>
      </w:r>
      <w:r w:rsidRPr="007674C5">
        <w:rPr>
          <w:spacing w:val="-8"/>
        </w:rPr>
        <w:t xml:space="preserve"> </w:t>
      </w:r>
      <w:r w:rsidRPr="007674C5">
        <w:t>item</w:t>
      </w:r>
      <w:r w:rsidRPr="007674C5">
        <w:rPr>
          <w:spacing w:val="-2"/>
        </w:rPr>
        <w:t xml:space="preserve"> </w:t>
      </w:r>
      <w:r w:rsidRPr="007674C5">
        <w:t>they</w:t>
      </w:r>
      <w:r w:rsidRPr="007674C5">
        <w:rPr>
          <w:spacing w:val="-8"/>
        </w:rPr>
        <w:t xml:space="preserve"> </w:t>
      </w:r>
      <w:r w:rsidRPr="007674C5">
        <w:t>will</w:t>
      </w:r>
      <w:r w:rsidRPr="007674C5">
        <w:rPr>
          <w:spacing w:val="-7"/>
        </w:rPr>
        <w:t xml:space="preserve"> </w:t>
      </w:r>
      <w:r w:rsidRPr="007674C5">
        <w:t>be</w:t>
      </w:r>
      <w:r w:rsidRPr="007674C5">
        <w:rPr>
          <w:spacing w:val="-5"/>
        </w:rPr>
        <w:t xml:space="preserve"> </w:t>
      </w:r>
      <w:r w:rsidRPr="007674C5">
        <w:t>providing</w:t>
      </w:r>
      <w:r w:rsidRPr="007674C5">
        <w:rPr>
          <w:spacing w:val="-6"/>
        </w:rPr>
        <w:t xml:space="preserve"> </w:t>
      </w:r>
      <w:r w:rsidRPr="007674C5">
        <w:t>and</w:t>
      </w:r>
      <w:r w:rsidRPr="007674C5">
        <w:rPr>
          <w:spacing w:val="48"/>
          <w:w w:val="99"/>
        </w:rPr>
        <w:t xml:space="preserve"> </w:t>
      </w:r>
      <w:r w:rsidRPr="007674C5">
        <w:rPr>
          <w:spacing w:val="-1"/>
        </w:rPr>
        <w:t>shall</w:t>
      </w:r>
      <w:r w:rsidRPr="007674C5">
        <w:rPr>
          <w:spacing w:val="-7"/>
        </w:rPr>
        <w:t xml:space="preserve"> </w:t>
      </w:r>
      <w:r w:rsidRPr="007674C5">
        <w:t>highlight</w:t>
      </w:r>
      <w:r w:rsidRPr="007674C5">
        <w:rPr>
          <w:spacing w:val="-6"/>
        </w:rPr>
        <w:t xml:space="preserve"> </w:t>
      </w:r>
      <w:r w:rsidRPr="007674C5">
        <w:t>all</w:t>
      </w:r>
      <w:r w:rsidRPr="007674C5">
        <w:rPr>
          <w:spacing w:val="-8"/>
        </w:rPr>
        <w:t xml:space="preserve"> </w:t>
      </w:r>
      <w:r w:rsidRPr="007674C5">
        <w:t>dimensions</w:t>
      </w:r>
      <w:r w:rsidRPr="007674C5">
        <w:rPr>
          <w:spacing w:val="-7"/>
        </w:rPr>
        <w:t xml:space="preserve"> </w:t>
      </w:r>
      <w:r w:rsidRPr="007674C5">
        <w:rPr>
          <w:spacing w:val="-1"/>
        </w:rPr>
        <w:t>and</w:t>
      </w:r>
      <w:r w:rsidRPr="007674C5">
        <w:rPr>
          <w:spacing w:val="-8"/>
        </w:rPr>
        <w:t xml:space="preserve"> </w:t>
      </w:r>
      <w:r w:rsidRPr="007674C5">
        <w:t>particular</w:t>
      </w:r>
      <w:r w:rsidRPr="007674C5">
        <w:rPr>
          <w:spacing w:val="-7"/>
        </w:rPr>
        <w:t xml:space="preserve"> </w:t>
      </w:r>
      <w:r w:rsidRPr="007674C5">
        <w:t>requirements</w:t>
      </w:r>
      <w:r w:rsidRPr="007674C5">
        <w:rPr>
          <w:spacing w:val="-7"/>
        </w:rPr>
        <w:t xml:space="preserve"> </w:t>
      </w:r>
      <w:r w:rsidRPr="007674C5">
        <w:t>necessary</w:t>
      </w:r>
      <w:r w:rsidRPr="007674C5">
        <w:rPr>
          <w:spacing w:val="-10"/>
        </w:rPr>
        <w:t xml:space="preserve"> </w:t>
      </w:r>
      <w:r w:rsidRPr="007674C5">
        <w:t>for</w:t>
      </w:r>
      <w:r w:rsidRPr="007674C5">
        <w:rPr>
          <w:spacing w:val="-8"/>
        </w:rPr>
        <w:t xml:space="preserve"> </w:t>
      </w:r>
      <w:r w:rsidRPr="007674C5">
        <w:t>the</w:t>
      </w:r>
      <w:r w:rsidRPr="007674C5">
        <w:rPr>
          <w:spacing w:val="-2"/>
        </w:rPr>
        <w:t xml:space="preserve"> </w:t>
      </w:r>
      <w:r w:rsidRPr="007674C5">
        <w:t>correct</w:t>
      </w:r>
      <w:r w:rsidRPr="007674C5">
        <w:rPr>
          <w:spacing w:val="-6"/>
        </w:rPr>
        <w:t xml:space="preserve"> </w:t>
      </w:r>
      <w:r w:rsidRPr="007674C5">
        <w:rPr>
          <w:spacing w:val="-1"/>
        </w:rPr>
        <w:t>installation</w:t>
      </w:r>
      <w:r w:rsidRPr="007674C5">
        <w:rPr>
          <w:spacing w:val="-7"/>
        </w:rPr>
        <w:t xml:space="preserve"> </w:t>
      </w:r>
      <w:r w:rsidRPr="007674C5">
        <w:t>and</w:t>
      </w:r>
      <w:r w:rsidRPr="007674C5">
        <w:rPr>
          <w:spacing w:val="-8"/>
        </w:rPr>
        <w:t xml:space="preserve"> </w:t>
      </w:r>
      <w:r w:rsidRPr="007674C5">
        <w:t>maintenance</w:t>
      </w:r>
      <w:r w:rsidRPr="007674C5">
        <w:rPr>
          <w:spacing w:val="-8"/>
        </w:rPr>
        <w:t xml:space="preserve"> </w:t>
      </w:r>
      <w:r w:rsidRPr="007674C5">
        <w:rPr>
          <w:spacing w:val="-1"/>
        </w:rPr>
        <w:t>of</w:t>
      </w:r>
      <w:r w:rsidRPr="007674C5">
        <w:rPr>
          <w:spacing w:val="74"/>
          <w:w w:val="99"/>
        </w:rPr>
        <w:t xml:space="preserve"> </w:t>
      </w:r>
      <w:r w:rsidRPr="007674C5">
        <w:rPr>
          <w:spacing w:val="-1"/>
        </w:rPr>
        <w:t>their</w:t>
      </w:r>
      <w:r w:rsidRPr="007674C5">
        <w:rPr>
          <w:spacing w:val="-12"/>
        </w:rPr>
        <w:t xml:space="preserve"> </w:t>
      </w:r>
      <w:r w:rsidRPr="007674C5">
        <w:t>equipment.</w:t>
      </w:r>
    </w:p>
    <w:p w14:paraId="51180D04" w14:textId="77777777" w:rsidR="00C22025" w:rsidRPr="007674C5" w:rsidRDefault="00C22025" w:rsidP="00C22025">
      <w:pPr>
        <w:ind w:left="709"/>
        <w:contextualSpacing/>
        <w:jc w:val="both"/>
      </w:pPr>
    </w:p>
    <w:p w14:paraId="22B842EC" w14:textId="77777777" w:rsidR="00C22025" w:rsidRPr="007674C5" w:rsidRDefault="00C22025" w:rsidP="00C22025">
      <w:pPr>
        <w:ind w:left="709"/>
        <w:contextualSpacing/>
        <w:jc w:val="both"/>
      </w:pPr>
      <w:r w:rsidRPr="007674C5">
        <w:rPr>
          <w:spacing w:val="-1"/>
        </w:rPr>
        <w:t>Specific</w:t>
      </w:r>
      <w:r w:rsidRPr="007674C5">
        <w:rPr>
          <w:spacing w:val="-7"/>
        </w:rPr>
        <w:t xml:space="preserve"> </w:t>
      </w:r>
      <w:r w:rsidRPr="007674C5">
        <w:t>installation</w:t>
      </w:r>
      <w:r w:rsidRPr="007674C5">
        <w:rPr>
          <w:spacing w:val="-6"/>
        </w:rPr>
        <w:t xml:space="preserve"> </w:t>
      </w:r>
      <w:r w:rsidRPr="007674C5">
        <w:t>drawings</w:t>
      </w:r>
      <w:r w:rsidRPr="007674C5">
        <w:rPr>
          <w:spacing w:val="-6"/>
        </w:rPr>
        <w:t xml:space="preserve"> </w:t>
      </w:r>
      <w:r w:rsidRPr="007674C5">
        <w:t>may</w:t>
      </w:r>
      <w:r w:rsidRPr="007674C5">
        <w:rPr>
          <w:spacing w:val="-11"/>
        </w:rPr>
        <w:t xml:space="preserve"> </w:t>
      </w:r>
      <w:r w:rsidRPr="007674C5">
        <w:rPr>
          <w:spacing w:val="-1"/>
        </w:rPr>
        <w:t>with</w:t>
      </w:r>
      <w:r w:rsidRPr="007674C5">
        <w:rPr>
          <w:spacing w:val="-7"/>
        </w:rPr>
        <w:t xml:space="preserve"> </w:t>
      </w:r>
      <w:r w:rsidRPr="007674C5">
        <w:t>the</w:t>
      </w:r>
      <w:r w:rsidRPr="007674C5">
        <w:rPr>
          <w:spacing w:val="-7"/>
        </w:rPr>
        <w:t xml:space="preserve"> </w:t>
      </w:r>
      <w:r w:rsidRPr="007674C5">
        <w:t>prior</w:t>
      </w:r>
      <w:r w:rsidRPr="007674C5">
        <w:rPr>
          <w:spacing w:val="-7"/>
        </w:rPr>
        <w:t xml:space="preserve"> </w:t>
      </w:r>
      <w:r w:rsidRPr="007674C5">
        <w:t>specific</w:t>
      </w:r>
      <w:r w:rsidRPr="007674C5">
        <w:rPr>
          <w:spacing w:val="-6"/>
        </w:rPr>
        <w:t xml:space="preserve"> </w:t>
      </w:r>
      <w:r w:rsidRPr="007674C5">
        <w:rPr>
          <w:spacing w:val="-1"/>
        </w:rPr>
        <w:t>and</w:t>
      </w:r>
      <w:r w:rsidRPr="007674C5">
        <w:rPr>
          <w:spacing w:val="-5"/>
        </w:rPr>
        <w:t xml:space="preserve"> </w:t>
      </w:r>
      <w:r w:rsidRPr="007674C5">
        <w:t>express</w:t>
      </w:r>
      <w:r w:rsidRPr="007674C5">
        <w:rPr>
          <w:spacing w:val="-4"/>
        </w:rPr>
        <w:t xml:space="preserve"> </w:t>
      </w:r>
      <w:r w:rsidRPr="007674C5">
        <w:rPr>
          <w:spacing w:val="-1"/>
        </w:rPr>
        <w:t>written</w:t>
      </w:r>
      <w:r w:rsidRPr="007674C5">
        <w:rPr>
          <w:spacing w:val="-7"/>
        </w:rPr>
        <w:t xml:space="preserve"> </w:t>
      </w:r>
      <w:r w:rsidRPr="007674C5">
        <w:t>permission</w:t>
      </w:r>
      <w:r w:rsidRPr="007674C5">
        <w:rPr>
          <w:spacing w:val="-6"/>
        </w:rPr>
        <w:t xml:space="preserve"> </w:t>
      </w:r>
      <w:r w:rsidRPr="007674C5">
        <w:t>of</w:t>
      </w:r>
      <w:r w:rsidRPr="007674C5">
        <w:rPr>
          <w:spacing w:val="-5"/>
        </w:rPr>
        <w:t xml:space="preserve"> </w:t>
      </w:r>
      <w:r w:rsidRPr="007674C5">
        <w:rPr>
          <w:spacing w:val="-1"/>
        </w:rPr>
        <w:t>the</w:t>
      </w:r>
      <w:r w:rsidRPr="007674C5">
        <w:rPr>
          <w:spacing w:val="-7"/>
        </w:rPr>
        <w:t xml:space="preserve"> </w:t>
      </w:r>
      <w:r w:rsidRPr="007674C5">
        <w:t>Supervising</w:t>
      </w:r>
      <w:r w:rsidRPr="007674C5">
        <w:rPr>
          <w:spacing w:val="-5"/>
        </w:rPr>
        <w:t xml:space="preserve"> </w:t>
      </w:r>
      <w:r w:rsidRPr="007674C5">
        <w:t>Officer</w:t>
      </w:r>
      <w:r w:rsidRPr="007674C5">
        <w:rPr>
          <w:spacing w:val="-7"/>
        </w:rPr>
        <w:t xml:space="preserve"> </w:t>
      </w:r>
      <w:r w:rsidRPr="007674C5">
        <w:t>omit</w:t>
      </w:r>
      <w:r w:rsidRPr="007674C5">
        <w:rPr>
          <w:spacing w:val="62"/>
          <w:w w:val="99"/>
        </w:rPr>
        <w:t xml:space="preserve"> </w:t>
      </w:r>
      <w:r w:rsidRPr="007674C5">
        <w:t>minor</w:t>
      </w:r>
      <w:r w:rsidRPr="007674C5">
        <w:rPr>
          <w:spacing w:val="-6"/>
        </w:rPr>
        <w:t xml:space="preserve"> </w:t>
      </w:r>
      <w:r w:rsidRPr="007674C5">
        <w:rPr>
          <w:spacing w:val="-1"/>
        </w:rPr>
        <w:t>details</w:t>
      </w:r>
      <w:r w:rsidRPr="007674C5">
        <w:rPr>
          <w:spacing w:val="-5"/>
        </w:rPr>
        <w:t xml:space="preserve"> </w:t>
      </w:r>
      <w:r w:rsidRPr="007674C5">
        <w:t>such</w:t>
      </w:r>
      <w:r w:rsidRPr="007674C5">
        <w:rPr>
          <w:spacing w:val="-7"/>
        </w:rPr>
        <w:t xml:space="preserve"> </w:t>
      </w:r>
      <w:r w:rsidRPr="007674C5">
        <w:rPr>
          <w:spacing w:val="-1"/>
        </w:rPr>
        <w:t>as</w:t>
      </w:r>
      <w:r w:rsidRPr="007674C5">
        <w:rPr>
          <w:spacing w:val="-5"/>
        </w:rPr>
        <w:t xml:space="preserve"> </w:t>
      </w:r>
      <w:r w:rsidRPr="007674C5">
        <w:t>conduit</w:t>
      </w:r>
      <w:r w:rsidRPr="007674C5">
        <w:rPr>
          <w:spacing w:val="-5"/>
        </w:rPr>
        <w:t xml:space="preserve"> </w:t>
      </w:r>
      <w:r w:rsidRPr="007674C5">
        <w:t>provided</w:t>
      </w:r>
      <w:r w:rsidRPr="007674C5">
        <w:rPr>
          <w:spacing w:val="-6"/>
        </w:rPr>
        <w:t xml:space="preserve"> </w:t>
      </w:r>
      <w:r w:rsidRPr="007674C5">
        <w:t>that</w:t>
      </w:r>
      <w:r w:rsidRPr="007674C5">
        <w:rPr>
          <w:spacing w:val="-5"/>
        </w:rPr>
        <w:t xml:space="preserve"> </w:t>
      </w:r>
      <w:r w:rsidRPr="007674C5">
        <w:t>a</w:t>
      </w:r>
      <w:r w:rsidRPr="007674C5">
        <w:rPr>
          <w:spacing w:val="-6"/>
        </w:rPr>
        <w:t xml:space="preserve"> </w:t>
      </w:r>
      <w:r w:rsidRPr="007674C5">
        <w:t>method</w:t>
      </w:r>
      <w:r w:rsidRPr="007674C5">
        <w:rPr>
          <w:spacing w:val="-6"/>
        </w:rPr>
        <w:t xml:space="preserve"> </w:t>
      </w:r>
      <w:r w:rsidRPr="007674C5">
        <w:t>statement</w:t>
      </w:r>
      <w:r w:rsidRPr="007674C5">
        <w:rPr>
          <w:spacing w:val="-6"/>
        </w:rPr>
        <w:t xml:space="preserve"> </w:t>
      </w:r>
      <w:r w:rsidRPr="007674C5">
        <w:t>rigorously</w:t>
      </w:r>
      <w:r w:rsidRPr="007674C5">
        <w:rPr>
          <w:spacing w:val="-9"/>
        </w:rPr>
        <w:t xml:space="preserve"> </w:t>
      </w:r>
      <w:r w:rsidRPr="007674C5">
        <w:t>covers</w:t>
      </w:r>
      <w:r w:rsidRPr="007674C5">
        <w:rPr>
          <w:spacing w:val="-5"/>
        </w:rPr>
        <w:t xml:space="preserve"> </w:t>
      </w:r>
      <w:r w:rsidRPr="007674C5">
        <w:rPr>
          <w:spacing w:val="-1"/>
        </w:rPr>
        <w:t>the</w:t>
      </w:r>
      <w:r w:rsidRPr="007674C5">
        <w:rPr>
          <w:spacing w:val="-4"/>
        </w:rPr>
        <w:t xml:space="preserve"> </w:t>
      </w:r>
      <w:r w:rsidRPr="007674C5">
        <w:t>installation</w:t>
      </w:r>
      <w:r w:rsidRPr="007674C5">
        <w:rPr>
          <w:spacing w:val="-6"/>
        </w:rPr>
        <w:t xml:space="preserve"> </w:t>
      </w:r>
      <w:r w:rsidRPr="007674C5">
        <w:t>intent.</w:t>
      </w:r>
      <w:r w:rsidRPr="007674C5">
        <w:rPr>
          <w:spacing w:val="43"/>
        </w:rPr>
        <w:t xml:space="preserve"> </w:t>
      </w:r>
      <w:r w:rsidRPr="007674C5">
        <w:t>This</w:t>
      </w:r>
      <w:r w:rsidRPr="007674C5">
        <w:rPr>
          <w:spacing w:val="44"/>
          <w:w w:val="99"/>
        </w:rPr>
        <w:t xml:space="preserve"> </w:t>
      </w:r>
      <w:r w:rsidRPr="007674C5">
        <w:t>permission</w:t>
      </w:r>
      <w:r w:rsidRPr="007674C5">
        <w:rPr>
          <w:spacing w:val="-7"/>
        </w:rPr>
        <w:t xml:space="preserve"> </w:t>
      </w:r>
      <w:r w:rsidRPr="007674C5">
        <w:t>will</w:t>
      </w:r>
      <w:r w:rsidRPr="007674C5">
        <w:rPr>
          <w:spacing w:val="-7"/>
        </w:rPr>
        <w:t xml:space="preserve"> </w:t>
      </w:r>
      <w:r w:rsidRPr="007674C5">
        <w:t>not</w:t>
      </w:r>
      <w:r w:rsidRPr="007674C5">
        <w:rPr>
          <w:spacing w:val="-6"/>
        </w:rPr>
        <w:t xml:space="preserve"> </w:t>
      </w:r>
      <w:r w:rsidRPr="007674C5">
        <w:t>be</w:t>
      </w:r>
      <w:r w:rsidRPr="007674C5">
        <w:rPr>
          <w:spacing w:val="-6"/>
        </w:rPr>
        <w:t xml:space="preserve"> </w:t>
      </w:r>
      <w:r w:rsidRPr="007674C5">
        <w:t>unreasonably</w:t>
      </w:r>
      <w:r w:rsidRPr="007674C5">
        <w:rPr>
          <w:spacing w:val="-7"/>
        </w:rPr>
        <w:t xml:space="preserve"> </w:t>
      </w:r>
      <w:r w:rsidRPr="007674C5">
        <w:rPr>
          <w:spacing w:val="-1"/>
        </w:rPr>
        <w:t>withheld</w:t>
      </w:r>
      <w:r w:rsidRPr="007674C5">
        <w:rPr>
          <w:spacing w:val="-7"/>
        </w:rPr>
        <w:t xml:space="preserve"> </w:t>
      </w:r>
      <w:r w:rsidRPr="007674C5">
        <w:t>but</w:t>
      </w:r>
      <w:r w:rsidRPr="007674C5">
        <w:rPr>
          <w:spacing w:val="-4"/>
        </w:rPr>
        <w:t xml:space="preserve"> </w:t>
      </w:r>
      <w:r w:rsidRPr="007674C5">
        <w:rPr>
          <w:spacing w:val="-1"/>
        </w:rPr>
        <w:t>will</w:t>
      </w:r>
      <w:r w:rsidRPr="007674C5">
        <w:rPr>
          <w:spacing w:val="-5"/>
        </w:rPr>
        <w:t xml:space="preserve"> </w:t>
      </w:r>
      <w:r w:rsidRPr="007674C5">
        <w:t>not</w:t>
      </w:r>
      <w:r w:rsidRPr="007674C5">
        <w:rPr>
          <w:spacing w:val="-7"/>
        </w:rPr>
        <w:t xml:space="preserve"> </w:t>
      </w:r>
      <w:r w:rsidRPr="007674C5">
        <w:t>be</w:t>
      </w:r>
      <w:r w:rsidRPr="007674C5">
        <w:rPr>
          <w:spacing w:val="-4"/>
        </w:rPr>
        <w:t xml:space="preserve"> </w:t>
      </w:r>
      <w:r w:rsidRPr="007674C5">
        <w:rPr>
          <w:spacing w:val="-1"/>
        </w:rPr>
        <w:t>given</w:t>
      </w:r>
      <w:r w:rsidRPr="007674C5">
        <w:rPr>
          <w:spacing w:val="-4"/>
        </w:rPr>
        <w:t xml:space="preserve"> </w:t>
      </w:r>
      <w:r w:rsidRPr="007674C5">
        <w:rPr>
          <w:spacing w:val="-1"/>
        </w:rPr>
        <w:t>where</w:t>
      </w:r>
      <w:r w:rsidRPr="007674C5">
        <w:rPr>
          <w:spacing w:val="-7"/>
        </w:rPr>
        <w:t xml:space="preserve"> </w:t>
      </w:r>
      <w:r w:rsidRPr="007674C5">
        <w:t>either</w:t>
      </w:r>
      <w:r w:rsidRPr="007674C5">
        <w:rPr>
          <w:spacing w:val="-6"/>
        </w:rPr>
        <w:t xml:space="preserve"> </w:t>
      </w:r>
      <w:r w:rsidRPr="007674C5">
        <w:t>Client</w:t>
      </w:r>
      <w:r w:rsidRPr="007674C5">
        <w:rPr>
          <w:spacing w:val="-6"/>
        </w:rPr>
        <w:t xml:space="preserve"> </w:t>
      </w:r>
      <w:r w:rsidRPr="007674C5">
        <w:t>operation</w:t>
      </w:r>
      <w:r w:rsidRPr="007674C5">
        <w:rPr>
          <w:spacing w:val="-6"/>
        </w:rPr>
        <w:t xml:space="preserve"> </w:t>
      </w:r>
      <w:r w:rsidRPr="007674C5">
        <w:rPr>
          <w:spacing w:val="-1"/>
        </w:rPr>
        <w:t>or</w:t>
      </w:r>
      <w:r w:rsidRPr="007674C5">
        <w:rPr>
          <w:spacing w:val="-4"/>
        </w:rPr>
        <w:t xml:space="preserve"> </w:t>
      </w:r>
      <w:r w:rsidRPr="007674C5">
        <w:rPr>
          <w:spacing w:val="-1"/>
        </w:rPr>
        <w:t>visual</w:t>
      </w:r>
      <w:r w:rsidRPr="007674C5">
        <w:rPr>
          <w:spacing w:val="-5"/>
        </w:rPr>
        <w:t xml:space="preserve"> </w:t>
      </w:r>
      <w:r w:rsidRPr="007674C5">
        <w:rPr>
          <w:spacing w:val="-1"/>
        </w:rPr>
        <w:t>appearance</w:t>
      </w:r>
      <w:r w:rsidRPr="007674C5">
        <w:rPr>
          <w:spacing w:val="-4"/>
        </w:rPr>
        <w:t xml:space="preserve"> </w:t>
      </w:r>
      <w:r w:rsidRPr="007674C5">
        <w:rPr>
          <w:spacing w:val="-1"/>
        </w:rPr>
        <w:t>is</w:t>
      </w:r>
      <w:r w:rsidRPr="007674C5">
        <w:rPr>
          <w:spacing w:val="92"/>
          <w:w w:val="99"/>
        </w:rPr>
        <w:t xml:space="preserve"> </w:t>
      </w:r>
      <w:r w:rsidRPr="007674C5">
        <w:t>affected</w:t>
      </w:r>
      <w:r w:rsidRPr="007674C5">
        <w:rPr>
          <w:spacing w:val="-7"/>
        </w:rPr>
        <w:t xml:space="preserve"> </w:t>
      </w:r>
      <w:r w:rsidRPr="007674C5">
        <w:rPr>
          <w:spacing w:val="-1"/>
        </w:rPr>
        <w:t>nor</w:t>
      </w:r>
      <w:r w:rsidRPr="007674C5">
        <w:rPr>
          <w:spacing w:val="-6"/>
        </w:rPr>
        <w:t xml:space="preserve"> </w:t>
      </w:r>
      <w:r w:rsidRPr="007674C5">
        <w:rPr>
          <w:spacing w:val="-1"/>
        </w:rPr>
        <w:t>where</w:t>
      </w:r>
      <w:r w:rsidRPr="007674C5">
        <w:rPr>
          <w:spacing w:val="-5"/>
        </w:rPr>
        <w:t xml:space="preserve"> </w:t>
      </w:r>
      <w:r w:rsidRPr="007674C5">
        <w:t>details</w:t>
      </w:r>
      <w:r w:rsidRPr="007674C5">
        <w:rPr>
          <w:spacing w:val="-6"/>
        </w:rPr>
        <w:t xml:space="preserve"> </w:t>
      </w:r>
      <w:r w:rsidRPr="007674C5">
        <w:t>are</w:t>
      </w:r>
      <w:r w:rsidRPr="007674C5">
        <w:rPr>
          <w:spacing w:val="-7"/>
        </w:rPr>
        <w:t xml:space="preserve"> </w:t>
      </w:r>
      <w:r w:rsidRPr="007674C5">
        <w:t>needed</w:t>
      </w:r>
      <w:r w:rsidRPr="007674C5">
        <w:rPr>
          <w:spacing w:val="-7"/>
        </w:rPr>
        <w:t xml:space="preserve"> </w:t>
      </w:r>
      <w:r w:rsidRPr="007674C5">
        <w:t>for</w:t>
      </w:r>
      <w:r w:rsidRPr="007674C5">
        <w:rPr>
          <w:spacing w:val="-7"/>
        </w:rPr>
        <w:t xml:space="preserve"> </w:t>
      </w:r>
      <w:r w:rsidRPr="007674C5">
        <w:t>following</w:t>
      </w:r>
      <w:r w:rsidRPr="007674C5">
        <w:rPr>
          <w:spacing w:val="-7"/>
        </w:rPr>
        <w:t xml:space="preserve"> </w:t>
      </w:r>
      <w:r w:rsidRPr="007674C5">
        <w:t>trades.</w:t>
      </w:r>
    </w:p>
    <w:p w14:paraId="11EC23DD" w14:textId="77777777" w:rsidR="00C22025" w:rsidRPr="007674C5" w:rsidRDefault="00C22025" w:rsidP="00C22025">
      <w:pPr>
        <w:ind w:left="709"/>
        <w:contextualSpacing/>
        <w:jc w:val="both"/>
      </w:pPr>
    </w:p>
    <w:p w14:paraId="2B289DBE" w14:textId="4A99B777" w:rsidR="00C22025" w:rsidRPr="007674C5" w:rsidRDefault="00C22025" w:rsidP="00C22025">
      <w:pPr>
        <w:ind w:left="709"/>
        <w:contextualSpacing/>
        <w:jc w:val="both"/>
      </w:pPr>
      <w:r w:rsidRPr="007674C5">
        <w:t>The</w:t>
      </w:r>
      <w:r w:rsidRPr="007674C5">
        <w:rPr>
          <w:spacing w:val="-7"/>
        </w:rPr>
        <w:t xml:space="preserve"> </w:t>
      </w:r>
      <w:r w:rsidR="00FA4C2E">
        <w:rPr>
          <w:spacing w:val="-1"/>
        </w:rPr>
        <w:t>Services Contractor</w:t>
      </w:r>
      <w:r w:rsidRPr="007674C5">
        <w:rPr>
          <w:spacing w:val="-6"/>
        </w:rPr>
        <w:t xml:space="preserve"> </w:t>
      </w:r>
      <w:r w:rsidRPr="007674C5">
        <w:t>shall</w:t>
      </w:r>
      <w:r w:rsidRPr="007674C5">
        <w:rPr>
          <w:spacing w:val="-6"/>
        </w:rPr>
        <w:t xml:space="preserve"> </w:t>
      </w:r>
      <w:r w:rsidRPr="007674C5">
        <w:t>submit</w:t>
      </w:r>
      <w:r w:rsidRPr="007674C5">
        <w:rPr>
          <w:spacing w:val="-4"/>
        </w:rPr>
        <w:t xml:space="preserve"> </w:t>
      </w:r>
      <w:r w:rsidRPr="007674C5">
        <w:t>such</w:t>
      </w:r>
      <w:r w:rsidRPr="007674C5">
        <w:rPr>
          <w:spacing w:val="-6"/>
        </w:rPr>
        <w:t xml:space="preserve"> </w:t>
      </w:r>
      <w:r w:rsidRPr="007674C5">
        <w:rPr>
          <w:spacing w:val="-1"/>
        </w:rPr>
        <w:t>drawings</w:t>
      </w:r>
      <w:r w:rsidRPr="007674C5">
        <w:rPr>
          <w:spacing w:val="-6"/>
        </w:rPr>
        <w:t xml:space="preserve"> </w:t>
      </w:r>
      <w:r w:rsidRPr="007674C5">
        <w:t>as</w:t>
      </w:r>
      <w:r w:rsidRPr="007674C5">
        <w:rPr>
          <w:spacing w:val="-3"/>
        </w:rPr>
        <w:t xml:space="preserve"> </w:t>
      </w:r>
      <w:r w:rsidRPr="007674C5">
        <w:rPr>
          <w:spacing w:val="-1"/>
        </w:rPr>
        <w:t>the</w:t>
      </w:r>
      <w:r w:rsidRPr="007674C5">
        <w:rPr>
          <w:spacing w:val="-5"/>
        </w:rPr>
        <w:t xml:space="preserve"> </w:t>
      </w:r>
      <w:r w:rsidRPr="007674C5">
        <w:t>Supervising</w:t>
      </w:r>
      <w:r w:rsidRPr="007674C5">
        <w:rPr>
          <w:spacing w:val="-7"/>
        </w:rPr>
        <w:t xml:space="preserve"> </w:t>
      </w:r>
      <w:r w:rsidRPr="007674C5">
        <w:t>Officer</w:t>
      </w:r>
      <w:r w:rsidRPr="007674C5">
        <w:rPr>
          <w:spacing w:val="-8"/>
        </w:rPr>
        <w:t xml:space="preserve"> </w:t>
      </w:r>
      <w:r w:rsidRPr="007674C5">
        <w:t>may</w:t>
      </w:r>
      <w:r w:rsidRPr="007674C5">
        <w:rPr>
          <w:spacing w:val="-7"/>
        </w:rPr>
        <w:t xml:space="preserve"> </w:t>
      </w:r>
      <w:r w:rsidRPr="007674C5">
        <w:t>reasonably</w:t>
      </w:r>
      <w:r w:rsidRPr="007674C5">
        <w:rPr>
          <w:spacing w:val="-10"/>
        </w:rPr>
        <w:t xml:space="preserve"> </w:t>
      </w:r>
      <w:r w:rsidRPr="007674C5">
        <w:rPr>
          <w:spacing w:val="-1"/>
        </w:rPr>
        <w:t>require</w:t>
      </w:r>
      <w:r w:rsidRPr="007674C5">
        <w:rPr>
          <w:spacing w:val="-4"/>
        </w:rPr>
        <w:t xml:space="preserve"> </w:t>
      </w:r>
      <w:r w:rsidRPr="007674C5">
        <w:t>at</w:t>
      </w:r>
      <w:r w:rsidRPr="007674C5">
        <w:rPr>
          <w:spacing w:val="-7"/>
        </w:rPr>
        <w:t xml:space="preserve"> </w:t>
      </w:r>
      <w:r w:rsidRPr="007674C5">
        <w:t>any</w:t>
      </w:r>
      <w:r w:rsidRPr="007674C5">
        <w:rPr>
          <w:spacing w:val="-7"/>
        </w:rPr>
        <w:t xml:space="preserve"> </w:t>
      </w:r>
      <w:r w:rsidRPr="007674C5">
        <w:rPr>
          <w:spacing w:val="-1"/>
        </w:rPr>
        <w:t>stage</w:t>
      </w:r>
      <w:r w:rsidRPr="007674C5">
        <w:rPr>
          <w:spacing w:val="-5"/>
        </w:rPr>
        <w:t xml:space="preserve"> </w:t>
      </w:r>
      <w:r w:rsidRPr="007674C5">
        <w:t>of</w:t>
      </w:r>
      <w:r w:rsidRPr="007674C5">
        <w:rPr>
          <w:spacing w:val="96"/>
          <w:w w:val="99"/>
        </w:rPr>
        <w:t xml:space="preserve"> </w:t>
      </w:r>
      <w:r w:rsidRPr="007674C5">
        <w:t>the</w:t>
      </w:r>
      <w:r w:rsidRPr="007674C5">
        <w:rPr>
          <w:spacing w:val="-10"/>
        </w:rPr>
        <w:t xml:space="preserve"> </w:t>
      </w:r>
      <w:r w:rsidRPr="007674C5">
        <w:t>Services</w:t>
      </w:r>
      <w:r w:rsidRPr="007674C5">
        <w:rPr>
          <w:spacing w:val="-9"/>
        </w:rPr>
        <w:t xml:space="preserve"> </w:t>
      </w:r>
      <w:r w:rsidRPr="007674C5">
        <w:rPr>
          <w:spacing w:val="-1"/>
        </w:rPr>
        <w:t>contract.</w:t>
      </w:r>
    </w:p>
    <w:p w14:paraId="50384E4D" w14:textId="77777777" w:rsidR="00C22025" w:rsidRPr="007674C5" w:rsidRDefault="00C22025" w:rsidP="00C22025">
      <w:pPr>
        <w:ind w:left="709"/>
        <w:contextualSpacing/>
        <w:jc w:val="both"/>
      </w:pPr>
    </w:p>
    <w:p w14:paraId="1B20B65E" w14:textId="77777777" w:rsidR="00C22025" w:rsidRPr="007674C5" w:rsidRDefault="00C22025" w:rsidP="00C22025">
      <w:pPr>
        <w:ind w:left="709"/>
        <w:contextualSpacing/>
        <w:jc w:val="both"/>
      </w:pPr>
      <w:r w:rsidRPr="007674C5">
        <w:t>Supply</w:t>
      </w:r>
      <w:r w:rsidRPr="007674C5">
        <w:rPr>
          <w:spacing w:val="-9"/>
        </w:rPr>
        <w:t xml:space="preserve"> </w:t>
      </w:r>
      <w:r w:rsidRPr="007674C5">
        <w:t>four</w:t>
      </w:r>
      <w:r w:rsidRPr="007674C5">
        <w:rPr>
          <w:spacing w:val="-5"/>
        </w:rPr>
        <w:t xml:space="preserve"> </w:t>
      </w:r>
      <w:r w:rsidRPr="007674C5">
        <w:t>copies</w:t>
      </w:r>
      <w:r w:rsidRPr="007674C5">
        <w:rPr>
          <w:spacing w:val="-5"/>
        </w:rPr>
        <w:t xml:space="preserve"> </w:t>
      </w:r>
      <w:r w:rsidRPr="007674C5">
        <w:t>of</w:t>
      </w:r>
      <w:r w:rsidRPr="007674C5">
        <w:rPr>
          <w:spacing w:val="-4"/>
        </w:rPr>
        <w:t xml:space="preserve"> </w:t>
      </w:r>
      <w:r w:rsidRPr="007674C5">
        <w:t>each</w:t>
      </w:r>
      <w:r w:rsidRPr="007674C5">
        <w:rPr>
          <w:spacing w:val="-4"/>
        </w:rPr>
        <w:t xml:space="preserve"> </w:t>
      </w:r>
      <w:r w:rsidRPr="007674C5">
        <w:t>drawing</w:t>
      </w:r>
      <w:r w:rsidRPr="007674C5">
        <w:rPr>
          <w:spacing w:val="-6"/>
        </w:rPr>
        <w:t xml:space="preserve"> </w:t>
      </w:r>
      <w:r w:rsidRPr="007674C5">
        <w:t>for</w:t>
      </w:r>
      <w:r w:rsidRPr="007674C5">
        <w:rPr>
          <w:spacing w:val="-6"/>
        </w:rPr>
        <w:t xml:space="preserve"> </w:t>
      </w:r>
      <w:r w:rsidRPr="007674C5">
        <w:rPr>
          <w:spacing w:val="-1"/>
        </w:rPr>
        <w:t>inspection</w:t>
      </w:r>
      <w:r w:rsidRPr="007674C5">
        <w:rPr>
          <w:spacing w:val="-6"/>
        </w:rPr>
        <w:t xml:space="preserve"> </w:t>
      </w:r>
      <w:r w:rsidRPr="007674C5">
        <w:t>by</w:t>
      </w:r>
      <w:r w:rsidRPr="007674C5">
        <w:rPr>
          <w:spacing w:val="-8"/>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r w:rsidRPr="007674C5">
        <w:rPr>
          <w:spacing w:val="-6"/>
        </w:rPr>
        <w:t xml:space="preserve"> </w:t>
      </w:r>
      <w:r w:rsidRPr="007674C5">
        <w:rPr>
          <w:spacing w:val="-1"/>
        </w:rPr>
        <w:t>and,</w:t>
      </w:r>
      <w:r w:rsidRPr="007674C5">
        <w:rPr>
          <w:spacing w:val="-4"/>
        </w:rPr>
        <w:t xml:space="preserve"> </w:t>
      </w:r>
      <w:r w:rsidRPr="007674C5">
        <w:t>if</w:t>
      </w:r>
      <w:r w:rsidRPr="007674C5">
        <w:rPr>
          <w:spacing w:val="-4"/>
        </w:rPr>
        <w:t xml:space="preserve"> </w:t>
      </w:r>
      <w:r w:rsidRPr="007674C5">
        <w:rPr>
          <w:spacing w:val="-1"/>
        </w:rPr>
        <w:t>required,</w:t>
      </w:r>
      <w:r w:rsidRPr="007674C5">
        <w:rPr>
          <w:spacing w:val="-6"/>
        </w:rPr>
        <w:t xml:space="preserve"> </w:t>
      </w:r>
      <w:r w:rsidRPr="007674C5">
        <w:t>four</w:t>
      </w:r>
      <w:r w:rsidRPr="007674C5">
        <w:rPr>
          <w:spacing w:val="-5"/>
        </w:rPr>
        <w:t xml:space="preserve"> </w:t>
      </w:r>
      <w:r w:rsidRPr="007674C5">
        <w:rPr>
          <w:spacing w:val="-1"/>
        </w:rPr>
        <w:t>copies</w:t>
      </w:r>
      <w:r w:rsidRPr="007674C5">
        <w:rPr>
          <w:spacing w:val="-3"/>
        </w:rPr>
        <w:t xml:space="preserve"> </w:t>
      </w:r>
      <w:r w:rsidRPr="007674C5">
        <w:t>of</w:t>
      </w:r>
      <w:r w:rsidRPr="007674C5">
        <w:rPr>
          <w:spacing w:val="-4"/>
        </w:rPr>
        <w:t xml:space="preserve"> </w:t>
      </w:r>
      <w:r w:rsidRPr="007674C5">
        <w:t>each</w:t>
      </w:r>
      <w:r w:rsidRPr="007674C5">
        <w:rPr>
          <w:spacing w:val="72"/>
          <w:w w:val="99"/>
        </w:rPr>
        <w:t xml:space="preserve"> </w:t>
      </w:r>
      <w:r w:rsidRPr="007674C5">
        <w:t>subsequent</w:t>
      </w:r>
      <w:r w:rsidRPr="007674C5">
        <w:rPr>
          <w:spacing w:val="-8"/>
        </w:rPr>
        <w:t xml:space="preserve"> </w:t>
      </w:r>
      <w:r w:rsidRPr="007674C5">
        <w:t>amendment.</w:t>
      </w:r>
      <w:r w:rsidRPr="007674C5">
        <w:rPr>
          <w:spacing w:val="-11"/>
        </w:rPr>
        <w:t xml:space="preserve"> </w:t>
      </w:r>
      <w:r w:rsidRPr="007674C5">
        <w:t>When</w:t>
      </w:r>
      <w:r w:rsidRPr="007674C5">
        <w:rPr>
          <w:spacing w:val="-6"/>
        </w:rPr>
        <w:t xml:space="preserve"> </w:t>
      </w:r>
      <w:r w:rsidRPr="007674C5">
        <w:t>agreement</w:t>
      </w:r>
      <w:r w:rsidRPr="007674C5">
        <w:rPr>
          <w:spacing w:val="-4"/>
        </w:rPr>
        <w:t xml:space="preserve"> </w:t>
      </w:r>
      <w:r w:rsidRPr="007674C5">
        <w:rPr>
          <w:spacing w:val="-1"/>
        </w:rPr>
        <w:t>has</w:t>
      </w:r>
      <w:r w:rsidRPr="007674C5">
        <w:rPr>
          <w:spacing w:val="-4"/>
        </w:rPr>
        <w:t xml:space="preserve"> </w:t>
      </w:r>
      <w:r w:rsidRPr="007674C5">
        <w:t>been</w:t>
      </w:r>
      <w:r w:rsidRPr="007674C5">
        <w:rPr>
          <w:spacing w:val="-8"/>
        </w:rPr>
        <w:t xml:space="preserve"> </w:t>
      </w:r>
      <w:r w:rsidRPr="007674C5">
        <w:t>reached,</w:t>
      </w:r>
      <w:r w:rsidRPr="007674C5">
        <w:rPr>
          <w:spacing w:val="-7"/>
        </w:rPr>
        <w:t xml:space="preserve"> </w:t>
      </w:r>
      <w:r w:rsidRPr="007674C5">
        <w:t>issue</w:t>
      </w:r>
      <w:r w:rsidRPr="007674C5">
        <w:rPr>
          <w:spacing w:val="-7"/>
        </w:rPr>
        <w:t xml:space="preserve"> </w:t>
      </w:r>
      <w:r w:rsidRPr="007674C5">
        <w:t>further</w:t>
      </w:r>
      <w:r w:rsidRPr="007674C5">
        <w:rPr>
          <w:spacing w:val="-7"/>
        </w:rPr>
        <w:t xml:space="preserve"> </w:t>
      </w:r>
      <w:r w:rsidRPr="007674C5">
        <w:t>copies</w:t>
      </w:r>
      <w:r w:rsidRPr="007674C5">
        <w:rPr>
          <w:spacing w:val="-7"/>
        </w:rPr>
        <w:t xml:space="preserve"> </w:t>
      </w:r>
      <w:r w:rsidRPr="007674C5">
        <w:t>of</w:t>
      </w:r>
      <w:r w:rsidRPr="007674C5">
        <w:rPr>
          <w:spacing w:val="-5"/>
        </w:rPr>
        <w:t xml:space="preserve"> </w:t>
      </w:r>
      <w:r w:rsidRPr="007674C5">
        <w:rPr>
          <w:spacing w:val="-1"/>
        </w:rPr>
        <w:t>the</w:t>
      </w:r>
      <w:r w:rsidRPr="007674C5">
        <w:rPr>
          <w:spacing w:val="-8"/>
        </w:rPr>
        <w:t xml:space="preserve"> </w:t>
      </w:r>
      <w:r w:rsidRPr="007674C5">
        <w:rPr>
          <w:spacing w:val="-1"/>
        </w:rPr>
        <w:t>drawings</w:t>
      </w:r>
      <w:r w:rsidRPr="007674C5">
        <w:rPr>
          <w:spacing w:val="-4"/>
        </w:rPr>
        <w:t xml:space="preserve"> </w:t>
      </w:r>
      <w:r w:rsidRPr="007674C5">
        <w:t>as</w:t>
      </w:r>
      <w:r w:rsidRPr="007674C5">
        <w:rPr>
          <w:spacing w:val="-7"/>
        </w:rPr>
        <w:t xml:space="preserve"> </w:t>
      </w:r>
      <w:r w:rsidRPr="007674C5">
        <w:rPr>
          <w:spacing w:val="-1"/>
        </w:rPr>
        <w:t>follows:</w:t>
      </w:r>
    </w:p>
    <w:p w14:paraId="2D3DFA38" w14:textId="77777777" w:rsidR="00C22025" w:rsidRPr="007674C5" w:rsidRDefault="00C22025" w:rsidP="00C22025">
      <w:pPr>
        <w:contextualSpacing/>
      </w:pPr>
    </w:p>
    <w:p w14:paraId="3DB4F356" w14:textId="329E1297" w:rsidR="00C22025" w:rsidRPr="007674C5" w:rsidRDefault="00C22025" w:rsidP="00C22025">
      <w:pPr>
        <w:ind w:left="709"/>
        <w:contextualSpacing/>
      </w:pPr>
      <w:r w:rsidRPr="007674C5">
        <w:rPr>
          <w:spacing w:val="-1"/>
          <w:w w:val="95"/>
        </w:rPr>
        <w:t>i)</w:t>
      </w:r>
      <w:r w:rsidRPr="007674C5">
        <w:rPr>
          <w:spacing w:val="-1"/>
          <w:w w:val="95"/>
        </w:rPr>
        <w:tab/>
      </w:r>
      <w:r w:rsidRPr="007674C5">
        <w:t>For</w:t>
      </w:r>
      <w:r w:rsidRPr="007674C5">
        <w:rPr>
          <w:spacing w:val="-9"/>
        </w:rPr>
        <w:t xml:space="preserve"> </w:t>
      </w:r>
      <w:r w:rsidRPr="007674C5">
        <w:t>the</w:t>
      </w:r>
      <w:r w:rsidRPr="007674C5">
        <w:rPr>
          <w:spacing w:val="-6"/>
        </w:rPr>
        <w:t xml:space="preserve"> </w:t>
      </w:r>
      <w:r w:rsidRPr="007674C5">
        <w:t>Supervising</w:t>
      </w:r>
      <w:r w:rsidRPr="007674C5">
        <w:rPr>
          <w:spacing w:val="-9"/>
        </w:rPr>
        <w:t xml:space="preserve"> </w:t>
      </w:r>
      <w:r w:rsidRPr="007674C5">
        <w:t>Officer</w:t>
      </w:r>
      <w:r w:rsidR="00760A67">
        <w:tab/>
      </w:r>
      <w:r w:rsidRPr="007674C5">
        <w:tab/>
      </w:r>
      <w:r w:rsidR="00D03E60">
        <w:tab/>
      </w:r>
      <w:r w:rsidR="00D03E60">
        <w:tab/>
      </w:r>
      <w:r w:rsidR="00D03E60">
        <w:tab/>
      </w:r>
      <w:r w:rsidR="00D03E60">
        <w:tab/>
      </w:r>
      <w:r w:rsidRPr="007674C5">
        <w:rPr>
          <w:w w:val="95"/>
        </w:rPr>
        <w:t>-</w:t>
      </w:r>
      <w:r w:rsidRPr="007674C5">
        <w:rPr>
          <w:w w:val="95"/>
        </w:rPr>
        <w:tab/>
      </w:r>
      <w:r w:rsidRPr="007674C5">
        <w:t>4</w:t>
      </w:r>
      <w:r w:rsidRPr="007674C5">
        <w:rPr>
          <w:spacing w:val="-4"/>
        </w:rPr>
        <w:t xml:space="preserve"> </w:t>
      </w:r>
      <w:r w:rsidRPr="007674C5">
        <w:t>copies</w:t>
      </w:r>
      <w:r w:rsidRPr="007674C5">
        <w:rPr>
          <w:spacing w:val="-4"/>
        </w:rPr>
        <w:t xml:space="preserve"> </w:t>
      </w:r>
      <w:r w:rsidRPr="007674C5">
        <w:t>*</w:t>
      </w:r>
    </w:p>
    <w:p w14:paraId="61E7FE89" w14:textId="77777777" w:rsidR="00C22025" w:rsidRPr="007674C5" w:rsidRDefault="00C22025" w:rsidP="00C22025">
      <w:pPr>
        <w:ind w:left="709"/>
        <w:contextualSpacing/>
      </w:pPr>
    </w:p>
    <w:p w14:paraId="1C1CB4E0" w14:textId="517B21FE" w:rsidR="00C22025" w:rsidRPr="007674C5" w:rsidRDefault="00C22025" w:rsidP="00D03E60">
      <w:pPr>
        <w:spacing w:after="0"/>
        <w:ind w:left="1418" w:right="851" w:hanging="709"/>
        <w:contextualSpacing/>
        <w:rPr>
          <w:spacing w:val="-1"/>
          <w:w w:val="95"/>
        </w:rPr>
      </w:pPr>
      <w:r w:rsidRPr="007674C5">
        <w:rPr>
          <w:spacing w:val="-1"/>
          <w:w w:val="95"/>
        </w:rPr>
        <w:t>ii)</w:t>
      </w:r>
      <w:r w:rsidRPr="007674C5">
        <w:rPr>
          <w:spacing w:val="-1"/>
          <w:w w:val="95"/>
        </w:rPr>
        <w:tab/>
        <w:t>For the Main Contractor</w:t>
      </w:r>
      <w:r w:rsidR="00760A67">
        <w:rPr>
          <w:spacing w:val="-1"/>
          <w:w w:val="95"/>
        </w:rPr>
        <w:t xml:space="preserve"> </w:t>
      </w:r>
      <w:r w:rsidR="00760A67" w:rsidRPr="007674C5">
        <w:rPr>
          <w:spacing w:val="-1"/>
          <w:w w:val="95"/>
        </w:rPr>
        <w:t>which includes</w:t>
      </w:r>
      <w:r w:rsidR="00D03E60">
        <w:rPr>
          <w:spacing w:val="-1"/>
          <w:w w:val="95"/>
        </w:rPr>
        <w:t xml:space="preserve"> </w:t>
      </w:r>
      <w:r w:rsidR="00D03E60" w:rsidRPr="007674C5">
        <w:rPr>
          <w:spacing w:val="-1"/>
          <w:w w:val="95"/>
        </w:rPr>
        <w:t xml:space="preserve">one copy by the means of </w:t>
      </w:r>
      <w:r w:rsidR="00D03E60">
        <w:rPr>
          <w:spacing w:val="-1"/>
          <w:w w:val="95"/>
        </w:rPr>
        <w:t>which</w:t>
      </w:r>
      <w:r w:rsidR="00D03E60">
        <w:rPr>
          <w:spacing w:val="-1"/>
          <w:w w:val="95"/>
        </w:rPr>
        <w:tab/>
      </w:r>
      <w:r w:rsidRPr="007674C5">
        <w:rPr>
          <w:spacing w:val="-1"/>
          <w:w w:val="95"/>
        </w:rPr>
        <w:t>-</w:t>
      </w:r>
      <w:r w:rsidRPr="007674C5">
        <w:rPr>
          <w:spacing w:val="-1"/>
          <w:w w:val="95"/>
        </w:rPr>
        <w:tab/>
        <w:t>6 copies *</w:t>
      </w:r>
    </w:p>
    <w:p w14:paraId="68258901" w14:textId="6D055BD3" w:rsidR="00C22025" w:rsidRPr="007674C5" w:rsidRDefault="00C22025" w:rsidP="001667A9">
      <w:pPr>
        <w:spacing w:after="0"/>
        <w:ind w:left="1418" w:right="2693"/>
        <w:contextualSpacing/>
        <w:rPr>
          <w:spacing w:val="-1"/>
          <w:w w:val="95"/>
        </w:rPr>
      </w:pPr>
      <w:r w:rsidRPr="007674C5">
        <w:rPr>
          <w:spacing w:val="-1"/>
          <w:w w:val="95"/>
        </w:rPr>
        <w:t>one copy by the means of which</w:t>
      </w:r>
      <w:r w:rsidR="001667A9">
        <w:rPr>
          <w:spacing w:val="-1"/>
          <w:w w:val="95"/>
        </w:rPr>
        <w:t xml:space="preserve"> </w:t>
      </w:r>
      <w:r w:rsidRPr="007674C5">
        <w:rPr>
          <w:spacing w:val="-1"/>
          <w:w w:val="95"/>
        </w:rPr>
        <w:t xml:space="preserve">the Main Contractor will instruct the </w:t>
      </w:r>
      <w:r w:rsidR="00FA4C2E">
        <w:rPr>
          <w:spacing w:val="-1"/>
          <w:w w:val="95"/>
        </w:rPr>
        <w:t>Services Contractor</w:t>
      </w:r>
      <w:r w:rsidRPr="007674C5">
        <w:rPr>
          <w:spacing w:val="-1"/>
          <w:w w:val="95"/>
        </w:rPr>
        <w:tab/>
      </w:r>
    </w:p>
    <w:p w14:paraId="0305D58A" w14:textId="77777777" w:rsidR="00C22025" w:rsidRPr="007674C5" w:rsidRDefault="00C22025" w:rsidP="00D03E60">
      <w:pPr>
        <w:ind w:left="1418" w:right="6946" w:hanging="709"/>
        <w:contextualSpacing/>
        <w:rPr>
          <w:spacing w:val="-1"/>
          <w:w w:val="95"/>
        </w:rPr>
      </w:pPr>
    </w:p>
    <w:p w14:paraId="11DDD15F" w14:textId="77777777" w:rsidR="00C22025" w:rsidRPr="007674C5" w:rsidRDefault="00C22025" w:rsidP="00D03E60">
      <w:pPr>
        <w:ind w:left="1418" w:hanging="709"/>
        <w:contextualSpacing/>
      </w:pPr>
      <w:r w:rsidRPr="007674C5">
        <w:t>*</w:t>
      </w:r>
      <w:r w:rsidRPr="007674C5">
        <w:rPr>
          <w:spacing w:val="-9"/>
        </w:rPr>
        <w:t xml:space="preserve"> </w:t>
      </w:r>
      <w:r w:rsidRPr="007674C5">
        <w:t>unless</w:t>
      </w:r>
      <w:r w:rsidRPr="007674C5">
        <w:rPr>
          <w:spacing w:val="-7"/>
        </w:rPr>
        <w:t xml:space="preserve"> </w:t>
      </w:r>
      <w:r w:rsidRPr="007674C5">
        <w:t>agreed</w:t>
      </w:r>
      <w:r w:rsidRPr="007674C5">
        <w:rPr>
          <w:spacing w:val="-7"/>
        </w:rPr>
        <w:t xml:space="preserve"> </w:t>
      </w:r>
      <w:r w:rsidRPr="007674C5">
        <w:t>otherwise</w:t>
      </w:r>
    </w:p>
    <w:p w14:paraId="05B5F2DF" w14:textId="77777777" w:rsidR="00C22025" w:rsidRPr="007674C5" w:rsidRDefault="00C22025" w:rsidP="00C22025">
      <w:pPr>
        <w:contextualSpacing/>
      </w:pPr>
    </w:p>
    <w:p w14:paraId="303318D3" w14:textId="14F59FF7" w:rsidR="00C22025" w:rsidRPr="007674C5" w:rsidRDefault="00C22025" w:rsidP="00C22025">
      <w:pPr>
        <w:ind w:left="709"/>
        <w:contextualSpacing/>
        <w:jc w:val="both"/>
      </w:pPr>
      <w:r w:rsidRPr="007674C5">
        <w:t>Issue</w:t>
      </w:r>
      <w:r w:rsidRPr="007674C5">
        <w:rPr>
          <w:spacing w:val="-7"/>
        </w:rPr>
        <w:t xml:space="preserve"> </w:t>
      </w:r>
      <w:r w:rsidRPr="007674C5">
        <w:t>copies</w:t>
      </w:r>
      <w:r w:rsidRPr="007674C5">
        <w:rPr>
          <w:spacing w:val="-5"/>
        </w:rPr>
        <w:t xml:space="preserve"> </w:t>
      </w:r>
      <w:r w:rsidRPr="007674C5">
        <w:t>of</w:t>
      </w:r>
      <w:r w:rsidRPr="007674C5">
        <w:rPr>
          <w:spacing w:val="-5"/>
        </w:rPr>
        <w:t xml:space="preserve"> </w:t>
      </w:r>
      <w:r w:rsidRPr="007674C5">
        <w:rPr>
          <w:spacing w:val="-1"/>
        </w:rPr>
        <w:t>drawings</w:t>
      </w:r>
      <w:r w:rsidRPr="007674C5">
        <w:rPr>
          <w:spacing w:val="-5"/>
        </w:rPr>
        <w:t xml:space="preserve"> </w:t>
      </w:r>
      <w:r w:rsidRPr="007674C5">
        <w:t>to</w:t>
      </w:r>
      <w:r w:rsidRPr="007674C5">
        <w:rPr>
          <w:spacing w:val="-5"/>
        </w:rPr>
        <w:t xml:space="preserve"> </w:t>
      </w:r>
      <w:r w:rsidRPr="007674C5">
        <w:rPr>
          <w:spacing w:val="-1"/>
        </w:rPr>
        <w:t>those</w:t>
      </w:r>
      <w:r w:rsidRPr="007674C5">
        <w:rPr>
          <w:spacing w:val="-5"/>
        </w:rPr>
        <w:t xml:space="preserve"> </w:t>
      </w:r>
      <w:r w:rsidRPr="007674C5">
        <w:t>of</w:t>
      </w:r>
      <w:r w:rsidRPr="007674C5">
        <w:rPr>
          <w:spacing w:val="-2"/>
        </w:rPr>
        <w:t xml:space="preserve"> your</w:t>
      </w:r>
      <w:r w:rsidRPr="007674C5">
        <w:rPr>
          <w:spacing w:val="-6"/>
        </w:rPr>
        <w:t xml:space="preserve"> </w:t>
      </w:r>
      <w:r w:rsidRPr="007674C5">
        <w:t>suppliers</w:t>
      </w:r>
      <w:r w:rsidRPr="007674C5">
        <w:rPr>
          <w:spacing w:val="-4"/>
        </w:rPr>
        <w:t xml:space="preserve"> </w:t>
      </w:r>
      <w:r w:rsidRPr="007674C5">
        <w:t>and</w:t>
      </w:r>
      <w:r w:rsidRPr="007674C5">
        <w:rPr>
          <w:spacing w:val="-7"/>
        </w:rPr>
        <w:t xml:space="preserve"> </w:t>
      </w:r>
      <w:r w:rsidR="00FA4C2E">
        <w:rPr>
          <w:spacing w:val="-1"/>
        </w:rPr>
        <w:t>Services Contractor</w:t>
      </w:r>
      <w:r w:rsidRPr="007674C5">
        <w:t>'s</w:t>
      </w:r>
      <w:r w:rsidRPr="007674C5">
        <w:rPr>
          <w:spacing w:val="-6"/>
        </w:rPr>
        <w:t xml:space="preserve"> </w:t>
      </w:r>
      <w:r w:rsidRPr="007674C5">
        <w:t>affected</w:t>
      </w:r>
      <w:r w:rsidRPr="007674C5">
        <w:rPr>
          <w:spacing w:val="-6"/>
        </w:rPr>
        <w:t xml:space="preserve"> </w:t>
      </w:r>
      <w:r w:rsidRPr="007674C5">
        <w:rPr>
          <w:spacing w:val="2"/>
        </w:rPr>
        <w:t>by</w:t>
      </w:r>
      <w:r w:rsidRPr="007674C5">
        <w:rPr>
          <w:spacing w:val="-9"/>
        </w:rPr>
        <w:t xml:space="preserve"> </w:t>
      </w:r>
      <w:r w:rsidRPr="007674C5">
        <w:t>the</w:t>
      </w:r>
      <w:r w:rsidRPr="007674C5">
        <w:rPr>
          <w:spacing w:val="-7"/>
        </w:rPr>
        <w:t xml:space="preserve"> </w:t>
      </w:r>
      <w:r w:rsidRPr="007674C5">
        <w:t>drawings.</w:t>
      </w:r>
    </w:p>
    <w:p w14:paraId="334C18E4" w14:textId="77777777" w:rsidR="00C22025" w:rsidRPr="007674C5" w:rsidRDefault="00C22025" w:rsidP="00C22025">
      <w:pPr>
        <w:ind w:left="709"/>
        <w:contextualSpacing/>
        <w:jc w:val="both"/>
      </w:pPr>
    </w:p>
    <w:p w14:paraId="0963AC30" w14:textId="76F1DC58" w:rsidR="00C22025" w:rsidRPr="007674C5" w:rsidRDefault="001B70CE" w:rsidP="00C22025">
      <w:pPr>
        <w:ind w:left="709"/>
        <w:contextualSpacing/>
        <w:jc w:val="both"/>
      </w:pPr>
      <w:r>
        <w:t xml:space="preserve">The </w:t>
      </w:r>
      <w:r w:rsidR="00C22025" w:rsidRPr="007674C5">
        <w:t>Tender</w:t>
      </w:r>
      <w:r w:rsidR="00C22025" w:rsidRPr="007674C5">
        <w:rPr>
          <w:spacing w:val="-5"/>
        </w:rPr>
        <w:t xml:space="preserve"> </w:t>
      </w:r>
      <w:r w:rsidR="00C22025" w:rsidRPr="007674C5">
        <w:t>Drawings</w:t>
      </w:r>
      <w:r w:rsidR="00C22025" w:rsidRPr="007674C5">
        <w:rPr>
          <w:spacing w:val="-4"/>
        </w:rPr>
        <w:t xml:space="preserve"> </w:t>
      </w:r>
      <w:r>
        <w:rPr>
          <w:spacing w:val="-4"/>
        </w:rPr>
        <w:t xml:space="preserve">shall not be used </w:t>
      </w:r>
      <w:r w:rsidR="00C22025" w:rsidRPr="007674C5">
        <w:t>to</w:t>
      </w:r>
      <w:r w:rsidR="00C22025" w:rsidRPr="007674C5">
        <w:rPr>
          <w:spacing w:val="-6"/>
        </w:rPr>
        <w:t xml:space="preserve"> </w:t>
      </w:r>
      <w:r w:rsidR="00C22025" w:rsidRPr="007674C5">
        <w:t>meet</w:t>
      </w:r>
      <w:r w:rsidR="00C22025" w:rsidRPr="007674C5">
        <w:rPr>
          <w:spacing w:val="-6"/>
        </w:rPr>
        <w:t xml:space="preserve"> </w:t>
      </w:r>
      <w:r w:rsidR="00C22025" w:rsidRPr="007674C5">
        <w:rPr>
          <w:spacing w:val="-1"/>
        </w:rPr>
        <w:t>the</w:t>
      </w:r>
      <w:r w:rsidR="00C22025" w:rsidRPr="007674C5">
        <w:rPr>
          <w:spacing w:val="-2"/>
        </w:rPr>
        <w:t xml:space="preserve"> </w:t>
      </w:r>
      <w:r w:rsidR="00C22025" w:rsidRPr="007674C5">
        <w:t>requirements</w:t>
      </w:r>
      <w:r w:rsidR="00C22025" w:rsidRPr="007674C5">
        <w:rPr>
          <w:spacing w:val="-5"/>
        </w:rPr>
        <w:t xml:space="preserve"> </w:t>
      </w:r>
      <w:r w:rsidR="00C22025" w:rsidRPr="007674C5">
        <w:t>of</w:t>
      </w:r>
      <w:r w:rsidR="00C22025" w:rsidRPr="007674C5">
        <w:rPr>
          <w:spacing w:val="-4"/>
        </w:rPr>
        <w:t xml:space="preserve"> </w:t>
      </w:r>
      <w:r w:rsidR="00C22025" w:rsidRPr="007674C5">
        <w:rPr>
          <w:spacing w:val="-1"/>
        </w:rPr>
        <w:t>this</w:t>
      </w:r>
      <w:r w:rsidR="00C22025" w:rsidRPr="007674C5">
        <w:rPr>
          <w:spacing w:val="-4"/>
        </w:rPr>
        <w:t xml:space="preserve"> </w:t>
      </w:r>
      <w:r w:rsidR="00C22025" w:rsidRPr="007674C5">
        <w:t>clause.</w:t>
      </w:r>
      <w:r w:rsidR="00C22025" w:rsidRPr="007674C5">
        <w:rPr>
          <w:spacing w:val="-4"/>
        </w:rPr>
        <w:t xml:space="preserve"> </w:t>
      </w:r>
      <w:r w:rsidR="00C22025" w:rsidRPr="007674C5">
        <w:t>Clearly</w:t>
      </w:r>
      <w:r w:rsidR="00C22025" w:rsidRPr="007674C5">
        <w:rPr>
          <w:spacing w:val="-9"/>
        </w:rPr>
        <w:t xml:space="preserve"> </w:t>
      </w:r>
      <w:r w:rsidR="00C22025" w:rsidRPr="007674C5">
        <w:t>mark</w:t>
      </w:r>
      <w:r w:rsidR="00C22025" w:rsidRPr="007674C5">
        <w:rPr>
          <w:spacing w:val="-2"/>
        </w:rPr>
        <w:t xml:space="preserve"> </w:t>
      </w:r>
      <w:r w:rsidR="00C22025" w:rsidRPr="007674C5">
        <w:rPr>
          <w:spacing w:val="-1"/>
        </w:rPr>
        <w:t>the</w:t>
      </w:r>
      <w:r>
        <w:rPr>
          <w:spacing w:val="-1"/>
        </w:rPr>
        <w:t xml:space="preserve"> drawings</w:t>
      </w:r>
      <w:r w:rsidR="00C22025" w:rsidRPr="007674C5">
        <w:rPr>
          <w:spacing w:val="-2"/>
        </w:rPr>
        <w:t xml:space="preserve"> </w:t>
      </w:r>
      <w:r w:rsidR="00C22025" w:rsidRPr="007674C5">
        <w:t>as</w:t>
      </w:r>
      <w:r w:rsidR="00C22025" w:rsidRPr="007674C5">
        <w:rPr>
          <w:spacing w:val="-5"/>
        </w:rPr>
        <w:t xml:space="preserve"> </w:t>
      </w:r>
      <w:r w:rsidR="00C22025" w:rsidRPr="007674C5">
        <w:t>Installation</w:t>
      </w:r>
      <w:r w:rsidR="00C22025" w:rsidRPr="007674C5">
        <w:rPr>
          <w:spacing w:val="46"/>
          <w:w w:val="99"/>
        </w:rPr>
        <w:t xml:space="preserve"> </w:t>
      </w:r>
      <w:r w:rsidR="00C22025" w:rsidRPr="007674C5">
        <w:rPr>
          <w:spacing w:val="-1"/>
        </w:rPr>
        <w:t>Drawings</w:t>
      </w:r>
      <w:r w:rsidR="00C22025" w:rsidRPr="007674C5">
        <w:rPr>
          <w:spacing w:val="-6"/>
        </w:rPr>
        <w:t xml:space="preserve"> </w:t>
      </w:r>
      <w:r w:rsidR="00C22025" w:rsidRPr="007674C5">
        <w:t>and</w:t>
      </w:r>
      <w:r w:rsidR="00C22025" w:rsidRPr="007674C5">
        <w:rPr>
          <w:spacing w:val="-7"/>
        </w:rPr>
        <w:t xml:space="preserve"> </w:t>
      </w:r>
      <w:r w:rsidR="00C22025" w:rsidRPr="007674C5">
        <w:t>accept</w:t>
      </w:r>
      <w:r w:rsidR="00C22025" w:rsidRPr="007674C5">
        <w:rPr>
          <w:spacing w:val="-7"/>
        </w:rPr>
        <w:t xml:space="preserve"> </w:t>
      </w:r>
      <w:r w:rsidR="00C22025" w:rsidRPr="007674C5">
        <w:t>full</w:t>
      </w:r>
      <w:r w:rsidR="00C22025" w:rsidRPr="007674C5">
        <w:rPr>
          <w:spacing w:val="-7"/>
        </w:rPr>
        <w:t xml:space="preserve"> </w:t>
      </w:r>
      <w:r w:rsidR="00C22025" w:rsidRPr="007674C5">
        <w:t>responsibility</w:t>
      </w:r>
      <w:r w:rsidR="00C22025" w:rsidRPr="007674C5">
        <w:rPr>
          <w:spacing w:val="-9"/>
        </w:rPr>
        <w:t xml:space="preserve"> </w:t>
      </w:r>
      <w:r w:rsidR="00C22025" w:rsidRPr="007674C5">
        <w:t>for</w:t>
      </w:r>
      <w:r w:rsidR="00C22025" w:rsidRPr="007674C5">
        <w:rPr>
          <w:spacing w:val="-7"/>
        </w:rPr>
        <w:t xml:space="preserve"> </w:t>
      </w:r>
      <w:r w:rsidR="00C22025" w:rsidRPr="007674C5">
        <w:t>them</w:t>
      </w:r>
      <w:r w:rsidR="00C22025" w:rsidRPr="007674C5">
        <w:rPr>
          <w:spacing w:val="-3"/>
        </w:rPr>
        <w:t xml:space="preserve"> </w:t>
      </w:r>
      <w:r w:rsidR="00C22025" w:rsidRPr="007674C5">
        <w:t>as</w:t>
      </w:r>
      <w:r w:rsidR="00C22025" w:rsidRPr="007674C5">
        <w:rPr>
          <w:spacing w:val="-6"/>
        </w:rPr>
        <w:t xml:space="preserve"> </w:t>
      </w:r>
      <w:r w:rsidR="00C22025" w:rsidRPr="007674C5">
        <w:rPr>
          <w:spacing w:val="-1"/>
        </w:rPr>
        <w:t>such.</w:t>
      </w:r>
    </w:p>
    <w:p w14:paraId="4FD15A3E" w14:textId="77777777" w:rsidR="00C22025" w:rsidRPr="007674C5" w:rsidRDefault="00C22025" w:rsidP="00C22025">
      <w:pPr>
        <w:ind w:left="709"/>
        <w:contextualSpacing/>
        <w:jc w:val="both"/>
      </w:pPr>
    </w:p>
    <w:p w14:paraId="2D7FEE31" w14:textId="77777777" w:rsidR="00C22025" w:rsidRPr="007674C5" w:rsidRDefault="00C22025" w:rsidP="00C22025">
      <w:pPr>
        <w:ind w:left="709"/>
        <w:contextualSpacing/>
        <w:jc w:val="both"/>
      </w:pPr>
      <w:r w:rsidRPr="007674C5">
        <w:t>Allow</w:t>
      </w:r>
      <w:r w:rsidRPr="007674C5">
        <w:rPr>
          <w:spacing w:val="-7"/>
        </w:rPr>
        <w:t xml:space="preserve"> </w:t>
      </w:r>
      <w:r w:rsidRPr="007674C5">
        <w:rPr>
          <w:spacing w:val="-1"/>
        </w:rPr>
        <w:t>in</w:t>
      </w:r>
      <w:r w:rsidRPr="007674C5">
        <w:rPr>
          <w:spacing w:val="-3"/>
        </w:rPr>
        <w:t xml:space="preserve"> </w:t>
      </w:r>
      <w:r w:rsidRPr="007674C5">
        <w:rPr>
          <w:spacing w:val="-1"/>
        </w:rPr>
        <w:t>your</w:t>
      </w:r>
      <w:r w:rsidRPr="007674C5">
        <w:rPr>
          <w:spacing w:val="-6"/>
        </w:rPr>
        <w:t xml:space="preserve"> </w:t>
      </w:r>
      <w:r w:rsidRPr="007674C5">
        <w:t>programme</w:t>
      </w:r>
      <w:r w:rsidRPr="007674C5">
        <w:rPr>
          <w:spacing w:val="-9"/>
        </w:rPr>
        <w:t xml:space="preserve"> </w:t>
      </w:r>
      <w:r w:rsidRPr="007674C5">
        <w:rPr>
          <w:spacing w:val="-1"/>
        </w:rPr>
        <w:t>for</w:t>
      </w:r>
      <w:r w:rsidRPr="007674C5">
        <w:rPr>
          <w:spacing w:val="-5"/>
        </w:rPr>
        <w:t xml:space="preserve"> </w:t>
      </w:r>
      <w:r w:rsidRPr="007674C5">
        <w:rPr>
          <w:spacing w:val="-1"/>
        </w:rPr>
        <w:t>the</w:t>
      </w:r>
      <w:r w:rsidRPr="007674C5">
        <w:rPr>
          <w:spacing w:val="-7"/>
        </w:rPr>
        <w:t xml:space="preserve"> </w:t>
      </w:r>
      <w:r w:rsidRPr="007674C5">
        <w:t>preparation</w:t>
      </w:r>
      <w:r w:rsidRPr="007674C5">
        <w:rPr>
          <w:spacing w:val="-6"/>
        </w:rPr>
        <w:t xml:space="preserve"> </w:t>
      </w:r>
      <w:r w:rsidRPr="007674C5">
        <w:t>and</w:t>
      </w:r>
      <w:r w:rsidRPr="007674C5">
        <w:rPr>
          <w:spacing w:val="-6"/>
        </w:rPr>
        <w:t xml:space="preserve"> </w:t>
      </w:r>
      <w:r w:rsidRPr="007674C5">
        <w:t>obtaining</w:t>
      </w:r>
      <w:r w:rsidRPr="007674C5">
        <w:rPr>
          <w:spacing w:val="-7"/>
        </w:rPr>
        <w:t xml:space="preserve"> </w:t>
      </w:r>
      <w:r w:rsidRPr="007674C5">
        <w:t>approval</w:t>
      </w:r>
      <w:r w:rsidRPr="007674C5">
        <w:rPr>
          <w:spacing w:val="-5"/>
        </w:rPr>
        <w:t xml:space="preserve"> </w:t>
      </w:r>
      <w:r w:rsidRPr="007674C5">
        <w:t>of</w:t>
      </w:r>
      <w:r w:rsidRPr="007674C5">
        <w:rPr>
          <w:spacing w:val="-5"/>
        </w:rPr>
        <w:t xml:space="preserve"> </w:t>
      </w:r>
      <w:r w:rsidRPr="007674C5">
        <w:t>drawings,</w:t>
      </w:r>
      <w:r w:rsidRPr="007674C5">
        <w:rPr>
          <w:spacing w:val="-4"/>
        </w:rPr>
        <w:t xml:space="preserve"> </w:t>
      </w:r>
      <w:r w:rsidRPr="007674C5">
        <w:rPr>
          <w:spacing w:val="-1"/>
        </w:rPr>
        <w:t>plus</w:t>
      </w:r>
      <w:r w:rsidRPr="007674C5">
        <w:rPr>
          <w:spacing w:val="-6"/>
        </w:rPr>
        <w:t xml:space="preserve"> </w:t>
      </w:r>
      <w:r w:rsidRPr="007674C5">
        <w:t>time</w:t>
      </w:r>
      <w:r w:rsidRPr="007674C5">
        <w:rPr>
          <w:spacing w:val="-6"/>
        </w:rPr>
        <w:t xml:space="preserve"> </w:t>
      </w:r>
      <w:r w:rsidRPr="007674C5">
        <w:rPr>
          <w:spacing w:val="-1"/>
        </w:rPr>
        <w:t>to</w:t>
      </w:r>
      <w:r w:rsidRPr="007674C5">
        <w:rPr>
          <w:spacing w:val="-6"/>
        </w:rPr>
        <w:t xml:space="preserve"> </w:t>
      </w:r>
      <w:r w:rsidRPr="007674C5">
        <w:t>make</w:t>
      </w:r>
      <w:r w:rsidRPr="007674C5">
        <w:rPr>
          <w:spacing w:val="-7"/>
        </w:rPr>
        <w:t xml:space="preserve"> </w:t>
      </w:r>
      <w:r w:rsidRPr="007674C5">
        <w:t>any</w:t>
      </w:r>
      <w:r w:rsidRPr="007674C5">
        <w:rPr>
          <w:spacing w:val="-9"/>
        </w:rPr>
        <w:t xml:space="preserve"> </w:t>
      </w:r>
      <w:r w:rsidRPr="007674C5">
        <w:t>necessary</w:t>
      </w:r>
      <w:r w:rsidRPr="007674C5">
        <w:rPr>
          <w:spacing w:val="52"/>
          <w:w w:val="99"/>
        </w:rPr>
        <w:t xml:space="preserve"> </w:t>
      </w:r>
      <w:r w:rsidRPr="007674C5">
        <w:t>amendments.</w:t>
      </w:r>
    </w:p>
    <w:p w14:paraId="1FE19655" w14:textId="77777777" w:rsidR="00C22025" w:rsidRPr="007674C5" w:rsidRDefault="00C22025" w:rsidP="00C22025">
      <w:pPr>
        <w:contextualSpacing/>
      </w:pPr>
    </w:p>
    <w:p w14:paraId="2C510E20" w14:textId="77777777" w:rsidR="00C22025" w:rsidRPr="006B6A17" w:rsidRDefault="00C22025" w:rsidP="001B6424">
      <w:pPr>
        <w:pStyle w:val="Number3"/>
        <w:ind w:left="709" w:hanging="709"/>
        <w:contextualSpacing/>
      </w:pPr>
      <w:r w:rsidRPr="006B6A17">
        <w:t>Definition of Approval</w:t>
      </w:r>
    </w:p>
    <w:p w14:paraId="3C97B3E6" w14:textId="77777777" w:rsidR="00C22025" w:rsidRPr="007674C5" w:rsidRDefault="00C22025" w:rsidP="00C22025">
      <w:pPr>
        <w:contextualSpacing/>
      </w:pPr>
    </w:p>
    <w:p w14:paraId="22DD42F7" w14:textId="77777777" w:rsidR="00C22025" w:rsidRPr="007674C5" w:rsidRDefault="00C22025" w:rsidP="00C22025">
      <w:pPr>
        <w:ind w:left="709"/>
        <w:contextualSpacing/>
        <w:jc w:val="both"/>
      </w:pPr>
      <w:r w:rsidRPr="007674C5">
        <w:t>Understand</w:t>
      </w:r>
      <w:r w:rsidRPr="007674C5">
        <w:rPr>
          <w:spacing w:val="-7"/>
        </w:rPr>
        <w:t xml:space="preserve"> </w:t>
      </w:r>
      <w:r w:rsidRPr="007674C5">
        <w:t>that</w:t>
      </w:r>
      <w:r w:rsidRPr="007674C5">
        <w:rPr>
          <w:spacing w:val="-5"/>
        </w:rPr>
        <w:t xml:space="preserve"> </w:t>
      </w:r>
      <w:r w:rsidRPr="007674C5">
        <w:t>whenever</w:t>
      </w:r>
      <w:r w:rsidRPr="007674C5">
        <w:rPr>
          <w:spacing w:val="-5"/>
        </w:rPr>
        <w:t xml:space="preserve"> </w:t>
      </w:r>
      <w:r w:rsidRPr="007674C5">
        <w:rPr>
          <w:spacing w:val="-1"/>
        </w:rPr>
        <w:t>you</w:t>
      </w:r>
      <w:r w:rsidRPr="007674C5">
        <w:rPr>
          <w:spacing w:val="-5"/>
        </w:rPr>
        <w:t xml:space="preserve"> </w:t>
      </w:r>
      <w:r w:rsidRPr="007674C5">
        <w:t>submit</w:t>
      </w:r>
      <w:r w:rsidRPr="007674C5">
        <w:rPr>
          <w:spacing w:val="-7"/>
        </w:rPr>
        <w:t xml:space="preserve"> </w:t>
      </w:r>
      <w:r w:rsidRPr="007674C5">
        <w:t>information</w:t>
      </w:r>
      <w:r w:rsidRPr="007674C5">
        <w:rPr>
          <w:spacing w:val="-7"/>
        </w:rPr>
        <w:t xml:space="preserve"> </w:t>
      </w:r>
      <w:r w:rsidRPr="007674C5">
        <w:t>to</w:t>
      </w:r>
      <w:r w:rsidRPr="007674C5">
        <w:rPr>
          <w:spacing w:val="-6"/>
        </w:rPr>
        <w:t xml:space="preserve"> </w:t>
      </w:r>
      <w:r w:rsidRPr="007674C5">
        <w:t>the</w:t>
      </w:r>
      <w:r w:rsidRPr="007674C5">
        <w:rPr>
          <w:spacing w:val="-7"/>
        </w:rPr>
        <w:t xml:space="preserve"> </w:t>
      </w:r>
      <w:r w:rsidRPr="007674C5">
        <w:t>Supervising</w:t>
      </w:r>
      <w:r w:rsidRPr="007674C5">
        <w:rPr>
          <w:spacing w:val="-7"/>
        </w:rPr>
        <w:t xml:space="preserve"> </w:t>
      </w:r>
      <w:r w:rsidRPr="007674C5">
        <w:t>Officer</w:t>
      </w:r>
      <w:r w:rsidRPr="007674C5">
        <w:rPr>
          <w:spacing w:val="-7"/>
        </w:rPr>
        <w:t xml:space="preserve"> </w:t>
      </w:r>
      <w:r w:rsidRPr="007674C5">
        <w:t>for</w:t>
      </w:r>
      <w:r w:rsidRPr="007674C5">
        <w:rPr>
          <w:spacing w:val="-7"/>
        </w:rPr>
        <w:t xml:space="preserve"> </w:t>
      </w:r>
      <w:r w:rsidRPr="007674C5">
        <w:rPr>
          <w:spacing w:val="-1"/>
        </w:rPr>
        <w:t>approval,</w:t>
      </w:r>
      <w:r w:rsidRPr="007674C5">
        <w:rPr>
          <w:spacing w:val="-5"/>
        </w:rPr>
        <w:t xml:space="preserve"> </w:t>
      </w:r>
      <w:r w:rsidRPr="007674C5">
        <w:t>such</w:t>
      </w:r>
      <w:r w:rsidRPr="007674C5">
        <w:rPr>
          <w:spacing w:val="-7"/>
        </w:rPr>
        <w:t xml:space="preserve"> </w:t>
      </w:r>
      <w:r w:rsidRPr="007674C5">
        <w:t>approval</w:t>
      </w:r>
      <w:r w:rsidRPr="007674C5">
        <w:rPr>
          <w:spacing w:val="-6"/>
        </w:rPr>
        <w:t xml:space="preserve"> </w:t>
      </w:r>
      <w:r w:rsidRPr="007674C5">
        <w:rPr>
          <w:spacing w:val="-1"/>
        </w:rPr>
        <w:t>will</w:t>
      </w:r>
      <w:r w:rsidRPr="007674C5">
        <w:rPr>
          <w:spacing w:val="-4"/>
        </w:rPr>
        <w:t xml:space="preserve"> </w:t>
      </w:r>
      <w:r w:rsidRPr="007674C5">
        <w:t>be</w:t>
      </w:r>
      <w:r w:rsidRPr="007674C5">
        <w:rPr>
          <w:spacing w:val="48"/>
          <w:w w:val="99"/>
        </w:rPr>
        <w:t xml:space="preserve"> </w:t>
      </w:r>
      <w:r w:rsidRPr="007674C5">
        <w:t>approval</w:t>
      </w:r>
      <w:r w:rsidRPr="007674C5">
        <w:rPr>
          <w:spacing w:val="-8"/>
        </w:rPr>
        <w:t xml:space="preserve"> </w:t>
      </w:r>
      <w:r w:rsidRPr="007674C5">
        <w:t>in</w:t>
      </w:r>
      <w:r w:rsidRPr="007674C5">
        <w:rPr>
          <w:spacing w:val="-6"/>
        </w:rPr>
        <w:t xml:space="preserve"> </w:t>
      </w:r>
      <w:r w:rsidRPr="007674C5">
        <w:rPr>
          <w:spacing w:val="-1"/>
        </w:rPr>
        <w:t>principle</w:t>
      </w:r>
      <w:r w:rsidRPr="007674C5">
        <w:rPr>
          <w:spacing w:val="-4"/>
        </w:rPr>
        <w:t xml:space="preserve"> </w:t>
      </w:r>
      <w:r w:rsidRPr="007674C5">
        <w:t>only</w:t>
      </w:r>
      <w:r w:rsidRPr="007674C5">
        <w:rPr>
          <w:spacing w:val="-7"/>
        </w:rPr>
        <w:t xml:space="preserve"> </w:t>
      </w:r>
      <w:r w:rsidRPr="007674C5">
        <w:t>and</w:t>
      </w:r>
      <w:r w:rsidRPr="007674C5">
        <w:rPr>
          <w:spacing w:val="-6"/>
        </w:rPr>
        <w:t xml:space="preserve"> </w:t>
      </w:r>
      <w:r w:rsidRPr="007674C5">
        <w:t>will</w:t>
      </w:r>
      <w:r w:rsidRPr="007674C5">
        <w:rPr>
          <w:spacing w:val="-7"/>
        </w:rPr>
        <w:t xml:space="preserve"> </w:t>
      </w:r>
      <w:r w:rsidRPr="007674C5">
        <w:t>not,</w:t>
      </w:r>
      <w:r w:rsidRPr="007674C5">
        <w:rPr>
          <w:spacing w:val="-6"/>
        </w:rPr>
        <w:t xml:space="preserve"> </w:t>
      </w:r>
      <w:r w:rsidRPr="007674C5">
        <w:t>in</w:t>
      </w:r>
      <w:r w:rsidRPr="007674C5">
        <w:rPr>
          <w:spacing w:val="-6"/>
        </w:rPr>
        <w:t xml:space="preserve"> </w:t>
      </w:r>
      <w:r w:rsidRPr="007674C5">
        <w:t>any</w:t>
      </w:r>
      <w:r w:rsidRPr="007674C5">
        <w:rPr>
          <w:spacing w:val="-8"/>
        </w:rPr>
        <w:t xml:space="preserve"> </w:t>
      </w:r>
      <w:r w:rsidRPr="007674C5">
        <w:t>way</w:t>
      </w:r>
      <w:r w:rsidRPr="007674C5">
        <w:rPr>
          <w:spacing w:val="-9"/>
        </w:rPr>
        <w:t xml:space="preserve"> </w:t>
      </w:r>
      <w:r w:rsidRPr="007674C5">
        <w:t>invalidate</w:t>
      </w:r>
      <w:r w:rsidRPr="007674C5">
        <w:rPr>
          <w:spacing w:val="-2"/>
        </w:rPr>
        <w:t xml:space="preserve"> your</w:t>
      </w:r>
      <w:r w:rsidRPr="007674C5">
        <w:rPr>
          <w:spacing w:val="-6"/>
        </w:rPr>
        <w:t xml:space="preserve"> </w:t>
      </w:r>
      <w:r w:rsidRPr="007674C5">
        <w:t>responsibility</w:t>
      </w:r>
      <w:r w:rsidRPr="007674C5">
        <w:rPr>
          <w:spacing w:val="-9"/>
        </w:rPr>
        <w:t xml:space="preserve"> </w:t>
      </w:r>
      <w:r w:rsidRPr="007674C5">
        <w:t>for</w:t>
      </w:r>
      <w:r w:rsidRPr="007674C5">
        <w:rPr>
          <w:spacing w:val="-6"/>
        </w:rPr>
        <w:t xml:space="preserve"> </w:t>
      </w:r>
      <w:r w:rsidRPr="007674C5">
        <w:t>ensuring</w:t>
      </w:r>
      <w:r w:rsidRPr="007674C5">
        <w:rPr>
          <w:spacing w:val="-6"/>
        </w:rPr>
        <w:t xml:space="preserve"> </w:t>
      </w:r>
      <w:r w:rsidRPr="007674C5">
        <w:t>the</w:t>
      </w:r>
      <w:r w:rsidRPr="007674C5">
        <w:rPr>
          <w:spacing w:val="-6"/>
        </w:rPr>
        <w:t xml:space="preserve"> </w:t>
      </w:r>
      <w:r w:rsidRPr="007674C5">
        <w:t>accuracy</w:t>
      </w:r>
      <w:r w:rsidRPr="007674C5">
        <w:rPr>
          <w:spacing w:val="-7"/>
        </w:rPr>
        <w:t xml:space="preserve"> </w:t>
      </w:r>
      <w:r w:rsidRPr="007674C5">
        <w:t>and</w:t>
      </w:r>
      <w:r w:rsidRPr="007674C5">
        <w:rPr>
          <w:spacing w:val="-5"/>
        </w:rPr>
        <w:t xml:space="preserve"> </w:t>
      </w:r>
      <w:r w:rsidRPr="007674C5">
        <w:t>suitability</w:t>
      </w:r>
      <w:r w:rsidRPr="007674C5">
        <w:rPr>
          <w:spacing w:val="68"/>
          <w:w w:val="99"/>
        </w:rPr>
        <w:t xml:space="preserve"> </w:t>
      </w:r>
      <w:r w:rsidRPr="007674C5">
        <w:t>of</w:t>
      </w:r>
      <w:r w:rsidRPr="007674C5">
        <w:rPr>
          <w:spacing w:val="-7"/>
        </w:rPr>
        <w:t xml:space="preserve"> </w:t>
      </w:r>
      <w:r w:rsidRPr="007674C5">
        <w:rPr>
          <w:spacing w:val="-1"/>
        </w:rPr>
        <w:t>the</w:t>
      </w:r>
      <w:r w:rsidRPr="007674C5">
        <w:rPr>
          <w:spacing w:val="-8"/>
        </w:rPr>
        <w:t xml:space="preserve"> </w:t>
      </w:r>
      <w:r w:rsidRPr="007674C5">
        <w:t>information</w:t>
      </w:r>
      <w:r w:rsidRPr="007674C5">
        <w:rPr>
          <w:spacing w:val="-8"/>
        </w:rPr>
        <w:t xml:space="preserve"> </w:t>
      </w:r>
      <w:r w:rsidRPr="007674C5">
        <w:rPr>
          <w:spacing w:val="-1"/>
        </w:rPr>
        <w:t>in</w:t>
      </w:r>
      <w:r w:rsidRPr="007674C5">
        <w:rPr>
          <w:spacing w:val="-8"/>
        </w:rPr>
        <w:t xml:space="preserve"> </w:t>
      </w:r>
      <w:r w:rsidRPr="007674C5">
        <w:t>accordance</w:t>
      </w:r>
      <w:r w:rsidRPr="007674C5">
        <w:rPr>
          <w:spacing w:val="-7"/>
        </w:rPr>
        <w:t xml:space="preserve"> </w:t>
      </w:r>
      <w:r w:rsidRPr="007674C5">
        <w:rPr>
          <w:spacing w:val="-1"/>
        </w:rPr>
        <w:t>with</w:t>
      </w:r>
      <w:r w:rsidRPr="007674C5">
        <w:rPr>
          <w:spacing w:val="-8"/>
        </w:rPr>
        <w:t xml:space="preserve"> </w:t>
      </w:r>
      <w:r w:rsidRPr="007674C5">
        <w:t>requirements</w:t>
      </w:r>
      <w:r w:rsidRPr="007674C5">
        <w:rPr>
          <w:spacing w:val="-7"/>
        </w:rPr>
        <w:t xml:space="preserve"> </w:t>
      </w:r>
      <w:r w:rsidRPr="007674C5">
        <w:t>specified</w:t>
      </w:r>
      <w:r w:rsidRPr="007674C5">
        <w:rPr>
          <w:spacing w:val="-9"/>
        </w:rPr>
        <w:t xml:space="preserve"> </w:t>
      </w:r>
      <w:r w:rsidRPr="007674C5">
        <w:t>elsewhere.</w:t>
      </w:r>
    </w:p>
    <w:p w14:paraId="1D5ED15A" w14:textId="77777777" w:rsidR="00C22025" w:rsidRPr="007674C5" w:rsidRDefault="00C22025" w:rsidP="00C22025">
      <w:pPr>
        <w:ind w:left="709"/>
        <w:contextualSpacing/>
        <w:jc w:val="both"/>
      </w:pPr>
    </w:p>
    <w:p w14:paraId="59923872" w14:textId="55F2DC1E" w:rsidR="00C22025" w:rsidRPr="007674C5" w:rsidRDefault="00C22025" w:rsidP="00C22025">
      <w:pPr>
        <w:ind w:left="709"/>
        <w:contextualSpacing/>
        <w:jc w:val="both"/>
      </w:pPr>
      <w:r w:rsidRPr="007674C5">
        <w:t>The</w:t>
      </w:r>
      <w:r w:rsidRPr="007674C5">
        <w:rPr>
          <w:spacing w:val="-8"/>
        </w:rPr>
        <w:t xml:space="preserve"> </w:t>
      </w:r>
      <w:r w:rsidRPr="007674C5">
        <w:rPr>
          <w:spacing w:val="-1"/>
        </w:rPr>
        <w:t>Supervising</w:t>
      </w:r>
      <w:r w:rsidRPr="007674C5">
        <w:rPr>
          <w:spacing w:val="-7"/>
        </w:rPr>
        <w:t xml:space="preserve"> </w:t>
      </w:r>
      <w:r w:rsidRPr="007674C5">
        <w:t>Officer</w:t>
      </w:r>
      <w:r w:rsidRPr="007674C5">
        <w:rPr>
          <w:spacing w:val="-7"/>
        </w:rPr>
        <w:t xml:space="preserve"> </w:t>
      </w:r>
      <w:r w:rsidRPr="007674C5">
        <w:t>will</w:t>
      </w:r>
      <w:r w:rsidRPr="007674C5">
        <w:rPr>
          <w:spacing w:val="-6"/>
        </w:rPr>
        <w:t xml:space="preserve"> </w:t>
      </w:r>
      <w:r w:rsidRPr="007674C5">
        <w:rPr>
          <w:spacing w:val="-1"/>
        </w:rPr>
        <w:t>approve</w:t>
      </w:r>
      <w:r w:rsidRPr="007674C5">
        <w:rPr>
          <w:spacing w:val="-5"/>
        </w:rPr>
        <w:t xml:space="preserve"> </w:t>
      </w:r>
      <w:r w:rsidRPr="007674C5">
        <w:t>the</w:t>
      </w:r>
      <w:r w:rsidRPr="007674C5">
        <w:rPr>
          <w:spacing w:val="-7"/>
        </w:rPr>
        <w:t xml:space="preserve"> </w:t>
      </w:r>
      <w:r w:rsidRPr="007674C5">
        <w:t>overall</w:t>
      </w:r>
      <w:r w:rsidRPr="007674C5">
        <w:rPr>
          <w:spacing w:val="-6"/>
        </w:rPr>
        <w:t xml:space="preserve"> </w:t>
      </w:r>
      <w:r w:rsidRPr="007674C5">
        <w:t>layout</w:t>
      </w:r>
      <w:r w:rsidRPr="007674C5">
        <w:rPr>
          <w:spacing w:val="-5"/>
        </w:rPr>
        <w:t xml:space="preserve"> </w:t>
      </w:r>
      <w:r w:rsidRPr="007674C5">
        <w:t>of</w:t>
      </w:r>
      <w:r w:rsidRPr="007674C5">
        <w:rPr>
          <w:spacing w:val="-5"/>
        </w:rPr>
        <w:t xml:space="preserve"> </w:t>
      </w:r>
      <w:r w:rsidRPr="007674C5">
        <w:rPr>
          <w:spacing w:val="-1"/>
        </w:rPr>
        <w:t>plant</w:t>
      </w:r>
      <w:r w:rsidRPr="007674C5">
        <w:rPr>
          <w:spacing w:val="-6"/>
        </w:rPr>
        <w:t xml:space="preserve"> </w:t>
      </w:r>
      <w:r w:rsidRPr="007674C5">
        <w:t>and</w:t>
      </w:r>
      <w:r w:rsidRPr="007674C5">
        <w:rPr>
          <w:spacing w:val="-7"/>
        </w:rPr>
        <w:t xml:space="preserve"> </w:t>
      </w:r>
      <w:r w:rsidRPr="007674C5">
        <w:t>equipment,</w:t>
      </w:r>
      <w:r w:rsidRPr="007674C5">
        <w:rPr>
          <w:spacing w:val="-7"/>
        </w:rPr>
        <w:t xml:space="preserve"> </w:t>
      </w:r>
      <w:r w:rsidRPr="007674C5">
        <w:rPr>
          <w:spacing w:val="-1"/>
        </w:rPr>
        <w:t>cabling,</w:t>
      </w:r>
      <w:r w:rsidRPr="007674C5">
        <w:rPr>
          <w:spacing w:val="-6"/>
        </w:rPr>
        <w:t xml:space="preserve"> </w:t>
      </w:r>
      <w:r w:rsidRPr="007674C5">
        <w:t>trunking,</w:t>
      </w:r>
      <w:r w:rsidRPr="007674C5">
        <w:rPr>
          <w:spacing w:val="86"/>
          <w:w w:val="99"/>
        </w:rPr>
        <w:t xml:space="preserve"> </w:t>
      </w:r>
      <w:r w:rsidRPr="007674C5">
        <w:t>conduit,</w:t>
      </w:r>
      <w:r w:rsidRPr="007674C5">
        <w:rPr>
          <w:spacing w:val="-6"/>
        </w:rPr>
        <w:t xml:space="preserve"> </w:t>
      </w:r>
      <w:r w:rsidRPr="007674C5">
        <w:t>etc.,</w:t>
      </w:r>
      <w:r w:rsidRPr="007674C5">
        <w:rPr>
          <w:spacing w:val="-6"/>
        </w:rPr>
        <w:t xml:space="preserve"> </w:t>
      </w:r>
      <w:r w:rsidRPr="007674C5">
        <w:t>shown</w:t>
      </w:r>
      <w:r w:rsidRPr="007674C5">
        <w:rPr>
          <w:spacing w:val="-5"/>
        </w:rPr>
        <w:t xml:space="preserve"> </w:t>
      </w:r>
      <w:r w:rsidRPr="007674C5">
        <w:rPr>
          <w:spacing w:val="-1"/>
        </w:rPr>
        <w:t>on</w:t>
      </w:r>
      <w:r w:rsidRPr="007674C5">
        <w:rPr>
          <w:spacing w:val="-4"/>
        </w:rPr>
        <w:t xml:space="preserve"> </w:t>
      </w:r>
      <w:r w:rsidRPr="007674C5">
        <w:rPr>
          <w:spacing w:val="-1"/>
        </w:rPr>
        <w:t>the</w:t>
      </w:r>
      <w:r w:rsidRPr="007674C5">
        <w:rPr>
          <w:spacing w:val="-2"/>
        </w:rPr>
        <w:t xml:space="preserve"> </w:t>
      </w:r>
      <w:r w:rsidRPr="007674C5">
        <w:rPr>
          <w:spacing w:val="-1"/>
        </w:rPr>
        <w:t>Installation</w:t>
      </w:r>
      <w:r w:rsidRPr="007674C5">
        <w:rPr>
          <w:spacing w:val="-4"/>
        </w:rPr>
        <w:t xml:space="preserve"> </w:t>
      </w:r>
      <w:r w:rsidRPr="007674C5">
        <w:t>Drawings,</w:t>
      </w:r>
      <w:r w:rsidRPr="007674C5">
        <w:rPr>
          <w:spacing w:val="-3"/>
        </w:rPr>
        <w:t xml:space="preserve"> </w:t>
      </w:r>
      <w:r w:rsidRPr="007674C5">
        <w:rPr>
          <w:spacing w:val="-1"/>
        </w:rPr>
        <w:t>and</w:t>
      </w:r>
      <w:r w:rsidRPr="007674C5">
        <w:rPr>
          <w:spacing w:val="-4"/>
        </w:rPr>
        <w:t xml:space="preserve"> </w:t>
      </w:r>
      <w:r w:rsidRPr="007674C5">
        <w:t>their</w:t>
      </w:r>
      <w:r w:rsidRPr="007674C5">
        <w:rPr>
          <w:spacing w:val="-5"/>
        </w:rPr>
        <w:t xml:space="preserve"> </w:t>
      </w:r>
      <w:r w:rsidRPr="007674C5">
        <w:t>general</w:t>
      </w:r>
      <w:r w:rsidRPr="007674C5">
        <w:rPr>
          <w:spacing w:val="-4"/>
        </w:rPr>
        <w:t xml:space="preserve"> </w:t>
      </w:r>
      <w:r w:rsidRPr="007674C5">
        <w:t>location,</w:t>
      </w:r>
      <w:r w:rsidRPr="007674C5">
        <w:rPr>
          <w:spacing w:val="-6"/>
        </w:rPr>
        <w:t xml:space="preserve"> </w:t>
      </w:r>
      <w:r w:rsidRPr="007674C5">
        <w:t>as</w:t>
      </w:r>
      <w:r w:rsidRPr="007674C5">
        <w:rPr>
          <w:spacing w:val="-3"/>
        </w:rPr>
        <w:t xml:space="preserve"> </w:t>
      </w:r>
      <w:r w:rsidRPr="007674C5">
        <w:t>well</w:t>
      </w:r>
      <w:r w:rsidRPr="007674C5">
        <w:rPr>
          <w:spacing w:val="-4"/>
        </w:rPr>
        <w:t xml:space="preserve"> </w:t>
      </w:r>
      <w:r w:rsidRPr="007674C5">
        <w:t>as</w:t>
      </w:r>
      <w:r w:rsidRPr="007674C5">
        <w:rPr>
          <w:spacing w:val="-5"/>
        </w:rPr>
        <w:t xml:space="preserve"> </w:t>
      </w:r>
      <w:r w:rsidRPr="007674C5">
        <w:rPr>
          <w:spacing w:val="-1"/>
        </w:rPr>
        <w:t>the</w:t>
      </w:r>
      <w:r w:rsidRPr="007674C5">
        <w:rPr>
          <w:spacing w:val="-4"/>
        </w:rPr>
        <w:t xml:space="preserve"> </w:t>
      </w:r>
      <w:r w:rsidRPr="007674C5">
        <w:rPr>
          <w:spacing w:val="-1"/>
        </w:rPr>
        <w:t>type</w:t>
      </w:r>
      <w:r w:rsidRPr="007674C5">
        <w:rPr>
          <w:spacing w:val="-5"/>
        </w:rPr>
        <w:t xml:space="preserve"> </w:t>
      </w:r>
      <w:r w:rsidRPr="007674C5">
        <w:t>and</w:t>
      </w:r>
      <w:r w:rsidRPr="007674C5">
        <w:rPr>
          <w:spacing w:val="-6"/>
        </w:rPr>
        <w:t xml:space="preserve"> </w:t>
      </w:r>
      <w:r w:rsidRPr="007674C5">
        <w:rPr>
          <w:spacing w:val="-1"/>
        </w:rPr>
        <w:t>size</w:t>
      </w:r>
      <w:r w:rsidRPr="007674C5">
        <w:rPr>
          <w:spacing w:val="-4"/>
        </w:rPr>
        <w:t xml:space="preserve"> </w:t>
      </w:r>
      <w:r w:rsidRPr="007674C5">
        <w:t>of</w:t>
      </w:r>
      <w:r w:rsidRPr="007674C5">
        <w:rPr>
          <w:spacing w:val="-4"/>
        </w:rPr>
        <w:t xml:space="preserve"> </w:t>
      </w:r>
      <w:r w:rsidRPr="007674C5">
        <w:t>these</w:t>
      </w:r>
      <w:r w:rsidRPr="007674C5">
        <w:rPr>
          <w:spacing w:val="62"/>
          <w:w w:val="99"/>
        </w:rPr>
        <w:t xml:space="preserve"> </w:t>
      </w:r>
      <w:r w:rsidRPr="007674C5">
        <w:t>items,</w:t>
      </w:r>
      <w:r w:rsidRPr="007674C5">
        <w:rPr>
          <w:spacing w:val="-6"/>
        </w:rPr>
        <w:t xml:space="preserve"> </w:t>
      </w:r>
      <w:r w:rsidRPr="007674C5">
        <w:rPr>
          <w:spacing w:val="-1"/>
        </w:rPr>
        <w:t>in</w:t>
      </w:r>
      <w:r w:rsidRPr="007674C5">
        <w:rPr>
          <w:spacing w:val="-5"/>
        </w:rPr>
        <w:t xml:space="preserve"> </w:t>
      </w:r>
      <w:r w:rsidRPr="007674C5">
        <w:t>so</w:t>
      </w:r>
      <w:r w:rsidRPr="007674C5">
        <w:rPr>
          <w:spacing w:val="-5"/>
        </w:rPr>
        <w:t xml:space="preserve"> </w:t>
      </w:r>
      <w:r w:rsidRPr="007674C5">
        <w:t>far</w:t>
      </w:r>
      <w:r w:rsidRPr="007674C5">
        <w:rPr>
          <w:spacing w:val="-5"/>
        </w:rPr>
        <w:t xml:space="preserve"> </w:t>
      </w:r>
      <w:r w:rsidRPr="007674C5">
        <w:t>as</w:t>
      </w:r>
      <w:r w:rsidRPr="007674C5">
        <w:rPr>
          <w:spacing w:val="-5"/>
        </w:rPr>
        <w:t xml:space="preserve"> </w:t>
      </w:r>
      <w:r w:rsidRPr="007674C5">
        <w:t>they</w:t>
      </w:r>
      <w:r w:rsidRPr="007674C5">
        <w:rPr>
          <w:spacing w:val="-8"/>
        </w:rPr>
        <w:t xml:space="preserve"> </w:t>
      </w:r>
      <w:r w:rsidRPr="007674C5">
        <w:t>conform to</w:t>
      </w:r>
      <w:r w:rsidRPr="007674C5">
        <w:rPr>
          <w:spacing w:val="-6"/>
        </w:rPr>
        <w:t xml:space="preserve"> </w:t>
      </w:r>
      <w:r w:rsidRPr="007674C5">
        <w:rPr>
          <w:spacing w:val="-1"/>
        </w:rPr>
        <w:t>the</w:t>
      </w:r>
      <w:r w:rsidRPr="007674C5">
        <w:rPr>
          <w:spacing w:val="-5"/>
        </w:rPr>
        <w:t xml:space="preserve"> </w:t>
      </w:r>
      <w:r w:rsidRPr="007674C5">
        <w:t>Tender</w:t>
      </w:r>
      <w:r w:rsidRPr="007674C5">
        <w:rPr>
          <w:spacing w:val="-5"/>
        </w:rPr>
        <w:t xml:space="preserve"> </w:t>
      </w:r>
      <w:r w:rsidRPr="007674C5">
        <w:t>Drawings.</w:t>
      </w:r>
    </w:p>
    <w:p w14:paraId="598C4395" w14:textId="77777777" w:rsidR="00C22025" w:rsidRPr="007674C5" w:rsidRDefault="00C22025" w:rsidP="00C22025">
      <w:pPr>
        <w:ind w:left="709"/>
        <w:contextualSpacing/>
        <w:jc w:val="both"/>
      </w:pPr>
    </w:p>
    <w:p w14:paraId="7509809F" w14:textId="4920B9B6" w:rsidR="00C22025" w:rsidRPr="007674C5" w:rsidRDefault="00C22025" w:rsidP="00C22025">
      <w:pPr>
        <w:ind w:left="709"/>
        <w:contextualSpacing/>
        <w:jc w:val="both"/>
      </w:pPr>
      <w:r w:rsidRPr="007674C5">
        <w:t>The</w:t>
      </w:r>
      <w:r w:rsidRPr="007674C5">
        <w:rPr>
          <w:spacing w:val="-6"/>
        </w:rPr>
        <w:t xml:space="preserve"> </w:t>
      </w:r>
      <w:r w:rsidRPr="007674C5">
        <w:t>exact</w:t>
      </w:r>
      <w:r w:rsidRPr="007674C5">
        <w:rPr>
          <w:spacing w:val="-5"/>
        </w:rPr>
        <w:t xml:space="preserve"> </w:t>
      </w:r>
      <w:r w:rsidRPr="007674C5">
        <w:rPr>
          <w:spacing w:val="-1"/>
        </w:rPr>
        <w:t>position</w:t>
      </w:r>
      <w:r w:rsidRPr="007674C5">
        <w:rPr>
          <w:spacing w:val="-4"/>
        </w:rPr>
        <w:t xml:space="preserve"> </w:t>
      </w:r>
      <w:r w:rsidRPr="007674C5">
        <w:rPr>
          <w:spacing w:val="-1"/>
        </w:rPr>
        <w:t>in</w:t>
      </w:r>
      <w:r w:rsidRPr="007674C5">
        <w:rPr>
          <w:spacing w:val="-4"/>
        </w:rPr>
        <w:t xml:space="preserve"> </w:t>
      </w:r>
      <w:r w:rsidRPr="007674C5">
        <w:rPr>
          <w:spacing w:val="-1"/>
        </w:rPr>
        <w:t>the</w:t>
      </w:r>
      <w:r w:rsidRPr="007674C5">
        <w:rPr>
          <w:spacing w:val="-2"/>
        </w:rPr>
        <w:t xml:space="preserve"> </w:t>
      </w:r>
      <w:r w:rsidRPr="007674C5">
        <w:t>works</w:t>
      </w:r>
      <w:r w:rsidRPr="007674C5">
        <w:rPr>
          <w:spacing w:val="-4"/>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rPr>
          <w:spacing w:val="-1"/>
        </w:rPr>
        <w:t>above</w:t>
      </w:r>
      <w:r w:rsidRPr="007674C5">
        <w:rPr>
          <w:spacing w:val="-4"/>
        </w:rPr>
        <w:t xml:space="preserve"> </w:t>
      </w:r>
      <w:r w:rsidRPr="007674C5">
        <w:t>items</w:t>
      </w:r>
      <w:r w:rsidRPr="007674C5">
        <w:rPr>
          <w:spacing w:val="-5"/>
        </w:rPr>
        <w:t xml:space="preserve"> </w:t>
      </w:r>
      <w:r w:rsidRPr="007674C5">
        <w:rPr>
          <w:spacing w:val="-1"/>
        </w:rPr>
        <w:t>relative</w:t>
      </w:r>
      <w:r w:rsidRPr="007674C5">
        <w:rPr>
          <w:spacing w:val="-5"/>
        </w:rPr>
        <w:t xml:space="preserve"> </w:t>
      </w:r>
      <w:r w:rsidRPr="007674C5">
        <w:t>to</w:t>
      </w:r>
      <w:r w:rsidRPr="007674C5">
        <w:rPr>
          <w:spacing w:val="-6"/>
        </w:rPr>
        <w:t xml:space="preserve"> </w:t>
      </w:r>
      <w:r w:rsidRPr="007674C5">
        <w:t>grid</w:t>
      </w:r>
      <w:r w:rsidRPr="007674C5">
        <w:rPr>
          <w:spacing w:val="-5"/>
        </w:rPr>
        <w:t xml:space="preserve"> </w:t>
      </w:r>
      <w:r w:rsidRPr="007674C5">
        <w:t>lines,</w:t>
      </w:r>
      <w:r w:rsidRPr="007674C5">
        <w:rPr>
          <w:spacing w:val="-6"/>
        </w:rPr>
        <w:t xml:space="preserve"> </w:t>
      </w:r>
      <w:r w:rsidRPr="007674C5">
        <w:t>floors,</w:t>
      </w:r>
      <w:r w:rsidRPr="007674C5">
        <w:rPr>
          <w:spacing w:val="-5"/>
        </w:rPr>
        <w:t xml:space="preserve"> </w:t>
      </w:r>
      <w:r w:rsidRPr="007674C5">
        <w:t>beams,</w:t>
      </w:r>
      <w:r w:rsidRPr="007674C5">
        <w:rPr>
          <w:spacing w:val="-6"/>
        </w:rPr>
        <w:t xml:space="preserve"> </w:t>
      </w:r>
      <w:r w:rsidRPr="007674C5">
        <w:rPr>
          <w:spacing w:val="-1"/>
        </w:rPr>
        <w:t>ceilings,</w:t>
      </w:r>
      <w:r w:rsidRPr="007674C5">
        <w:rPr>
          <w:spacing w:val="-3"/>
        </w:rPr>
        <w:t xml:space="preserve"> </w:t>
      </w:r>
      <w:r w:rsidRPr="007674C5">
        <w:t>walls</w:t>
      </w:r>
      <w:r w:rsidRPr="007674C5">
        <w:rPr>
          <w:spacing w:val="-5"/>
        </w:rPr>
        <w:t xml:space="preserve"> </w:t>
      </w:r>
      <w:r w:rsidRPr="007674C5">
        <w:rPr>
          <w:spacing w:val="-1"/>
        </w:rPr>
        <w:t>and</w:t>
      </w:r>
      <w:r w:rsidRPr="007674C5">
        <w:rPr>
          <w:spacing w:val="-4"/>
        </w:rPr>
        <w:t xml:space="preserve"> </w:t>
      </w:r>
      <w:r w:rsidRPr="007674C5">
        <w:t>other</w:t>
      </w:r>
      <w:r w:rsidRPr="007674C5">
        <w:rPr>
          <w:spacing w:val="59"/>
          <w:w w:val="99"/>
        </w:rPr>
        <w:t xml:space="preserve"> </w:t>
      </w:r>
      <w:r w:rsidRPr="007674C5">
        <w:t>structural/finishes</w:t>
      </w:r>
      <w:r w:rsidRPr="007674C5">
        <w:rPr>
          <w:spacing w:val="-7"/>
        </w:rPr>
        <w:t xml:space="preserve"> </w:t>
      </w:r>
      <w:r w:rsidRPr="007674C5">
        <w:t>items,</w:t>
      </w:r>
      <w:r w:rsidRPr="007674C5">
        <w:rPr>
          <w:spacing w:val="-7"/>
        </w:rPr>
        <w:t xml:space="preserve"> </w:t>
      </w:r>
      <w:r w:rsidRPr="007674C5">
        <w:rPr>
          <w:spacing w:val="-1"/>
        </w:rPr>
        <w:t>and</w:t>
      </w:r>
      <w:r w:rsidRPr="007674C5">
        <w:rPr>
          <w:spacing w:val="-7"/>
        </w:rPr>
        <w:t xml:space="preserve"> </w:t>
      </w:r>
      <w:r w:rsidRPr="007674C5">
        <w:t>any</w:t>
      </w:r>
      <w:r w:rsidRPr="007674C5">
        <w:rPr>
          <w:spacing w:val="-10"/>
        </w:rPr>
        <w:t xml:space="preserve"> </w:t>
      </w:r>
      <w:r w:rsidRPr="007674C5">
        <w:t>other</w:t>
      </w:r>
      <w:r w:rsidRPr="007674C5">
        <w:rPr>
          <w:spacing w:val="-7"/>
        </w:rPr>
        <w:t xml:space="preserve"> </w:t>
      </w:r>
      <w:r w:rsidRPr="007674C5">
        <w:t>services</w:t>
      </w:r>
      <w:r w:rsidRPr="007674C5">
        <w:rPr>
          <w:spacing w:val="-6"/>
        </w:rPr>
        <w:t xml:space="preserve"> </w:t>
      </w:r>
      <w:r w:rsidRPr="007674C5">
        <w:rPr>
          <w:spacing w:val="-1"/>
        </w:rPr>
        <w:t>is</w:t>
      </w:r>
      <w:r w:rsidRPr="007674C5">
        <w:rPr>
          <w:spacing w:val="-2"/>
        </w:rPr>
        <w:t xml:space="preserve"> </w:t>
      </w:r>
      <w:r w:rsidRPr="007674C5">
        <w:rPr>
          <w:spacing w:val="-1"/>
        </w:rPr>
        <w:t>your</w:t>
      </w:r>
      <w:r w:rsidRPr="007674C5">
        <w:rPr>
          <w:spacing w:val="-7"/>
        </w:rPr>
        <w:t xml:space="preserve"> </w:t>
      </w:r>
      <w:r w:rsidRPr="007674C5">
        <w:t>responsibility</w:t>
      </w:r>
      <w:r w:rsidRPr="007674C5">
        <w:rPr>
          <w:spacing w:val="-10"/>
        </w:rPr>
        <w:t xml:space="preserve"> </w:t>
      </w:r>
      <w:r w:rsidRPr="007674C5">
        <w:t>and</w:t>
      </w:r>
      <w:r w:rsidRPr="007674C5">
        <w:rPr>
          <w:spacing w:val="-8"/>
        </w:rPr>
        <w:t xml:space="preserve"> </w:t>
      </w:r>
      <w:r w:rsidRPr="007674C5">
        <w:t>the</w:t>
      </w:r>
      <w:r w:rsidRPr="007674C5">
        <w:rPr>
          <w:spacing w:val="-6"/>
        </w:rPr>
        <w:t xml:space="preserve"> </w:t>
      </w:r>
      <w:r w:rsidRPr="007674C5">
        <w:t>Supervising</w:t>
      </w:r>
      <w:r w:rsidRPr="007674C5">
        <w:rPr>
          <w:spacing w:val="-7"/>
        </w:rPr>
        <w:t xml:space="preserve"> </w:t>
      </w:r>
      <w:r w:rsidRPr="007674C5">
        <w:t>Officer's</w:t>
      </w:r>
      <w:r w:rsidRPr="007674C5">
        <w:rPr>
          <w:spacing w:val="-7"/>
        </w:rPr>
        <w:t xml:space="preserve"> </w:t>
      </w:r>
      <w:r w:rsidRPr="007674C5">
        <w:t>approval</w:t>
      </w:r>
      <w:r w:rsidRPr="007674C5">
        <w:rPr>
          <w:spacing w:val="-6"/>
        </w:rPr>
        <w:t xml:space="preserve"> </w:t>
      </w:r>
      <w:r w:rsidRPr="007674C5">
        <w:rPr>
          <w:spacing w:val="-1"/>
        </w:rPr>
        <w:t>does</w:t>
      </w:r>
      <w:r w:rsidRPr="007674C5">
        <w:rPr>
          <w:spacing w:val="-6"/>
        </w:rPr>
        <w:t xml:space="preserve"> </w:t>
      </w:r>
      <w:r w:rsidRPr="007674C5">
        <w:lastRenderedPageBreak/>
        <w:t>not</w:t>
      </w:r>
      <w:r w:rsidRPr="007674C5">
        <w:rPr>
          <w:spacing w:val="44"/>
          <w:w w:val="99"/>
        </w:rPr>
        <w:t xml:space="preserve"> </w:t>
      </w:r>
      <w:r w:rsidRPr="007674C5">
        <w:rPr>
          <w:spacing w:val="-1"/>
        </w:rPr>
        <w:t>absolve</w:t>
      </w:r>
      <w:r w:rsidRPr="007674C5">
        <w:rPr>
          <w:spacing w:val="-3"/>
        </w:rPr>
        <w:t xml:space="preserve"> </w:t>
      </w:r>
      <w:r w:rsidRPr="007674C5">
        <w:rPr>
          <w:spacing w:val="-1"/>
        </w:rPr>
        <w:t>you</w:t>
      </w:r>
      <w:r w:rsidRPr="007674C5">
        <w:rPr>
          <w:spacing w:val="-7"/>
        </w:rPr>
        <w:t xml:space="preserve"> </w:t>
      </w:r>
      <w:r w:rsidRPr="007674C5">
        <w:t>from</w:t>
      </w:r>
      <w:r w:rsidRPr="007674C5">
        <w:rPr>
          <w:spacing w:val="-3"/>
        </w:rPr>
        <w:t xml:space="preserve"> </w:t>
      </w:r>
      <w:r w:rsidRPr="007674C5">
        <w:rPr>
          <w:spacing w:val="-1"/>
        </w:rPr>
        <w:t>the</w:t>
      </w:r>
      <w:r w:rsidRPr="007674C5">
        <w:rPr>
          <w:spacing w:val="-7"/>
        </w:rPr>
        <w:t xml:space="preserve"> </w:t>
      </w:r>
      <w:r w:rsidRPr="007674C5">
        <w:t>necessity</w:t>
      </w:r>
      <w:r w:rsidRPr="007674C5">
        <w:rPr>
          <w:spacing w:val="-7"/>
        </w:rPr>
        <w:t xml:space="preserve"> </w:t>
      </w:r>
      <w:r w:rsidRPr="007674C5">
        <w:t>of</w:t>
      </w:r>
      <w:r w:rsidRPr="007674C5">
        <w:rPr>
          <w:spacing w:val="-5"/>
        </w:rPr>
        <w:t xml:space="preserve"> </w:t>
      </w:r>
      <w:r w:rsidRPr="007674C5">
        <w:t>checking</w:t>
      </w:r>
      <w:r w:rsidRPr="007674C5">
        <w:rPr>
          <w:spacing w:val="-6"/>
        </w:rPr>
        <w:t xml:space="preserve"> </w:t>
      </w:r>
      <w:r w:rsidRPr="007674C5">
        <w:rPr>
          <w:spacing w:val="-1"/>
        </w:rPr>
        <w:t>these</w:t>
      </w:r>
      <w:r w:rsidRPr="007674C5">
        <w:rPr>
          <w:spacing w:val="-7"/>
        </w:rPr>
        <w:t xml:space="preserve"> </w:t>
      </w:r>
      <w:r w:rsidRPr="007674C5">
        <w:t>items</w:t>
      </w:r>
      <w:r w:rsidRPr="007674C5">
        <w:rPr>
          <w:spacing w:val="-7"/>
        </w:rPr>
        <w:t xml:space="preserve"> </w:t>
      </w:r>
      <w:r w:rsidRPr="007674C5">
        <w:rPr>
          <w:spacing w:val="-1"/>
        </w:rPr>
        <w:t>with</w:t>
      </w:r>
      <w:r w:rsidRPr="007674C5">
        <w:rPr>
          <w:spacing w:val="-5"/>
        </w:rPr>
        <w:t xml:space="preserve"> </w:t>
      </w:r>
      <w:r w:rsidRPr="007674C5">
        <w:rPr>
          <w:spacing w:val="-1"/>
        </w:rPr>
        <w:t>the</w:t>
      </w:r>
      <w:r w:rsidRPr="007674C5">
        <w:rPr>
          <w:spacing w:val="-5"/>
        </w:rPr>
        <w:t xml:space="preserve"> </w:t>
      </w:r>
      <w:r w:rsidRPr="007674C5">
        <w:t>Main</w:t>
      </w:r>
      <w:r w:rsidRPr="007674C5">
        <w:rPr>
          <w:spacing w:val="-7"/>
        </w:rPr>
        <w:t xml:space="preserve"> </w:t>
      </w:r>
      <w:r w:rsidRPr="007674C5">
        <w:t>Contractor</w:t>
      </w:r>
      <w:r w:rsidRPr="007674C5">
        <w:rPr>
          <w:spacing w:val="-6"/>
        </w:rPr>
        <w:t xml:space="preserve"> </w:t>
      </w:r>
      <w:r w:rsidRPr="007674C5">
        <w:t>and</w:t>
      </w:r>
      <w:r w:rsidRPr="007674C5">
        <w:rPr>
          <w:spacing w:val="-7"/>
        </w:rPr>
        <w:t xml:space="preserve"> </w:t>
      </w:r>
      <w:r w:rsidRPr="007674C5">
        <w:t>other</w:t>
      </w:r>
      <w:r w:rsidRPr="007674C5">
        <w:rPr>
          <w:spacing w:val="-4"/>
        </w:rPr>
        <w:t xml:space="preserve"> </w:t>
      </w:r>
      <w:r w:rsidR="00FA4C2E">
        <w:t>Services Contractor</w:t>
      </w:r>
      <w:r w:rsidRPr="007674C5">
        <w:t>'s.</w:t>
      </w:r>
    </w:p>
    <w:p w14:paraId="08983745" w14:textId="77777777" w:rsidR="00C22025" w:rsidRPr="007674C5" w:rsidRDefault="00C22025" w:rsidP="00C22025">
      <w:pPr>
        <w:ind w:left="709"/>
        <w:contextualSpacing/>
        <w:jc w:val="both"/>
      </w:pPr>
    </w:p>
    <w:p w14:paraId="528D0DEF" w14:textId="77777777" w:rsidR="00C22025" w:rsidRPr="007674C5" w:rsidRDefault="00C22025" w:rsidP="00C22025">
      <w:pPr>
        <w:ind w:left="709"/>
        <w:contextualSpacing/>
        <w:jc w:val="both"/>
      </w:pPr>
      <w:r w:rsidRPr="007674C5">
        <w:t>Note</w:t>
      </w:r>
      <w:r w:rsidRPr="007674C5">
        <w:rPr>
          <w:spacing w:val="-6"/>
        </w:rPr>
        <w:t xml:space="preserve"> </w:t>
      </w:r>
      <w:r w:rsidRPr="007674C5">
        <w:rPr>
          <w:spacing w:val="-1"/>
        </w:rPr>
        <w:t>also</w:t>
      </w:r>
      <w:r w:rsidRPr="007674C5">
        <w:rPr>
          <w:spacing w:val="-6"/>
        </w:rPr>
        <w:t xml:space="preserve"> </w:t>
      </w:r>
      <w:r w:rsidRPr="007674C5">
        <w:t>that</w:t>
      </w:r>
      <w:r w:rsidRPr="007674C5">
        <w:rPr>
          <w:spacing w:val="-4"/>
        </w:rPr>
        <w:t xml:space="preserve"> </w:t>
      </w:r>
      <w:r w:rsidRPr="007674C5">
        <w:t>approval</w:t>
      </w:r>
      <w:r w:rsidRPr="007674C5">
        <w:rPr>
          <w:spacing w:val="-6"/>
        </w:rPr>
        <w:t xml:space="preserve"> </w:t>
      </w:r>
      <w:r w:rsidRPr="007674C5">
        <w:t>of</w:t>
      </w:r>
      <w:r w:rsidRPr="007674C5">
        <w:rPr>
          <w:spacing w:val="-4"/>
        </w:rPr>
        <w:t xml:space="preserve"> </w:t>
      </w:r>
      <w:r w:rsidRPr="007674C5">
        <w:t>drawings</w:t>
      </w:r>
      <w:r w:rsidRPr="007674C5">
        <w:rPr>
          <w:spacing w:val="-3"/>
        </w:rPr>
        <w:t xml:space="preserve"> </w:t>
      </w:r>
      <w:r w:rsidRPr="007674C5">
        <w:rPr>
          <w:spacing w:val="-1"/>
        </w:rPr>
        <w:t>will</w:t>
      </w:r>
      <w:r w:rsidRPr="007674C5">
        <w:rPr>
          <w:spacing w:val="-6"/>
        </w:rPr>
        <w:t xml:space="preserve"> </w:t>
      </w:r>
      <w:r w:rsidRPr="007674C5">
        <w:rPr>
          <w:spacing w:val="-1"/>
        </w:rPr>
        <w:t>not</w:t>
      </w:r>
      <w:r w:rsidRPr="007674C5">
        <w:rPr>
          <w:spacing w:val="-6"/>
        </w:rPr>
        <w:t xml:space="preserve"> </w:t>
      </w:r>
      <w:r w:rsidRPr="007674C5">
        <w:t>relieve</w:t>
      </w:r>
      <w:r w:rsidRPr="007674C5">
        <w:rPr>
          <w:spacing w:val="-3"/>
        </w:rPr>
        <w:t xml:space="preserve"> </w:t>
      </w:r>
      <w:r w:rsidRPr="007674C5">
        <w:rPr>
          <w:spacing w:val="-2"/>
        </w:rPr>
        <w:t>you</w:t>
      </w:r>
      <w:r w:rsidRPr="007674C5">
        <w:rPr>
          <w:spacing w:val="-5"/>
        </w:rPr>
        <w:t xml:space="preserve"> </w:t>
      </w:r>
      <w:r w:rsidRPr="007674C5">
        <w:t>of</w:t>
      </w:r>
      <w:r w:rsidRPr="007674C5">
        <w:rPr>
          <w:spacing w:val="-2"/>
        </w:rPr>
        <w:t xml:space="preserve"> your</w:t>
      </w:r>
      <w:r w:rsidRPr="007674C5">
        <w:rPr>
          <w:spacing w:val="-6"/>
        </w:rPr>
        <w:t xml:space="preserve"> </w:t>
      </w:r>
      <w:r w:rsidRPr="007674C5">
        <w:t>responsibility</w:t>
      </w:r>
      <w:r w:rsidRPr="007674C5">
        <w:rPr>
          <w:spacing w:val="-9"/>
        </w:rPr>
        <w:t xml:space="preserve"> </w:t>
      </w:r>
      <w:r w:rsidRPr="007674C5">
        <w:t>for</w:t>
      </w:r>
      <w:r w:rsidRPr="007674C5">
        <w:rPr>
          <w:spacing w:val="-6"/>
        </w:rPr>
        <w:t xml:space="preserve"> </w:t>
      </w:r>
      <w:r w:rsidRPr="007674C5">
        <w:t>complying</w:t>
      </w:r>
      <w:r w:rsidRPr="007674C5">
        <w:rPr>
          <w:spacing w:val="-5"/>
        </w:rPr>
        <w:t xml:space="preserve"> </w:t>
      </w:r>
      <w:r w:rsidRPr="007674C5">
        <w:t>with</w:t>
      </w:r>
      <w:r w:rsidRPr="007674C5">
        <w:rPr>
          <w:spacing w:val="-6"/>
        </w:rPr>
        <w:t xml:space="preserve"> </w:t>
      </w:r>
      <w:r w:rsidRPr="007674C5">
        <w:t>the</w:t>
      </w:r>
      <w:r w:rsidRPr="007674C5">
        <w:rPr>
          <w:spacing w:val="-6"/>
        </w:rPr>
        <w:t xml:space="preserve"> </w:t>
      </w:r>
      <w:r w:rsidRPr="007674C5">
        <w:t>Specification.</w:t>
      </w:r>
    </w:p>
    <w:p w14:paraId="085C68B0" w14:textId="77777777" w:rsidR="00C22025" w:rsidRPr="007674C5" w:rsidRDefault="00C22025" w:rsidP="00C22025">
      <w:pPr>
        <w:ind w:left="709"/>
        <w:contextualSpacing/>
        <w:jc w:val="both"/>
      </w:pPr>
    </w:p>
    <w:p w14:paraId="5C28D9C3" w14:textId="076E6F23" w:rsidR="00C22025" w:rsidRPr="007674C5" w:rsidRDefault="00C22025" w:rsidP="00C22025">
      <w:pPr>
        <w:ind w:left="709"/>
        <w:contextualSpacing/>
        <w:jc w:val="both"/>
      </w:pPr>
      <w:r w:rsidRPr="007674C5">
        <w:t>When</w:t>
      </w:r>
      <w:r w:rsidRPr="007674C5">
        <w:rPr>
          <w:spacing w:val="-7"/>
        </w:rPr>
        <w:t xml:space="preserve"> </w:t>
      </w:r>
      <w:r w:rsidRPr="007674C5">
        <w:t>submitting</w:t>
      </w:r>
      <w:r w:rsidRPr="007674C5">
        <w:rPr>
          <w:spacing w:val="-6"/>
        </w:rPr>
        <w:t xml:space="preserve"> </w:t>
      </w:r>
      <w:r w:rsidRPr="007674C5">
        <w:t>any</w:t>
      </w:r>
      <w:r w:rsidRPr="007674C5">
        <w:rPr>
          <w:spacing w:val="-7"/>
        </w:rPr>
        <w:t xml:space="preserve"> </w:t>
      </w:r>
      <w:r w:rsidRPr="007674C5">
        <w:t>drawings,</w:t>
      </w:r>
      <w:r w:rsidRPr="007674C5">
        <w:rPr>
          <w:spacing w:val="-6"/>
        </w:rPr>
        <w:t xml:space="preserve"> </w:t>
      </w:r>
      <w:r w:rsidRPr="007674C5">
        <w:t>the</w:t>
      </w:r>
      <w:r w:rsidRPr="007674C5">
        <w:rPr>
          <w:spacing w:val="-7"/>
        </w:rPr>
        <w:t xml:space="preserve"> </w:t>
      </w:r>
      <w:r w:rsidR="00FA4C2E">
        <w:t>Services Contractor</w:t>
      </w:r>
      <w:r w:rsidRPr="007674C5">
        <w:rPr>
          <w:spacing w:val="-5"/>
        </w:rPr>
        <w:t xml:space="preserve"> </w:t>
      </w:r>
      <w:r w:rsidRPr="007674C5">
        <w:rPr>
          <w:spacing w:val="-1"/>
        </w:rPr>
        <w:t>shall</w:t>
      </w:r>
      <w:r w:rsidRPr="007674C5">
        <w:rPr>
          <w:spacing w:val="-6"/>
        </w:rPr>
        <w:t xml:space="preserve"> </w:t>
      </w:r>
      <w:r w:rsidRPr="007674C5">
        <w:rPr>
          <w:spacing w:val="-1"/>
        </w:rPr>
        <w:t>advise</w:t>
      </w:r>
      <w:r w:rsidRPr="007674C5">
        <w:rPr>
          <w:spacing w:val="-4"/>
        </w:rPr>
        <w:t xml:space="preserve"> </w:t>
      </w:r>
      <w:r w:rsidRPr="007674C5">
        <w:rPr>
          <w:spacing w:val="-1"/>
        </w:rPr>
        <w:t>the</w:t>
      </w:r>
      <w:r w:rsidRPr="007674C5">
        <w:rPr>
          <w:spacing w:val="-5"/>
        </w:rPr>
        <w:t xml:space="preserve"> </w:t>
      </w:r>
      <w:r w:rsidRPr="007674C5">
        <w:t>Supervising</w:t>
      </w:r>
      <w:r w:rsidRPr="007674C5">
        <w:rPr>
          <w:spacing w:val="-6"/>
        </w:rPr>
        <w:t xml:space="preserve"> </w:t>
      </w:r>
      <w:r w:rsidRPr="007674C5">
        <w:t>Officer</w:t>
      </w:r>
      <w:r w:rsidRPr="007674C5">
        <w:rPr>
          <w:spacing w:val="-6"/>
        </w:rPr>
        <w:t xml:space="preserve"> </w:t>
      </w:r>
      <w:r w:rsidRPr="007674C5">
        <w:t>if,</w:t>
      </w:r>
      <w:r w:rsidRPr="007674C5">
        <w:rPr>
          <w:spacing w:val="-6"/>
        </w:rPr>
        <w:t xml:space="preserve"> </w:t>
      </w:r>
      <w:r w:rsidRPr="007674C5">
        <w:rPr>
          <w:spacing w:val="-1"/>
        </w:rPr>
        <w:t>in</w:t>
      </w:r>
      <w:r w:rsidRPr="007674C5">
        <w:rPr>
          <w:spacing w:val="-7"/>
        </w:rPr>
        <w:t xml:space="preserve"> </w:t>
      </w:r>
      <w:r w:rsidRPr="007674C5">
        <w:rPr>
          <w:spacing w:val="-1"/>
        </w:rPr>
        <w:t>order</w:t>
      </w:r>
      <w:r w:rsidRPr="007674C5">
        <w:rPr>
          <w:spacing w:val="-5"/>
        </w:rPr>
        <w:t xml:space="preserve"> </w:t>
      </w:r>
      <w:r w:rsidRPr="007674C5">
        <w:t>to</w:t>
      </w:r>
      <w:r w:rsidRPr="007674C5">
        <w:rPr>
          <w:spacing w:val="-6"/>
        </w:rPr>
        <w:t xml:space="preserve"> </w:t>
      </w:r>
      <w:r w:rsidRPr="007674C5">
        <w:rPr>
          <w:spacing w:val="-1"/>
        </w:rPr>
        <w:t>avoid</w:t>
      </w:r>
      <w:r w:rsidRPr="007674C5">
        <w:rPr>
          <w:spacing w:val="-6"/>
        </w:rPr>
        <w:t xml:space="preserve"> </w:t>
      </w:r>
      <w:r w:rsidRPr="007674C5">
        <w:t>delay</w:t>
      </w:r>
      <w:r w:rsidRPr="007674C5">
        <w:rPr>
          <w:spacing w:val="-8"/>
        </w:rPr>
        <w:t xml:space="preserve"> </w:t>
      </w:r>
      <w:r w:rsidRPr="007674C5">
        <w:rPr>
          <w:spacing w:val="-1"/>
        </w:rPr>
        <w:t>in</w:t>
      </w:r>
      <w:r w:rsidRPr="007674C5">
        <w:rPr>
          <w:spacing w:val="74"/>
          <w:w w:val="99"/>
        </w:rPr>
        <w:t xml:space="preserve"> </w:t>
      </w:r>
      <w:r w:rsidRPr="007674C5">
        <w:t>the</w:t>
      </w:r>
      <w:r w:rsidRPr="007674C5">
        <w:rPr>
          <w:spacing w:val="-6"/>
        </w:rPr>
        <w:t xml:space="preserve"> </w:t>
      </w:r>
      <w:r w:rsidRPr="007674C5">
        <w:t>completion</w:t>
      </w:r>
      <w:r w:rsidRPr="007674C5">
        <w:rPr>
          <w:spacing w:val="-6"/>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rPr>
          <w:spacing w:val="-1"/>
        </w:rPr>
        <w:t>works,</w:t>
      </w:r>
      <w:r w:rsidRPr="007674C5">
        <w:rPr>
          <w:spacing w:val="-6"/>
        </w:rPr>
        <w:t xml:space="preserve"> </w:t>
      </w:r>
      <w:r w:rsidRPr="007674C5">
        <w:t>early</w:t>
      </w:r>
      <w:r w:rsidRPr="007674C5">
        <w:rPr>
          <w:spacing w:val="-9"/>
        </w:rPr>
        <w:t xml:space="preserve"> </w:t>
      </w:r>
      <w:r w:rsidRPr="007674C5">
        <w:t>approval</w:t>
      </w:r>
      <w:r w:rsidRPr="007674C5">
        <w:rPr>
          <w:spacing w:val="-7"/>
        </w:rPr>
        <w:t xml:space="preserve"> </w:t>
      </w:r>
      <w:r w:rsidRPr="007674C5">
        <w:rPr>
          <w:spacing w:val="-1"/>
        </w:rPr>
        <w:t>is</w:t>
      </w:r>
      <w:r w:rsidRPr="007674C5">
        <w:rPr>
          <w:spacing w:val="-3"/>
        </w:rPr>
        <w:t xml:space="preserve"> </w:t>
      </w:r>
      <w:r w:rsidRPr="007674C5">
        <w:rPr>
          <w:spacing w:val="-1"/>
        </w:rPr>
        <w:t>necessary.</w:t>
      </w:r>
      <w:r w:rsidRPr="007674C5">
        <w:rPr>
          <w:spacing w:val="-2"/>
        </w:rPr>
        <w:t xml:space="preserve"> </w:t>
      </w:r>
      <w:r w:rsidRPr="007674C5">
        <w:t>All</w:t>
      </w:r>
      <w:r w:rsidRPr="007674C5">
        <w:rPr>
          <w:spacing w:val="-7"/>
        </w:rPr>
        <w:t xml:space="preserve"> </w:t>
      </w:r>
      <w:r w:rsidRPr="007674C5">
        <w:t>detailed</w:t>
      </w:r>
      <w:r w:rsidRPr="007674C5">
        <w:rPr>
          <w:spacing w:val="-6"/>
        </w:rPr>
        <w:t xml:space="preserve"> </w:t>
      </w:r>
      <w:r w:rsidRPr="007674C5">
        <w:t>drawings</w:t>
      </w:r>
      <w:r w:rsidRPr="007674C5">
        <w:rPr>
          <w:spacing w:val="-5"/>
        </w:rPr>
        <w:t xml:space="preserve"> </w:t>
      </w:r>
      <w:r w:rsidRPr="007674C5">
        <w:t>submitted</w:t>
      </w:r>
      <w:r w:rsidRPr="007674C5">
        <w:rPr>
          <w:spacing w:val="-6"/>
        </w:rPr>
        <w:t xml:space="preserve"> </w:t>
      </w:r>
      <w:r w:rsidRPr="007674C5">
        <w:t>for</w:t>
      </w:r>
      <w:r w:rsidRPr="007674C5">
        <w:rPr>
          <w:spacing w:val="-6"/>
        </w:rPr>
        <w:t xml:space="preserve"> </w:t>
      </w:r>
      <w:r w:rsidRPr="007674C5">
        <w:rPr>
          <w:spacing w:val="-1"/>
        </w:rPr>
        <w:t>approval</w:t>
      </w:r>
      <w:r w:rsidRPr="007674C5">
        <w:rPr>
          <w:spacing w:val="-7"/>
        </w:rPr>
        <w:t xml:space="preserve"> </w:t>
      </w:r>
      <w:r w:rsidRPr="007674C5">
        <w:t>shall</w:t>
      </w:r>
      <w:r w:rsidRPr="007674C5">
        <w:rPr>
          <w:spacing w:val="-7"/>
        </w:rPr>
        <w:t xml:space="preserve"> </w:t>
      </w:r>
      <w:r w:rsidRPr="007674C5">
        <w:t>be</w:t>
      </w:r>
      <w:r w:rsidRPr="007674C5">
        <w:rPr>
          <w:spacing w:val="-4"/>
        </w:rPr>
        <w:t xml:space="preserve"> </w:t>
      </w:r>
      <w:r w:rsidRPr="007674C5">
        <w:t>to</w:t>
      </w:r>
      <w:r w:rsidRPr="007674C5">
        <w:rPr>
          <w:spacing w:val="-6"/>
        </w:rPr>
        <w:t xml:space="preserve"> </w:t>
      </w:r>
      <w:r w:rsidRPr="007674C5">
        <w:t>a</w:t>
      </w:r>
      <w:r w:rsidRPr="007674C5">
        <w:rPr>
          <w:spacing w:val="66"/>
          <w:w w:val="99"/>
        </w:rPr>
        <w:t xml:space="preserve"> </w:t>
      </w:r>
      <w:r w:rsidRPr="007674C5">
        <w:rPr>
          <w:spacing w:val="-1"/>
        </w:rPr>
        <w:t>reasonable</w:t>
      </w:r>
      <w:r w:rsidRPr="007674C5">
        <w:rPr>
          <w:spacing w:val="-5"/>
        </w:rPr>
        <w:t xml:space="preserve"> </w:t>
      </w:r>
      <w:r w:rsidRPr="007674C5">
        <w:t>scale</w:t>
      </w:r>
      <w:r w:rsidRPr="007674C5">
        <w:rPr>
          <w:spacing w:val="-5"/>
        </w:rPr>
        <w:t xml:space="preserve"> </w:t>
      </w:r>
      <w:r w:rsidRPr="007674C5">
        <w:rPr>
          <w:spacing w:val="-1"/>
        </w:rPr>
        <w:t>and</w:t>
      </w:r>
      <w:r w:rsidRPr="007674C5">
        <w:rPr>
          <w:spacing w:val="-5"/>
        </w:rPr>
        <w:t xml:space="preserve"> </w:t>
      </w:r>
      <w:r w:rsidRPr="007674C5">
        <w:t>the</w:t>
      </w:r>
      <w:r w:rsidRPr="007674C5">
        <w:rPr>
          <w:spacing w:val="-5"/>
        </w:rPr>
        <w:t xml:space="preserve"> </w:t>
      </w:r>
      <w:r w:rsidRPr="007674C5">
        <w:t>Supervising</w:t>
      </w:r>
      <w:r w:rsidRPr="007674C5">
        <w:rPr>
          <w:spacing w:val="-7"/>
        </w:rPr>
        <w:t xml:space="preserve"> </w:t>
      </w:r>
      <w:r w:rsidRPr="007674C5">
        <w:t>Officer's</w:t>
      </w:r>
      <w:r w:rsidRPr="007674C5">
        <w:rPr>
          <w:spacing w:val="-5"/>
        </w:rPr>
        <w:t xml:space="preserve"> </w:t>
      </w:r>
      <w:r w:rsidRPr="007674C5">
        <w:t>decision</w:t>
      </w:r>
      <w:r w:rsidRPr="007674C5">
        <w:rPr>
          <w:spacing w:val="-7"/>
        </w:rPr>
        <w:t xml:space="preserve"> </w:t>
      </w:r>
      <w:r w:rsidRPr="007674C5">
        <w:rPr>
          <w:spacing w:val="-1"/>
        </w:rPr>
        <w:t>as</w:t>
      </w:r>
      <w:r w:rsidRPr="007674C5">
        <w:rPr>
          <w:spacing w:val="-5"/>
        </w:rPr>
        <w:t xml:space="preserve"> </w:t>
      </w:r>
      <w:r w:rsidRPr="007674C5">
        <w:t>to</w:t>
      </w:r>
      <w:r w:rsidRPr="007674C5">
        <w:rPr>
          <w:spacing w:val="-6"/>
        </w:rPr>
        <w:t xml:space="preserve"> </w:t>
      </w:r>
      <w:r w:rsidRPr="007674C5">
        <w:t>what</w:t>
      </w:r>
      <w:r w:rsidRPr="007674C5">
        <w:rPr>
          <w:spacing w:val="-5"/>
        </w:rPr>
        <w:t xml:space="preserve"> </w:t>
      </w:r>
      <w:r w:rsidRPr="007674C5">
        <w:rPr>
          <w:spacing w:val="-1"/>
        </w:rPr>
        <w:t>constitutes</w:t>
      </w:r>
      <w:r w:rsidRPr="007674C5">
        <w:rPr>
          <w:spacing w:val="-5"/>
        </w:rPr>
        <w:t xml:space="preserve"> </w:t>
      </w:r>
      <w:r w:rsidRPr="007674C5">
        <w:t>a</w:t>
      </w:r>
      <w:r w:rsidRPr="007674C5">
        <w:rPr>
          <w:spacing w:val="-5"/>
        </w:rPr>
        <w:t xml:space="preserve"> </w:t>
      </w:r>
      <w:r w:rsidRPr="007674C5">
        <w:t>reasonable</w:t>
      </w:r>
      <w:r w:rsidRPr="007674C5">
        <w:rPr>
          <w:spacing w:val="-7"/>
        </w:rPr>
        <w:t xml:space="preserve"> </w:t>
      </w:r>
      <w:r w:rsidRPr="007674C5">
        <w:rPr>
          <w:spacing w:val="-1"/>
        </w:rPr>
        <w:t>scale</w:t>
      </w:r>
      <w:r w:rsidRPr="007674C5">
        <w:rPr>
          <w:spacing w:val="-6"/>
        </w:rPr>
        <w:t xml:space="preserve"> </w:t>
      </w:r>
      <w:r w:rsidRPr="007674C5">
        <w:t>shall</w:t>
      </w:r>
      <w:r w:rsidRPr="007674C5">
        <w:rPr>
          <w:spacing w:val="-8"/>
        </w:rPr>
        <w:t xml:space="preserve"> </w:t>
      </w:r>
      <w:r w:rsidRPr="007674C5">
        <w:t>be</w:t>
      </w:r>
      <w:r w:rsidRPr="007674C5">
        <w:rPr>
          <w:spacing w:val="-6"/>
        </w:rPr>
        <w:t xml:space="preserve"> </w:t>
      </w:r>
      <w:r w:rsidRPr="007674C5">
        <w:t>final.</w:t>
      </w:r>
    </w:p>
    <w:p w14:paraId="26370607" w14:textId="77777777" w:rsidR="00C22025" w:rsidRPr="007674C5" w:rsidRDefault="00C22025" w:rsidP="00C22025">
      <w:pPr>
        <w:contextualSpacing/>
      </w:pPr>
    </w:p>
    <w:p w14:paraId="27EEFB82" w14:textId="77777777" w:rsidR="00C22025" w:rsidRPr="006B6A17" w:rsidRDefault="00C22025" w:rsidP="001B6424">
      <w:pPr>
        <w:pStyle w:val="Number3"/>
        <w:ind w:left="709" w:hanging="709"/>
        <w:contextualSpacing/>
      </w:pPr>
      <w:r w:rsidRPr="006B6A17">
        <w:t>Drawing Approval Categories</w:t>
      </w:r>
    </w:p>
    <w:p w14:paraId="16337036" w14:textId="77777777" w:rsidR="00C22025" w:rsidRPr="007674C5" w:rsidRDefault="00C22025" w:rsidP="00C22025">
      <w:pPr>
        <w:contextualSpacing/>
      </w:pPr>
    </w:p>
    <w:p w14:paraId="4E64941E" w14:textId="730EC61B" w:rsidR="00C22025" w:rsidRPr="007674C5" w:rsidRDefault="00C22025" w:rsidP="00C22025">
      <w:pPr>
        <w:ind w:left="709"/>
        <w:contextualSpacing/>
        <w:jc w:val="both"/>
      </w:pPr>
      <w:r w:rsidRPr="007674C5">
        <w:t>A</w:t>
      </w:r>
      <w:r w:rsidRPr="007674C5">
        <w:rPr>
          <w:spacing w:val="-8"/>
        </w:rPr>
        <w:t xml:space="preserve"> </w:t>
      </w:r>
      <w:r w:rsidRPr="007674C5">
        <w:t>co-ordinating</w:t>
      </w:r>
      <w:r w:rsidRPr="007674C5">
        <w:rPr>
          <w:spacing w:val="-7"/>
        </w:rPr>
        <w:t xml:space="preserve"> </w:t>
      </w:r>
      <w:r w:rsidRPr="007674C5">
        <w:t>consultant</w:t>
      </w:r>
      <w:r w:rsidRPr="007674C5">
        <w:rPr>
          <w:spacing w:val="-6"/>
        </w:rPr>
        <w:t xml:space="preserve"> </w:t>
      </w:r>
      <w:r w:rsidRPr="007674C5">
        <w:t>will</w:t>
      </w:r>
      <w:r w:rsidRPr="007674C5">
        <w:rPr>
          <w:spacing w:val="-9"/>
        </w:rPr>
        <w:t xml:space="preserve"> </w:t>
      </w:r>
      <w:r w:rsidRPr="007674C5">
        <w:t>be</w:t>
      </w:r>
      <w:r w:rsidRPr="007674C5">
        <w:rPr>
          <w:spacing w:val="-7"/>
        </w:rPr>
        <w:t xml:space="preserve"> </w:t>
      </w:r>
      <w:r w:rsidRPr="007674C5">
        <w:t>identified</w:t>
      </w:r>
      <w:r w:rsidRPr="007674C5">
        <w:rPr>
          <w:spacing w:val="-7"/>
        </w:rPr>
        <w:t xml:space="preserve"> </w:t>
      </w:r>
      <w:r w:rsidRPr="007674C5">
        <w:rPr>
          <w:spacing w:val="2"/>
        </w:rPr>
        <w:t>by</w:t>
      </w:r>
      <w:r w:rsidRPr="007674C5">
        <w:rPr>
          <w:spacing w:val="-10"/>
        </w:rPr>
        <w:t xml:space="preserve"> </w:t>
      </w:r>
      <w:r w:rsidRPr="007674C5">
        <w:t>the</w:t>
      </w:r>
      <w:r w:rsidRPr="007674C5">
        <w:rPr>
          <w:spacing w:val="-7"/>
        </w:rPr>
        <w:t xml:space="preserve"> </w:t>
      </w:r>
      <w:r w:rsidRPr="007674C5">
        <w:t>Supervising</w:t>
      </w:r>
      <w:r w:rsidRPr="007674C5">
        <w:rPr>
          <w:spacing w:val="-8"/>
        </w:rPr>
        <w:t xml:space="preserve"> </w:t>
      </w:r>
      <w:r w:rsidRPr="007674C5">
        <w:t>Officer</w:t>
      </w:r>
      <w:r w:rsidRPr="007674C5">
        <w:rPr>
          <w:spacing w:val="-7"/>
        </w:rPr>
        <w:t xml:space="preserve"> </w:t>
      </w:r>
      <w:r w:rsidRPr="007674C5">
        <w:t>for</w:t>
      </w:r>
      <w:r w:rsidRPr="007674C5">
        <w:rPr>
          <w:spacing w:val="-8"/>
        </w:rPr>
        <w:t xml:space="preserve"> </w:t>
      </w:r>
      <w:r w:rsidRPr="007674C5">
        <w:t>each</w:t>
      </w:r>
      <w:r w:rsidRPr="007674C5">
        <w:rPr>
          <w:spacing w:val="-7"/>
        </w:rPr>
        <w:t xml:space="preserve"> </w:t>
      </w:r>
      <w:r w:rsidR="00FA4C2E">
        <w:rPr>
          <w:spacing w:val="-1"/>
        </w:rPr>
        <w:t>Specialist</w:t>
      </w:r>
      <w:r w:rsidRPr="007674C5">
        <w:rPr>
          <w:spacing w:val="-8"/>
        </w:rPr>
        <w:t xml:space="preserve"> </w:t>
      </w:r>
      <w:r w:rsidRPr="007674C5">
        <w:t>sub-contractor.</w:t>
      </w:r>
    </w:p>
    <w:p w14:paraId="03932E33" w14:textId="77777777" w:rsidR="00C22025" w:rsidRPr="007674C5" w:rsidRDefault="00C22025" w:rsidP="00C22025">
      <w:pPr>
        <w:ind w:left="709"/>
        <w:contextualSpacing/>
        <w:jc w:val="both"/>
      </w:pPr>
    </w:p>
    <w:p w14:paraId="40601233" w14:textId="77777777" w:rsidR="00C22025" w:rsidRPr="007674C5" w:rsidRDefault="00C22025" w:rsidP="00C22025">
      <w:pPr>
        <w:ind w:left="709"/>
        <w:contextualSpacing/>
        <w:jc w:val="both"/>
      </w:pPr>
      <w:r w:rsidRPr="007674C5">
        <w:t>In</w:t>
      </w:r>
      <w:r w:rsidRPr="007674C5">
        <w:rPr>
          <w:spacing w:val="-7"/>
        </w:rPr>
        <w:t xml:space="preserve"> </w:t>
      </w:r>
      <w:r w:rsidRPr="007674C5">
        <w:t>addition</w:t>
      </w:r>
      <w:r w:rsidRPr="007674C5">
        <w:rPr>
          <w:spacing w:val="-7"/>
        </w:rPr>
        <w:t xml:space="preserve"> </w:t>
      </w:r>
      <w:r w:rsidRPr="007674C5">
        <w:rPr>
          <w:spacing w:val="-1"/>
        </w:rPr>
        <w:t>to</w:t>
      </w:r>
      <w:r w:rsidRPr="007674C5">
        <w:rPr>
          <w:spacing w:val="-3"/>
        </w:rPr>
        <w:t xml:space="preserve"> </w:t>
      </w:r>
      <w:r w:rsidRPr="007674C5">
        <w:t>the</w:t>
      </w:r>
      <w:r w:rsidRPr="007674C5">
        <w:rPr>
          <w:spacing w:val="-7"/>
        </w:rPr>
        <w:t xml:space="preserve"> </w:t>
      </w:r>
      <w:r w:rsidRPr="007674C5">
        <w:t>co-ordinating</w:t>
      </w:r>
      <w:r w:rsidRPr="007674C5">
        <w:rPr>
          <w:spacing w:val="-7"/>
        </w:rPr>
        <w:t xml:space="preserve"> </w:t>
      </w:r>
      <w:r w:rsidRPr="007674C5">
        <w:t>consultant,</w:t>
      </w:r>
      <w:r w:rsidRPr="007674C5">
        <w:rPr>
          <w:spacing w:val="-5"/>
        </w:rPr>
        <w:t xml:space="preserve"> </w:t>
      </w:r>
      <w:r w:rsidRPr="007674C5">
        <w:t>fabrication</w:t>
      </w:r>
      <w:r w:rsidRPr="007674C5">
        <w:rPr>
          <w:spacing w:val="-6"/>
        </w:rPr>
        <w:t xml:space="preserve"> </w:t>
      </w:r>
      <w:r w:rsidRPr="007674C5">
        <w:t>drawings</w:t>
      </w:r>
      <w:r w:rsidRPr="007674C5">
        <w:rPr>
          <w:spacing w:val="-4"/>
        </w:rPr>
        <w:t xml:space="preserve"> </w:t>
      </w:r>
      <w:r w:rsidRPr="007674C5">
        <w:rPr>
          <w:spacing w:val="-1"/>
        </w:rPr>
        <w:t>will</w:t>
      </w:r>
      <w:r w:rsidRPr="007674C5">
        <w:rPr>
          <w:spacing w:val="-6"/>
        </w:rPr>
        <w:t xml:space="preserve"> </w:t>
      </w:r>
      <w:r w:rsidRPr="007674C5">
        <w:t>be</w:t>
      </w:r>
      <w:r w:rsidRPr="007674C5">
        <w:rPr>
          <w:spacing w:val="-7"/>
        </w:rPr>
        <w:t xml:space="preserve"> </w:t>
      </w:r>
      <w:r w:rsidRPr="007674C5">
        <w:t>commented</w:t>
      </w:r>
      <w:r w:rsidRPr="007674C5">
        <w:rPr>
          <w:spacing w:val="-6"/>
        </w:rPr>
        <w:t xml:space="preserve"> </w:t>
      </w:r>
      <w:r w:rsidRPr="007674C5">
        <w:t>on</w:t>
      </w:r>
      <w:r w:rsidRPr="007674C5">
        <w:rPr>
          <w:spacing w:val="-7"/>
        </w:rPr>
        <w:t xml:space="preserve"> </w:t>
      </w:r>
      <w:r w:rsidRPr="007674C5">
        <w:rPr>
          <w:spacing w:val="2"/>
        </w:rPr>
        <w:t>by</w:t>
      </w:r>
      <w:r w:rsidRPr="007674C5">
        <w:rPr>
          <w:spacing w:val="-8"/>
        </w:rPr>
        <w:t xml:space="preserve"> </w:t>
      </w:r>
      <w:r w:rsidRPr="007674C5">
        <w:rPr>
          <w:spacing w:val="-1"/>
        </w:rPr>
        <w:t>other</w:t>
      </w:r>
      <w:r w:rsidRPr="007674C5">
        <w:rPr>
          <w:spacing w:val="-7"/>
        </w:rPr>
        <w:t xml:space="preserve"> </w:t>
      </w:r>
      <w:r w:rsidRPr="007674C5">
        <w:t>consultants</w:t>
      </w:r>
      <w:r w:rsidRPr="007674C5">
        <w:rPr>
          <w:spacing w:val="-6"/>
        </w:rPr>
        <w:t xml:space="preserve"> </w:t>
      </w:r>
      <w:r w:rsidRPr="007674C5">
        <w:t>as</w:t>
      </w:r>
      <w:r w:rsidRPr="007674C5">
        <w:rPr>
          <w:spacing w:val="30"/>
          <w:w w:val="99"/>
        </w:rPr>
        <w:t xml:space="preserve"> </w:t>
      </w:r>
      <w:r w:rsidRPr="007674C5">
        <w:t>considered</w:t>
      </w:r>
      <w:r w:rsidRPr="007674C5">
        <w:rPr>
          <w:spacing w:val="-10"/>
        </w:rPr>
        <w:t xml:space="preserve"> </w:t>
      </w:r>
      <w:r w:rsidRPr="007674C5">
        <w:t>appropriate</w:t>
      </w:r>
      <w:r w:rsidRPr="007674C5">
        <w:rPr>
          <w:spacing w:val="-8"/>
        </w:rPr>
        <w:t xml:space="preserve"> </w:t>
      </w:r>
      <w:r w:rsidRPr="007674C5">
        <w:rPr>
          <w:spacing w:val="2"/>
        </w:rPr>
        <w:t>by</w:t>
      </w:r>
      <w:r w:rsidRPr="007674C5">
        <w:rPr>
          <w:spacing w:val="-11"/>
        </w:rPr>
        <w:t xml:space="preserve"> </w:t>
      </w:r>
      <w:r w:rsidRPr="007674C5">
        <w:t>the</w:t>
      </w:r>
      <w:r w:rsidRPr="007674C5">
        <w:rPr>
          <w:spacing w:val="-10"/>
        </w:rPr>
        <w:t xml:space="preserve"> </w:t>
      </w:r>
      <w:r w:rsidRPr="007674C5">
        <w:t>Supervising</w:t>
      </w:r>
      <w:r w:rsidRPr="007674C5">
        <w:rPr>
          <w:spacing w:val="-9"/>
        </w:rPr>
        <w:t xml:space="preserve"> </w:t>
      </w:r>
      <w:r w:rsidRPr="007674C5">
        <w:t>Officer.</w:t>
      </w:r>
    </w:p>
    <w:p w14:paraId="40A706CB" w14:textId="77777777" w:rsidR="00C22025" w:rsidRPr="007674C5" w:rsidRDefault="00C22025" w:rsidP="00C22025">
      <w:pPr>
        <w:ind w:left="709"/>
        <w:contextualSpacing/>
        <w:jc w:val="both"/>
      </w:pPr>
    </w:p>
    <w:p w14:paraId="62BC7289" w14:textId="77777777" w:rsidR="00C22025" w:rsidRPr="007674C5" w:rsidRDefault="00C22025" w:rsidP="00C22025">
      <w:pPr>
        <w:ind w:left="709"/>
        <w:contextualSpacing/>
        <w:jc w:val="both"/>
      </w:pPr>
      <w:r w:rsidRPr="007674C5">
        <w:t>Two</w:t>
      </w:r>
      <w:r w:rsidRPr="007674C5">
        <w:rPr>
          <w:spacing w:val="-7"/>
        </w:rPr>
        <w:t xml:space="preserve"> </w:t>
      </w:r>
      <w:r w:rsidRPr="007674C5">
        <w:t>sets</w:t>
      </w:r>
      <w:r w:rsidRPr="007674C5">
        <w:rPr>
          <w:spacing w:val="-6"/>
        </w:rPr>
        <w:t xml:space="preserve"> </w:t>
      </w:r>
      <w:r w:rsidRPr="007674C5">
        <w:t>of</w:t>
      </w:r>
      <w:r w:rsidRPr="007674C5">
        <w:rPr>
          <w:spacing w:val="-4"/>
        </w:rPr>
        <w:t xml:space="preserve"> </w:t>
      </w:r>
      <w:r w:rsidRPr="007674C5">
        <w:rPr>
          <w:spacing w:val="-1"/>
        </w:rPr>
        <w:t>drawings</w:t>
      </w:r>
      <w:r w:rsidRPr="007674C5">
        <w:rPr>
          <w:spacing w:val="-6"/>
        </w:rPr>
        <w:t xml:space="preserve"> </w:t>
      </w:r>
      <w:r w:rsidRPr="007674C5">
        <w:t>shall</w:t>
      </w:r>
      <w:r w:rsidRPr="007674C5">
        <w:rPr>
          <w:spacing w:val="-6"/>
        </w:rPr>
        <w:t xml:space="preserve"> </w:t>
      </w:r>
      <w:r w:rsidRPr="007674C5">
        <w:t>be</w:t>
      </w:r>
      <w:r w:rsidRPr="007674C5">
        <w:rPr>
          <w:spacing w:val="-6"/>
        </w:rPr>
        <w:t xml:space="preserve"> </w:t>
      </w:r>
      <w:r w:rsidRPr="007674C5">
        <w:t>issued</w:t>
      </w:r>
      <w:r w:rsidRPr="007674C5">
        <w:rPr>
          <w:spacing w:val="-7"/>
        </w:rPr>
        <w:t xml:space="preserve"> </w:t>
      </w:r>
      <w:r w:rsidRPr="007674C5">
        <w:rPr>
          <w:spacing w:val="-1"/>
        </w:rPr>
        <w:t>to</w:t>
      </w:r>
      <w:r w:rsidRPr="007674C5">
        <w:rPr>
          <w:spacing w:val="-4"/>
        </w:rPr>
        <w:t xml:space="preserve"> </w:t>
      </w:r>
      <w:r w:rsidRPr="007674C5">
        <w:t>each</w:t>
      </w:r>
      <w:r w:rsidRPr="007674C5">
        <w:rPr>
          <w:spacing w:val="-7"/>
        </w:rPr>
        <w:t xml:space="preserve"> </w:t>
      </w:r>
      <w:r w:rsidRPr="007674C5">
        <w:t>commenting</w:t>
      </w:r>
      <w:r w:rsidRPr="007674C5">
        <w:rPr>
          <w:spacing w:val="-6"/>
        </w:rPr>
        <w:t xml:space="preserve"> </w:t>
      </w:r>
      <w:r w:rsidRPr="007674C5">
        <w:t>consultant.</w:t>
      </w:r>
    </w:p>
    <w:p w14:paraId="7282D4F9" w14:textId="77777777" w:rsidR="00C22025" w:rsidRPr="007674C5" w:rsidRDefault="00C22025" w:rsidP="00C22025">
      <w:pPr>
        <w:ind w:left="709"/>
        <w:contextualSpacing/>
        <w:jc w:val="both"/>
      </w:pPr>
    </w:p>
    <w:p w14:paraId="2031412E" w14:textId="49585888" w:rsidR="00C22025" w:rsidRPr="007674C5" w:rsidRDefault="00C22025" w:rsidP="00C22025">
      <w:pPr>
        <w:ind w:left="709"/>
        <w:contextualSpacing/>
        <w:jc w:val="both"/>
      </w:pPr>
      <w:r w:rsidRPr="007674C5">
        <w:t>The</w:t>
      </w:r>
      <w:r w:rsidRPr="007674C5">
        <w:rPr>
          <w:spacing w:val="-7"/>
        </w:rPr>
        <w:t xml:space="preserve"> </w:t>
      </w:r>
      <w:r w:rsidRPr="007674C5">
        <w:t>co-ordinating</w:t>
      </w:r>
      <w:r w:rsidRPr="007674C5">
        <w:rPr>
          <w:spacing w:val="-6"/>
        </w:rPr>
        <w:t xml:space="preserve"> </w:t>
      </w:r>
      <w:r w:rsidRPr="007674C5">
        <w:t>consultant</w:t>
      </w:r>
      <w:r w:rsidRPr="007674C5">
        <w:rPr>
          <w:spacing w:val="-5"/>
        </w:rPr>
        <w:t xml:space="preserve"> </w:t>
      </w:r>
      <w:r w:rsidRPr="007674C5">
        <w:rPr>
          <w:spacing w:val="-1"/>
        </w:rPr>
        <w:t>will</w:t>
      </w:r>
      <w:r w:rsidRPr="007674C5">
        <w:rPr>
          <w:spacing w:val="-4"/>
        </w:rPr>
        <w:t xml:space="preserve"> </w:t>
      </w:r>
      <w:r w:rsidRPr="007674C5">
        <w:t>arrange</w:t>
      </w:r>
      <w:r w:rsidRPr="007674C5">
        <w:rPr>
          <w:spacing w:val="-6"/>
        </w:rPr>
        <w:t xml:space="preserve"> </w:t>
      </w:r>
      <w:r w:rsidRPr="007674C5">
        <w:t>receipt</w:t>
      </w:r>
      <w:r w:rsidRPr="007674C5">
        <w:rPr>
          <w:spacing w:val="-4"/>
        </w:rPr>
        <w:t xml:space="preserve"> </w:t>
      </w:r>
      <w:r w:rsidRPr="007674C5">
        <w:t>of</w:t>
      </w:r>
      <w:r w:rsidRPr="007674C5">
        <w:rPr>
          <w:spacing w:val="-5"/>
        </w:rPr>
        <w:t xml:space="preserve"> </w:t>
      </w:r>
      <w:r w:rsidRPr="007674C5">
        <w:rPr>
          <w:spacing w:val="-1"/>
        </w:rPr>
        <w:t>other</w:t>
      </w:r>
      <w:r w:rsidRPr="007674C5">
        <w:rPr>
          <w:spacing w:val="-6"/>
        </w:rPr>
        <w:t xml:space="preserve"> </w:t>
      </w:r>
      <w:r w:rsidRPr="007674C5">
        <w:t>consultant's</w:t>
      </w:r>
      <w:r w:rsidRPr="007674C5">
        <w:rPr>
          <w:spacing w:val="-5"/>
        </w:rPr>
        <w:t xml:space="preserve"> </w:t>
      </w:r>
      <w:r w:rsidRPr="007674C5">
        <w:t>comments</w:t>
      </w:r>
      <w:r w:rsidRPr="007674C5">
        <w:rPr>
          <w:spacing w:val="-5"/>
        </w:rPr>
        <w:t xml:space="preserve"> </w:t>
      </w:r>
      <w:r w:rsidRPr="007674C5">
        <w:rPr>
          <w:spacing w:val="-1"/>
        </w:rPr>
        <w:t>and</w:t>
      </w:r>
      <w:r w:rsidRPr="007674C5">
        <w:rPr>
          <w:spacing w:val="-7"/>
        </w:rPr>
        <w:t xml:space="preserve"> </w:t>
      </w:r>
      <w:r w:rsidRPr="007674C5">
        <w:t>transfer</w:t>
      </w:r>
      <w:r w:rsidRPr="007674C5">
        <w:rPr>
          <w:spacing w:val="-6"/>
        </w:rPr>
        <w:t xml:space="preserve"> </w:t>
      </w:r>
      <w:r w:rsidRPr="007674C5">
        <w:t>these</w:t>
      </w:r>
      <w:r w:rsidRPr="007674C5">
        <w:rPr>
          <w:spacing w:val="-7"/>
        </w:rPr>
        <w:t xml:space="preserve"> </w:t>
      </w:r>
      <w:r w:rsidRPr="007674C5">
        <w:rPr>
          <w:spacing w:val="-1"/>
        </w:rPr>
        <w:t>to</w:t>
      </w:r>
      <w:r w:rsidRPr="007674C5">
        <w:rPr>
          <w:spacing w:val="-4"/>
        </w:rPr>
        <w:t xml:space="preserve"> </w:t>
      </w:r>
      <w:r w:rsidRPr="007674C5">
        <w:t>a</w:t>
      </w:r>
      <w:r w:rsidRPr="007674C5">
        <w:rPr>
          <w:spacing w:val="-7"/>
        </w:rPr>
        <w:t xml:space="preserve"> </w:t>
      </w:r>
      <w:r w:rsidRPr="007674C5">
        <w:t>single</w:t>
      </w:r>
      <w:r w:rsidRPr="007674C5">
        <w:rPr>
          <w:spacing w:val="-6"/>
        </w:rPr>
        <w:t xml:space="preserve"> </w:t>
      </w:r>
      <w:r w:rsidRPr="007674C5">
        <w:t>set</w:t>
      </w:r>
      <w:r w:rsidRPr="007674C5">
        <w:rPr>
          <w:spacing w:val="-5"/>
        </w:rPr>
        <w:t xml:space="preserve"> </w:t>
      </w:r>
      <w:r w:rsidRPr="007674C5">
        <w:t>of</w:t>
      </w:r>
      <w:r w:rsidRPr="007674C5">
        <w:rPr>
          <w:spacing w:val="34"/>
          <w:w w:val="99"/>
        </w:rPr>
        <w:t xml:space="preserve"> </w:t>
      </w:r>
      <w:r w:rsidR="00FA4C2E">
        <w:t>Services Contractor</w:t>
      </w:r>
      <w:r w:rsidRPr="007674C5">
        <w:t>'s</w:t>
      </w:r>
      <w:r w:rsidRPr="007674C5">
        <w:rPr>
          <w:spacing w:val="-5"/>
        </w:rPr>
        <w:t xml:space="preserve"> </w:t>
      </w:r>
      <w:r w:rsidRPr="007674C5">
        <w:rPr>
          <w:spacing w:val="-1"/>
        </w:rPr>
        <w:t>drawings</w:t>
      </w:r>
      <w:r w:rsidRPr="007674C5">
        <w:rPr>
          <w:spacing w:val="-5"/>
        </w:rPr>
        <w:t xml:space="preserve"> </w:t>
      </w:r>
      <w:r w:rsidRPr="007674C5">
        <w:t>to</w:t>
      </w:r>
      <w:r w:rsidRPr="007674C5">
        <w:rPr>
          <w:spacing w:val="-5"/>
        </w:rPr>
        <w:t xml:space="preserve"> </w:t>
      </w:r>
      <w:r w:rsidRPr="007674C5">
        <w:t>be</w:t>
      </w:r>
      <w:r w:rsidRPr="007674C5">
        <w:rPr>
          <w:spacing w:val="-6"/>
        </w:rPr>
        <w:t xml:space="preserve"> </w:t>
      </w:r>
      <w:r w:rsidRPr="007674C5">
        <w:t>returned</w:t>
      </w:r>
      <w:r w:rsidRPr="007674C5">
        <w:rPr>
          <w:spacing w:val="-5"/>
        </w:rPr>
        <w:t xml:space="preserve"> </w:t>
      </w:r>
      <w:r w:rsidRPr="007674C5">
        <w:t>to</w:t>
      </w:r>
      <w:r w:rsidRPr="007674C5">
        <w:rPr>
          <w:spacing w:val="-6"/>
        </w:rPr>
        <w:t xml:space="preserve"> </w:t>
      </w:r>
      <w:r w:rsidRPr="007674C5">
        <w:t>the</w:t>
      </w:r>
      <w:r w:rsidRPr="007674C5">
        <w:rPr>
          <w:spacing w:val="-5"/>
        </w:rPr>
        <w:t xml:space="preserve"> </w:t>
      </w:r>
      <w:r w:rsidRPr="007674C5">
        <w:rPr>
          <w:spacing w:val="-1"/>
        </w:rPr>
        <w:t>Main</w:t>
      </w:r>
      <w:r w:rsidRPr="007674C5">
        <w:rPr>
          <w:spacing w:val="-4"/>
        </w:rPr>
        <w:t xml:space="preserve"> </w:t>
      </w:r>
      <w:r w:rsidRPr="007674C5">
        <w:t>Contractor</w:t>
      </w:r>
      <w:r w:rsidRPr="007674C5">
        <w:rPr>
          <w:spacing w:val="-4"/>
        </w:rPr>
        <w:t xml:space="preserve"> </w:t>
      </w:r>
      <w:r w:rsidRPr="007674C5">
        <w:rPr>
          <w:spacing w:val="-1"/>
        </w:rPr>
        <w:t>within</w:t>
      </w:r>
      <w:r w:rsidRPr="007674C5">
        <w:rPr>
          <w:spacing w:val="-6"/>
        </w:rPr>
        <w:t xml:space="preserve"> </w:t>
      </w:r>
      <w:r w:rsidRPr="007674C5">
        <w:t>15</w:t>
      </w:r>
      <w:r w:rsidRPr="007674C5">
        <w:rPr>
          <w:spacing w:val="-4"/>
        </w:rPr>
        <w:t xml:space="preserve"> </w:t>
      </w:r>
      <w:r w:rsidRPr="007674C5">
        <w:rPr>
          <w:spacing w:val="-1"/>
        </w:rPr>
        <w:t>working</w:t>
      </w:r>
      <w:r w:rsidRPr="007674C5">
        <w:rPr>
          <w:spacing w:val="-6"/>
        </w:rPr>
        <w:t xml:space="preserve"> </w:t>
      </w:r>
      <w:r w:rsidRPr="007674C5">
        <w:rPr>
          <w:spacing w:val="-1"/>
        </w:rPr>
        <w:t>days</w:t>
      </w:r>
      <w:r w:rsidRPr="007674C5">
        <w:rPr>
          <w:spacing w:val="-5"/>
        </w:rPr>
        <w:t xml:space="preserve"> </w:t>
      </w:r>
      <w:r w:rsidRPr="007674C5">
        <w:t>(or</w:t>
      </w:r>
      <w:r w:rsidRPr="007674C5">
        <w:rPr>
          <w:spacing w:val="-4"/>
        </w:rPr>
        <w:t xml:space="preserve"> </w:t>
      </w:r>
      <w:r w:rsidRPr="007674C5">
        <w:rPr>
          <w:spacing w:val="-1"/>
        </w:rPr>
        <w:t>less</w:t>
      </w:r>
      <w:r w:rsidRPr="007674C5">
        <w:rPr>
          <w:spacing w:val="-5"/>
        </w:rPr>
        <w:t xml:space="preserve"> </w:t>
      </w:r>
      <w:r w:rsidRPr="007674C5">
        <w:t>by</w:t>
      </w:r>
      <w:r w:rsidRPr="007674C5">
        <w:rPr>
          <w:spacing w:val="-9"/>
        </w:rPr>
        <w:t xml:space="preserve"> </w:t>
      </w:r>
      <w:r w:rsidRPr="007674C5">
        <w:t>special</w:t>
      </w:r>
      <w:r w:rsidRPr="007674C5">
        <w:rPr>
          <w:spacing w:val="72"/>
          <w:w w:val="99"/>
        </w:rPr>
        <w:t xml:space="preserve"> </w:t>
      </w:r>
      <w:r w:rsidRPr="007674C5">
        <w:t>arrangement).</w:t>
      </w:r>
    </w:p>
    <w:p w14:paraId="1C9E4AC5" w14:textId="77777777" w:rsidR="00C22025" w:rsidRPr="007674C5" w:rsidRDefault="00C22025" w:rsidP="00C22025">
      <w:pPr>
        <w:ind w:left="709"/>
        <w:contextualSpacing/>
        <w:jc w:val="both"/>
      </w:pPr>
    </w:p>
    <w:p w14:paraId="7FA71EDC" w14:textId="6D58BEAB" w:rsidR="00C22025" w:rsidRPr="007674C5" w:rsidRDefault="00C22025" w:rsidP="00C22025">
      <w:pPr>
        <w:ind w:left="709"/>
        <w:contextualSpacing/>
        <w:jc w:val="both"/>
      </w:pPr>
      <w:r w:rsidRPr="007674C5">
        <w:rPr>
          <w:spacing w:val="-1"/>
        </w:rPr>
        <w:t>Drawings</w:t>
      </w:r>
      <w:r w:rsidRPr="007674C5">
        <w:rPr>
          <w:spacing w:val="-6"/>
        </w:rPr>
        <w:t xml:space="preserve"> </w:t>
      </w:r>
      <w:r w:rsidRPr="007674C5">
        <w:t>may</w:t>
      </w:r>
      <w:r w:rsidRPr="007674C5">
        <w:rPr>
          <w:spacing w:val="-13"/>
        </w:rPr>
        <w:t xml:space="preserve"> </w:t>
      </w:r>
      <w:r w:rsidRPr="007674C5">
        <w:t>be</w:t>
      </w:r>
      <w:r w:rsidRPr="007674C5">
        <w:rPr>
          <w:spacing w:val="-7"/>
        </w:rPr>
        <w:t xml:space="preserve"> </w:t>
      </w:r>
      <w:r w:rsidRPr="007674C5">
        <w:t>returned</w:t>
      </w:r>
      <w:r w:rsidRPr="007674C5">
        <w:rPr>
          <w:spacing w:val="-3"/>
        </w:rPr>
        <w:t xml:space="preserve"> </w:t>
      </w:r>
      <w:r w:rsidRPr="007674C5">
        <w:rPr>
          <w:spacing w:val="-1"/>
        </w:rPr>
        <w:t>direct</w:t>
      </w:r>
      <w:r w:rsidRPr="007674C5">
        <w:rPr>
          <w:spacing w:val="-7"/>
        </w:rPr>
        <w:t xml:space="preserve"> </w:t>
      </w:r>
      <w:r w:rsidRPr="007674C5">
        <w:t>to</w:t>
      </w:r>
      <w:r w:rsidRPr="007674C5">
        <w:rPr>
          <w:spacing w:val="-5"/>
        </w:rPr>
        <w:t xml:space="preserve"> </w:t>
      </w:r>
      <w:r w:rsidRPr="007674C5">
        <w:rPr>
          <w:spacing w:val="-1"/>
        </w:rPr>
        <w:t>the</w:t>
      </w:r>
      <w:r w:rsidRPr="007674C5">
        <w:rPr>
          <w:spacing w:val="-5"/>
        </w:rPr>
        <w:t xml:space="preserve"> </w:t>
      </w:r>
      <w:r w:rsidR="00FA4C2E">
        <w:t>Specialist</w:t>
      </w:r>
      <w:r w:rsidRPr="007674C5">
        <w:rPr>
          <w:spacing w:val="-7"/>
        </w:rPr>
        <w:t xml:space="preserve"> </w:t>
      </w:r>
      <w:r w:rsidRPr="007674C5">
        <w:t>sub-contractors</w:t>
      </w:r>
      <w:r w:rsidRPr="007674C5">
        <w:rPr>
          <w:spacing w:val="-5"/>
        </w:rPr>
        <w:t xml:space="preserve"> </w:t>
      </w:r>
      <w:r w:rsidRPr="007674C5">
        <w:t>by</w:t>
      </w:r>
      <w:r w:rsidRPr="007674C5">
        <w:rPr>
          <w:spacing w:val="-8"/>
        </w:rPr>
        <w:t xml:space="preserve"> </w:t>
      </w:r>
      <w:r w:rsidRPr="007674C5">
        <w:t>agreement</w:t>
      </w:r>
      <w:r w:rsidRPr="007674C5">
        <w:rPr>
          <w:spacing w:val="-7"/>
        </w:rPr>
        <w:t xml:space="preserve"> </w:t>
      </w:r>
      <w:r w:rsidRPr="007674C5">
        <w:t>in</w:t>
      </w:r>
      <w:r w:rsidRPr="007674C5">
        <w:rPr>
          <w:spacing w:val="-5"/>
        </w:rPr>
        <w:t xml:space="preserve"> </w:t>
      </w:r>
      <w:r w:rsidRPr="007674C5">
        <w:rPr>
          <w:spacing w:val="-1"/>
        </w:rPr>
        <w:t>writing</w:t>
      </w:r>
      <w:r w:rsidRPr="007674C5">
        <w:rPr>
          <w:spacing w:val="-6"/>
        </w:rPr>
        <w:t xml:space="preserve"> </w:t>
      </w:r>
      <w:r w:rsidRPr="007674C5">
        <w:t>with</w:t>
      </w:r>
      <w:r w:rsidRPr="007674C5">
        <w:rPr>
          <w:spacing w:val="-6"/>
        </w:rPr>
        <w:t xml:space="preserve"> </w:t>
      </w:r>
      <w:r w:rsidRPr="007674C5">
        <w:t>the</w:t>
      </w:r>
      <w:r w:rsidRPr="007674C5">
        <w:rPr>
          <w:spacing w:val="-7"/>
        </w:rPr>
        <w:t xml:space="preserve"> </w:t>
      </w:r>
      <w:r w:rsidR="00FA4C2E">
        <w:t>Services Contractor</w:t>
      </w:r>
      <w:r w:rsidRPr="007674C5">
        <w:rPr>
          <w:spacing w:val="70"/>
          <w:w w:val="99"/>
        </w:rPr>
        <w:t xml:space="preserve"> </w:t>
      </w:r>
      <w:r w:rsidRPr="007674C5">
        <w:rPr>
          <w:spacing w:val="-1"/>
        </w:rPr>
        <w:t>and</w:t>
      </w:r>
      <w:r w:rsidRPr="007674C5">
        <w:rPr>
          <w:spacing w:val="-5"/>
        </w:rPr>
        <w:t xml:space="preserve"> </w:t>
      </w:r>
      <w:r w:rsidRPr="007674C5">
        <w:t>Main</w:t>
      </w:r>
      <w:r w:rsidRPr="007674C5">
        <w:rPr>
          <w:spacing w:val="-6"/>
        </w:rPr>
        <w:t xml:space="preserve"> </w:t>
      </w:r>
      <w:r w:rsidRPr="007674C5">
        <w:t>Contractor.</w:t>
      </w:r>
      <w:r w:rsidRPr="007674C5">
        <w:rPr>
          <w:spacing w:val="-5"/>
        </w:rPr>
        <w:t xml:space="preserve"> </w:t>
      </w:r>
      <w:r w:rsidRPr="007674C5">
        <w:t>Copies</w:t>
      </w:r>
      <w:r w:rsidRPr="007674C5">
        <w:rPr>
          <w:spacing w:val="-6"/>
        </w:rPr>
        <w:t xml:space="preserve"> </w:t>
      </w:r>
      <w:r w:rsidRPr="007674C5">
        <w:t>of</w:t>
      </w:r>
      <w:r w:rsidRPr="007674C5">
        <w:rPr>
          <w:spacing w:val="-4"/>
        </w:rPr>
        <w:t xml:space="preserve"> </w:t>
      </w:r>
      <w:r w:rsidRPr="007674C5">
        <w:rPr>
          <w:spacing w:val="-1"/>
        </w:rPr>
        <w:t>correspondence</w:t>
      </w:r>
      <w:r w:rsidRPr="007674C5">
        <w:rPr>
          <w:spacing w:val="-7"/>
        </w:rPr>
        <w:t xml:space="preserve"> </w:t>
      </w:r>
      <w:r w:rsidRPr="007674C5">
        <w:t>covering</w:t>
      </w:r>
      <w:r w:rsidRPr="007674C5">
        <w:rPr>
          <w:spacing w:val="-6"/>
        </w:rPr>
        <w:t xml:space="preserve"> </w:t>
      </w:r>
      <w:r w:rsidRPr="007674C5">
        <w:t>return</w:t>
      </w:r>
      <w:r w:rsidRPr="007674C5">
        <w:rPr>
          <w:spacing w:val="-6"/>
        </w:rPr>
        <w:t xml:space="preserve"> </w:t>
      </w:r>
      <w:r w:rsidRPr="007674C5">
        <w:rPr>
          <w:spacing w:val="-1"/>
        </w:rPr>
        <w:t>of</w:t>
      </w:r>
      <w:r w:rsidRPr="007674C5">
        <w:rPr>
          <w:spacing w:val="-5"/>
        </w:rPr>
        <w:t xml:space="preserve"> </w:t>
      </w:r>
      <w:r w:rsidRPr="007674C5">
        <w:t>drawings</w:t>
      </w:r>
      <w:r w:rsidRPr="007674C5">
        <w:rPr>
          <w:spacing w:val="-4"/>
        </w:rPr>
        <w:t xml:space="preserve"> </w:t>
      </w:r>
      <w:r w:rsidRPr="007674C5">
        <w:t>will</w:t>
      </w:r>
      <w:r w:rsidRPr="007674C5">
        <w:rPr>
          <w:spacing w:val="-7"/>
        </w:rPr>
        <w:t xml:space="preserve"> </w:t>
      </w:r>
      <w:r w:rsidRPr="007674C5">
        <w:t>be</w:t>
      </w:r>
      <w:r w:rsidRPr="007674C5">
        <w:rPr>
          <w:spacing w:val="-6"/>
        </w:rPr>
        <w:t xml:space="preserve"> </w:t>
      </w:r>
      <w:r w:rsidRPr="007674C5">
        <w:t>copied</w:t>
      </w:r>
      <w:r w:rsidRPr="007674C5">
        <w:rPr>
          <w:spacing w:val="-7"/>
        </w:rPr>
        <w:t xml:space="preserve"> </w:t>
      </w:r>
      <w:r w:rsidRPr="007674C5">
        <w:t>to</w:t>
      </w:r>
      <w:r w:rsidRPr="007674C5">
        <w:rPr>
          <w:spacing w:val="-6"/>
        </w:rPr>
        <w:t xml:space="preserve"> </w:t>
      </w:r>
      <w:r w:rsidRPr="007674C5">
        <w:t>the</w:t>
      </w:r>
      <w:r w:rsidRPr="007674C5">
        <w:rPr>
          <w:spacing w:val="-7"/>
        </w:rPr>
        <w:t xml:space="preserve"> </w:t>
      </w:r>
      <w:r w:rsidRPr="007674C5">
        <w:t>Main</w:t>
      </w:r>
      <w:r w:rsidRPr="007674C5">
        <w:rPr>
          <w:spacing w:val="-6"/>
        </w:rPr>
        <w:t xml:space="preserve"> </w:t>
      </w:r>
      <w:r w:rsidRPr="007674C5">
        <w:t>Contractor</w:t>
      </w:r>
      <w:r w:rsidRPr="007674C5">
        <w:rPr>
          <w:spacing w:val="-7"/>
        </w:rPr>
        <w:t xml:space="preserve"> </w:t>
      </w:r>
      <w:r w:rsidRPr="007674C5">
        <w:t>or</w:t>
      </w:r>
      <w:r w:rsidRPr="007674C5">
        <w:rPr>
          <w:spacing w:val="52"/>
          <w:w w:val="99"/>
        </w:rPr>
        <w:t xml:space="preserve"> </w:t>
      </w:r>
      <w:r w:rsidR="00FA4C2E">
        <w:t>Services Contractor</w:t>
      </w:r>
      <w:r w:rsidRPr="007674C5">
        <w:rPr>
          <w:spacing w:val="-8"/>
        </w:rPr>
        <w:t xml:space="preserve"> </w:t>
      </w:r>
      <w:r w:rsidRPr="007674C5">
        <w:rPr>
          <w:spacing w:val="-1"/>
        </w:rPr>
        <w:t>in</w:t>
      </w:r>
      <w:r w:rsidRPr="007674C5">
        <w:rPr>
          <w:spacing w:val="-6"/>
        </w:rPr>
        <w:t xml:space="preserve"> </w:t>
      </w:r>
      <w:r w:rsidRPr="007674C5">
        <w:t>either</w:t>
      </w:r>
      <w:r w:rsidRPr="007674C5">
        <w:rPr>
          <w:spacing w:val="-7"/>
        </w:rPr>
        <w:t xml:space="preserve"> </w:t>
      </w:r>
      <w:r w:rsidRPr="007674C5">
        <w:t>case.</w:t>
      </w:r>
    </w:p>
    <w:p w14:paraId="4957E012" w14:textId="77777777" w:rsidR="00C22025" w:rsidRPr="007674C5" w:rsidRDefault="00C22025" w:rsidP="00C22025">
      <w:pPr>
        <w:ind w:left="709"/>
        <w:contextualSpacing/>
        <w:jc w:val="both"/>
      </w:pPr>
    </w:p>
    <w:p w14:paraId="4B3C0002" w14:textId="77777777" w:rsidR="00C22025" w:rsidRPr="007674C5" w:rsidRDefault="00C22025" w:rsidP="00C22025">
      <w:pPr>
        <w:ind w:left="709"/>
        <w:contextualSpacing/>
        <w:jc w:val="both"/>
      </w:pPr>
      <w:r w:rsidRPr="007674C5">
        <w:rPr>
          <w:spacing w:val="-1"/>
        </w:rPr>
        <w:t>Installation</w:t>
      </w:r>
      <w:r>
        <w:rPr>
          <w:spacing w:val="-1"/>
        </w:rPr>
        <w:t>/working</w:t>
      </w:r>
      <w:r w:rsidRPr="007674C5">
        <w:rPr>
          <w:spacing w:val="-6"/>
        </w:rPr>
        <w:t xml:space="preserve"> </w:t>
      </w:r>
      <w:r w:rsidRPr="007674C5">
        <w:t>drawings</w:t>
      </w:r>
      <w:r w:rsidRPr="007674C5">
        <w:rPr>
          <w:spacing w:val="-4"/>
        </w:rPr>
        <w:t xml:space="preserve"> </w:t>
      </w:r>
      <w:r w:rsidRPr="007674C5">
        <w:t>will</w:t>
      </w:r>
      <w:r w:rsidRPr="007674C5">
        <w:rPr>
          <w:spacing w:val="-8"/>
        </w:rPr>
        <w:t xml:space="preserve"> </w:t>
      </w:r>
      <w:r w:rsidRPr="007674C5">
        <w:t>be</w:t>
      </w:r>
      <w:r w:rsidRPr="007674C5">
        <w:rPr>
          <w:spacing w:val="-3"/>
        </w:rPr>
        <w:t xml:space="preserve"> </w:t>
      </w:r>
      <w:r w:rsidRPr="007674C5">
        <w:t>returned</w:t>
      </w:r>
      <w:r w:rsidRPr="007674C5">
        <w:rPr>
          <w:spacing w:val="-7"/>
        </w:rPr>
        <w:t xml:space="preserve"> </w:t>
      </w:r>
      <w:r w:rsidRPr="007674C5">
        <w:rPr>
          <w:spacing w:val="-1"/>
        </w:rPr>
        <w:t>under</w:t>
      </w:r>
      <w:r w:rsidRPr="007674C5">
        <w:rPr>
          <w:spacing w:val="-6"/>
        </w:rPr>
        <w:t xml:space="preserve"> </w:t>
      </w:r>
      <w:r w:rsidRPr="007674C5">
        <w:t>one</w:t>
      </w:r>
      <w:r w:rsidRPr="007674C5">
        <w:rPr>
          <w:spacing w:val="-6"/>
        </w:rPr>
        <w:t xml:space="preserve"> </w:t>
      </w:r>
      <w:r w:rsidRPr="007674C5">
        <w:t>of</w:t>
      </w:r>
      <w:r w:rsidRPr="007674C5">
        <w:rPr>
          <w:spacing w:val="-6"/>
        </w:rPr>
        <w:t xml:space="preserve"> </w:t>
      </w:r>
      <w:r w:rsidRPr="007674C5">
        <w:rPr>
          <w:spacing w:val="-1"/>
        </w:rPr>
        <w:t>three</w:t>
      </w:r>
      <w:r w:rsidRPr="007674C5">
        <w:rPr>
          <w:spacing w:val="-7"/>
        </w:rPr>
        <w:t xml:space="preserve"> </w:t>
      </w:r>
      <w:r w:rsidRPr="007674C5">
        <w:rPr>
          <w:spacing w:val="-1"/>
        </w:rPr>
        <w:t>following</w:t>
      </w:r>
      <w:r w:rsidRPr="007674C5">
        <w:rPr>
          <w:spacing w:val="-7"/>
        </w:rPr>
        <w:t xml:space="preserve"> </w:t>
      </w:r>
      <w:r w:rsidRPr="007674C5">
        <w:t>categories.</w:t>
      </w:r>
    </w:p>
    <w:p w14:paraId="57D93507" w14:textId="77777777" w:rsidR="00C22025" w:rsidRPr="007674C5" w:rsidRDefault="00C22025" w:rsidP="00C22025"/>
    <w:tbl>
      <w:tblPr>
        <w:tblW w:w="9923" w:type="dxa"/>
        <w:tblInd w:w="709" w:type="dxa"/>
        <w:tblLayout w:type="fixed"/>
        <w:tblCellMar>
          <w:left w:w="0" w:type="dxa"/>
          <w:right w:w="0" w:type="dxa"/>
        </w:tblCellMar>
        <w:tblLook w:val="01E0" w:firstRow="1" w:lastRow="1" w:firstColumn="1" w:lastColumn="1" w:noHBand="0" w:noVBand="0"/>
      </w:tblPr>
      <w:tblGrid>
        <w:gridCol w:w="1276"/>
        <w:gridCol w:w="850"/>
        <w:gridCol w:w="6821"/>
        <w:gridCol w:w="976"/>
      </w:tblGrid>
      <w:tr w:rsidR="00C22025" w:rsidRPr="007674C5" w14:paraId="5F11B69E" w14:textId="77777777" w:rsidTr="00760A67">
        <w:trPr>
          <w:gridAfter w:val="1"/>
          <w:wAfter w:w="976" w:type="dxa"/>
          <w:trHeight w:hRule="exact" w:val="354"/>
        </w:trPr>
        <w:tc>
          <w:tcPr>
            <w:tcW w:w="8947" w:type="dxa"/>
            <w:gridSpan w:val="3"/>
            <w:tcBorders>
              <w:top w:val="nil"/>
              <w:left w:val="nil"/>
              <w:bottom w:val="single" w:sz="5" w:space="0" w:color="FAB800"/>
              <w:right w:val="nil"/>
            </w:tcBorders>
          </w:tcPr>
          <w:p w14:paraId="42D42163" w14:textId="77777777" w:rsidR="00C22025" w:rsidRPr="007674C5" w:rsidRDefault="00C22025" w:rsidP="005C223B">
            <w:pPr>
              <w:rPr>
                <w:rFonts w:eastAsia="Arial"/>
                <w:szCs w:val="18"/>
              </w:rPr>
            </w:pPr>
            <w:r w:rsidRPr="007674C5">
              <w:t>Document</w:t>
            </w:r>
            <w:r w:rsidRPr="007674C5">
              <w:rPr>
                <w:spacing w:val="-22"/>
              </w:rPr>
              <w:t xml:space="preserve"> </w:t>
            </w:r>
            <w:r w:rsidRPr="007674C5">
              <w:t>Commenting</w:t>
            </w:r>
          </w:p>
        </w:tc>
      </w:tr>
      <w:tr w:rsidR="00C22025" w:rsidRPr="007674C5" w14:paraId="465D9630" w14:textId="77777777" w:rsidTr="00760A67">
        <w:trPr>
          <w:trHeight w:hRule="exact" w:val="401"/>
        </w:trPr>
        <w:tc>
          <w:tcPr>
            <w:tcW w:w="2126" w:type="dxa"/>
            <w:gridSpan w:val="2"/>
            <w:tcBorders>
              <w:top w:val="single" w:sz="5" w:space="0" w:color="FAB800"/>
              <w:left w:val="nil"/>
              <w:bottom w:val="single" w:sz="5" w:space="0" w:color="FAB800"/>
              <w:right w:val="nil"/>
            </w:tcBorders>
          </w:tcPr>
          <w:p w14:paraId="4597BB91" w14:textId="77777777" w:rsidR="00C22025" w:rsidRPr="007674C5" w:rsidRDefault="00C22025" w:rsidP="005C223B">
            <w:pPr>
              <w:rPr>
                <w:rFonts w:eastAsia="Arial"/>
                <w:szCs w:val="18"/>
              </w:rPr>
            </w:pPr>
            <w:r w:rsidRPr="007674C5">
              <w:t>Status</w:t>
            </w:r>
          </w:p>
        </w:tc>
        <w:tc>
          <w:tcPr>
            <w:tcW w:w="7797" w:type="dxa"/>
            <w:gridSpan w:val="2"/>
            <w:tcBorders>
              <w:top w:val="single" w:sz="5" w:space="0" w:color="FAB800"/>
              <w:left w:val="nil"/>
              <w:bottom w:val="single" w:sz="5" w:space="0" w:color="FAB800"/>
              <w:right w:val="nil"/>
            </w:tcBorders>
          </w:tcPr>
          <w:p w14:paraId="6903804A" w14:textId="77777777" w:rsidR="00C22025" w:rsidRPr="007674C5" w:rsidRDefault="00C22025" w:rsidP="005C223B">
            <w:pPr>
              <w:jc w:val="center"/>
              <w:rPr>
                <w:rFonts w:eastAsia="Arial"/>
                <w:szCs w:val="18"/>
              </w:rPr>
            </w:pPr>
            <w:r w:rsidRPr="007674C5">
              <w:t>Description</w:t>
            </w:r>
          </w:p>
        </w:tc>
      </w:tr>
      <w:tr w:rsidR="00C22025" w:rsidRPr="007674C5" w14:paraId="572DA78A" w14:textId="77777777" w:rsidTr="00706B7A">
        <w:trPr>
          <w:trHeight w:hRule="exact" w:val="444"/>
        </w:trPr>
        <w:tc>
          <w:tcPr>
            <w:tcW w:w="1276" w:type="dxa"/>
            <w:tcBorders>
              <w:top w:val="single" w:sz="6" w:space="0" w:color="FAB800"/>
              <w:left w:val="nil"/>
              <w:bottom w:val="single" w:sz="6" w:space="0" w:color="FAB800"/>
              <w:right w:val="nil"/>
            </w:tcBorders>
          </w:tcPr>
          <w:p w14:paraId="68BC693B" w14:textId="5705DBC5" w:rsidR="00C22025" w:rsidRPr="007674C5" w:rsidRDefault="00760A67" w:rsidP="00760A67">
            <w:pPr>
              <w:ind w:left="4" w:right="-7" w:firstLine="3"/>
              <w:rPr>
                <w:rFonts w:eastAsia="Arial"/>
                <w:szCs w:val="18"/>
              </w:rPr>
            </w:pPr>
            <w:r>
              <w:t>A</w:t>
            </w:r>
          </w:p>
        </w:tc>
        <w:tc>
          <w:tcPr>
            <w:tcW w:w="8647" w:type="dxa"/>
            <w:gridSpan w:val="3"/>
            <w:tcBorders>
              <w:top w:val="single" w:sz="6" w:space="0" w:color="FAB800"/>
              <w:left w:val="nil"/>
              <w:bottom w:val="single" w:sz="6" w:space="0" w:color="FAB800"/>
              <w:right w:val="nil"/>
            </w:tcBorders>
          </w:tcPr>
          <w:p w14:paraId="1F1DD97F" w14:textId="745F0074" w:rsidR="00C22025" w:rsidRPr="007674C5" w:rsidRDefault="00760A67" w:rsidP="00706B7A">
            <w:pPr>
              <w:ind w:left="288" w:right="-7" w:firstLine="3"/>
              <w:rPr>
                <w:rFonts w:eastAsia="Arial"/>
                <w:szCs w:val="18"/>
              </w:rPr>
            </w:pPr>
            <w:r w:rsidRPr="007674C5">
              <w:rPr>
                <w:spacing w:val="-1"/>
              </w:rPr>
              <w:t>Contractor</w:t>
            </w:r>
            <w:r w:rsidRPr="001B70CE">
              <w:rPr>
                <w:spacing w:val="-1"/>
              </w:rPr>
              <w:t xml:space="preserve"> to proceed </w:t>
            </w:r>
            <w:r w:rsidRPr="007674C5">
              <w:rPr>
                <w:spacing w:val="-1"/>
              </w:rPr>
              <w:t>with</w:t>
            </w:r>
            <w:r w:rsidRPr="001B70CE">
              <w:rPr>
                <w:spacing w:val="-1"/>
              </w:rPr>
              <w:t xml:space="preserve"> the works </w:t>
            </w:r>
            <w:r w:rsidRPr="007674C5">
              <w:rPr>
                <w:spacing w:val="-1"/>
              </w:rPr>
              <w:t>in</w:t>
            </w:r>
            <w:r w:rsidRPr="001B70CE">
              <w:rPr>
                <w:spacing w:val="-1"/>
              </w:rPr>
              <w:t xml:space="preserve"> accordance with the design documents</w:t>
            </w:r>
            <w:r w:rsidR="00706B7A">
              <w:rPr>
                <w:spacing w:val="-1"/>
              </w:rPr>
              <w:t>.</w:t>
            </w:r>
          </w:p>
        </w:tc>
      </w:tr>
      <w:tr w:rsidR="00760A67" w:rsidRPr="007674C5" w14:paraId="3C08459B" w14:textId="77777777" w:rsidTr="00706B7A">
        <w:trPr>
          <w:trHeight w:hRule="exact" w:val="706"/>
        </w:trPr>
        <w:tc>
          <w:tcPr>
            <w:tcW w:w="1276" w:type="dxa"/>
            <w:tcBorders>
              <w:top w:val="single" w:sz="6" w:space="0" w:color="FAB800"/>
              <w:left w:val="nil"/>
              <w:bottom w:val="single" w:sz="6" w:space="0" w:color="FAB800"/>
              <w:right w:val="nil"/>
            </w:tcBorders>
          </w:tcPr>
          <w:p w14:paraId="1CE74F16" w14:textId="6AF304E3" w:rsidR="00760A67" w:rsidRPr="007674C5" w:rsidRDefault="00760A67" w:rsidP="00760A67">
            <w:pPr>
              <w:ind w:left="4" w:right="-7" w:firstLine="3"/>
            </w:pPr>
            <w:r w:rsidRPr="007674C5">
              <w:t>B</w:t>
            </w:r>
          </w:p>
        </w:tc>
        <w:tc>
          <w:tcPr>
            <w:tcW w:w="8647" w:type="dxa"/>
            <w:gridSpan w:val="3"/>
            <w:tcBorders>
              <w:top w:val="single" w:sz="6" w:space="0" w:color="FAB800"/>
              <w:left w:val="nil"/>
              <w:bottom w:val="single" w:sz="6" w:space="0" w:color="FAB800"/>
              <w:right w:val="nil"/>
            </w:tcBorders>
          </w:tcPr>
          <w:p w14:paraId="70D1CF3D" w14:textId="2CC3F371" w:rsidR="00760A67" w:rsidRPr="007674C5" w:rsidRDefault="00760A67" w:rsidP="00706B7A">
            <w:pPr>
              <w:ind w:left="288" w:right="-7" w:firstLine="3"/>
              <w:rPr>
                <w:spacing w:val="-1"/>
              </w:rPr>
            </w:pPr>
            <w:r w:rsidRPr="007674C5">
              <w:rPr>
                <w:spacing w:val="-1"/>
              </w:rPr>
              <w:t>Contractor</w:t>
            </w:r>
            <w:r w:rsidRPr="007674C5">
              <w:rPr>
                <w:spacing w:val="-7"/>
              </w:rPr>
              <w:t xml:space="preserve"> </w:t>
            </w:r>
            <w:r w:rsidRPr="007674C5">
              <w:t>to</w:t>
            </w:r>
            <w:r w:rsidRPr="007674C5">
              <w:rPr>
                <w:spacing w:val="-7"/>
              </w:rPr>
              <w:t xml:space="preserve"> </w:t>
            </w:r>
            <w:r w:rsidRPr="007674C5">
              <w:t>proceed</w:t>
            </w:r>
            <w:r w:rsidRPr="007674C5">
              <w:rPr>
                <w:spacing w:val="-5"/>
              </w:rPr>
              <w:t xml:space="preserve"> </w:t>
            </w:r>
            <w:r w:rsidRPr="007674C5">
              <w:rPr>
                <w:spacing w:val="-1"/>
              </w:rPr>
              <w:t>with</w:t>
            </w:r>
            <w:r w:rsidRPr="007674C5">
              <w:rPr>
                <w:spacing w:val="-3"/>
              </w:rPr>
              <w:t xml:space="preserve"> </w:t>
            </w:r>
            <w:r w:rsidRPr="007674C5">
              <w:t>the</w:t>
            </w:r>
            <w:r w:rsidRPr="007674C5">
              <w:rPr>
                <w:spacing w:val="-6"/>
              </w:rPr>
              <w:t xml:space="preserve"> </w:t>
            </w:r>
            <w:r w:rsidRPr="007674C5">
              <w:t>works</w:t>
            </w:r>
            <w:r w:rsidRPr="007674C5">
              <w:rPr>
                <w:spacing w:val="-5"/>
              </w:rPr>
              <w:t xml:space="preserve"> </w:t>
            </w:r>
            <w:r w:rsidRPr="007674C5">
              <w:rPr>
                <w:spacing w:val="-1"/>
              </w:rPr>
              <w:t>in</w:t>
            </w:r>
            <w:r w:rsidRPr="007674C5">
              <w:rPr>
                <w:spacing w:val="-7"/>
              </w:rPr>
              <w:t xml:space="preserve"> </w:t>
            </w:r>
            <w:r w:rsidRPr="007674C5">
              <w:t>accordance</w:t>
            </w:r>
            <w:r w:rsidRPr="007674C5">
              <w:rPr>
                <w:spacing w:val="-5"/>
              </w:rPr>
              <w:t xml:space="preserve"> </w:t>
            </w:r>
            <w:r w:rsidRPr="007674C5">
              <w:t>with</w:t>
            </w:r>
            <w:r w:rsidRPr="007674C5">
              <w:rPr>
                <w:spacing w:val="34"/>
                <w:w w:val="99"/>
              </w:rPr>
              <w:t xml:space="preserve"> </w:t>
            </w:r>
            <w:r w:rsidRPr="007674C5">
              <w:t>the</w:t>
            </w:r>
            <w:r w:rsidRPr="007674C5">
              <w:rPr>
                <w:spacing w:val="-7"/>
              </w:rPr>
              <w:t xml:space="preserve"> </w:t>
            </w:r>
            <w:r w:rsidRPr="007674C5">
              <w:t>comments,</w:t>
            </w:r>
            <w:r w:rsidRPr="007674C5">
              <w:rPr>
                <w:spacing w:val="-6"/>
              </w:rPr>
              <w:t xml:space="preserve"> </w:t>
            </w:r>
            <w:r w:rsidRPr="007674C5">
              <w:rPr>
                <w:spacing w:val="-1"/>
              </w:rPr>
              <w:t>the</w:t>
            </w:r>
            <w:r w:rsidRPr="007674C5">
              <w:rPr>
                <w:spacing w:val="-7"/>
              </w:rPr>
              <w:t xml:space="preserve"> </w:t>
            </w:r>
            <w:r w:rsidRPr="007674C5">
              <w:t>document</w:t>
            </w:r>
            <w:r w:rsidRPr="007674C5">
              <w:rPr>
                <w:spacing w:val="-6"/>
              </w:rPr>
              <w:t xml:space="preserve"> </w:t>
            </w:r>
            <w:r w:rsidRPr="007674C5">
              <w:t>shall</w:t>
            </w:r>
            <w:r w:rsidRPr="007674C5">
              <w:rPr>
                <w:spacing w:val="-5"/>
              </w:rPr>
              <w:t xml:space="preserve"> </w:t>
            </w:r>
            <w:r w:rsidRPr="007674C5">
              <w:t>be</w:t>
            </w:r>
            <w:r w:rsidRPr="007674C5">
              <w:rPr>
                <w:spacing w:val="-7"/>
              </w:rPr>
              <w:t xml:space="preserve"> </w:t>
            </w:r>
            <w:r w:rsidRPr="007674C5">
              <w:t>amended</w:t>
            </w:r>
            <w:r w:rsidRPr="007674C5">
              <w:rPr>
                <w:spacing w:val="-6"/>
              </w:rPr>
              <w:t xml:space="preserve"> </w:t>
            </w:r>
            <w:r w:rsidRPr="007674C5">
              <w:rPr>
                <w:spacing w:val="-1"/>
              </w:rPr>
              <w:t>to</w:t>
            </w:r>
            <w:r w:rsidRPr="007674C5">
              <w:rPr>
                <w:spacing w:val="-5"/>
              </w:rPr>
              <w:t xml:space="preserve"> </w:t>
            </w:r>
            <w:r w:rsidRPr="007674C5">
              <w:t>take</w:t>
            </w:r>
            <w:r w:rsidRPr="007674C5">
              <w:rPr>
                <w:spacing w:val="30"/>
                <w:w w:val="99"/>
              </w:rPr>
              <w:t xml:space="preserve"> </w:t>
            </w:r>
            <w:r w:rsidRPr="007674C5">
              <w:t>on</w:t>
            </w:r>
            <w:r w:rsidRPr="007674C5">
              <w:rPr>
                <w:spacing w:val="-8"/>
              </w:rPr>
              <w:t xml:space="preserve"> </w:t>
            </w:r>
            <w:r w:rsidRPr="007674C5">
              <w:t>board</w:t>
            </w:r>
            <w:r w:rsidRPr="007674C5">
              <w:rPr>
                <w:spacing w:val="-8"/>
              </w:rPr>
              <w:t xml:space="preserve"> </w:t>
            </w:r>
            <w:r w:rsidRPr="007674C5">
              <w:t>such</w:t>
            </w:r>
            <w:r w:rsidRPr="007674C5">
              <w:rPr>
                <w:spacing w:val="-8"/>
              </w:rPr>
              <w:t xml:space="preserve"> </w:t>
            </w:r>
            <w:r w:rsidRPr="007674C5">
              <w:t>comments</w:t>
            </w:r>
            <w:r w:rsidR="00706B7A">
              <w:t>.</w:t>
            </w:r>
          </w:p>
        </w:tc>
      </w:tr>
      <w:tr w:rsidR="00760A67" w:rsidRPr="007674C5" w14:paraId="21AA94B7" w14:textId="77777777" w:rsidTr="00706B7A">
        <w:trPr>
          <w:trHeight w:hRule="exact" w:val="596"/>
        </w:trPr>
        <w:tc>
          <w:tcPr>
            <w:tcW w:w="1276" w:type="dxa"/>
            <w:tcBorders>
              <w:top w:val="single" w:sz="6" w:space="0" w:color="FAB800"/>
              <w:left w:val="nil"/>
              <w:bottom w:val="nil"/>
              <w:right w:val="nil"/>
            </w:tcBorders>
          </w:tcPr>
          <w:p w14:paraId="0D814123" w14:textId="77777777" w:rsidR="00760A67" w:rsidRPr="007674C5" w:rsidRDefault="00760A67" w:rsidP="00760A67">
            <w:pPr>
              <w:ind w:left="4" w:right="-7" w:firstLine="3"/>
              <w:rPr>
                <w:rFonts w:eastAsia="Arial"/>
                <w:szCs w:val="18"/>
              </w:rPr>
            </w:pPr>
            <w:r w:rsidRPr="007674C5">
              <w:t>C</w:t>
            </w:r>
          </w:p>
        </w:tc>
        <w:tc>
          <w:tcPr>
            <w:tcW w:w="8647" w:type="dxa"/>
            <w:gridSpan w:val="3"/>
            <w:tcBorders>
              <w:top w:val="single" w:sz="6" w:space="0" w:color="FAB800"/>
              <w:left w:val="nil"/>
              <w:bottom w:val="nil"/>
              <w:right w:val="nil"/>
            </w:tcBorders>
          </w:tcPr>
          <w:p w14:paraId="32AC93B0" w14:textId="21A1E0BF" w:rsidR="00760A67" w:rsidRPr="007674C5" w:rsidRDefault="00760A67" w:rsidP="00706B7A">
            <w:pPr>
              <w:ind w:left="288" w:right="-7" w:firstLine="3"/>
              <w:rPr>
                <w:rFonts w:eastAsia="Arial"/>
                <w:szCs w:val="18"/>
              </w:rPr>
            </w:pPr>
            <w:r w:rsidRPr="007674C5">
              <w:rPr>
                <w:spacing w:val="-1"/>
              </w:rPr>
              <w:t>Contractor</w:t>
            </w:r>
            <w:r w:rsidRPr="007674C5">
              <w:rPr>
                <w:spacing w:val="-11"/>
              </w:rPr>
              <w:t xml:space="preserve"> </w:t>
            </w:r>
            <w:r w:rsidRPr="007674C5">
              <w:t>to</w:t>
            </w:r>
            <w:r w:rsidRPr="007674C5">
              <w:rPr>
                <w:spacing w:val="-11"/>
              </w:rPr>
              <w:t xml:space="preserve"> </w:t>
            </w:r>
            <w:r w:rsidRPr="007674C5">
              <w:t>resubm</w:t>
            </w:r>
            <w:r w:rsidR="00706B7A">
              <w:t xml:space="preserve">it </w:t>
            </w:r>
            <w:r w:rsidRPr="007674C5">
              <w:t>documents</w:t>
            </w:r>
            <w:r w:rsidRPr="007674C5">
              <w:rPr>
                <w:spacing w:val="-10"/>
              </w:rPr>
              <w:t xml:space="preserve"> </w:t>
            </w:r>
            <w:r w:rsidRPr="007674C5">
              <w:rPr>
                <w:spacing w:val="-1"/>
              </w:rPr>
              <w:t>incorporating</w:t>
            </w:r>
            <w:r w:rsidRPr="007674C5">
              <w:rPr>
                <w:spacing w:val="56"/>
                <w:w w:val="99"/>
              </w:rPr>
              <w:t xml:space="preserve"> </w:t>
            </w:r>
            <w:r w:rsidRPr="007674C5">
              <w:t>comments</w:t>
            </w:r>
            <w:r w:rsidRPr="007674C5">
              <w:rPr>
                <w:spacing w:val="-8"/>
              </w:rPr>
              <w:t xml:space="preserve"> </w:t>
            </w:r>
            <w:r w:rsidRPr="007674C5">
              <w:t>made.</w:t>
            </w:r>
            <w:r w:rsidRPr="007674C5">
              <w:rPr>
                <w:spacing w:val="-6"/>
              </w:rPr>
              <w:t xml:space="preserve"> </w:t>
            </w:r>
            <w:r w:rsidRPr="007674C5">
              <w:t>NO</w:t>
            </w:r>
            <w:r w:rsidRPr="007674C5">
              <w:rPr>
                <w:spacing w:val="-3"/>
              </w:rPr>
              <w:t xml:space="preserve"> </w:t>
            </w:r>
            <w:r w:rsidRPr="007674C5">
              <w:rPr>
                <w:spacing w:val="-1"/>
              </w:rPr>
              <w:t>works</w:t>
            </w:r>
            <w:r w:rsidRPr="007674C5">
              <w:rPr>
                <w:spacing w:val="-5"/>
              </w:rPr>
              <w:t xml:space="preserve"> </w:t>
            </w:r>
            <w:r w:rsidRPr="007674C5">
              <w:t>to</w:t>
            </w:r>
            <w:r w:rsidRPr="007674C5">
              <w:rPr>
                <w:spacing w:val="-6"/>
              </w:rPr>
              <w:t xml:space="preserve"> </w:t>
            </w:r>
            <w:r w:rsidRPr="007674C5">
              <w:t>be</w:t>
            </w:r>
            <w:r w:rsidRPr="007674C5">
              <w:rPr>
                <w:spacing w:val="-7"/>
              </w:rPr>
              <w:t xml:space="preserve"> </w:t>
            </w:r>
            <w:r w:rsidRPr="007674C5">
              <w:t>carried</w:t>
            </w:r>
            <w:r w:rsidRPr="007674C5">
              <w:rPr>
                <w:spacing w:val="-5"/>
              </w:rPr>
              <w:t xml:space="preserve"> </w:t>
            </w:r>
            <w:r w:rsidRPr="007674C5">
              <w:rPr>
                <w:spacing w:val="-1"/>
              </w:rPr>
              <w:t>out.</w:t>
            </w:r>
          </w:p>
        </w:tc>
      </w:tr>
    </w:tbl>
    <w:p w14:paraId="3AB01BB9" w14:textId="77777777" w:rsidR="00C22025" w:rsidRPr="007674C5" w:rsidRDefault="00C22025" w:rsidP="001F0C38">
      <w:pPr>
        <w:ind w:left="709"/>
        <w:contextualSpacing/>
        <w:jc w:val="both"/>
      </w:pPr>
      <w:r w:rsidRPr="007674C5">
        <w:t>The</w:t>
      </w:r>
      <w:r w:rsidRPr="007674C5">
        <w:rPr>
          <w:spacing w:val="-8"/>
        </w:rPr>
        <w:t xml:space="preserve"> </w:t>
      </w:r>
      <w:r w:rsidRPr="007674C5">
        <w:t>co-ordinated,</w:t>
      </w:r>
      <w:r w:rsidRPr="007674C5">
        <w:rPr>
          <w:spacing w:val="-8"/>
        </w:rPr>
        <w:t xml:space="preserve"> </w:t>
      </w:r>
      <w:r w:rsidRPr="007674C5">
        <w:t>returned</w:t>
      </w:r>
      <w:r w:rsidRPr="007674C5">
        <w:rPr>
          <w:spacing w:val="-7"/>
        </w:rPr>
        <w:t xml:space="preserve"> </w:t>
      </w:r>
      <w:r w:rsidRPr="007674C5">
        <w:rPr>
          <w:spacing w:val="-1"/>
        </w:rPr>
        <w:t>drawings</w:t>
      </w:r>
      <w:r w:rsidRPr="007674C5">
        <w:rPr>
          <w:spacing w:val="-5"/>
        </w:rPr>
        <w:t xml:space="preserve"> </w:t>
      </w:r>
      <w:r w:rsidRPr="007674C5">
        <w:rPr>
          <w:spacing w:val="-1"/>
        </w:rPr>
        <w:t>will</w:t>
      </w:r>
      <w:r w:rsidRPr="007674C5">
        <w:rPr>
          <w:spacing w:val="-7"/>
        </w:rPr>
        <w:t xml:space="preserve"> </w:t>
      </w:r>
      <w:r w:rsidRPr="007674C5">
        <w:t>incorporate</w:t>
      </w:r>
      <w:r w:rsidRPr="007674C5">
        <w:rPr>
          <w:spacing w:val="-8"/>
        </w:rPr>
        <w:t xml:space="preserve"> </w:t>
      </w:r>
      <w:r w:rsidRPr="007674C5">
        <w:t>the</w:t>
      </w:r>
      <w:r w:rsidRPr="007674C5">
        <w:rPr>
          <w:spacing w:val="-8"/>
        </w:rPr>
        <w:t xml:space="preserve"> </w:t>
      </w:r>
      <w:r w:rsidRPr="007674C5">
        <w:t>most</w:t>
      </w:r>
      <w:r w:rsidRPr="007674C5">
        <w:rPr>
          <w:spacing w:val="-8"/>
        </w:rPr>
        <w:t xml:space="preserve"> </w:t>
      </w:r>
      <w:r w:rsidRPr="007674C5">
        <w:rPr>
          <w:spacing w:val="-1"/>
        </w:rPr>
        <w:t>onerous</w:t>
      </w:r>
      <w:r w:rsidRPr="007674C5">
        <w:rPr>
          <w:spacing w:val="-7"/>
        </w:rPr>
        <w:t xml:space="preserve"> </w:t>
      </w:r>
      <w:r w:rsidRPr="007674C5">
        <w:t>classification</w:t>
      </w:r>
      <w:r w:rsidRPr="007674C5">
        <w:rPr>
          <w:spacing w:val="-8"/>
        </w:rPr>
        <w:t xml:space="preserve"> </w:t>
      </w:r>
      <w:r w:rsidRPr="007674C5">
        <w:t>awarded</w:t>
      </w:r>
      <w:r w:rsidRPr="007674C5">
        <w:rPr>
          <w:spacing w:val="-8"/>
        </w:rPr>
        <w:t xml:space="preserve"> </w:t>
      </w:r>
      <w:r w:rsidRPr="007674C5">
        <w:t>by</w:t>
      </w:r>
      <w:r w:rsidRPr="007674C5">
        <w:rPr>
          <w:spacing w:val="-11"/>
        </w:rPr>
        <w:t xml:space="preserve"> </w:t>
      </w:r>
      <w:r w:rsidRPr="007674C5">
        <w:t>any</w:t>
      </w:r>
      <w:r w:rsidRPr="007674C5">
        <w:rPr>
          <w:spacing w:val="-11"/>
        </w:rPr>
        <w:t xml:space="preserve"> </w:t>
      </w:r>
      <w:r w:rsidRPr="007674C5">
        <w:t>consultant</w:t>
      </w:r>
      <w:r w:rsidRPr="007674C5">
        <w:rPr>
          <w:spacing w:val="48"/>
          <w:w w:val="99"/>
        </w:rPr>
        <w:t xml:space="preserve"> </w:t>
      </w:r>
      <w:r w:rsidRPr="007674C5">
        <w:t>making</w:t>
      </w:r>
      <w:r w:rsidRPr="007674C5">
        <w:rPr>
          <w:spacing w:val="-17"/>
        </w:rPr>
        <w:t xml:space="preserve"> </w:t>
      </w:r>
      <w:r w:rsidRPr="007674C5">
        <w:t>comment.</w:t>
      </w:r>
    </w:p>
    <w:p w14:paraId="112466D8" w14:textId="77777777" w:rsidR="00C22025" w:rsidRPr="007674C5" w:rsidRDefault="00C22025" w:rsidP="001F0C38">
      <w:pPr>
        <w:ind w:left="709"/>
        <w:contextualSpacing/>
        <w:jc w:val="both"/>
      </w:pPr>
    </w:p>
    <w:p w14:paraId="3C8A2FC1" w14:textId="64AD1B45" w:rsidR="00C22025" w:rsidRPr="007674C5" w:rsidRDefault="00FA4C2E" w:rsidP="001F0C38">
      <w:pPr>
        <w:ind w:left="709"/>
        <w:contextualSpacing/>
        <w:jc w:val="both"/>
      </w:pPr>
      <w:r>
        <w:t>Services Contractor</w:t>
      </w:r>
      <w:r w:rsidR="00C22025" w:rsidRPr="007674C5">
        <w:rPr>
          <w:spacing w:val="-6"/>
        </w:rPr>
        <w:t xml:space="preserve"> </w:t>
      </w:r>
      <w:r w:rsidR="00C22025" w:rsidRPr="007674C5">
        <w:t>only</w:t>
      </w:r>
      <w:r w:rsidR="00C22025" w:rsidRPr="007674C5">
        <w:rPr>
          <w:spacing w:val="-8"/>
        </w:rPr>
        <w:t xml:space="preserve"> </w:t>
      </w:r>
      <w:r w:rsidR="00C22025" w:rsidRPr="007674C5">
        <w:t>entitled</w:t>
      </w:r>
      <w:r w:rsidR="00C22025" w:rsidRPr="007674C5">
        <w:rPr>
          <w:spacing w:val="-4"/>
        </w:rPr>
        <w:t xml:space="preserve"> </w:t>
      </w:r>
      <w:r w:rsidR="00C22025" w:rsidRPr="007674C5">
        <w:t>to</w:t>
      </w:r>
      <w:r w:rsidR="00C22025" w:rsidRPr="007674C5">
        <w:rPr>
          <w:spacing w:val="-5"/>
        </w:rPr>
        <w:t xml:space="preserve"> </w:t>
      </w:r>
      <w:r w:rsidR="00C22025" w:rsidRPr="007674C5">
        <w:t>be</w:t>
      </w:r>
      <w:r w:rsidR="00C22025" w:rsidRPr="007674C5">
        <w:rPr>
          <w:spacing w:val="-6"/>
        </w:rPr>
        <w:t xml:space="preserve"> </w:t>
      </w:r>
      <w:r w:rsidR="00C22025" w:rsidRPr="007674C5">
        <w:t>paid</w:t>
      </w:r>
      <w:r w:rsidR="00C22025" w:rsidRPr="007674C5">
        <w:rPr>
          <w:spacing w:val="-5"/>
        </w:rPr>
        <w:t xml:space="preserve"> </w:t>
      </w:r>
      <w:r w:rsidR="00C22025" w:rsidRPr="007674C5">
        <w:t>in</w:t>
      </w:r>
      <w:r w:rsidR="00C22025" w:rsidRPr="007674C5">
        <w:rPr>
          <w:spacing w:val="-6"/>
        </w:rPr>
        <w:t xml:space="preserve"> </w:t>
      </w:r>
      <w:r w:rsidR="00C22025" w:rsidRPr="007674C5">
        <w:t>respect</w:t>
      </w:r>
      <w:r w:rsidR="00C22025" w:rsidRPr="007674C5">
        <w:rPr>
          <w:spacing w:val="-4"/>
        </w:rPr>
        <w:t xml:space="preserve"> </w:t>
      </w:r>
      <w:r w:rsidR="00C22025" w:rsidRPr="007674C5">
        <w:t>of</w:t>
      </w:r>
      <w:r w:rsidR="00C22025" w:rsidRPr="007674C5">
        <w:rPr>
          <w:spacing w:val="-4"/>
        </w:rPr>
        <w:t xml:space="preserve"> </w:t>
      </w:r>
      <w:r w:rsidR="00C22025" w:rsidRPr="007674C5">
        <w:t>such</w:t>
      </w:r>
      <w:r w:rsidR="00C22025" w:rsidRPr="007674C5">
        <w:rPr>
          <w:spacing w:val="-5"/>
        </w:rPr>
        <w:t xml:space="preserve"> </w:t>
      </w:r>
      <w:r w:rsidR="00C22025" w:rsidRPr="007674C5">
        <w:rPr>
          <w:spacing w:val="-1"/>
        </w:rPr>
        <w:t>work</w:t>
      </w:r>
      <w:r w:rsidR="00C22025" w:rsidRPr="007674C5">
        <w:rPr>
          <w:spacing w:val="-2"/>
        </w:rPr>
        <w:t xml:space="preserve"> </w:t>
      </w:r>
      <w:r w:rsidR="00C22025" w:rsidRPr="007674C5">
        <w:rPr>
          <w:spacing w:val="-1"/>
        </w:rPr>
        <w:t>where</w:t>
      </w:r>
      <w:r w:rsidR="00C22025" w:rsidRPr="007674C5">
        <w:rPr>
          <w:spacing w:val="-4"/>
        </w:rPr>
        <w:t xml:space="preserve"> </w:t>
      </w:r>
      <w:r w:rsidR="00C22025" w:rsidRPr="007674C5">
        <w:rPr>
          <w:spacing w:val="-1"/>
        </w:rPr>
        <w:t>it</w:t>
      </w:r>
      <w:r w:rsidR="00C22025" w:rsidRPr="007674C5">
        <w:rPr>
          <w:spacing w:val="-6"/>
        </w:rPr>
        <w:t xml:space="preserve"> </w:t>
      </w:r>
      <w:r w:rsidR="00C22025" w:rsidRPr="007674C5">
        <w:t>has</w:t>
      </w:r>
      <w:r w:rsidR="00C22025" w:rsidRPr="007674C5">
        <w:rPr>
          <w:spacing w:val="-5"/>
        </w:rPr>
        <w:t xml:space="preserve"> </w:t>
      </w:r>
      <w:r w:rsidR="00C22025" w:rsidRPr="007674C5">
        <w:t>been</w:t>
      </w:r>
      <w:r w:rsidR="00C22025" w:rsidRPr="007674C5">
        <w:rPr>
          <w:spacing w:val="-4"/>
        </w:rPr>
        <w:t xml:space="preserve"> </w:t>
      </w:r>
      <w:r w:rsidR="00C22025" w:rsidRPr="007674C5">
        <w:rPr>
          <w:spacing w:val="-1"/>
        </w:rPr>
        <w:t>executed</w:t>
      </w:r>
      <w:r w:rsidR="00C22025" w:rsidRPr="007674C5">
        <w:rPr>
          <w:spacing w:val="-3"/>
        </w:rPr>
        <w:t xml:space="preserve"> </w:t>
      </w:r>
      <w:r w:rsidR="00C22025" w:rsidRPr="007674C5">
        <w:rPr>
          <w:spacing w:val="-1"/>
        </w:rPr>
        <w:t>in</w:t>
      </w:r>
      <w:r w:rsidR="00C22025" w:rsidRPr="007674C5">
        <w:rPr>
          <w:spacing w:val="-4"/>
        </w:rPr>
        <w:t xml:space="preserve"> </w:t>
      </w:r>
      <w:r w:rsidR="00C22025" w:rsidRPr="007674C5">
        <w:t>accordance</w:t>
      </w:r>
      <w:r w:rsidR="00C22025" w:rsidRPr="007674C5">
        <w:rPr>
          <w:spacing w:val="-4"/>
        </w:rPr>
        <w:t xml:space="preserve"> </w:t>
      </w:r>
      <w:r w:rsidR="00C22025" w:rsidRPr="007674C5">
        <w:rPr>
          <w:spacing w:val="-1"/>
        </w:rPr>
        <w:t>with</w:t>
      </w:r>
      <w:r w:rsidR="00C22025" w:rsidRPr="007674C5">
        <w:rPr>
          <w:spacing w:val="46"/>
          <w:w w:val="99"/>
        </w:rPr>
        <w:t xml:space="preserve"> </w:t>
      </w:r>
      <w:r w:rsidR="00C22025" w:rsidRPr="007674C5">
        <w:t>designs</w:t>
      </w:r>
      <w:r w:rsidR="00C22025" w:rsidRPr="007674C5">
        <w:rPr>
          <w:spacing w:val="-5"/>
        </w:rPr>
        <w:t xml:space="preserve"> </w:t>
      </w:r>
      <w:r w:rsidR="00C22025" w:rsidRPr="007674C5">
        <w:t>marked</w:t>
      </w:r>
      <w:r w:rsidR="00C22025" w:rsidRPr="007674C5">
        <w:rPr>
          <w:spacing w:val="-6"/>
        </w:rPr>
        <w:t xml:space="preserve"> </w:t>
      </w:r>
      <w:r w:rsidR="00C22025" w:rsidRPr="007674C5">
        <w:t>A</w:t>
      </w:r>
      <w:r w:rsidR="00C22025" w:rsidRPr="007674C5">
        <w:rPr>
          <w:spacing w:val="-6"/>
        </w:rPr>
        <w:t xml:space="preserve"> </w:t>
      </w:r>
      <w:r w:rsidR="00C22025" w:rsidRPr="007674C5">
        <w:t>or</w:t>
      </w:r>
      <w:r w:rsidR="00C22025" w:rsidRPr="007674C5">
        <w:rPr>
          <w:spacing w:val="-6"/>
        </w:rPr>
        <w:t xml:space="preserve"> </w:t>
      </w:r>
      <w:r w:rsidR="00C22025" w:rsidRPr="007674C5">
        <w:rPr>
          <w:spacing w:val="-1"/>
        </w:rPr>
        <w:t>B.</w:t>
      </w:r>
    </w:p>
    <w:p w14:paraId="1C56DD4D" w14:textId="77777777" w:rsidR="00C22025" w:rsidRPr="007674C5" w:rsidRDefault="00C22025" w:rsidP="001F0C38">
      <w:pPr>
        <w:ind w:left="709"/>
        <w:contextualSpacing/>
        <w:jc w:val="both"/>
      </w:pPr>
    </w:p>
    <w:p w14:paraId="4B7492D0" w14:textId="651330BB" w:rsidR="00C22025" w:rsidRPr="007674C5" w:rsidRDefault="00C22025" w:rsidP="001F0C38">
      <w:pPr>
        <w:ind w:left="709"/>
        <w:contextualSpacing/>
        <w:jc w:val="both"/>
        <w:rPr>
          <w:rFonts w:eastAsia="Arial"/>
          <w:sz w:val="18"/>
          <w:szCs w:val="18"/>
        </w:rPr>
      </w:pPr>
      <w:r w:rsidRPr="007674C5">
        <w:rPr>
          <w:spacing w:val="-1"/>
        </w:rPr>
        <w:t>Engineer’s</w:t>
      </w:r>
      <w:r w:rsidRPr="007674C5">
        <w:rPr>
          <w:spacing w:val="-6"/>
        </w:rPr>
        <w:t xml:space="preserve"> </w:t>
      </w:r>
      <w:r w:rsidRPr="007674C5">
        <w:t>comments</w:t>
      </w:r>
      <w:r w:rsidRPr="007674C5">
        <w:rPr>
          <w:spacing w:val="-6"/>
        </w:rPr>
        <w:t xml:space="preserve"> </w:t>
      </w:r>
      <w:r w:rsidRPr="007674C5">
        <w:rPr>
          <w:spacing w:val="-1"/>
        </w:rPr>
        <w:t>shall</w:t>
      </w:r>
      <w:r w:rsidRPr="007674C5">
        <w:rPr>
          <w:spacing w:val="-6"/>
        </w:rPr>
        <w:t xml:space="preserve"> </w:t>
      </w:r>
      <w:r w:rsidRPr="007674C5">
        <w:rPr>
          <w:spacing w:val="-1"/>
        </w:rPr>
        <w:t>not</w:t>
      </w:r>
      <w:r w:rsidRPr="007674C5">
        <w:rPr>
          <w:spacing w:val="-7"/>
        </w:rPr>
        <w:t xml:space="preserve"> </w:t>
      </w:r>
      <w:r w:rsidRPr="007674C5">
        <w:t>relieve</w:t>
      </w:r>
      <w:r w:rsidRPr="007674C5">
        <w:rPr>
          <w:spacing w:val="-7"/>
        </w:rPr>
        <w:t xml:space="preserve"> </w:t>
      </w:r>
      <w:r w:rsidRPr="007674C5">
        <w:t>the</w:t>
      </w:r>
      <w:r w:rsidRPr="007674C5">
        <w:rPr>
          <w:spacing w:val="-7"/>
        </w:rPr>
        <w:t xml:space="preserve"> </w:t>
      </w:r>
      <w:r w:rsidR="00FA4C2E">
        <w:t>Services Contractor</w:t>
      </w:r>
      <w:r w:rsidRPr="007674C5">
        <w:rPr>
          <w:spacing w:val="-7"/>
        </w:rPr>
        <w:t xml:space="preserve"> </w:t>
      </w:r>
      <w:r w:rsidRPr="007674C5">
        <w:t>of</w:t>
      </w:r>
      <w:r w:rsidRPr="007674C5">
        <w:rPr>
          <w:spacing w:val="-5"/>
        </w:rPr>
        <w:t xml:space="preserve"> </w:t>
      </w:r>
      <w:r w:rsidRPr="007674C5">
        <w:t>any</w:t>
      </w:r>
      <w:r w:rsidRPr="007674C5">
        <w:rPr>
          <w:spacing w:val="-10"/>
        </w:rPr>
        <w:t xml:space="preserve"> </w:t>
      </w:r>
      <w:r w:rsidRPr="007674C5">
        <w:t>of</w:t>
      </w:r>
      <w:r w:rsidRPr="007674C5">
        <w:rPr>
          <w:spacing w:val="-5"/>
        </w:rPr>
        <w:t xml:space="preserve"> </w:t>
      </w:r>
      <w:r w:rsidRPr="007674C5">
        <w:rPr>
          <w:spacing w:val="-1"/>
        </w:rPr>
        <w:t>their</w:t>
      </w:r>
      <w:r w:rsidRPr="007674C5">
        <w:rPr>
          <w:spacing w:val="-6"/>
        </w:rPr>
        <w:t xml:space="preserve"> </w:t>
      </w:r>
      <w:r w:rsidRPr="007674C5">
        <w:t>design</w:t>
      </w:r>
      <w:r w:rsidRPr="007674C5">
        <w:rPr>
          <w:spacing w:val="-6"/>
        </w:rPr>
        <w:t xml:space="preserve"> </w:t>
      </w:r>
      <w:r w:rsidRPr="007674C5">
        <w:t>or</w:t>
      </w:r>
      <w:r w:rsidRPr="007674C5">
        <w:rPr>
          <w:spacing w:val="-7"/>
        </w:rPr>
        <w:t xml:space="preserve"> </w:t>
      </w:r>
      <w:r w:rsidRPr="007674C5">
        <w:t>co-ordination</w:t>
      </w:r>
      <w:r w:rsidRPr="007674C5">
        <w:rPr>
          <w:spacing w:val="-6"/>
        </w:rPr>
        <w:t xml:space="preserve"> </w:t>
      </w:r>
      <w:r w:rsidRPr="007674C5">
        <w:t>responsibility</w:t>
      </w:r>
      <w:r w:rsidRPr="007674C5">
        <w:rPr>
          <w:spacing w:val="-10"/>
        </w:rPr>
        <w:t xml:space="preserve"> </w:t>
      </w:r>
      <w:r w:rsidRPr="007674C5">
        <w:t>for</w:t>
      </w:r>
      <w:r w:rsidRPr="007674C5">
        <w:rPr>
          <w:spacing w:val="86"/>
          <w:w w:val="99"/>
        </w:rPr>
        <w:t xml:space="preserve"> </w:t>
      </w:r>
      <w:r w:rsidRPr="007674C5">
        <w:t>the</w:t>
      </w:r>
      <w:r w:rsidRPr="007674C5">
        <w:rPr>
          <w:spacing w:val="-12"/>
        </w:rPr>
        <w:t xml:space="preserve"> </w:t>
      </w:r>
      <w:r w:rsidRPr="007674C5">
        <w:t>services</w:t>
      </w:r>
      <w:r w:rsidRPr="007674C5">
        <w:rPr>
          <w:spacing w:val="-11"/>
        </w:rPr>
        <w:t xml:space="preserve"> </w:t>
      </w:r>
      <w:r w:rsidRPr="007674C5">
        <w:t>installations.</w:t>
      </w:r>
    </w:p>
    <w:p w14:paraId="64B0E1DE" w14:textId="77777777" w:rsidR="00F57EA8" w:rsidRPr="007674C5" w:rsidRDefault="00F57EA8" w:rsidP="001F0C38">
      <w:pPr>
        <w:contextualSpacing/>
      </w:pPr>
    </w:p>
    <w:p w14:paraId="3DC44420" w14:textId="77777777" w:rsidR="00C22025" w:rsidRPr="006B6A17" w:rsidRDefault="00C22025" w:rsidP="001F0C38">
      <w:pPr>
        <w:pStyle w:val="Number3"/>
        <w:ind w:left="709" w:hanging="709"/>
        <w:contextualSpacing/>
      </w:pPr>
      <w:r w:rsidRPr="006B6A17">
        <w:t>"As Installed" Record Prints</w:t>
      </w:r>
    </w:p>
    <w:p w14:paraId="2D76654E" w14:textId="77777777" w:rsidR="00C22025" w:rsidRPr="007674C5" w:rsidRDefault="00C22025" w:rsidP="001F0C38">
      <w:pPr>
        <w:contextualSpacing/>
      </w:pPr>
    </w:p>
    <w:p w14:paraId="32192778" w14:textId="77777777" w:rsidR="00C22025" w:rsidRPr="007674C5" w:rsidRDefault="00C22025" w:rsidP="001F0C38">
      <w:pPr>
        <w:ind w:left="709"/>
        <w:contextualSpacing/>
        <w:jc w:val="both"/>
      </w:pPr>
      <w:r w:rsidRPr="007674C5">
        <w:t>Throughout</w:t>
      </w:r>
      <w:r w:rsidRPr="007674C5">
        <w:rPr>
          <w:spacing w:val="-5"/>
        </w:rPr>
        <w:t xml:space="preserve"> </w:t>
      </w:r>
      <w:r w:rsidRPr="007674C5">
        <w:t>the</w:t>
      </w:r>
      <w:r w:rsidRPr="007674C5">
        <w:rPr>
          <w:spacing w:val="-5"/>
        </w:rPr>
        <w:t xml:space="preserve"> </w:t>
      </w:r>
      <w:r w:rsidRPr="007674C5">
        <w:t>execution</w:t>
      </w:r>
      <w:r w:rsidRPr="007674C5">
        <w:rPr>
          <w:spacing w:val="-5"/>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rPr>
          <w:spacing w:val="-1"/>
        </w:rPr>
        <w:t>Services</w:t>
      </w:r>
      <w:r w:rsidRPr="007674C5">
        <w:rPr>
          <w:spacing w:val="-4"/>
        </w:rPr>
        <w:t xml:space="preserve"> </w:t>
      </w:r>
      <w:r w:rsidRPr="007674C5">
        <w:t>contract</w:t>
      </w:r>
      <w:r w:rsidRPr="007674C5">
        <w:rPr>
          <w:spacing w:val="-5"/>
        </w:rPr>
        <w:t xml:space="preserve"> </w:t>
      </w:r>
      <w:r w:rsidRPr="007674C5">
        <w:t>works,</w:t>
      </w:r>
      <w:r w:rsidRPr="007674C5">
        <w:rPr>
          <w:spacing w:val="-7"/>
        </w:rPr>
        <w:t xml:space="preserve"> </w:t>
      </w:r>
      <w:r w:rsidRPr="007674C5">
        <w:t>keep</w:t>
      </w:r>
      <w:r w:rsidRPr="007674C5">
        <w:rPr>
          <w:spacing w:val="-6"/>
        </w:rPr>
        <w:t xml:space="preserve"> </w:t>
      </w:r>
      <w:r w:rsidRPr="007674C5">
        <w:rPr>
          <w:spacing w:val="-1"/>
        </w:rPr>
        <w:t>on</w:t>
      </w:r>
      <w:r w:rsidRPr="007674C5">
        <w:rPr>
          <w:spacing w:val="-4"/>
        </w:rPr>
        <w:t xml:space="preserve"> </w:t>
      </w:r>
      <w:r w:rsidRPr="007674C5">
        <w:t>the</w:t>
      </w:r>
      <w:r w:rsidRPr="007674C5">
        <w:rPr>
          <w:spacing w:val="-6"/>
        </w:rPr>
        <w:t xml:space="preserve"> </w:t>
      </w:r>
      <w:r w:rsidRPr="007674C5">
        <w:t>site</w:t>
      </w:r>
      <w:r w:rsidRPr="007674C5">
        <w:rPr>
          <w:spacing w:val="-4"/>
        </w:rPr>
        <w:t xml:space="preserve"> </w:t>
      </w:r>
      <w:r w:rsidRPr="007674C5">
        <w:t>a</w:t>
      </w:r>
      <w:r w:rsidRPr="007674C5">
        <w:rPr>
          <w:spacing w:val="-6"/>
        </w:rPr>
        <w:t xml:space="preserve"> </w:t>
      </w:r>
      <w:r w:rsidRPr="007674C5">
        <w:t>complete</w:t>
      </w:r>
      <w:r w:rsidRPr="007674C5">
        <w:rPr>
          <w:spacing w:val="-4"/>
        </w:rPr>
        <w:t xml:space="preserve"> </w:t>
      </w:r>
      <w:r w:rsidRPr="007674C5">
        <w:t>set</w:t>
      </w:r>
      <w:r w:rsidRPr="007674C5">
        <w:rPr>
          <w:spacing w:val="-6"/>
        </w:rPr>
        <w:t xml:space="preserve"> </w:t>
      </w:r>
      <w:r w:rsidRPr="007674C5">
        <w:t>of</w:t>
      </w:r>
      <w:r w:rsidRPr="007674C5">
        <w:rPr>
          <w:spacing w:val="-4"/>
        </w:rPr>
        <w:t xml:space="preserve"> </w:t>
      </w:r>
      <w:r w:rsidRPr="007674C5">
        <w:t>up-to-date</w:t>
      </w:r>
      <w:r w:rsidRPr="007674C5">
        <w:rPr>
          <w:spacing w:val="-4"/>
        </w:rPr>
        <w:t xml:space="preserve"> </w:t>
      </w:r>
      <w:r w:rsidRPr="007674C5">
        <w:t>prints</w:t>
      </w:r>
      <w:r w:rsidRPr="007674C5">
        <w:rPr>
          <w:spacing w:val="-3"/>
        </w:rPr>
        <w:t xml:space="preserve"> </w:t>
      </w:r>
      <w:r w:rsidRPr="007674C5">
        <w:rPr>
          <w:spacing w:val="-1"/>
        </w:rPr>
        <w:t>and</w:t>
      </w:r>
      <w:r w:rsidRPr="007674C5">
        <w:rPr>
          <w:spacing w:val="58"/>
          <w:w w:val="99"/>
        </w:rPr>
        <w:t xml:space="preserve"> </w:t>
      </w:r>
      <w:r w:rsidRPr="007674C5">
        <w:t>schedules</w:t>
      </w:r>
      <w:r w:rsidRPr="007674C5">
        <w:rPr>
          <w:spacing w:val="-6"/>
        </w:rPr>
        <w:t xml:space="preserve"> </w:t>
      </w:r>
      <w:r w:rsidRPr="007674C5">
        <w:t>marked</w:t>
      </w:r>
      <w:r w:rsidRPr="007674C5">
        <w:rPr>
          <w:spacing w:val="-6"/>
        </w:rPr>
        <w:t xml:space="preserve"> </w:t>
      </w:r>
      <w:r w:rsidRPr="007674C5">
        <w:rPr>
          <w:spacing w:val="-1"/>
        </w:rPr>
        <w:t>with</w:t>
      </w:r>
      <w:r w:rsidRPr="007674C5">
        <w:rPr>
          <w:spacing w:val="-6"/>
        </w:rPr>
        <w:t xml:space="preserve"> </w:t>
      </w:r>
      <w:r w:rsidRPr="007674C5">
        <w:rPr>
          <w:spacing w:val="-1"/>
        </w:rPr>
        <w:t>"As</w:t>
      </w:r>
      <w:r w:rsidRPr="007674C5">
        <w:rPr>
          <w:spacing w:val="-3"/>
        </w:rPr>
        <w:t xml:space="preserve"> </w:t>
      </w:r>
      <w:r w:rsidRPr="007674C5">
        <w:t>Installed"</w:t>
      </w:r>
      <w:r w:rsidRPr="007674C5">
        <w:rPr>
          <w:spacing w:val="-7"/>
        </w:rPr>
        <w:t xml:space="preserve"> </w:t>
      </w:r>
      <w:r w:rsidRPr="007674C5">
        <w:t>details.</w:t>
      </w:r>
      <w:r w:rsidRPr="007674C5">
        <w:rPr>
          <w:spacing w:val="-5"/>
        </w:rPr>
        <w:t xml:space="preserve"> </w:t>
      </w:r>
      <w:r w:rsidRPr="007674C5">
        <w:t>Make</w:t>
      </w:r>
      <w:r w:rsidRPr="007674C5">
        <w:rPr>
          <w:spacing w:val="-6"/>
        </w:rPr>
        <w:t xml:space="preserve"> </w:t>
      </w:r>
      <w:r w:rsidRPr="007674C5">
        <w:t>these</w:t>
      </w:r>
      <w:r w:rsidRPr="007674C5">
        <w:rPr>
          <w:spacing w:val="-6"/>
        </w:rPr>
        <w:t xml:space="preserve"> </w:t>
      </w:r>
      <w:r w:rsidRPr="007674C5">
        <w:t>prints</w:t>
      </w:r>
      <w:r w:rsidRPr="007674C5">
        <w:rPr>
          <w:spacing w:val="-5"/>
        </w:rPr>
        <w:t xml:space="preserve"> </w:t>
      </w:r>
      <w:r w:rsidRPr="007674C5">
        <w:t>available</w:t>
      </w:r>
      <w:r w:rsidRPr="007674C5">
        <w:rPr>
          <w:spacing w:val="-5"/>
        </w:rPr>
        <w:t xml:space="preserve"> </w:t>
      </w:r>
      <w:r w:rsidRPr="007674C5">
        <w:t>at</w:t>
      </w:r>
      <w:r w:rsidRPr="007674C5">
        <w:rPr>
          <w:spacing w:val="-6"/>
        </w:rPr>
        <w:t xml:space="preserve"> </w:t>
      </w:r>
      <w:r w:rsidRPr="007674C5">
        <w:t>any</w:t>
      </w:r>
      <w:r w:rsidRPr="007674C5">
        <w:rPr>
          <w:spacing w:val="-7"/>
        </w:rPr>
        <w:t xml:space="preserve"> </w:t>
      </w:r>
      <w:r w:rsidRPr="007674C5">
        <w:t>time</w:t>
      </w:r>
      <w:r w:rsidRPr="007674C5">
        <w:rPr>
          <w:spacing w:val="-6"/>
        </w:rPr>
        <w:t xml:space="preserve"> </w:t>
      </w:r>
      <w:r w:rsidRPr="007674C5">
        <w:rPr>
          <w:spacing w:val="-1"/>
        </w:rPr>
        <w:t>to</w:t>
      </w:r>
      <w:r w:rsidRPr="007674C5">
        <w:rPr>
          <w:spacing w:val="-6"/>
        </w:rPr>
        <w:t xml:space="preserve"> </w:t>
      </w:r>
      <w:r w:rsidRPr="007674C5">
        <w:rPr>
          <w:spacing w:val="-1"/>
        </w:rPr>
        <w:t>the</w:t>
      </w:r>
      <w:r w:rsidRPr="007674C5">
        <w:rPr>
          <w:spacing w:val="-6"/>
        </w:rPr>
        <w:t xml:space="preserve"> </w:t>
      </w:r>
      <w:r w:rsidRPr="007674C5">
        <w:t>Supervising</w:t>
      </w:r>
      <w:r w:rsidRPr="007674C5">
        <w:rPr>
          <w:spacing w:val="-6"/>
        </w:rPr>
        <w:t xml:space="preserve"> </w:t>
      </w:r>
      <w:r w:rsidRPr="007674C5">
        <w:t>Officer</w:t>
      </w:r>
      <w:r w:rsidRPr="007674C5">
        <w:rPr>
          <w:spacing w:val="-6"/>
        </w:rPr>
        <w:t xml:space="preserve"> </w:t>
      </w:r>
      <w:r w:rsidRPr="007674C5">
        <w:t>or</w:t>
      </w:r>
      <w:r w:rsidRPr="007674C5">
        <w:rPr>
          <w:spacing w:val="-6"/>
        </w:rPr>
        <w:t xml:space="preserve"> </w:t>
      </w:r>
      <w:r w:rsidRPr="007674C5">
        <w:rPr>
          <w:spacing w:val="-1"/>
        </w:rPr>
        <w:t>his</w:t>
      </w:r>
      <w:r w:rsidRPr="007674C5">
        <w:rPr>
          <w:spacing w:val="58"/>
          <w:w w:val="99"/>
        </w:rPr>
        <w:t xml:space="preserve"> </w:t>
      </w:r>
      <w:r w:rsidRPr="007674C5">
        <w:rPr>
          <w:spacing w:val="-1"/>
        </w:rPr>
        <w:t>representative.</w:t>
      </w:r>
    </w:p>
    <w:p w14:paraId="0A0C0109" w14:textId="77777777" w:rsidR="00C22025" w:rsidRPr="007674C5" w:rsidRDefault="00C22025" w:rsidP="001F0C38">
      <w:pPr>
        <w:ind w:left="709"/>
        <w:contextualSpacing/>
        <w:jc w:val="both"/>
      </w:pPr>
    </w:p>
    <w:p w14:paraId="099072F7" w14:textId="63F3EA31" w:rsidR="00C22025" w:rsidRPr="007674C5" w:rsidRDefault="00C22025" w:rsidP="001F0C38">
      <w:pPr>
        <w:ind w:left="709"/>
        <w:contextualSpacing/>
        <w:jc w:val="both"/>
      </w:pPr>
      <w:r w:rsidRPr="007674C5">
        <w:t>If,</w:t>
      </w:r>
      <w:r w:rsidRPr="007674C5">
        <w:rPr>
          <w:spacing w:val="-6"/>
        </w:rPr>
        <w:t xml:space="preserve"> </w:t>
      </w:r>
      <w:r w:rsidRPr="007674C5">
        <w:rPr>
          <w:spacing w:val="-1"/>
        </w:rPr>
        <w:t>in</w:t>
      </w:r>
      <w:r w:rsidRPr="007674C5">
        <w:rPr>
          <w:spacing w:val="-6"/>
        </w:rPr>
        <w:t xml:space="preserve"> </w:t>
      </w:r>
      <w:r w:rsidRPr="007674C5">
        <w:rPr>
          <w:spacing w:val="-1"/>
        </w:rPr>
        <w:t>the</w:t>
      </w:r>
      <w:r w:rsidRPr="007674C5">
        <w:rPr>
          <w:spacing w:val="-3"/>
        </w:rPr>
        <w:t xml:space="preserve"> </w:t>
      </w:r>
      <w:r w:rsidRPr="007674C5">
        <w:t>event,</w:t>
      </w:r>
      <w:r w:rsidRPr="007674C5">
        <w:rPr>
          <w:spacing w:val="-6"/>
        </w:rPr>
        <w:t xml:space="preserve"> </w:t>
      </w:r>
      <w:r w:rsidRPr="007674C5">
        <w:t>upon</w:t>
      </w:r>
      <w:r w:rsidRPr="007674C5">
        <w:rPr>
          <w:spacing w:val="-5"/>
        </w:rPr>
        <w:t xml:space="preserve"> </w:t>
      </w:r>
      <w:r w:rsidRPr="007674C5">
        <w:t>completion</w:t>
      </w:r>
      <w:r w:rsidRPr="007674C5">
        <w:rPr>
          <w:spacing w:val="-6"/>
        </w:rPr>
        <w:t xml:space="preserve"> </w:t>
      </w:r>
      <w:r w:rsidRPr="007674C5">
        <w:rPr>
          <w:spacing w:val="-1"/>
        </w:rPr>
        <w:t>of</w:t>
      </w:r>
      <w:r w:rsidRPr="007674C5">
        <w:rPr>
          <w:spacing w:val="-3"/>
        </w:rPr>
        <w:t xml:space="preserve"> </w:t>
      </w:r>
      <w:r w:rsidRPr="007674C5">
        <w:rPr>
          <w:spacing w:val="-1"/>
        </w:rPr>
        <w:t>the</w:t>
      </w:r>
      <w:r w:rsidRPr="007674C5">
        <w:rPr>
          <w:spacing w:val="-2"/>
        </w:rPr>
        <w:t xml:space="preserve"> </w:t>
      </w:r>
      <w:r w:rsidRPr="007674C5">
        <w:t>works,</w:t>
      </w:r>
      <w:r w:rsidRPr="007674C5">
        <w:rPr>
          <w:spacing w:val="-6"/>
        </w:rPr>
        <w:t xml:space="preserve"> </w:t>
      </w:r>
      <w:r w:rsidRPr="007674C5">
        <w:rPr>
          <w:spacing w:val="-1"/>
        </w:rPr>
        <w:t>of</w:t>
      </w:r>
      <w:r w:rsidRPr="007674C5">
        <w:rPr>
          <w:spacing w:val="-3"/>
        </w:rPr>
        <w:t xml:space="preserve"> </w:t>
      </w:r>
      <w:r w:rsidRPr="007674C5">
        <w:rPr>
          <w:spacing w:val="-1"/>
        </w:rPr>
        <w:t>it</w:t>
      </w:r>
      <w:r w:rsidRPr="007674C5">
        <w:rPr>
          <w:spacing w:val="-6"/>
        </w:rPr>
        <w:t xml:space="preserve"> </w:t>
      </w:r>
      <w:r w:rsidRPr="007674C5">
        <w:t>being</w:t>
      </w:r>
      <w:r w:rsidRPr="007674C5">
        <w:rPr>
          <w:spacing w:val="-5"/>
        </w:rPr>
        <w:t xml:space="preserve"> </w:t>
      </w:r>
      <w:r w:rsidRPr="007674C5">
        <w:t>discovered</w:t>
      </w:r>
      <w:r w:rsidRPr="007674C5">
        <w:rPr>
          <w:spacing w:val="-6"/>
        </w:rPr>
        <w:t xml:space="preserve"> </w:t>
      </w:r>
      <w:r w:rsidRPr="007674C5">
        <w:t>that,</w:t>
      </w:r>
      <w:r w:rsidRPr="007674C5">
        <w:rPr>
          <w:spacing w:val="-5"/>
        </w:rPr>
        <w:t xml:space="preserve"> </w:t>
      </w:r>
      <w:r w:rsidRPr="007674C5">
        <w:t>the</w:t>
      </w:r>
      <w:r w:rsidRPr="007674C5">
        <w:rPr>
          <w:spacing w:val="-5"/>
        </w:rPr>
        <w:t xml:space="preserve"> </w:t>
      </w:r>
      <w:r w:rsidR="00FA4C2E">
        <w:t>Services Contractor</w:t>
      </w:r>
      <w:r w:rsidRPr="007674C5">
        <w:rPr>
          <w:spacing w:val="-5"/>
        </w:rPr>
        <w:t xml:space="preserve"> </w:t>
      </w:r>
      <w:r w:rsidRPr="007674C5">
        <w:t>shall</w:t>
      </w:r>
      <w:r w:rsidRPr="007674C5">
        <w:rPr>
          <w:spacing w:val="-7"/>
        </w:rPr>
        <w:t xml:space="preserve"> </w:t>
      </w:r>
      <w:r w:rsidRPr="007674C5">
        <w:t>have</w:t>
      </w:r>
      <w:r w:rsidRPr="007674C5">
        <w:rPr>
          <w:spacing w:val="-5"/>
        </w:rPr>
        <w:t xml:space="preserve"> </w:t>
      </w:r>
      <w:r w:rsidRPr="007674C5">
        <w:rPr>
          <w:spacing w:val="-1"/>
        </w:rPr>
        <w:t>failed</w:t>
      </w:r>
      <w:r w:rsidRPr="007674C5">
        <w:rPr>
          <w:spacing w:val="-6"/>
        </w:rPr>
        <w:t xml:space="preserve"> </w:t>
      </w:r>
      <w:r w:rsidRPr="007674C5">
        <w:rPr>
          <w:spacing w:val="-1"/>
        </w:rPr>
        <w:t>to</w:t>
      </w:r>
      <w:r w:rsidRPr="007674C5">
        <w:rPr>
          <w:spacing w:val="66"/>
          <w:w w:val="99"/>
        </w:rPr>
        <w:t xml:space="preserve"> </w:t>
      </w:r>
      <w:r w:rsidRPr="007674C5">
        <w:t>comply</w:t>
      </w:r>
      <w:r w:rsidRPr="007674C5">
        <w:rPr>
          <w:spacing w:val="-8"/>
        </w:rPr>
        <w:t xml:space="preserve"> </w:t>
      </w:r>
      <w:r w:rsidRPr="007674C5">
        <w:rPr>
          <w:spacing w:val="-1"/>
        </w:rPr>
        <w:t>with</w:t>
      </w:r>
      <w:r w:rsidRPr="007674C5">
        <w:rPr>
          <w:spacing w:val="-5"/>
        </w:rPr>
        <w:t xml:space="preserve"> </w:t>
      </w:r>
      <w:r w:rsidRPr="007674C5">
        <w:t>this</w:t>
      </w:r>
      <w:r w:rsidRPr="007674C5">
        <w:rPr>
          <w:spacing w:val="-5"/>
        </w:rPr>
        <w:t xml:space="preserve"> </w:t>
      </w:r>
      <w:r w:rsidRPr="007674C5">
        <w:t>requirement</w:t>
      </w:r>
      <w:r w:rsidRPr="007674C5">
        <w:rPr>
          <w:spacing w:val="-7"/>
        </w:rPr>
        <w:t xml:space="preserve"> </w:t>
      </w:r>
      <w:r w:rsidRPr="007674C5">
        <w:t>and</w:t>
      </w:r>
      <w:r w:rsidRPr="007674C5">
        <w:rPr>
          <w:spacing w:val="-6"/>
        </w:rPr>
        <w:t xml:space="preserve"> </w:t>
      </w:r>
      <w:r w:rsidRPr="007674C5">
        <w:t>it</w:t>
      </w:r>
      <w:r w:rsidRPr="007674C5">
        <w:rPr>
          <w:spacing w:val="-7"/>
        </w:rPr>
        <w:t xml:space="preserve"> </w:t>
      </w:r>
      <w:r w:rsidRPr="007674C5">
        <w:t>becomes</w:t>
      </w:r>
      <w:r w:rsidRPr="007674C5">
        <w:rPr>
          <w:spacing w:val="-6"/>
        </w:rPr>
        <w:t xml:space="preserve"> </w:t>
      </w:r>
      <w:r w:rsidRPr="007674C5">
        <w:t>necessary</w:t>
      </w:r>
      <w:r w:rsidRPr="007674C5">
        <w:rPr>
          <w:spacing w:val="-9"/>
        </w:rPr>
        <w:t xml:space="preserve"> </w:t>
      </w:r>
      <w:r w:rsidRPr="007674C5">
        <w:t>for</w:t>
      </w:r>
      <w:r w:rsidRPr="007674C5">
        <w:rPr>
          <w:spacing w:val="-6"/>
        </w:rPr>
        <w:t xml:space="preserve"> </w:t>
      </w:r>
      <w:r w:rsidRPr="007674C5">
        <w:rPr>
          <w:spacing w:val="2"/>
        </w:rPr>
        <w:t>the</w:t>
      </w:r>
      <w:r w:rsidRPr="007674C5">
        <w:rPr>
          <w:spacing w:val="-6"/>
        </w:rPr>
        <w:t xml:space="preserve"> </w:t>
      </w:r>
      <w:r w:rsidRPr="007674C5">
        <w:t>Supervising</w:t>
      </w:r>
      <w:r w:rsidRPr="007674C5">
        <w:rPr>
          <w:spacing w:val="-7"/>
        </w:rPr>
        <w:t xml:space="preserve"> </w:t>
      </w:r>
      <w:r w:rsidRPr="007674C5">
        <w:t>Officer</w:t>
      </w:r>
      <w:r w:rsidRPr="007674C5">
        <w:rPr>
          <w:spacing w:val="-6"/>
        </w:rPr>
        <w:t xml:space="preserve"> </w:t>
      </w:r>
      <w:r w:rsidRPr="007674C5">
        <w:t>to</w:t>
      </w:r>
      <w:r w:rsidRPr="007674C5">
        <w:rPr>
          <w:spacing w:val="-7"/>
        </w:rPr>
        <w:t xml:space="preserve"> </w:t>
      </w:r>
      <w:r w:rsidRPr="007674C5">
        <w:t>examine</w:t>
      </w:r>
      <w:r w:rsidRPr="007674C5">
        <w:rPr>
          <w:spacing w:val="-6"/>
        </w:rPr>
        <w:t xml:space="preserve"> </w:t>
      </w:r>
      <w:r w:rsidRPr="007674C5">
        <w:t>or</w:t>
      </w:r>
      <w:r w:rsidRPr="007674C5">
        <w:rPr>
          <w:spacing w:val="-7"/>
        </w:rPr>
        <w:t xml:space="preserve"> </w:t>
      </w:r>
      <w:r w:rsidRPr="007674C5">
        <w:t>trace</w:t>
      </w:r>
      <w:r w:rsidRPr="007674C5">
        <w:rPr>
          <w:spacing w:val="-4"/>
        </w:rPr>
        <w:t xml:space="preserve"> </w:t>
      </w:r>
      <w:r w:rsidRPr="007674C5">
        <w:t>through</w:t>
      </w:r>
      <w:r w:rsidRPr="007674C5">
        <w:rPr>
          <w:spacing w:val="44"/>
          <w:w w:val="99"/>
        </w:rPr>
        <w:t xml:space="preserve"> </w:t>
      </w:r>
      <w:r w:rsidRPr="007674C5">
        <w:rPr>
          <w:spacing w:val="-1"/>
        </w:rPr>
        <w:lastRenderedPageBreak/>
        <w:t>installed</w:t>
      </w:r>
      <w:r w:rsidRPr="007674C5">
        <w:rPr>
          <w:spacing w:val="-6"/>
        </w:rPr>
        <w:t xml:space="preserve"> </w:t>
      </w:r>
      <w:r w:rsidRPr="007674C5">
        <w:t>services</w:t>
      </w:r>
      <w:r w:rsidRPr="007674C5">
        <w:rPr>
          <w:spacing w:val="-5"/>
        </w:rPr>
        <w:t xml:space="preserve"> </w:t>
      </w:r>
      <w:r w:rsidRPr="007674C5">
        <w:t>in</w:t>
      </w:r>
      <w:r w:rsidRPr="007674C5">
        <w:rPr>
          <w:spacing w:val="-5"/>
        </w:rPr>
        <w:t xml:space="preserve"> </w:t>
      </w:r>
      <w:r w:rsidRPr="007674C5">
        <w:t>order</w:t>
      </w:r>
      <w:r w:rsidRPr="007674C5">
        <w:rPr>
          <w:spacing w:val="-6"/>
        </w:rPr>
        <w:t xml:space="preserve"> </w:t>
      </w:r>
      <w:r w:rsidRPr="007674C5">
        <w:t>to</w:t>
      </w:r>
      <w:r w:rsidRPr="007674C5">
        <w:rPr>
          <w:spacing w:val="-5"/>
        </w:rPr>
        <w:t xml:space="preserve"> </w:t>
      </w:r>
      <w:r w:rsidRPr="007674C5">
        <w:rPr>
          <w:spacing w:val="-1"/>
        </w:rPr>
        <w:t>update</w:t>
      </w:r>
      <w:r w:rsidRPr="007674C5">
        <w:rPr>
          <w:spacing w:val="-4"/>
        </w:rPr>
        <w:t xml:space="preserve"> </w:t>
      </w:r>
      <w:r w:rsidRPr="007674C5">
        <w:rPr>
          <w:spacing w:val="-1"/>
        </w:rPr>
        <w:t>the</w:t>
      </w:r>
      <w:r w:rsidRPr="007674C5">
        <w:rPr>
          <w:spacing w:val="-4"/>
        </w:rPr>
        <w:t xml:space="preserve"> </w:t>
      </w:r>
      <w:r w:rsidRPr="007674C5">
        <w:t>"As</w:t>
      </w:r>
      <w:r w:rsidRPr="007674C5">
        <w:rPr>
          <w:spacing w:val="-4"/>
        </w:rPr>
        <w:t xml:space="preserve"> </w:t>
      </w:r>
      <w:r w:rsidRPr="007674C5">
        <w:t>Installed"</w:t>
      </w:r>
      <w:r w:rsidRPr="007674C5">
        <w:rPr>
          <w:spacing w:val="-5"/>
        </w:rPr>
        <w:t xml:space="preserve"> </w:t>
      </w:r>
      <w:r w:rsidRPr="007674C5">
        <w:t>drawings,</w:t>
      </w:r>
      <w:r w:rsidRPr="007674C5">
        <w:rPr>
          <w:spacing w:val="-6"/>
        </w:rPr>
        <w:t xml:space="preserve"> </w:t>
      </w:r>
      <w:r w:rsidRPr="007674C5">
        <w:t>the</w:t>
      </w:r>
      <w:r w:rsidRPr="007674C5">
        <w:rPr>
          <w:spacing w:val="-5"/>
        </w:rPr>
        <w:t xml:space="preserve"> </w:t>
      </w:r>
      <w:r w:rsidRPr="007674C5">
        <w:t>cost</w:t>
      </w:r>
      <w:r w:rsidRPr="007674C5">
        <w:rPr>
          <w:spacing w:val="-6"/>
        </w:rPr>
        <w:t xml:space="preserve"> </w:t>
      </w:r>
      <w:r w:rsidRPr="007674C5">
        <w:rPr>
          <w:spacing w:val="-1"/>
        </w:rPr>
        <w:t>of</w:t>
      </w:r>
      <w:r w:rsidRPr="007674C5">
        <w:rPr>
          <w:spacing w:val="-3"/>
        </w:rPr>
        <w:t xml:space="preserve"> </w:t>
      </w:r>
      <w:r w:rsidRPr="007674C5">
        <w:t>this</w:t>
      </w:r>
      <w:r w:rsidRPr="007674C5">
        <w:rPr>
          <w:spacing w:val="-3"/>
        </w:rPr>
        <w:t xml:space="preserve"> </w:t>
      </w:r>
      <w:r w:rsidRPr="007674C5">
        <w:t>work</w:t>
      </w:r>
      <w:r w:rsidRPr="007674C5">
        <w:rPr>
          <w:spacing w:val="-2"/>
        </w:rPr>
        <w:t xml:space="preserve"> </w:t>
      </w:r>
      <w:r w:rsidRPr="007674C5">
        <w:rPr>
          <w:spacing w:val="-1"/>
        </w:rPr>
        <w:t>will</w:t>
      </w:r>
      <w:r w:rsidRPr="007674C5">
        <w:rPr>
          <w:spacing w:val="-7"/>
        </w:rPr>
        <w:t xml:space="preserve"> </w:t>
      </w:r>
      <w:r w:rsidRPr="007674C5">
        <w:t>be</w:t>
      </w:r>
      <w:r w:rsidRPr="007674C5">
        <w:rPr>
          <w:spacing w:val="-5"/>
        </w:rPr>
        <w:t xml:space="preserve"> </w:t>
      </w:r>
      <w:r w:rsidRPr="007674C5">
        <w:t>time</w:t>
      </w:r>
      <w:r w:rsidRPr="007674C5">
        <w:rPr>
          <w:spacing w:val="-6"/>
        </w:rPr>
        <w:t xml:space="preserve"> </w:t>
      </w:r>
      <w:r w:rsidRPr="007674C5">
        <w:rPr>
          <w:spacing w:val="-1"/>
        </w:rPr>
        <w:t>charged</w:t>
      </w:r>
      <w:r w:rsidRPr="007674C5">
        <w:rPr>
          <w:spacing w:val="-3"/>
        </w:rPr>
        <w:t xml:space="preserve"> </w:t>
      </w:r>
      <w:r w:rsidRPr="007674C5">
        <w:t>and</w:t>
      </w:r>
      <w:r w:rsidRPr="007674C5">
        <w:rPr>
          <w:spacing w:val="-6"/>
        </w:rPr>
        <w:t xml:space="preserve"> </w:t>
      </w:r>
      <w:r w:rsidRPr="007674C5">
        <w:t>debited</w:t>
      </w:r>
      <w:r w:rsidRPr="007674C5">
        <w:rPr>
          <w:spacing w:val="62"/>
          <w:w w:val="99"/>
        </w:rPr>
        <w:t xml:space="preserve"> </w:t>
      </w:r>
      <w:r w:rsidRPr="007674C5">
        <w:t>to</w:t>
      </w:r>
      <w:r w:rsidRPr="007674C5">
        <w:rPr>
          <w:spacing w:val="-6"/>
        </w:rPr>
        <w:t xml:space="preserve"> </w:t>
      </w:r>
      <w:r w:rsidRPr="007674C5">
        <w:t>the</w:t>
      </w:r>
      <w:r w:rsidRPr="007674C5">
        <w:rPr>
          <w:spacing w:val="-6"/>
        </w:rPr>
        <w:t xml:space="preserve"> </w:t>
      </w:r>
      <w:r w:rsidRPr="007674C5">
        <w:t>retention</w:t>
      </w:r>
      <w:r w:rsidRPr="007674C5">
        <w:rPr>
          <w:spacing w:val="-6"/>
        </w:rPr>
        <w:t xml:space="preserve"> </w:t>
      </w:r>
      <w:r w:rsidRPr="007674C5">
        <w:t>monies</w:t>
      </w:r>
      <w:r w:rsidRPr="007674C5">
        <w:rPr>
          <w:spacing w:val="-6"/>
        </w:rPr>
        <w:t xml:space="preserve"> </w:t>
      </w:r>
      <w:r w:rsidRPr="007674C5">
        <w:t>being</w:t>
      </w:r>
      <w:r w:rsidRPr="007674C5">
        <w:rPr>
          <w:spacing w:val="-6"/>
        </w:rPr>
        <w:t xml:space="preserve"> </w:t>
      </w:r>
      <w:r w:rsidRPr="007674C5">
        <w:rPr>
          <w:spacing w:val="-1"/>
        </w:rPr>
        <w:t>held</w:t>
      </w:r>
      <w:r w:rsidRPr="007674C5">
        <w:rPr>
          <w:spacing w:val="-4"/>
        </w:rPr>
        <w:t xml:space="preserve"> </w:t>
      </w:r>
      <w:r w:rsidRPr="007674C5">
        <w:t>on</w:t>
      </w:r>
      <w:r w:rsidRPr="007674C5">
        <w:rPr>
          <w:spacing w:val="-5"/>
        </w:rPr>
        <w:t xml:space="preserve"> </w:t>
      </w:r>
      <w:r w:rsidRPr="007674C5">
        <w:t>the</w:t>
      </w:r>
      <w:r w:rsidRPr="007674C5">
        <w:rPr>
          <w:spacing w:val="-5"/>
        </w:rPr>
        <w:t xml:space="preserve"> </w:t>
      </w:r>
      <w:r w:rsidRPr="007674C5">
        <w:t>Contract.</w:t>
      </w:r>
    </w:p>
    <w:p w14:paraId="05972628" w14:textId="77777777" w:rsidR="00C22025" w:rsidRPr="007674C5" w:rsidRDefault="00C22025" w:rsidP="001F0C38">
      <w:pPr>
        <w:contextualSpacing/>
      </w:pPr>
    </w:p>
    <w:p w14:paraId="129F7765" w14:textId="77777777" w:rsidR="00C22025" w:rsidRPr="006B6A17" w:rsidRDefault="00C22025" w:rsidP="001F0C38">
      <w:pPr>
        <w:pStyle w:val="Number3"/>
        <w:ind w:left="709" w:hanging="709"/>
        <w:contextualSpacing/>
      </w:pPr>
      <w:r w:rsidRPr="006B6A17">
        <w:t>"As Installed" Drawings and Diagrams</w:t>
      </w:r>
    </w:p>
    <w:p w14:paraId="0AB40D46" w14:textId="77777777" w:rsidR="00C22025" w:rsidRPr="007674C5" w:rsidRDefault="00C22025" w:rsidP="001F0C38">
      <w:pPr>
        <w:contextualSpacing/>
      </w:pPr>
    </w:p>
    <w:p w14:paraId="386DF705" w14:textId="77777777" w:rsidR="00C22025" w:rsidRPr="007674C5" w:rsidRDefault="00C22025" w:rsidP="001F0C38">
      <w:pPr>
        <w:ind w:left="709"/>
        <w:contextualSpacing/>
        <w:jc w:val="both"/>
      </w:pPr>
      <w:r w:rsidRPr="007674C5">
        <w:rPr>
          <w:spacing w:val="-1"/>
        </w:rPr>
        <w:t>Unless</w:t>
      </w:r>
      <w:r w:rsidRPr="007674C5">
        <w:rPr>
          <w:spacing w:val="-6"/>
        </w:rPr>
        <w:t xml:space="preserve"> </w:t>
      </w:r>
      <w:r w:rsidRPr="007674C5">
        <w:t>otherwise</w:t>
      </w:r>
      <w:r w:rsidRPr="007674C5">
        <w:rPr>
          <w:spacing w:val="-5"/>
        </w:rPr>
        <w:t xml:space="preserve"> </w:t>
      </w:r>
      <w:r w:rsidRPr="007674C5">
        <w:t>agreed,</w:t>
      </w:r>
      <w:r w:rsidRPr="007674C5">
        <w:rPr>
          <w:spacing w:val="-5"/>
        </w:rPr>
        <w:t xml:space="preserve"> </w:t>
      </w:r>
      <w:r w:rsidRPr="007674C5">
        <w:t>the</w:t>
      </w:r>
      <w:r w:rsidRPr="007674C5">
        <w:rPr>
          <w:spacing w:val="-6"/>
        </w:rPr>
        <w:t xml:space="preserve"> </w:t>
      </w:r>
      <w:r w:rsidRPr="007674C5">
        <w:t>Services</w:t>
      </w:r>
      <w:r w:rsidRPr="007674C5">
        <w:rPr>
          <w:spacing w:val="-5"/>
        </w:rPr>
        <w:t xml:space="preserve"> </w:t>
      </w:r>
      <w:r w:rsidRPr="007674C5">
        <w:rPr>
          <w:spacing w:val="-1"/>
        </w:rPr>
        <w:t>contract</w:t>
      </w:r>
      <w:r w:rsidRPr="007674C5">
        <w:rPr>
          <w:spacing w:val="-4"/>
        </w:rPr>
        <w:t xml:space="preserve"> </w:t>
      </w:r>
      <w:r w:rsidRPr="007674C5">
        <w:t>works,</w:t>
      </w:r>
      <w:r w:rsidRPr="007674C5">
        <w:rPr>
          <w:spacing w:val="-7"/>
        </w:rPr>
        <w:t xml:space="preserve"> </w:t>
      </w:r>
      <w:r w:rsidRPr="007674C5">
        <w:t>or</w:t>
      </w:r>
      <w:r w:rsidRPr="007674C5">
        <w:rPr>
          <w:spacing w:val="-6"/>
        </w:rPr>
        <w:t xml:space="preserve"> </w:t>
      </w:r>
      <w:r w:rsidRPr="007674C5">
        <w:t>any</w:t>
      </w:r>
      <w:r w:rsidRPr="007674C5">
        <w:rPr>
          <w:spacing w:val="-9"/>
        </w:rPr>
        <w:t xml:space="preserve"> </w:t>
      </w:r>
      <w:r w:rsidRPr="007674C5">
        <w:t>part</w:t>
      </w:r>
      <w:r w:rsidRPr="007674C5">
        <w:rPr>
          <w:spacing w:val="-6"/>
        </w:rPr>
        <w:t xml:space="preserve"> </w:t>
      </w:r>
      <w:r w:rsidRPr="007674C5">
        <w:t>thereof,</w:t>
      </w:r>
      <w:r w:rsidRPr="007674C5">
        <w:rPr>
          <w:spacing w:val="-4"/>
        </w:rPr>
        <w:t xml:space="preserve"> </w:t>
      </w:r>
      <w:r w:rsidRPr="007674C5">
        <w:rPr>
          <w:spacing w:val="-1"/>
        </w:rPr>
        <w:t>will</w:t>
      </w:r>
      <w:r w:rsidRPr="007674C5">
        <w:rPr>
          <w:spacing w:val="-5"/>
        </w:rPr>
        <w:t xml:space="preserve"> </w:t>
      </w:r>
      <w:r w:rsidRPr="007674C5">
        <w:t>only</w:t>
      </w:r>
      <w:r w:rsidRPr="007674C5">
        <w:rPr>
          <w:spacing w:val="-7"/>
        </w:rPr>
        <w:t xml:space="preserve"> </w:t>
      </w:r>
      <w:r w:rsidRPr="007674C5">
        <w:t>be</w:t>
      </w:r>
      <w:r w:rsidRPr="007674C5">
        <w:rPr>
          <w:spacing w:val="-6"/>
        </w:rPr>
        <w:t xml:space="preserve"> </w:t>
      </w:r>
      <w:r w:rsidRPr="007674C5">
        <w:t>included</w:t>
      </w:r>
      <w:r w:rsidRPr="007674C5">
        <w:rPr>
          <w:spacing w:val="-5"/>
        </w:rPr>
        <w:t xml:space="preserve"> </w:t>
      </w:r>
      <w:r w:rsidRPr="007674C5">
        <w:rPr>
          <w:spacing w:val="-1"/>
        </w:rPr>
        <w:t>in</w:t>
      </w:r>
      <w:r w:rsidRPr="007674C5">
        <w:rPr>
          <w:spacing w:val="-4"/>
        </w:rPr>
        <w:t xml:space="preserve"> </w:t>
      </w:r>
      <w:r w:rsidRPr="007674C5">
        <w:t>a</w:t>
      </w:r>
      <w:r w:rsidRPr="007674C5">
        <w:rPr>
          <w:spacing w:val="-6"/>
        </w:rPr>
        <w:t xml:space="preserve"> </w:t>
      </w:r>
      <w:r w:rsidRPr="007674C5">
        <w:t>Certificate</w:t>
      </w:r>
      <w:r w:rsidRPr="007674C5">
        <w:rPr>
          <w:spacing w:val="-6"/>
        </w:rPr>
        <w:t xml:space="preserve"> </w:t>
      </w:r>
      <w:r w:rsidRPr="007674C5">
        <w:rPr>
          <w:spacing w:val="-1"/>
        </w:rPr>
        <w:t>of</w:t>
      </w:r>
      <w:r w:rsidRPr="007674C5">
        <w:rPr>
          <w:spacing w:val="68"/>
          <w:w w:val="99"/>
        </w:rPr>
        <w:t xml:space="preserve"> </w:t>
      </w:r>
      <w:r w:rsidRPr="007674C5">
        <w:rPr>
          <w:spacing w:val="-1"/>
        </w:rPr>
        <w:t>Practical</w:t>
      </w:r>
      <w:r w:rsidRPr="007674C5">
        <w:rPr>
          <w:spacing w:val="-8"/>
        </w:rPr>
        <w:t xml:space="preserve"> </w:t>
      </w:r>
      <w:r w:rsidRPr="007674C5">
        <w:t>Completion</w:t>
      </w:r>
      <w:r w:rsidRPr="007674C5">
        <w:rPr>
          <w:spacing w:val="-6"/>
        </w:rPr>
        <w:t xml:space="preserve"> </w:t>
      </w:r>
      <w:r w:rsidRPr="007674C5">
        <w:t>when</w:t>
      </w:r>
      <w:r w:rsidRPr="007674C5">
        <w:rPr>
          <w:spacing w:val="-5"/>
        </w:rPr>
        <w:t xml:space="preserve"> </w:t>
      </w:r>
      <w:r w:rsidRPr="007674C5">
        <w:rPr>
          <w:spacing w:val="-1"/>
        </w:rPr>
        <w:t>you</w:t>
      </w:r>
      <w:r w:rsidRPr="007674C5">
        <w:rPr>
          <w:spacing w:val="-5"/>
        </w:rPr>
        <w:t xml:space="preserve"> </w:t>
      </w:r>
      <w:r w:rsidRPr="007674C5">
        <w:rPr>
          <w:spacing w:val="-1"/>
        </w:rPr>
        <w:t>have</w:t>
      </w:r>
      <w:r w:rsidRPr="007674C5">
        <w:rPr>
          <w:spacing w:val="-5"/>
        </w:rPr>
        <w:t xml:space="preserve"> </w:t>
      </w:r>
      <w:r w:rsidRPr="007674C5">
        <w:t>issued</w:t>
      </w:r>
      <w:r w:rsidRPr="007674C5">
        <w:rPr>
          <w:spacing w:val="-5"/>
        </w:rPr>
        <w:t xml:space="preserve"> </w:t>
      </w:r>
      <w:r w:rsidRPr="007674C5">
        <w:t>to</w:t>
      </w:r>
      <w:r w:rsidRPr="007674C5">
        <w:rPr>
          <w:spacing w:val="-7"/>
        </w:rPr>
        <w:t xml:space="preserve"> </w:t>
      </w:r>
      <w:r w:rsidRPr="007674C5">
        <w:t>the</w:t>
      </w:r>
      <w:r w:rsidRPr="007674C5">
        <w:rPr>
          <w:spacing w:val="-6"/>
        </w:rPr>
        <w:t xml:space="preserve"> </w:t>
      </w:r>
      <w:r w:rsidRPr="007674C5">
        <w:t>Supervising</w:t>
      </w:r>
      <w:r w:rsidRPr="007674C5">
        <w:rPr>
          <w:spacing w:val="-7"/>
        </w:rPr>
        <w:t xml:space="preserve"> </w:t>
      </w:r>
      <w:r w:rsidRPr="007674C5">
        <w:t>Officer</w:t>
      </w:r>
      <w:r w:rsidRPr="007674C5">
        <w:rPr>
          <w:spacing w:val="-7"/>
        </w:rPr>
        <w:t xml:space="preserve"> </w:t>
      </w:r>
      <w:r w:rsidRPr="007674C5">
        <w:t>the</w:t>
      </w:r>
      <w:r w:rsidRPr="007674C5">
        <w:rPr>
          <w:spacing w:val="-7"/>
        </w:rPr>
        <w:t xml:space="preserve"> </w:t>
      </w:r>
      <w:r w:rsidRPr="007674C5">
        <w:t>final</w:t>
      </w:r>
      <w:r w:rsidRPr="007674C5">
        <w:rPr>
          <w:spacing w:val="-6"/>
        </w:rPr>
        <w:t xml:space="preserve"> </w:t>
      </w:r>
      <w:r w:rsidRPr="007674C5">
        <w:rPr>
          <w:spacing w:val="-1"/>
        </w:rPr>
        <w:t>"As</w:t>
      </w:r>
      <w:r w:rsidRPr="007674C5">
        <w:rPr>
          <w:spacing w:val="-3"/>
        </w:rPr>
        <w:t xml:space="preserve"> </w:t>
      </w:r>
      <w:r w:rsidRPr="007674C5">
        <w:t>Installed"</w:t>
      </w:r>
      <w:r w:rsidRPr="007674C5">
        <w:rPr>
          <w:spacing w:val="-8"/>
        </w:rPr>
        <w:t xml:space="preserve"> </w:t>
      </w:r>
      <w:r w:rsidRPr="007674C5">
        <w:t>Drawings</w:t>
      </w:r>
      <w:r w:rsidRPr="007674C5">
        <w:rPr>
          <w:spacing w:val="-6"/>
        </w:rPr>
        <w:t xml:space="preserve"> </w:t>
      </w:r>
      <w:r w:rsidRPr="007674C5">
        <w:t>and</w:t>
      </w:r>
      <w:r w:rsidRPr="007674C5">
        <w:rPr>
          <w:spacing w:val="-7"/>
        </w:rPr>
        <w:t xml:space="preserve"> </w:t>
      </w:r>
      <w:r w:rsidRPr="007674C5">
        <w:t>Diagrams.</w:t>
      </w:r>
      <w:r w:rsidRPr="007674C5">
        <w:rPr>
          <w:spacing w:val="62"/>
          <w:w w:val="99"/>
        </w:rPr>
        <w:t xml:space="preserve"> </w:t>
      </w:r>
      <w:r w:rsidRPr="007674C5">
        <w:t>These</w:t>
      </w:r>
      <w:r w:rsidRPr="007674C5">
        <w:rPr>
          <w:spacing w:val="-6"/>
        </w:rPr>
        <w:t xml:space="preserve"> </w:t>
      </w:r>
      <w:r w:rsidRPr="007674C5">
        <w:rPr>
          <w:spacing w:val="-1"/>
        </w:rPr>
        <w:t>shall</w:t>
      </w:r>
      <w:r w:rsidRPr="007674C5">
        <w:rPr>
          <w:spacing w:val="-6"/>
        </w:rPr>
        <w:t xml:space="preserve"> </w:t>
      </w:r>
      <w:r w:rsidRPr="007674C5">
        <w:t>consist</w:t>
      </w:r>
      <w:r w:rsidRPr="007674C5">
        <w:rPr>
          <w:spacing w:val="-6"/>
        </w:rPr>
        <w:t xml:space="preserve"> </w:t>
      </w:r>
      <w:r w:rsidRPr="007674C5">
        <w:rPr>
          <w:spacing w:val="-1"/>
        </w:rPr>
        <w:t>of</w:t>
      </w:r>
      <w:r w:rsidRPr="007674C5">
        <w:rPr>
          <w:spacing w:val="-3"/>
        </w:rPr>
        <w:t xml:space="preserve"> </w:t>
      </w:r>
      <w:r w:rsidRPr="007674C5">
        <w:rPr>
          <w:spacing w:val="-1"/>
        </w:rPr>
        <w:t>two</w:t>
      </w:r>
      <w:r w:rsidRPr="007674C5">
        <w:rPr>
          <w:spacing w:val="-4"/>
        </w:rPr>
        <w:t xml:space="preserve"> </w:t>
      </w:r>
      <w:r w:rsidRPr="007674C5">
        <w:rPr>
          <w:spacing w:val="-1"/>
        </w:rPr>
        <w:t>paper</w:t>
      </w:r>
      <w:r w:rsidRPr="007674C5">
        <w:rPr>
          <w:spacing w:val="-5"/>
        </w:rPr>
        <w:t xml:space="preserve"> </w:t>
      </w:r>
      <w:r w:rsidRPr="007674C5">
        <w:t>copies</w:t>
      </w:r>
      <w:r w:rsidRPr="007674C5">
        <w:rPr>
          <w:spacing w:val="-5"/>
        </w:rPr>
        <w:t xml:space="preserve"> </w:t>
      </w:r>
      <w:r w:rsidRPr="007674C5">
        <w:rPr>
          <w:spacing w:val="-1"/>
        </w:rPr>
        <w:t>and</w:t>
      </w:r>
      <w:r w:rsidRPr="007674C5">
        <w:rPr>
          <w:spacing w:val="-4"/>
        </w:rPr>
        <w:t xml:space="preserve"> </w:t>
      </w:r>
      <w:r w:rsidRPr="007674C5">
        <w:t>a</w:t>
      </w:r>
      <w:r w:rsidRPr="007674C5">
        <w:rPr>
          <w:spacing w:val="-5"/>
        </w:rPr>
        <w:t xml:space="preserve"> </w:t>
      </w:r>
      <w:r>
        <w:t>USB memory stick</w:t>
      </w:r>
      <w:r w:rsidRPr="007674C5">
        <w:t>.</w:t>
      </w:r>
    </w:p>
    <w:p w14:paraId="6DAA4452" w14:textId="77777777" w:rsidR="00C22025" w:rsidRPr="007674C5" w:rsidRDefault="00C22025" w:rsidP="001F0C38">
      <w:pPr>
        <w:ind w:left="709"/>
        <w:contextualSpacing/>
        <w:jc w:val="both"/>
      </w:pPr>
    </w:p>
    <w:p w14:paraId="380BDEE6" w14:textId="77777777" w:rsidR="00C22025" w:rsidRPr="007674C5" w:rsidRDefault="00C22025" w:rsidP="001F0C38">
      <w:pPr>
        <w:ind w:left="709"/>
        <w:contextualSpacing/>
        <w:jc w:val="both"/>
      </w:pPr>
      <w:r w:rsidRPr="007674C5">
        <w:rPr>
          <w:spacing w:val="-1"/>
        </w:rPr>
        <w:t>You</w:t>
      </w:r>
      <w:r w:rsidRPr="007674C5">
        <w:rPr>
          <w:spacing w:val="-7"/>
        </w:rPr>
        <w:t xml:space="preserve"> </w:t>
      </w:r>
      <w:r w:rsidRPr="007674C5">
        <w:t>may</w:t>
      </w:r>
      <w:r w:rsidRPr="007674C5">
        <w:rPr>
          <w:spacing w:val="-9"/>
        </w:rPr>
        <w:t xml:space="preserve"> </w:t>
      </w:r>
      <w:r w:rsidRPr="007674C5">
        <w:t>purchase</w:t>
      </w:r>
      <w:r w:rsidRPr="007674C5">
        <w:rPr>
          <w:spacing w:val="-6"/>
        </w:rPr>
        <w:t xml:space="preserve"> </w:t>
      </w:r>
      <w:r w:rsidRPr="007674C5">
        <w:t>copy</w:t>
      </w:r>
      <w:r w:rsidRPr="007674C5">
        <w:rPr>
          <w:spacing w:val="-8"/>
        </w:rPr>
        <w:t xml:space="preserve"> </w:t>
      </w:r>
      <w:r w:rsidRPr="007674C5">
        <w:rPr>
          <w:spacing w:val="-1"/>
        </w:rPr>
        <w:t>negatives</w:t>
      </w:r>
      <w:r w:rsidRPr="007674C5">
        <w:rPr>
          <w:spacing w:val="-4"/>
        </w:rPr>
        <w:t xml:space="preserve"> </w:t>
      </w:r>
      <w:r w:rsidRPr="007674C5">
        <w:t>or</w:t>
      </w:r>
      <w:r w:rsidRPr="007674C5">
        <w:rPr>
          <w:spacing w:val="-6"/>
        </w:rPr>
        <w:t xml:space="preserve"> </w:t>
      </w:r>
      <w:r w:rsidRPr="007674C5">
        <w:rPr>
          <w:spacing w:val="-1"/>
        </w:rPr>
        <w:t>dwg</w:t>
      </w:r>
      <w:r w:rsidRPr="007674C5">
        <w:rPr>
          <w:spacing w:val="-5"/>
        </w:rPr>
        <w:t xml:space="preserve"> </w:t>
      </w:r>
      <w:r>
        <w:t xml:space="preserve">electronic drawings </w:t>
      </w:r>
      <w:r w:rsidRPr="007674C5">
        <w:rPr>
          <w:spacing w:val="-1"/>
        </w:rPr>
        <w:t>where</w:t>
      </w:r>
      <w:r w:rsidRPr="007674C5">
        <w:rPr>
          <w:spacing w:val="-4"/>
        </w:rPr>
        <w:t xml:space="preserve"> </w:t>
      </w:r>
      <w:r w:rsidRPr="007674C5">
        <w:t>appropriate</w:t>
      </w:r>
      <w:r w:rsidRPr="007674C5">
        <w:rPr>
          <w:spacing w:val="-7"/>
        </w:rPr>
        <w:t xml:space="preserve"> </w:t>
      </w:r>
      <w:r w:rsidRPr="007674C5">
        <w:t>of</w:t>
      </w:r>
      <w:r w:rsidRPr="007674C5">
        <w:rPr>
          <w:spacing w:val="-4"/>
        </w:rPr>
        <w:t xml:space="preserve"> </w:t>
      </w:r>
      <w:r w:rsidRPr="007674C5">
        <w:t>the</w:t>
      </w:r>
      <w:r w:rsidRPr="007674C5">
        <w:rPr>
          <w:spacing w:val="-7"/>
        </w:rPr>
        <w:t xml:space="preserve"> </w:t>
      </w:r>
      <w:r w:rsidRPr="007674C5">
        <w:t>Tender</w:t>
      </w:r>
      <w:r w:rsidRPr="007674C5">
        <w:rPr>
          <w:spacing w:val="-5"/>
        </w:rPr>
        <w:t xml:space="preserve"> </w:t>
      </w:r>
      <w:r w:rsidRPr="007674C5">
        <w:rPr>
          <w:spacing w:val="-1"/>
        </w:rPr>
        <w:t>Drawings</w:t>
      </w:r>
      <w:r w:rsidRPr="007674C5">
        <w:rPr>
          <w:spacing w:val="-6"/>
        </w:rPr>
        <w:t xml:space="preserve"> </w:t>
      </w:r>
      <w:r w:rsidRPr="007674C5">
        <w:t>from</w:t>
      </w:r>
      <w:r w:rsidRPr="007674C5">
        <w:rPr>
          <w:spacing w:val="-3"/>
        </w:rPr>
        <w:t xml:space="preserve"> </w:t>
      </w:r>
      <w:r w:rsidRPr="007674C5">
        <w:rPr>
          <w:spacing w:val="-1"/>
        </w:rPr>
        <w:t>the</w:t>
      </w:r>
      <w:r w:rsidRPr="007674C5">
        <w:rPr>
          <w:spacing w:val="70"/>
          <w:w w:val="99"/>
        </w:rPr>
        <w:t xml:space="preserve"> </w:t>
      </w:r>
      <w:r w:rsidRPr="007674C5">
        <w:t>Consultant.</w:t>
      </w:r>
      <w:r w:rsidRPr="007674C5">
        <w:rPr>
          <w:spacing w:val="-6"/>
        </w:rPr>
        <w:t xml:space="preserve"> </w:t>
      </w:r>
      <w:r w:rsidRPr="007674C5">
        <w:t>Amend</w:t>
      </w:r>
      <w:r w:rsidRPr="007674C5">
        <w:rPr>
          <w:spacing w:val="-6"/>
        </w:rPr>
        <w:t xml:space="preserve"> </w:t>
      </w:r>
      <w:r w:rsidRPr="007674C5">
        <w:t>these</w:t>
      </w:r>
      <w:r w:rsidRPr="007674C5">
        <w:rPr>
          <w:spacing w:val="-5"/>
        </w:rPr>
        <w:t xml:space="preserve"> </w:t>
      </w:r>
      <w:r w:rsidRPr="007674C5">
        <w:t>to</w:t>
      </w:r>
      <w:r w:rsidRPr="007674C5">
        <w:rPr>
          <w:spacing w:val="-6"/>
        </w:rPr>
        <w:t xml:space="preserve"> </w:t>
      </w:r>
      <w:r w:rsidRPr="007674C5">
        <w:rPr>
          <w:spacing w:val="-1"/>
        </w:rPr>
        <w:t>bring</w:t>
      </w:r>
      <w:r w:rsidRPr="007674C5">
        <w:rPr>
          <w:spacing w:val="-5"/>
        </w:rPr>
        <w:t xml:space="preserve"> </w:t>
      </w:r>
      <w:r w:rsidRPr="007674C5">
        <w:t>them</w:t>
      </w:r>
      <w:r w:rsidRPr="007674C5">
        <w:rPr>
          <w:spacing w:val="-2"/>
        </w:rPr>
        <w:t xml:space="preserve"> </w:t>
      </w:r>
      <w:r w:rsidRPr="007674C5">
        <w:rPr>
          <w:spacing w:val="-1"/>
        </w:rPr>
        <w:t>into</w:t>
      </w:r>
      <w:r w:rsidRPr="007674C5">
        <w:rPr>
          <w:spacing w:val="-6"/>
        </w:rPr>
        <w:t xml:space="preserve"> </w:t>
      </w:r>
      <w:r w:rsidRPr="007674C5">
        <w:t>line</w:t>
      </w:r>
      <w:r w:rsidRPr="007674C5">
        <w:rPr>
          <w:spacing w:val="-4"/>
        </w:rPr>
        <w:t xml:space="preserve"> </w:t>
      </w:r>
      <w:r w:rsidRPr="007674C5">
        <w:rPr>
          <w:spacing w:val="-1"/>
        </w:rPr>
        <w:t>with</w:t>
      </w:r>
      <w:r w:rsidRPr="007674C5">
        <w:rPr>
          <w:spacing w:val="-5"/>
        </w:rPr>
        <w:t xml:space="preserve"> </w:t>
      </w:r>
      <w:r w:rsidRPr="007674C5">
        <w:t>the</w:t>
      </w:r>
      <w:r w:rsidRPr="007674C5">
        <w:rPr>
          <w:spacing w:val="-5"/>
        </w:rPr>
        <w:t xml:space="preserve"> </w:t>
      </w:r>
      <w:r w:rsidRPr="007674C5">
        <w:t>works</w:t>
      </w:r>
      <w:r w:rsidRPr="007674C5">
        <w:rPr>
          <w:spacing w:val="-5"/>
        </w:rPr>
        <w:t xml:space="preserve"> </w:t>
      </w:r>
      <w:r w:rsidRPr="007674C5">
        <w:t>as</w:t>
      </w:r>
      <w:r w:rsidRPr="007674C5">
        <w:rPr>
          <w:spacing w:val="-4"/>
        </w:rPr>
        <w:t xml:space="preserve"> </w:t>
      </w:r>
      <w:r w:rsidRPr="007674C5">
        <w:t>fixed</w:t>
      </w:r>
      <w:r w:rsidRPr="007674C5">
        <w:rPr>
          <w:spacing w:val="-6"/>
        </w:rPr>
        <w:t xml:space="preserve"> </w:t>
      </w:r>
      <w:r w:rsidRPr="007674C5">
        <w:rPr>
          <w:spacing w:val="-1"/>
        </w:rPr>
        <w:t>and</w:t>
      </w:r>
      <w:r w:rsidRPr="007674C5">
        <w:rPr>
          <w:spacing w:val="-5"/>
        </w:rPr>
        <w:t xml:space="preserve"> </w:t>
      </w:r>
      <w:r w:rsidRPr="007674C5">
        <w:t>then</w:t>
      </w:r>
      <w:r w:rsidRPr="007674C5">
        <w:rPr>
          <w:spacing w:val="-2"/>
        </w:rPr>
        <w:t xml:space="preserve"> </w:t>
      </w:r>
      <w:r w:rsidRPr="007674C5">
        <w:t>submit</w:t>
      </w:r>
      <w:r w:rsidRPr="007674C5">
        <w:rPr>
          <w:spacing w:val="-6"/>
        </w:rPr>
        <w:t xml:space="preserve"> </w:t>
      </w:r>
      <w:r w:rsidRPr="007674C5">
        <w:rPr>
          <w:spacing w:val="-1"/>
        </w:rPr>
        <w:t>them</w:t>
      </w:r>
      <w:r w:rsidRPr="007674C5">
        <w:rPr>
          <w:spacing w:val="-2"/>
        </w:rPr>
        <w:t xml:space="preserve"> </w:t>
      </w:r>
      <w:r w:rsidRPr="007674C5">
        <w:t>to</w:t>
      </w:r>
      <w:r w:rsidRPr="007674C5">
        <w:rPr>
          <w:spacing w:val="-5"/>
        </w:rPr>
        <w:t xml:space="preserve"> </w:t>
      </w:r>
      <w:r w:rsidRPr="007674C5">
        <w:rPr>
          <w:spacing w:val="2"/>
        </w:rPr>
        <w:t>the</w:t>
      </w:r>
      <w:r w:rsidRPr="007674C5">
        <w:rPr>
          <w:spacing w:val="-6"/>
        </w:rPr>
        <w:t xml:space="preserve"> </w:t>
      </w:r>
      <w:r w:rsidRPr="007674C5">
        <w:t>Supervising</w:t>
      </w:r>
      <w:r w:rsidRPr="007674C5">
        <w:rPr>
          <w:spacing w:val="52"/>
          <w:w w:val="99"/>
        </w:rPr>
        <w:t xml:space="preserve"> </w:t>
      </w:r>
      <w:r w:rsidRPr="007674C5">
        <w:t>Officer.</w:t>
      </w:r>
    </w:p>
    <w:p w14:paraId="3A72E09E" w14:textId="77777777" w:rsidR="00C22025" w:rsidRPr="007674C5" w:rsidRDefault="00C22025" w:rsidP="001F0C38">
      <w:pPr>
        <w:ind w:left="709"/>
        <w:contextualSpacing/>
        <w:jc w:val="both"/>
      </w:pPr>
    </w:p>
    <w:p w14:paraId="641FD6AD" w14:textId="77777777" w:rsidR="00C22025" w:rsidRPr="007674C5" w:rsidRDefault="00C22025" w:rsidP="001F0C38">
      <w:pPr>
        <w:ind w:left="709"/>
        <w:contextualSpacing/>
        <w:jc w:val="both"/>
      </w:pPr>
      <w:r w:rsidRPr="007674C5">
        <w:t>Before</w:t>
      </w:r>
      <w:r w:rsidRPr="007674C5">
        <w:rPr>
          <w:spacing w:val="-7"/>
        </w:rPr>
        <w:t xml:space="preserve"> </w:t>
      </w:r>
      <w:r w:rsidRPr="007674C5">
        <w:t>the</w:t>
      </w:r>
      <w:r w:rsidRPr="007674C5">
        <w:rPr>
          <w:spacing w:val="-6"/>
        </w:rPr>
        <w:t xml:space="preserve"> </w:t>
      </w:r>
      <w:r w:rsidRPr="007674C5">
        <w:t>above</w:t>
      </w:r>
      <w:r w:rsidRPr="007674C5">
        <w:rPr>
          <w:spacing w:val="-6"/>
        </w:rPr>
        <w:t xml:space="preserve">-mentioned </w:t>
      </w:r>
      <w:r w:rsidRPr="007674C5">
        <w:rPr>
          <w:spacing w:val="-1"/>
        </w:rPr>
        <w:t>final</w:t>
      </w:r>
      <w:r w:rsidRPr="007674C5">
        <w:rPr>
          <w:spacing w:val="-6"/>
        </w:rPr>
        <w:t xml:space="preserve"> </w:t>
      </w:r>
      <w:r w:rsidRPr="007674C5">
        <w:rPr>
          <w:spacing w:val="-1"/>
        </w:rPr>
        <w:t>issue,</w:t>
      </w:r>
      <w:r w:rsidRPr="007674C5">
        <w:rPr>
          <w:spacing w:val="-6"/>
        </w:rPr>
        <w:t xml:space="preserve"> </w:t>
      </w:r>
      <w:r w:rsidRPr="007674C5">
        <w:t>send</w:t>
      </w:r>
      <w:r w:rsidRPr="007674C5">
        <w:rPr>
          <w:spacing w:val="-6"/>
        </w:rPr>
        <w:t xml:space="preserve"> </w:t>
      </w:r>
      <w:r w:rsidRPr="007674C5">
        <w:t>two</w:t>
      </w:r>
      <w:r w:rsidRPr="007674C5">
        <w:rPr>
          <w:spacing w:val="-6"/>
        </w:rPr>
        <w:t xml:space="preserve"> </w:t>
      </w:r>
      <w:r w:rsidRPr="007674C5">
        <w:t>prints</w:t>
      </w:r>
      <w:r w:rsidRPr="007674C5">
        <w:rPr>
          <w:spacing w:val="-6"/>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rPr>
          <w:spacing w:val="-1"/>
        </w:rPr>
        <w:t>"As</w:t>
      </w:r>
      <w:r w:rsidRPr="007674C5">
        <w:rPr>
          <w:spacing w:val="-6"/>
        </w:rPr>
        <w:t xml:space="preserve"> </w:t>
      </w:r>
      <w:r w:rsidRPr="007674C5">
        <w:t>Installed"</w:t>
      </w:r>
      <w:r w:rsidRPr="007674C5">
        <w:rPr>
          <w:spacing w:val="-5"/>
        </w:rPr>
        <w:t xml:space="preserve"> </w:t>
      </w:r>
      <w:r w:rsidRPr="007674C5">
        <w:t>drawings</w:t>
      </w:r>
      <w:r w:rsidRPr="007674C5">
        <w:rPr>
          <w:spacing w:val="-5"/>
        </w:rPr>
        <w:t xml:space="preserve"> </w:t>
      </w:r>
      <w:r w:rsidRPr="007674C5">
        <w:t>and</w:t>
      </w:r>
      <w:r w:rsidRPr="007674C5">
        <w:rPr>
          <w:spacing w:val="-6"/>
        </w:rPr>
        <w:t xml:space="preserve"> </w:t>
      </w:r>
      <w:r w:rsidRPr="007674C5">
        <w:t>diagrams</w:t>
      </w:r>
      <w:r w:rsidRPr="007674C5">
        <w:rPr>
          <w:spacing w:val="-6"/>
        </w:rPr>
        <w:t xml:space="preserve"> </w:t>
      </w:r>
      <w:r w:rsidRPr="007674C5">
        <w:t>to</w:t>
      </w:r>
      <w:r w:rsidRPr="007674C5">
        <w:rPr>
          <w:spacing w:val="-6"/>
        </w:rPr>
        <w:t xml:space="preserve"> </w:t>
      </w:r>
      <w:r w:rsidRPr="007674C5">
        <w:rPr>
          <w:spacing w:val="-1"/>
        </w:rPr>
        <w:t>the</w:t>
      </w:r>
      <w:r w:rsidRPr="007674C5">
        <w:rPr>
          <w:spacing w:val="-4"/>
        </w:rPr>
        <w:t xml:space="preserve"> </w:t>
      </w:r>
      <w:r w:rsidRPr="007674C5">
        <w:t>Supervising</w:t>
      </w:r>
      <w:r w:rsidRPr="007674C5">
        <w:rPr>
          <w:spacing w:val="56"/>
          <w:w w:val="99"/>
        </w:rPr>
        <w:t xml:space="preserve"> </w:t>
      </w:r>
      <w:r w:rsidRPr="007674C5">
        <w:t>Officer</w:t>
      </w:r>
      <w:r w:rsidRPr="007674C5">
        <w:rPr>
          <w:spacing w:val="-7"/>
        </w:rPr>
        <w:t xml:space="preserve"> </w:t>
      </w:r>
      <w:r w:rsidRPr="007674C5">
        <w:t>for</w:t>
      </w:r>
      <w:r w:rsidRPr="007674C5">
        <w:rPr>
          <w:spacing w:val="-6"/>
        </w:rPr>
        <w:t xml:space="preserve"> </w:t>
      </w:r>
      <w:r w:rsidRPr="007674C5">
        <w:rPr>
          <w:spacing w:val="-1"/>
        </w:rPr>
        <w:t>approval</w:t>
      </w:r>
      <w:r w:rsidRPr="007674C5">
        <w:rPr>
          <w:spacing w:val="-7"/>
        </w:rPr>
        <w:t xml:space="preserve"> </w:t>
      </w:r>
      <w:r w:rsidRPr="007674C5">
        <w:t>of</w:t>
      </w:r>
      <w:r w:rsidRPr="007674C5">
        <w:rPr>
          <w:spacing w:val="-5"/>
        </w:rPr>
        <w:t xml:space="preserve"> </w:t>
      </w:r>
      <w:r w:rsidRPr="007674C5">
        <w:t>format</w:t>
      </w:r>
      <w:r w:rsidRPr="007674C5">
        <w:rPr>
          <w:spacing w:val="-6"/>
        </w:rPr>
        <w:t xml:space="preserve"> </w:t>
      </w:r>
      <w:r w:rsidRPr="007674C5">
        <w:t>and</w:t>
      </w:r>
      <w:r w:rsidRPr="007674C5">
        <w:rPr>
          <w:spacing w:val="-6"/>
        </w:rPr>
        <w:t xml:space="preserve"> </w:t>
      </w:r>
      <w:r w:rsidRPr="007674C5">
        <w:t>general</w:t>
      </w:r>
      <w:r w:rsidRPr="007674C5">
        <w:rPr>
          <w:spacing w:val="-7"/>
        </w:rPr>
        <w:t xml:space="preserve"> </w:t>
      </w:r>
      <w:r w:rsidRPr="007674C5">
        <w:t>content.</w:t>
      </w:r>
      <w:r w:rsidRPr="007674C5">
        <w:rPr>
          <w:spacing w:val="-7"/>
        </w:rPr>
        <w:t xml:space="preserve"> </w:t>
      </w:r>
      <w:r w:rsidRPr="007674C5">
        <w:t>Allow</w:t>
      </w:r>
      <w:r w:rsidRPr="007674C5">
        <w:rPr>
          <w:spacing w:val="-6"/>
        </w:rPr>
        <w:t xml:space="preserve"> </w:t>
      </w:r>
      <w:r w:rsidRPr="007674C5">
        <w:t>14</w:t>
      </w:r>
      <w:r w:rsidRPr="007674C5">
        <w:rPr>
          <w:spacing w:val="-5"/>
        </w:rPr>
        <w:t xml:space="preserve"> </w:t>
      </w:r>
      <w:r w:rsidRPr="007674C5">
        <w:rPr>
          <w:spacing w:val="-1"/>
        </w:rPr>
        <w:t>days</w:t>
      </w:r>
      <w:r w:rsidRPr="007674C5">
        <w:rPr>
          <w:spacing w:val="-5"/>
        </w:rPr>
        <w:t xml:space="preserve"> </w:t>
      </w:r>
      <w:r w:rsidRPr="007674C5">
        <w:t>for</w:t>
      </w:r>
      <w:r w:rsidRPr="007674C5">
        <w:rPr>
          <w:spacing w:val="-7"/>
        </w:rPr>
        <w:t xml:space="preserve"> </w:t>
      </w:r>
      <w:r w:rsidRPr="007674C5">
        <w:t>approving.</w:t>
      </w:r>
    </w:p>
    <w:p w14:paraId="347B9D6A" w14:textId="77777777" w:rsidR="00C22025" w:rsidRPr="007674C5" w:rsidRDefault="00C22025" w:rsidP="001F0C38">
      <w:pPr>
        <w:ind w:left="709"/>
        <w:contextualSpacing/>
        <w:jc w:val="both"/>
      </w:pPr>
    </w:p>
    <w:p w14:paraId="0552BAF0" w14:textId="158186B1" w:rsidR="00C22025" w:rsidRPr="007674C5" w:rsidRDefault="00C22025" w:rsidP="001F0C38">
      <w:pPr>
        <w:ind w:left="709"/>
        <w:contextualSpacing/>
        <w:jc w:val="both"/>
      </w:pPr>
      <w:r w:rsidRPr="007674C5">
        <w:t>Include</w:t>
      </w:r>
      <w:r w:rsidRPr="007674C5">
        <w:rPr>
          <w:spacing w:val="-6"/>
        </w:rPr>
        <w:t xml:space="preserve"> </w:t>
      </w:r>
      <w:r w:rsidRPr="007674C5">
        <w:t>on</w:t>
      </w:r>
      <w:r w:rsidRPr="007674C5">
        <w:rPr>
          <w:spacing w:val="-5"/>
        </w:rPr>
        <w:t xml:space="preserve"> </w:t>
      </w:r>
      <w:r w:rsidRPr="007674C5">
        <w:t>the</w:t>
      </w:r>
      <w:r w:rsidRPr="007674C5">
        <w:rPr>
          <w:spacing w:val="-6"/>
        </w:rPr>
        <w:t xml:space="preserve"> </w:t>
      </w:r>
      <w:r w:rsidRPr="007674C5">
        <w:rPr>
          <w:spacing w:val="-1"/>
        </w:rPr>
        <w:t>"As</w:t>
      </w:r>
      <w:r w:rsidRPr="007674C5">
        <w:rPr>
          <w:spacing w:val="-4"/>
        </w:rPr>
        <w:t xml:space="preserve"> </w:t>
      </w:r>
      <w:r w:rsidRPr="007674C5">
        <w:t>Installed"</w:t>
      </w:r>
      <w:r w:rsidRPr="007674C5">
        <w:rPr>
          <w:spacing w:val="-4"/>
        </w:rPr>
        <w:t xml:space="preserve"> </w:t>
      </w:r>
      <w:r w:rsidRPr="007674C5">
        <w:rPr>
          <w:spacing w:val="-1"/>
        </w:rPr>
        <w:t>Drawings</w:t>
      </w:r>
      <w:r w:rsidRPr="007674C5">
        <w:rPr>
          <w:spacing w:val="-2"/>
        </w:rPr>
        <w:t xml:space="preserve"> </w:t>
      </w:r>
      <w:r w:rsidRPr="007674C5">
        <w:rPr>
          <w:spacing w:val="-1"/>
        </w:rPr>
        <w:t>and</w:t>
      </w:r>
      <w:r w:rsidRPr="007674C5">
        <w:rPr>
          <w:spacing w:val="-4"/>
        </w:rPr>
        <w:t xml:space="preserve"> </w:t>
      </w:r>
      <w:r w:rsidRPr="007674C5">
        <w:t>Diagrams</w:t>
      </w:r>
      <w:r w:rsidRPr="007674C5">
        <w:rPr>
          <w:spacing w:val="-4"/>
        </w:rPr>
        <w:t xml:space="preserve"> </w:t>
      </w:r>
      <w:r w:rsidRPr="007674C5">
        <w:rPr>
          <w:spacing w:val="-1"/>
        </w:rPr>
        <w:t>the</w:t>
      </w:r>
      <w:r w:rsidRPr="007674C5">
        <w:rPr>
          <w:spacing w:val="-6"/>
        </w:rPr>
        <w:t xml:space="preserve"> </w:t>
      </w:r>
      <w:r w:rsidRPr="007674C5">
        <w:rPr>
          <w:spacing w:val="-1"/>
        </w:rPr>
        <w:t>following</w:t>
      </w:r>
      <w:r w:rsidRPr="007674C5">
        <w:rPr>
          <w:spacing w:val="-4"/>
        </w:rPr>
        <w:t xml:space="preserve"> </w:t>
      </w:r>
      <w:r w:rsidRPr="007674C5">
        <w:rPr>
          <w:spacing w:val="-1"/>
        </w:rPr>
        <w:t>in</w:t>
      </w:r>
      <w:r w:rsidRPr="007674C5">
        <w:rPr>
          <w:spacing w:val="-4"/>
        </w:rPr>
        <w:t xml:space="preserve"> </w:t>
      </w:r>
      <w:r w:rsidRPr="007674C5">
        <w:t>as</w:t>
      </w:r>
      <w:r w:rsidRPr="007674C5">
        <w:rPr>
          <w:spacing w:val="-4"/>
        </w:rPr>
        <w:t xml:space="preserve"> </w:t>
      </w:r>
      <w:r w:rsidRPr="007674C5">
        <w:t>far</w:t>
      </w:r>
      <w:r w:rsidRPr="007674C5">
        <w:rPr>
          <w:spacing w:val="-6"/>
        </w:rPr>
        <w:t xml:space="preserve"> </w:t>
      </w:r>
      <w:r w:rsidRPr="007674C5">
        <w:t>as</w:t>
      </w:r>
      <w:r w:rsidRPr="007674C5">
        <w:rPr>
          <w:spacing w:val="-4"/>
        </w:rPr>
        <w:t xml:space="preserve"> </w:t>
      </w:r>
      <w:r w:rsidRPr="007674C5">
        <w:t>they</w:t>
      </w:r>
      <w:r w:rsidRPr="007674C5">
        <w:rPr>
          <w:spacing w:val="-6"/>
        </w:rPr>
        <w:t xml:space="preserve"> </w:t>
      </w:r>
      <w:r w:rsidRPr="007674C5">
        <w:t>are</w:t>
      </w:r>
      <w:r w:rsidRPr="007674C5">
        <w:rPr>
          <w:spacing w:val="-4"/>
        </w:rPr>
        <w:t xml:space="preserve"> </w:t>
      </w:r>
      <w:r w:rsidRPr="007674C5">
        <w:t>the</w:t>
      </w:r>
      <w:r w:rsidRPr="007674C5">
        <w:rPr>
          <w:spacing w:val="-5"/>
        </w:rPr>
        <w:t xml:space="preserve"> </w:t>
      </w:r>
      <w:r w:rsidRPr="007674C5">
        <w:t>subject</w:t>
      </w:r>
      <w:r w:rsidRPr="007674C5">
        <w:rPr>
          <w:spacing w:val="-6"/>
        </w:rPr>
        <w:t xml:space="preserve"> </w:t>
      </w:r>
      <w:r w:rsidRPr="007674C5">
        <w:rPr>
          <w:spacing w:val="-1"/>
        </w:rPr>
        <w:t>of</w:t>
      </w:r>
      <w:r w:rsidRPr="007674C5">
        <w:rPr>
          <w:spacing w:val="-3"/>
        </w:rPr>
        <w:t xml:space="preserve"> </w:t>
      </w:r>
      <w:r w:rsidRPr="007674C5">
        <w:rPr>
          <w:spacing w:val="-1"/>
        </w:rPr>
        <w:t>the</w:t>
      </w:r>
      <w:r w:rsidRPr="007674C5">
        <w:rPr>
          <w:spacing w:val="-4"/>
        </w:rPr>
        <w:t xml:space="preserve"> </w:t>
      </w:r>
      <w:r w:rsidR="00FA4C2E">
        <w:rPr>
          <w:spacing w:val="-1"/>
        </w:rPr>
        <w:t>Services Contractor</w:t>
      </w:r>
      <w:r w:rsidRPr="007674C5">
        <w:rPr>
          <w:spacing w:val="-3"/>
        </w:rPr>
        <w:t xml:space="preserve"> </w:t>
      </w:r>
      <w:r w:rsidRPr="007674C5">
        <w:t>works.</w:t>
      </w:r>
      <w:r w:rsidRPr="007674C5">
        <w:rPr>
          <w:spacing w:val="45"/>
        </w:rPr>
        <w:t xml:space="preserve"> </w:t>
      </w:r>
      <w:r w:rsidRPr="007674C5">
        <w:t>The</w:t>
      </w:r>
      <w:r w:rsidRPr="007674C5">
        <w:rPr>
          <w:spacing w:val="-6"/>
        </w:rPr>
        <w:t xml:space="preserve"> </w:t>
      </w:r>
      <w:r w:rsidRPr="007674C5">
        <w:t>general</w:t>
      </w:r>
      <w:r w:rsidRPr="007674C5">
        <w:rPr>
          <w:spacing w:val="-6"/>
        </w:rPr>
        <w:t xml:space="preserve"> </w:t>
      </w:r>
      <w:r w:rsidRPr="007674C5">
        <w:t>content</w:t>
      </w:r>
      <w:r w:rsidRPr="007674C5">
        <w:rPr>
          <w:spacing w:val="-4"/>
        </w:rPr>
        <w:t xml:space="preserve"> </w:t>
      </w:r>
      <w:r w:rsidRPr="007674C5">
        <w:t>and</w:t>
      </w:r>
      <w:r w:rsidRPr="007674C5">
        <w:rPr>
          <w:spacing w:val="-5"/>
        </w:rPr>
        <w:t xml:space="preserve"> </w:t>
      </w:r>
      <w:r w:rsidRPr="007674C5">
        <w:rPr>
          <w:spacing w:val="-1"/>
        </w:rPr>
        <w:t>layout</w:t>
      </w:r>
      <w:r w:rsidRPr="007674C5">
        <w:rPr>
          <w:spacing w:val="-4"/>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drawing</w:t>
      </w:r>
      <w:r w:rsidRPr="007674C5">
        <w:rPr>
          <w:spacing w:val="-5"/>
        </w:rPr>
        <w:t xml:space="preserve"> </w:t>
      </w:r>
      <w:r w:rsidRPr="007674C5">
        <w:t>shall</w:t>
      </w:r>
      <w:r w:rsidRPr="007674C5">
        <w:rPr>
          <w:spacing w:val="-5"/>
        </w:rPr>
        <w:t xml:space="preserve"> </w:t>
      </w:r>
      <w:r w:rsidRPr="007674C5">
        <w:t>be</w:t>
      </w:r>
      <w:r w:rsidRPr="007674C5">
        <w:rPr>
          <w:spacing w:val="-5"/>
        </w:rPr>
        <w:t xml:space="preserve"> </w:t>
      </w:r>
      <w:r w:rsidRPr="007674C5">
        <w:t>as</w:t>
      </w:r>
      <w:r w:rsidRPr="007674C5">
        <w:rPr>
          <w:spacing w:val="-5"/>
        </w:rPr>
        <w:t xml:space="preserve"> </w:t>
      </w:r>
      <w:r w:rsidRPr="007674C5">
        <w:rPr>
          <w:spacing w:val="-1"/>
        </w:rPr>
        <w:t>that</w:t>
      </w:r>
      <w:r w:rsidRPr="007674C5">
        <w:rPr>
          <w:spacing w:val="-2"/>
        </w:rPr>
        <w:t xml:space="preserve"> </w:t>
      </w:r>
      <w:r w:rsidRPr="007674C5">
        <w:rPr>
          <w:spacing w:val="-1"/>
        </w:rPr>
        <w:t>required</w:t>
      </w:r>
      <w:r w:rsidRPr="007674C5">
        <w:rPr>
          <w:spacing w:val="-5"/>
        </w:rPr>
        <w:t xml:space="preserve"> </w:t>
      </w:r>
      <w:r w:rsidRPr="007674C5">
        <w:t>for</w:t>
      </w:r>
      <w:r w:rsidRPr="007674C5">
        <w:rPr>
          <w:spacing w:val="-6"/>
        </w:rPr>
        <w:t xml:space="preserve"> </w:t>
      </w:r>
      <w:r w:rsidRPr="007674C5">
        <w:t>the</w:t>
      </w:r>
      <w:r w:rsidRPr="007674C5">
        <w:rPr>
          <w:spacing w:val="-4"/>
        </w:rPr>
        <w:t xml:space="preserve"> </w:t>
      </w:r>
      <w:r w:rsidRPr="007674C5">
        <w:rPr>
          <w:spacing w:val="-1"/>
        </w:rPr>
        <w:t>"Installation</w:t>
      </w:r>
      <w:r w:rsidRPr="007674C5">
        <w:rPr>
          <w:spacing w:val="66"/>
          <w:w w:val="99"/>
        </w:rPr>
        <w:t xml:space="preserve"> </w:t>
      </w:r>
      <w:r w:rsidRPr="007674C5">
        <w:rPr>
          <w:spacing w:val="-1"/>
        </w:rPr>
        <w:t>Drawings".</w:t>
      </w:r>
    </w:p>
    <w:p w14:paraId="51DA2AFB" w14:textId="77777777" w:rsidR="00C22025" w:rsidRPr="007674C5" w:rsidRDefault="00C22025" w:rsidP="001F0C38">
      <w:pPr>
        <w:contextualSpacing/>
      </w:pPr>
    </w:p>
    <w:p w14:paraId="7FE1B066" w14:textId="77777777" w:rsidR="00C22025" w:rsidRPr="007674C5" w:rsidRDefault="00C22025" w:rsidP="001F0C38">
      <w:pPr>
        <w:ind w:left="1418"/>
        <w:contextualSpacing/>
        <w:jc w:val="both"/>
      </w:pPr>
    </w:p>
    <w:p w14:paraId="4621F33D"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Single line and schematic wiring diagrams for the whole of the Services contract works showing all terminal references and cable sizes.</w:t>
      </w:r>
    </w:p>
    <w:p w14:paraId="1F7D56D6" w14:textId="77777777" w:rsidR="00C22025" w:rsidRPr="007674C5" w:rsidRDefault="00C22025" w:rsidP="001F0C38">
      <w:pPr>
        <w:ind w:left="1418"/>
        <w:contextualSpacing/>
        <w:jc w:val="both"/>
      </w:pPr>
    </w:p>
    <w:p w14:paraId="26790F5C"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The layout, location and extent of all electrical plant, cable, cable tray, cable trunking, conduit, distribution boards, switches, outlets and lighting fittings which form part of the Services contract works, including dimensioned layouts of all concealed work. Where components are grouped or housed in a cubicle or on a common panel, an exploded arrangement must be incorporated.</w:t>
      </w:r>
    </w:p>
    <w:p w14:paraId="0D4EF811" w14:textId="77777777" w:rsidR="00C22025" w:rsidRPr="007674C5" w:rsidRDefault="00C22025" w:rsidP="001F0C38">
      <w:pPr>
        <w:ind w:left="1418"/>
        <w:contextualSpacing/>
        <w:jc w:val="both"/>
      </w:pPr>
    </w:p>
    <w:p w14:paraId="298F6E22"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The layout, location and extent of all electrical plant, cable, cable tray, cable trunking, conduit, switches, outlets, terminals and indicators and alarms of all ancillary communication, detection, alarm and control installations which form part of the Services contract works, including dimensioned layouts of all concealed work.</w:t>
      </w:r>
    </w:p>
    <w:p w14:paraId="7E80CC8A" w14:textId="77777777" w:rsidR="00C22025" w:rsidRPr="007674C5" w:rsidRDefault="00C22025" w:rsidP="001F0C38">
      <w:pPr>
        <w:ind w:left="1418"/>
        <w:contextualSpacing/>
        <w:jc w:val="both"/>
      </w:pPr>
    </w:p>
    <w:p w14:paraId="2E33C132"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The location and identity of each room of space housing plant, machinery, distribution boards, draw-in boxes or apparatus.</w:t>
      </w:r>
    </w:p>
    <w:p w14:paraId="128766C5" w14:textId="77777777" w:rsidR="00C22025" w:rsidRPr="007674C5" w:rsidRDefault="00C22025" w:rsidP="001F0C38">
      <w:pPr>
        <w:ind w:left="1418"/>
        <w:contextualSpacing/>
        <w:jc w:val="both"/>
      </w:pPr>
    </w:p>
    <w:p w14:paraId="6F7E519B"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The</w:t>
      </w:r>
      <w:r w:rsidRPr="007674C5">
        <w:rPr>
          <w:spacing w:val="-8"/>
          <w:sz w:val="20"/>
          <w:szCs w:val="20"/>
        </w:rPr>
        <w:t xml:space="preserve"> </w:t>
      </w:r>
      <w:r w:rsidRPr="007674C5">
        <w:rPr>
          <w:sz w:val="20"/>
          <w:szCs w:val="20"/>
        </w:rPr>
        <w:t>detailed</w:t>
      </w:r>
      <w:r w:rsidRPr="007674C5">
        <w:rPr>
          <w:spacing w:val="-8"/>
          <w:sz w:val="20"/>
          <w:szCs w:val="20"/>
        </w:rPr>
        <w:t xml:space="preserve"> </w:t>
      </w:r>
      <w:r w:rsidRPr="007674C5">
        <w:rPr>
          <w:sz w:val="20"/>
          <w:szCs w:val="20"/>
        </w:rPr>
        <w:t>general</w:t>
      </w:r>
      <w:r w:rsidRPr="007674C5">
        <w:rPr>
          <w:spacing w:val="-8"/>
          <w:sz w:val="20"/>
          <w:szCs w:val="20"/>
        </w:rPr>
        <w:t xml:space="preserve"> </w:t>
      </w:r>
      <w:r w:rsidRPr="007674C5">
        <w:rPr>
          <w:sz w:val="20"/>
          <w:szCs w:val="20"/>
        </w:rPr>
        <w:t>arrangements,</w:t>
      </w:r>
      <w:r w:rsidRPr="007674C5">
        <w:rPr>
          <w:spacing w:val="-8"/>
          <w:sz w:val="20"/>
          <w:szCs w:val="20"/>
        </w:rPr>
        <w:t xml:space="preserve"> </w:t>
      </w:r>
      <w:r w:rsidRPr="007674C5">
        <w:rPr>
          <w:sz w:val="20"/>
          <w:szCs w:val="20"/>
        </w:rPr>
        <w:t>to</w:t>
      </w:r>
      <w:r w:rsidRPr="007674C5">
        <w:rPr>
          <w:spacing w:val="-7"/>
          <w:sz w:val="20"/>
          <w:szCs w:val="20"/>
        </w:rPr>
        <w:t xml:space="preserve"> </w:t>
      </w:r>
      <w:r w:rsidRPr="007674C5">
        <w:rPr>
          <w:sz w:val="20"/>
          <w:szCs w:val="20"/>
        </w:rPr>
        <w:t>one-twentieth</w:t>
      </w:r>
      <w:r w:rsidRPr="007674C5">
        <w:rPr>
          <w:spacing w:val="-8"/>
          <w:sz w:val="20"/>
          <w:szCs w:val="20"/>
        </w:rPr>
        <w:t xml:space="preserve"> </w:t>
      </w:r>
      <w:r w:rsidRPr="007674C5">
        <w:rPr>
          <w:sz w:val="20"/>
          <w:szCs w:val="20"/>
        </w:rPr>
        <w:t>scale</w:t>
      </w:r>
      <w:r w:rsidRPr="007674C5">
        <w:rPr>
          <w:spacing w:val="-7"/>
          <w:sz w:val="20"/>
          <w:szCs w:val="20"/>
        </w:rPr>
        <w:t xml:space="preserve"> </w:t>
      </w:r>
      <w:r w:rsidRPr="007674C5">
        <w:rPr>
          <w:sz w:val="20"/>
          <w:szCs w:val="20"/>
        </w:rPr>
        <w:t>(minimum),</w:t>
      </w:r>
      <w:r w:rsidRPr="007674C5">
        <w:rPr>
          <w:spacing w:val="-8"/>
          <w:sz w:val="20"/>
          <w:szCs w:val="20"/>
        </w:rPr>
        <w:t xml:space="preserve"> </w:t>
      </w:r>
      <w:r w:rsidRPr="007674C5">
        <w:rPr>
          <w:spacing w:val="-1"/>
          <w:sz w:val="20"/>
          <w:szCs w:val="20"/>
        </w:rPr>
        <w:t>of</w:t>
      </w:r>
      <w:r w:rsidRPr="007674C5">
        <w:rPr>
          <w:spacing w:val="-6"/>
          <w:sz w:val="20"/>
          <w:szCs w:val="20"/>
        </w:rPr>
        <w:t xml:space="preserve"> </w:t>
      </w:r>
      <w:r w:rsidRPr="007674C5">
        <w:rPr>
          <w:spacing w:val="-1"/>
          <w:sz w:val="20"/>
          <w:szCs w:val="20"/>
        </w:rPr>
        <w:t>all</w:t>
      </w:r>
      <w:r w:rsidRPr="007674C5">
        <w:rPr>
          <w:spacing w:val="-8"/>
          <w:sz w:val="20"/>
          <w:szCs w:val="20"/>
        </w:rPr>
        <w:t xml:space="preserve"> </w:t>
      </w:r>
      <w:r w:rsidRPr="007674C5">
        <w:rPr>
          <w:sz w:val="20"/>
          <w:szCs w:val="20"/>
        </w:rPr>
        <w:t>boiler</w:t>
      </w:r>
      <w:r w:rsidRPr="007674C5">
        <w:rPr>
          <w:spacing w:val="-8"/>
          <w:sz w:val="20"/>
          <w:szCs w:val="20"/>
        </w:rPr>
        <w:t xml:space="preserve"> </w:t>
      </w:r>
      <w:r w:rsidRPr="007674C5">
        <w:rPr>
          <w:sz w:val="20"/>
          <w:szCs w:val="20"/>
        </w:rPr>
        <w:t>rooms,</w:t>
      </w:r>
      <w:r w:rsidRPr="007674C5">
        <w:rPr>
          <w:spacing w:val="-9"/>
          <w:sz w:val="20"/>
          <w:szCs w:val="20"/>
        </w:rPr>
        <w:t xml:space="preserve"> </w:t>
      </w:r>
      <w:r w:rsidRPr="007674C5">
        <w:rPr>
          <w:sz w:val="20"/>
          <w:szCs w:val="20"/>
        </w:rPr>
        <w:t>machinery</w:t>
      </w:r>
      <w:r w:rsidRPr="007674C5">
        <w:rPr>
          <w:spacing w:val="-10"/>
          <w:sz w:val="20"/>
          <w:szCs w:val="20"/>
        </w:rPr>
        <w:t xml:space="preserve"> </w:t>
      </w:r>
      <w:r w:rsidRPr="007674C5">
        <w:rPr>
          <w:sz w:val="20"/>
          <w:szCs w:val="20"/>
        </w:rPr>
        <w:t>spaces,</w:t>
      </w:r>
      <w:r w:rsidRPr="007674C5">
        <w:rPr>
          <w:spacing w:val="-8"/>
          <w:sz w:val="20"/>
          <w:szCs w:val="20"/>
        </w:rPr>
        <w:t xml:space="preserve"> </w:t>
      </w:r>
      <w:r w:rsidRPr="007674C5">
        <w:rPr>
          <w:spacing w:val="-1"/>
          <w:sz w:val="20"/>
          <w:szCs w:val="20"/>
        </w:rPr>
        <w:t>air</w:t>
      </w:r>
      <w:r w:rsidRPr="007674C5">
        <w:rPr>
          <w:spacing w:val="70"/>
          <w:w w:val="99"/>
          <w:sz w:val="20"/>
          <w:szCs w:val="20"/>
        </w:rPr>
        <w:t xml:space="preserve"> </w:t>
      </w:r>
      <w:r w:rsidRPr="007674C5">
        <w:rPr>
          <w:sz w:val="20"/>
          <w:szCs w:val="20"/>
        </w:rPr>
        <w:t>handling</w:t>
      </w:r>
      <w:r w:rsidRPr="007674C5">
        <w:rPr>
          <w:spacing w:val="-7"/>
          <w:sz w:val="20"/>
          <w:szCs w:val="20"/>
        </w:rPr>
        <w:t xml:space="preserve"> </w:t>
      </w:r>
      <w:r w:rsidRPr="007674C5">
        <w:rPr>
          <w:spacing w:val="-1"/>
          <w:sz w:val="20"/>
          <w:szCs w:val="20"/>
        </w:rPr>
        <w:t>plant,</w:t>
      </w:r>
      <w:r w:rsidRPr="007674C5">
        <w:rPr>
          <w:spacing w:val="-7"/>
          <w:sz w:val="20"/>
          <w:szCs w:val="20"/>
        </w:rPr>
        <w:t xml:space="preserve"> </w:t>
      </w:r>
      <w:r w:rsidRPr="007674C5">
        <w:rPr>
          <w:sz w:val="20"/>
          <w:szCs w:val="20"/>
        </w:rPr>
        <w:t>refrigeration</w:t>
      </w:r>
      <w:r w:rsidRPr="007674C5">
        <w:rPr>
          <w:spacing w:val="-6"/>
          <w:sz w:val="20"/>
          <w:szCs w:val="20"/>
        </w:rPr>
        <w:t xml:space="preserve"> </w:t>
      </w:r>
      <w:r w:rsidRPr="007674C5">
        <w:rPr>
          <w:spacing w:val="-1"/>
          <w:sz w:val="20"/>
          <w:szCs w:val="20"/>
        </w:rPr>
        <w:t>plant,</w:t>
      </w:r>
      <w:r w:rsidRPr="007674C5">
        <w:rPr>
          <w:spacing w:val="-7"/>
          <w:sz w:val="20"/>
          <w:szCs w:val="20"/>
        </w:rPr>
        <w:t xml:space="preserve"> </w:t>
      </w:r>
      <w:r w:rsidRPr="007674C5">
        <w:rPr>
          <w:sz w:val="20"/>
          <w:szCs w:val="20"/>
        </w:rPr>
        <w:t>tank</w:t>
      </w:r>
      <w:r w:rsidRPr="007674C5">
        <w:rPr>
          <w:spacing w:val="-4"/>
          <w:sz w:val="20"/>
          <w:szCs w:val="20"/>
        </w:rPr>
        <w:t xml:space="preserve"> </w:t>
      </w:r>
      <w:r w:rsidRPr="007674C5">
        <w:rPr>
          <w:sz w:val="20"/>
          <w:szCs w:val="20"/>
        </w:rPr>
        <w:t>rooms,</w:t>
      </w:r>
      <w:r w:rsidRPr="007674C5">
        <w:rPr>
          <w:spacing w:val="-7"/>
          <w:sz w:val="20"/>
          <w:szCs w:val="20"/>
        </w:rPr>
        <w:t xml:space="preserve"> </w:t>
      </w:r>
      <w:r w:rsidRPr="007674C5">
        <w:rPr>
          <w:sz w:val="20"/>
          <w:szCs w:val="20"/>
        </w:rPr>
        <w:t>switchrooms,</w:t>
      </w:r>
      <w:r w:rsidRPr="007674C5">
        <w:rPr>
          <w:spacing w:val="-9"/>
          <w:sz w:val="20"/>
          <w:szCs w:val="20"/>
        </w:rPr>
        <w:t xml:space="preserve"> </w:t>
      </w:r>
      <w:r w:rsidRPr="007674C5">
        <w:rPr>
          <w:sz w:val="20"/>
          <w:szCs w:val="20"/>
        </w:rPr>
        <w:t>meter</w:t>
      </w:r>
      <w:r w:rsidRPr="007674C5">
        <w:rPr>
          <w:spacing w:val="-7"/>
          <w:sz w:val="20"/>
          <w:szCs w:val="20"/>
        </w:rPr>
        <w:t xml:space="preserve"> </w:t>
      </w:r>
      <w:r w:rsidRPr="007674C5">
        <w:rPr>
          <w:sz w:val="20"/>
          <w:szCs w:val="20"/>
        </w:rPr>
        <w:t>rooms</w:t>
      </w:r>
      <w:r w:rsidRPr="007674C5">
        <w:rPr>
          <w:spacing w:val="-6"/>
          <w:sz w:val="20"/>
          <w:szCs w:val="20"/>
        </w:rPr>
        <w:t xml:space="preserve"> </w:t>
      </w:r>
      <w:r w:rsidRPr="007674C5">
        <w:rPr>
          <w:spacing w:val="-1"/>
          <w:sz w:val="20"/>
          <w:szCs w:val="20"/>
        </w:rPr>
        <w:t>and</w:t>
      </w:r>
      <w:r w:rsidRPr="007674C5">
        <w:rPr>
          <w:spacing w:val="-8"/>
          <w:sz w:val="20"/>
          <w:szCs w:val="20"/>
        </w:rPr>
        <w:t xml:space="preserve"> </w:t>
      </w:r>
      <w:r w:rsidRPr="007674C5">
        <w:rPr>
          <w:sz w:val="20"/>
          <w:szCs w:val="20"/>
        </w:rPr>
        <w:t>other</w:t>
      </w:r>
      <w:r w:rsidRPr="007674C5">
        <w:rPr>
          <w:spacing w:val="-6"/>
          <w:sz w:val="20"/>
          <w:szCs w:val="20"/>
        </w:rPr>
        <w:t xml:space="preserve"> </w:t>
      </w:r>
      <w:r w:rsidRPr="007674C5">
        <w:rPr>
          <w:spacing w:val="-1"/>
          <w:sz w:val="20"/>
          <w:szCs w:val="20"/>
        </w:rPr>
        <w:t>plant</w:t>
      </w:r>
      <w:r w:rsidRPr="007674C5">
        <w:rPr>
          <w:spacing w:val="-8"/>
          <w:sz w:val="20"/>
          <w:szCs w:val="20"/>
        </w:rPr>
        <w:t xml:space="preserve"> </w:t>
      </w:r>
      <w:r w:rsidRPr="007674C5">
        <w:rPr>
          <w:sz w:val="20"/>
          <w:szCs w:val="20"/>
        </w:rPr>
        <w:t>spaces,</w:t>
      </w:r>
      <w:r w:rsidRPr="007674C5">
        <w:rPr>
          <w:spacing w:val="-5"/>
          <w:sz w:val="20"/>
          <w:szCs w:val="20"/>
        </w:rPr>
        <w:t xml:space="preserve"> </w:t>
      </w:r>
      <w:r w:rsidRPr="007674C5">
        <w:rPr>
          <w:sz w:val="20"/>
          <w:szCs w:val="20"/>
        </w:rPr>
        <w:t>including</w:t>
      </w:r>
      <w:r w:rsidRPr="007674C5">
        <w:rPr>
          <w:spacing w:val="-8"/>
          <w:sz w:val="20"/>
          <w:szCs w:val="20"/>
        </w:rPr>
        <w:t xml:space="preserve"> </w:t>
      </w:r>
      <w:r w:rsidRPr="007674C5">
        <w:rPr>
          <w:sz w:val="20"/>
          <w:szCs w:val="20"/>
        </w:rPr>
        <w:t>the</w:t>
      </w:r>
      <w:r w:rsidRPr="007674C5">
        <w:rPr>
          <w:spacing w:val="52"/>
          <w:w w:val="99"/>
          <w:sz w:val="20"/>
          <w:szCs w:val="20"/>
        </w:rPr>
        <w:t xml:space="preserve"> </w:t>
      </w:r>
      <w:r w:rsidRPr="007674C5">
        <w:rPr>
          <w:spacing w:val="-1"/>
          <w:sz w:val="20"/>
          <w:szCs w:val="20"/>
        </w:rPr>
        <w:t>location,</w:t>
      </w:r>
      <w:r w:rsidRPr="007674C5">
        <w:rPr>
          <w:spacing w:val="-5"/>
          <w:sz w:val="20"/>
          <w:szCs w:val="20"/>
        </w:rPr>
        <w:t xml:space="preserve"> </w:t>
      </w:r>
      <w:r w:rsidRPr="007674C5">
        <w:rPr>
          <w:spacing w:val="-1"/>
          <w:sz w:val="20"/>
          <w:szCs w:val="20"/>
        </w:rPr>
        <w:t>identity,</w:t>
      </w:r>
      <w:r w:rsidRPr="007674C5">
        <w:rPr>
          <w:spacing w:val="-6"/>
          <w:sz w:val="20"/>
          <w:szCs w:val="20"/>
        </w:rPr>
        <w:t xml:space="preserve"> </w:t>
      </w:r>
      <w:r w:rsidRPr="007674C5">
        <w:rPr>
          <w:spacing w:val="-1"/>
          <w:sz w:val="20"/>
          <w:szCs w:val="20"/>
        </w:rPr>
        <w:t>size,</w:t>
      </w:r>
      <w:r w:rsidRPr="007674C5">
        <w:rPr>
          <w:spacing w:val="-6"/>
          <w:sz w:val="20"/>
          <w:szCs w:val="20"/>
        </w:rPr>
        <w:t xml:space="preserve"> </w:t>
      </w:r>
      <w:r w:rsidRPr="007674C5">
        <w:rPr>
          <w:sz w:val="20"/>
          <w:szCs w:val="20"/>
        </w:rPr>
        <w:t>colour</w:t>
      </w:r>
      <w:r w:rsidRPr="007674C5">
        <w:rPr>
          <w:spacing w:val="-6"/>
          <w:sz w:val="20"/>
          <w:szCs w:val="20"/>
        </w:rPr>
        <w:t xml:space="preserve"> </w:t>
      </w:r>
      <w:r w:rsidRPr="007674C5">
        <w:rPr>
          <w:sz w:val="20"/>
          <w:szCs w:val="20"/>
        </w:rPr>
        <w:t>coding</w:t>
      </w:r>
      <w:r w:rsidRPr="007674C5">
        <w:rPr>
          <w:spacing w:val="-7"/>
          <w:sz w:val="20"/>
          <w:szCs w:val="20"/>
        </w:rPr>
        <w:t xml:space="preserve"> </w:t>
      </w:r>
      <w:r w:rsidRPr="007674C5">
        <w:rPr>
          <w:sz w:val="20"/>
          <w:szCs w:val="20"/>
        </w:rPr>
        <w:t>and</w:t>
      </w:r>
      <w:r w:rsidRPr="007674C5">
        <w:rPr>
          <w:spacing w:val="-5"/>
          <w:sz w:val="20"/>
          <w:szCs w:val="20"/>
        </w:rPr>
        <w:t xml:space="preserve"> </w:t>
      </w:r>
      <w:r w:rsidRPr="007674C5">
        <w:rPr>
          <w:spacing w:val="-1"/>
          <w:sz w:val="20"/>
          <w:szCs w:val="20"/>
        </w:rPr>
        <w:t>details</w:t>
      </w:r>
      <w:r w:rsidRPr="007674C5">
        <w:rPr>
          <w:spacing w:val="-3"/>
          <w:sz w:val="20"/>
          <w:szCs w:val="20"/>
        </w:rPr>
        <w:t xml:space="preserve"> </w:t>
      </w:r>
      <w:r w:rsidRPr="007674C5">
        <w:rPr>
          <w:sz w:val="20"/>
          <w:szCs w:val="20"/>
        </w:rPr>
        <w:t>of</w:t>
      </w:r>
      <w:r w:rsidRPr="007674C5">
        <w:rPr>
          <w:spacing w:val="-5"/>
          <w:sz w:val="20"/>
          <w:szCs w:val="20"/>
        </w:rPr>
        <w:t xml:space="preserve"> </w:t>
      </w:r>
      <w:r w:rsidRPr="007674C5">
        <w:rPr>
          <w:sz w:val="20"/>
          <w:szCs w:val="20"/>
        </w:rPr>
        <w:t>each</w:t>
      </w:r>
      <w:r w:rsidRPr="007674C5">
        <w:rPr>
          <w:spacing w:val="-6"/>
          <w:sz w:val="20"/>
          <w:szCs w:val="20"/>
        </w:rPr>
        <w:t xml:space="preserve"> </w:t>
      </w:r>
      <w:r w:rsidRPr="007674C5">
        <w:rPr>
          <w:sz w:val="20"/>
          <w:szCs w:val="20"/>
        </w:rPr>
        <w:t>piece</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pacing w:val="-1"/>
          <w:sz w:val="20"/>
          <w:szCs w:val="20"/>
        </w:rPr>
        <w:t>plant</w:t>
      </w:r>
      <w:r w:rsidRPr="007674C5">
        <w:rPr>
          <w:spacing w:val="-4"/>
          <w:sz w:val="20"/>
          <w:szCs w:val="20"/>
        </w:rPr>
        <w:t xml:space="preserve"> </w:t>
      </w:r>
      <w:r w:rsidRPr="007674C5">
        <w:rPr>
          <w:spacing w:val="2"/>
          <w:sz w:val="20"/>
          <w:szCs w:val="20"/>
        </w:rPr>
        <w:t>and</w:t>
      </w:r>
      <w:r w:rsidRPr="007674C5">
        <w:rPr>
          <w:spacing w:val="-4"/>
          <w:sz w:val="20"/>
          <w:szCs w:val="20"/>
        </w:rPr>
        <w:t xml:space="preserve"> </w:t>
      </w:r>
      <w:r w:rsidRPr="007674C5">
        <w:rPr>
          <w:sz w:val="20"/>
          <w:szCs w:val="20"/>
        </w:rPr>
        <w:t>equipment.</w:t>
      </w:r>
    </w:p>
    <w:p w14:paraId="5C0D906E" w14:textId="77777777" w:rsidR="00C22025" w:rsidRPr="007674C5" w:rsidRDefault="00C22025" w:rsidP="001F0C38">
      <w:pPr>
        <w:ind w:left="1418"/>
        <w:contextualSpacing/>
        <w:jc w:val="both"/>
      </w:pPr>
    </w:p>
    <w:p w14:paraId="0F6AC62C"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The</w:t>
      </w:r>
      <w:r w:rsidRPr="007674C5">
        <w:rPr>
          <w:spacing w:val="-8"/>
          <w:sz w:val="20"/>
          <w:szCs w:val="20"/>
        </w:rPr>
        <w:t xml:space="preserve"> </w:t>
      </w:r>
      <w:r w:rsidRPr="007674C5">
        <w:rPr>
          <w:spacing w:val="-1"/>
          <w:sz w:val="20"/>
          <w:szCs w:val="20"/>
        </w:rPr>
        <w:t>detailed</w:t>
      </w:r>
      <w:r w:rsidRPr="007674C5">
        <w:rPr>
          <w:spacing w:val="-7"/>
          <w:sz w:val="20"/>
          <w:szCs w:val="20"/>
        </w:rPr>
        <w:t xml:space="preserve"> </w:t>
      </w:r>
      <w:r w:rsidRPr="007674C5">
        <w:rPr>
          <w:sz w:val="20"/>
          <w:szCs w:val="20"/>
        </w:rPr>
        <w:t>general</w:t>
      </w:r>
      <w:r w:rsidRPr="007674C5">
        <w:rPr>
          <w:spacing w:val="-8"/>
          <w:sz w:val="20"/>
          <w:szCs w:val="20"/>
        </w:rPr>
        <w:t xml:space="preserve"> </w:t>
      </w:r>
      <w:r w:rsidRPr="007674C5">
        <w:rPr>
          <w:sz w:val="20"/>
          <w:szCs w:val="20"/>
        </w:rPr>
        <w:t>arrangements,</w:t>
      </w:r>
      <w:r w:rsidRPr="007674C5">
        <w:rPr>
          <w:spacing w:val="-7"/>
          <w:sz w:val="20"/>
          <w:szCs w:val="20"/>
        </w:rPr>
        <w:t xml:space="preserve"> </w:t>
      </w:r>
      <w:r w:rsidRPr="007674C5">
        <w:rPr>
          <w:sz w:val="20"/>
          <w:szCs w:val="20"/>
        </w:rPr>
        <w:t>to</w:t>
      </w:r>
      <w:r w:rsidRPr="007674C5">
        <w:rPr>
          <w:spacing w:val="-6"/>
          <w:sz w:val="20"/>
          <w:szCs w:val="20"/>
        </w:rPr>
        <w:t xml:space="preserve"> </w:t>
      </w:r>
      <w:r w:rsidRPr="007674C5">
        <w:rPr>
          <w:sz w:val="20"/>
          <w:szCs w:val="20"/>
        </w:rPr>
        <w:t>one-twentieth</w:t>
      </w:r>
      <w:r w:rsidRPr="007674C5">
        <w:rPr>
          <w:spacing w:val="-7"/>
          <w:sz w:val="20"/>
          <w:szCs w:val="20"/>
        </w:rPr>
        <w:t xml:space="preserve"> </w:t>
      </w:r>
      <w:r w:rsidRPr="007674C5">
        <w:rPr>
          <w:spacing w:val="-1"/>
          <w:sz w:val="20"/>
          <w:szCs w:val="20"/>
        </w:rPr>
        <w:t>scale</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service</w:t>
      </w:r>
      <w:r w:rsidRPr="007674C5">
        <w:rPr>
          <w:spacing w:val="-7"/>
          <w:sz w:val="20"/>
          <w:szCs w:val="20"/>
        </w:rPr>
        <w:t xml:space="preserve"> </w:t>
      </w:r>
      <w:r w:rsidRPr="007674C5">
        <w:rPr>
          <w:sz w:val="20"/>
          <w:szCs w:val="20"/>
        </w:rPr>
        <w:t>subways,</w:t>
      </w:r>
      <w:r w:rsidRPr="007674C5">
        <w:rPr>
          <w:spacing w:val="-6"/>
          <w:sz w:val="20"/>
          <w:szCs w:val="20"/>
        </w:rPr>
        <w:t xml:space="preserve"> </w:t>
      </w:r>
      <w:r w:rsidRPr="007674C5">
        <w:rPr>
          <w:sz w:val="20"/>
          <w:szCs w:val="20"/>
        </w:rPr>
        <w:t>ducts,</w:t>
      </w:r>
      <w:r w:rsidRPr="007674C5">
        <w:rPr>
          <w:spacing w:val="-7"/>
          <w:sz w:val="20"/>
          <w:szCs w:val="20"/>
        </w:rPr>
        <w:t xml:space="preserve"> </w:t>
      </w:r>
      <w:r w:rsidRPr="007674C5">
        <w:rPr>
          <w:sz w:val="20"/>
          <w:szCs w:val="20"/>
        </w:rPr>
        <w:t>meter</w:t>
      </w:r>
      <w:r w:rsidRPr="007674C5">
        <w:rPr>
          <w:spacing w:val="-6"/>
          <w:sz w:val="20"/>
          <w:szCs w:val="20"/>
        </w:rPr>
        <w:t xml:space="preserve"> </w:t>
      </w:r>
      <w:r w:rsidRPr="007674C5">
        <w:rPr>
          <w:sz w:val="20"/>
          <w:szCs w:val="20"/>
        </w:rPr>
        <w:t>rooms</w:t>
      </w:r>
      <w:r w:rsidRPr="007674C5">
        <w:rPr>
          <w:spacing w:val="-6"/>
          <w:sz w:val="20"/>
          <w:szCs w:val="20"/>
        </w:rPr>
        <w:t xml:space="preserve"> </w:t>
      </w:r>
      <w:r w:rsidRPr="007674C5">
        <w:rPr>
          <w:sz w:val="20"/>
          <w:szCs w:val="20"/>
        </w:rPr>
        <w:t>or</w:t>
      </w:r>
      <w:r w:rsidRPr="007674C5">
        <w:rPr>
          <w:spacing w:val="-7"/>
          <w:sz w:val="20"/>
          <w:szCs w:val="20"/>
        </w:rPr>
        <w:t xml:space="preserve"> </w:t>
      </w:r>
      <w:r w:rsidRPr="007674C5">
        <w:rPr>
          <w:sz w:val="20"/>
          <w:szCs w:val="20"/>
        </w:rPr>
        <w:t>other</w:t>
      </w:r>
      <w:r w:rsidRPr="007674C5">
        <w:rPr>
          <w:spacing w:val="-7"/>
          <w:sz w:val="20"/>
          <w:szCs w:val="20"/>
        </w:rPr>
        <w:t xml:space="preserve"> </w:t>
      </w:r>
      <w:r w:rsidRPr="007674C5">
        <w:rPr>
          <w:spacing w:val="-1"/>
          <w:sz w:val="20"/>
          <w:szCs w:val="20"/>
        </w:rPr>
        <w:t>special</w:t>
      </w:r>
      <w:r w:rsidRPr="007674C5">
        <w:rPr>
          <w:spacing w:val="78"/>
          <w:w w:val="99"/>
          <w:sz w:val="20"/>
          <w:szCs w:val="20"/>
        </w:rPr>
        <w:t xml:space="preserve"> </w:t>
      </w:r>
      <w:r w:rsidRPr="007674C5">
        <w:rPr>
          <w:spacing w:val="-1"/>
          <w:sz w:val="20"/>
          <w:szCs w:val="20"/>
        </w:rPr>
        <w:t>sections</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3"/>
          <w:sz w:val="20"/>
          <w:szCs w:val="20"/>
        </w:rPr>
        <w:t xml:space="preserve"> </w:t>
      </w:r>
      <w:r w:rsidRPr="007674C5">
        <w:rPr>
          <w:spacing w:val="-1"/>
          <w:sz w:val="20"/>
          <w:szCs w:val="20"/>
        </w:rPr>
        <w:t>work</w:t>
      </w:r>
      <w:r w:rsidRPr="007674C5">
        <w:rPr>
          <w:spacing w:val="-2"/>
          <w:sz w:val="20"/>
          <w:szCs w:val="20"/>
        </w:rPr>
        <w:t xml:space="preserve"> </w:t>
      </w:r>
      <w:r w:rsidRPr="007674C5">
        <w:rPr>
          <w:spacing w:val="-1"/>
          <w:sz w:val="20"/>
          <w:szCs w:val="20"/>
        </w:rPr>
        <w:t>where,</w:t>
      </w:r>
      <w:r w:rsidRPr="007674C5">
        <w:rPr>
          <w:spacing w:val="-4"/>
          <w:sz w:val="20"/>
          <w:szCs w:val="20"/>
        </w:rPr>
        <w:t xml:space="preserve"> </w:t>
      </w:r>
      <w:r w:rsidRPr="007674C5">
        <w:rPr>
          <w:spacing w:val="-1"/>
          <w:sz w:val="20"/>
          <w:szCs w:val="20"/>
        </w:rPr>
        <w:t>in</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opinion</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z w:val="20"/>
          <w:szCs w:val="20"/>
        </w:rPr>
        <w:t>the</w:t>
      </w:r>
      <w:r w:rsidRPr="007674C5">
        <w:rPr>
          <w:spacing w:val="-5"/>
          <w:sz w:val="20"/>
          <w:szCs w:val="20"/>
        </w:rPr>
        <w:t xml:space="preserve"> </w:t>
      </w:r>
      <w:r w:rsidRPr="007674C5">
        <w:rPr>
          <w:sz w:val="20"/>
          <w:szCs w:val="20"/>
        </w:rPr>
        <w:t>Supervising</w:t>
      </w:r>
      <w:r w:rsidRPr="007674C5">
        <w:rPr>
          <w:spacing w:val="-6"/>
          <w:sz w:val="20"/>
          <w:szCs w:val="20"/>
        </w:rPr>
        <w:t xml:space="preserve"> </w:t>
      </w:r>
      <w:r w:rsidRPr="007674C5">
        <w:rPr>
          <w:sz w:val="20"/>
          <w:szCs w:val="20"/>
        </w:rPr>
        <w:t>Officer,</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small</w:t>
      </w:r>
      <w:r w:rsidRPr="007674C5">
        <w:rPr>
          <w:spacing w:val="-7"/>
          <w:sz w:val="20"/>
          <w:szCs w:val="20"/>
        </w:rPr>
        <w:t xml:space="preserve"> </w:t>
      </w:r>
      <w:r w:rsidRPr="007674C5">
        <w:rPr>
          <w:spacing w:val="-1"/>
          <w:sz w:val="20"/>
          <w:szCs w:val="20"/>
        </w:rPr>
        <w:t>scale</w:t>
      </w:r>
      <w:r w:rsidRPr="007674C5">
        <w:rPr>
          <w:spacing w:val="-6"/>
          <w:sz w:val="20"/>
          <w:szCs w:val="20"/>
        </w:rPr>
        <w:t xml:space="preserve"> </w:t>
      </w:r>
      <w:r w:rsidRPr="007674C5">
        <w:rPr>
          <w:sz w:val="20"/>
          <w:szCs w:val="20"/>
        </w:rPr>
        <w:t>drawings</w:t>
      </w:r>
      <w:r w:rsidRPr="007674C5">
        <w:rPr>
          <w:spacing w:val="-4"/>
          <w:sz w:val="20"/>
          <w:szCs w:val="20"/>
        </w:rPr>
        <w:t xml:space="preserve"> </w:t>
      </w:r>
      <w:r w:rsidRPr="007674C5">
        <w:rPr>
          <w:sz w:val="20"/>
          <w:szCs w:val="20"/>
        </w:rPr>
        <w:t>cannot</w:t>
      </w:r>
      <w:r w:rsidRPr="007674C5">
        <w:rPr>
          <w:spacing w:val="-6"/>
          <w:sz w:val="20"/>
          <w:szCs w:val="20"/>
        </w:rPr>
        <w:t xml:space="preserve"> </w:t>
      </w:r>
      <w:r w:rsidRPr="007674C5">
        <w:rPr>
          <w:sz w:val="20"/>
          <w:szCs w:val="20"/>
        </w:rPr>
        <w:t>provide</w:t>
      </w:r>
      <w:r w:rsidRPr="007674C5">
        <w:rPr>
          <w:spacing w:val="-3"/>
          <w:sz w:val="20"/>
          <w:szCs w:val="20"/>
        </w:rPr>
        <w:t xml:space="preserve"> </w:t>
      </w:r>
      <w:r w:rsidRPr="007674C5">
        <w:rPr>
          <w:sz w:val="20"/>
          <w:szCs w:val="20"/>
        </w:rPr>
        <w:t>an</w:t>
      </w:r>
      <w:r w:rsidRPr="007674C5">
        <w:rPr>
          <w:spacing w:val="52"/>
          <w:w w:val="99"/>
          <w:sz w:val="20"/>
          <w:szCs w:val="20"/>
        </w:rPr>
        <w:t xml:space="preserve"> </w:t>
      </w:r>
      <w:r w:rsidRPr="007674C5">
        <w:rPr>
          <w:sz w:val="20"/>
          <w:szCs w:val="20"/>
        </w:rPr>
        <w:t>adequate</w:t>
      </w:r>
      <w:r w:rsidRPr="007674C5">
        <w:rPr>
          <w:spacing w:val="-16"/>
          <w:sz w:val="20"/>
          <w:szCs w:val="20"/>
        </w:rPr>
        <w:t xml:space="preserve"> </w:t>
      </w:r>
      <w:r w:rsidRPr="007674C5">
        <w:rPr>
          <w:sz w:val="20"/>
          <w:szCs w:val="20"/>
        </w:rPr>
        <w:t>record.</w:t>
      </w:r>
    </w:p>
    <w:p w14:paraId="0E414347" w14:textId="77777777" w:rsidR="00C22025" w:rsidRPr="007674C5" w:rsidRDefault="00C22025" w:rsidP="001F0C38">
      <w:pPr>
        <w:ind w:left="1418"/>
        <w:contextualSpacing/>
        <w:jc w:val="both"/>
      </w:pPr>
    </w:p>
    <w:p w14:paraId="78BEC498"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Manufacturer's</w:t>
      </w:r>
      <w:r w:rsidRPr="007674C5">
        <w:rPr>
          <w:spacing w:val="-7"/>
          <w:sz w:val="20"/>
          <w:szCs w:val="20"/>
        </w:rPr>
        <w:t xml:space="preserve"> </w:t>
      </w:r>
      <w:r w:rsidRPr="007674C5">
        <w:rPr>
          <w:sz w:val="20"/>
          <w:szCs w:val="20"/>
        </w:rPr>
        <w:t>drawings</w:t>
      </w:r>
      <w:r w:rsidRPr="007674C5">
        <w:rPr>
          <w:spacing w:val="-7"/>
          <w:sz w:val="20"/>
          <w:szCs w:val="20"/>
        </w:rPr>
        <w:t xml:space="preserve"> </w:t>
      </w:r>
      <w:r w:rsidRPr="007674C5">
        <w:rPr>
          <w:spacing w:val="-1"/>
          <w:sz w:val="20"/>
          <w:szCs w:val="20"/>
        </w:rPr>
        <w:t>showing</w:t>
      </w:r>
      <w:r w:rsidRPr="007674C5">
        <w:rPr>
          <w:spacing w:val="-7"/>
          <w:sz w:val="20"/>
          <w:szCs w:val="20"/>
        </w:rPr>
        <w:t xml:space="preserve"> </w:t>
      </w:r>
      <w:r w:rsidRPr="007674C5">
        <w:rPr>
          <w:sz w:val="20"/>
          <w:szCs w:val="20"/>
        </w:rPr>
        <w:t>the</w:t>
      </w:r>
      <w:r w:rsidRPr="007674C5">
        <w:rPr>
          <w:spacing w:val="-8"/>
          <w:sz w:val="20"/>
          <w:szCs w:val="20"/>
        </w:rPr>
        <w:t xml:space="preserve"> </w:t>
      </w:r>
      <w:r w:rsidRPr="007674C5">
        <w:rPr>
          <w:sz w:val="20"/>
          <w:szCs w:val="20"/>
        </w:rPr>
        <w:t>general</w:t>
      </w:r>
      <w:r w:rsidRPr="007674C5">
        <w:rPr>
          <w:spacing w:val="-9"/>
          <w:sz w:val="20"/>
          <w:szCs w:val="20"/>
        </w:rPr>
        <w:t xml:space="preserve"> </w:t>
      </w:r>
      <w:r w:rsidRPr="007674C5">
        <w:rPr>
          <w:sz w:val="20"/>
          <w:szCs w:val="20"/>
        </w:rPr>
        <w:t>arrangement</w:t>
      </w:r>
      <w:r w:rsidRPr="007674C5">
        <w:rPr>
          <w:spacing w:val="-8"/>
          <w:sz w:val="20"/>
          <w:szCs w:val="20"/>
        </w:rPr>
        <w:t xml:space="preserve"> </w:t>
      </w:r>
      <w:r w:rsidRPr="007674C5">
        <w:rPr>
          <w:spacing w:val="-1"/>
          <w:sz w:val="20"/>
          <w:szCs w:val="20"/>
        </w:rPr>
        <w:t>and</w:t>
      </w:r>
      <w:r w:rsidRPr="007674C5">
        <w:rPr>
          <w:spacing w:val="-8"/>
          <w:sz w:val="20"/>
          <w:szCs w:val="20"/>
        </w:rPr>
        <w:t xml:space="preserve"> </w:t>
      </w:r>
      <w:r w:rsidRPr="007674C5">
        <w:rPr>
          <w:sz w:val="20"/>
          <w:szCs w:val="20"/>
        </w:rPr>
        <w:t>assembly</w:t>
      </w:r>
      <w:r w:rsidRPr="007674C5">
        <w:rPr>
          <w:spacing w:val="-10"/>
          <w:sz w:val="20"/>
          <w:szCs w:val="20"/>
        </w:rPr>
        <w:t xml:space="preserve"> </w:t>
      </w:r>
      <w:r w:rsidRPr="007674C5">
        <w:rPr>
          <w:sz w:val="20"/>
          <w:szCs w:val="20"/>
        </w:rPr>
        <w:t>of</w:t>
      </w:r>
      <w:r w:rsidRPr="007674C5">
        <w:rPr>
          <w:spacing w:val="-6"/>
          <w:sz w:val="20"/>
          <w:szCs w:val="20"/>
        </w:rPr>
        <w:t xml:space="preserve"> </w:t>
      </w:r>
      <w:r w:rsidRPr="007674C5">
        <w:rPr>
          <w:sz w:val="20"/>
          <w:szCs w:val="20"/>
        </w:rPr>
        <w:t>component</w:t>
      </w:r>
      <w:r w:rsidRPr="007674C5">
        <w:rPr>
          <w:spacing w:val="-8"/>
          <w:sz w:val="20"/>
          <w:szCs w:val="20"/>
        </w:rPr>
        <w:t xml:space="preserve"> </w:t>
      </w:r>
      <w:r w:rsidRPr="007674C5">
        <w:rPr>
          <w:sz w:val="20"/>
          <w:szCs w:val="20"/>
        </w:rPr>
        <w:t>parts</w:t>
      </w:r>
      <w:r w:rsidRPr="007674C5">
        <w:rPr>
          <w:spacing w:val="-6"/>
          <w:sz w:val="20"/>
          <w:szCs w:val="20"/>
        </w:rPr>
        <w:t xml:space="preserve"> </w:t>
      </w:r>
      <w:r w:rsidRPr="007674C5">
        <w:rPr>
          <w:sz w:val="20"/>
          <w:szCs w:val="20"/>
        </w:rPr>
        <w:t>of</w:t>
      </w:r>
      <w:r w:rsidRPr="007674C5">
        <w:rPr>
          <w:spacing w:val="-6"/>
          <w:sz w:val="20"/>
          <w:szCs w:val="20"/>
        </w:rPr>
        <w:t xml:space="preserve"> </w:t>
      </w:r>
      <w:r w:rsidRPr="007674C5">
        <w:rPr>
          <w:sz w:val="20"/>
          <w:szCs w:val="20"/>
        </w:rPr>
        <w:t>all</w:t>
      </w:r>
      <w:r w:rsidRPr="007674C5">
        <w:rPr>
          <w:spacing w:val="-9"/>
          <w:sz w:val="20"/>
          <w:szCs w:val="20"/>
        </w:rPr>
        <w:t xml:space="preserve"> </w:t>
      </w:r>
      <w:r w:rsidRPr="007674C5">
        <w:rPr>
          <w:sz w:val="20"/>
          <w:szCs w:val="20"/>
        </w:rPr>
        <w:t>machines</w:t>
      </w:r>
      <w:r w:rsidRPr="007674C5">
        <w:rPr>
          <w:spacing w:val="52"/>
          <w:w w:val="99"/>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any</w:t>
      </w:r>
      <w:r w:rsidRPr="007674C5">
        <w:rPr>
          <w:spacing w:val="-9"/>
          <w:sz w:val="20"/>
          <w:szCs w:val="20"/>
        </w:rPr>
        <w:t xml:space="preserve"> </w:t>
      </w:r>
      <w:r w:rsidRPr="007674C5">
        <w:rPr>
          <w:sz w:val="20"/>
          <w:szCs w:val="20"/>
        </w:rPr>
        <w:t>pieces</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equipment</w:t>
      </w:r>
      <w:r w:rsidRPr="007674C5">
        <w:rPr>
          <w:spacing w:val="-5"/>
          <w:sz w:val="20"/>
          <w:szCs w:val="20"/>
        </w:rPr>
        <w:t xml:space="preserve"> </w:t>
      </w:r>
      <w:r w:rsidRPr="007674C5">
        <w:rPr>
          <w:spacing w:val="-1"/>
          <w:sz w:val="20"/>
          <w:szCs w:val="20"/>
        </w:rPr>
        <w:t>which</w:t>
      </w:r>
      <w:r w:rsidRPr="007674C5">
        <w:rPr>
          <w:spacing w:val="-7"/>
          <w:sz w:val="20"/>
          <w:szCs w:val="20"/>
        </w:rPr>
        <w:t xml:space="preserve"> </w:t>
      </w:r>
      <w:r w:rsidRPr="007674C5">
        <w:rPr>
          <w:sz w:val="20"/>
          <w:szCs w:val="20"/>
        </w:rPr>
        <w:t>may</w:t>
      </w:r>
      <w:r w:rsidRPr="007674C5">
        <w:rPr>
          <w:spacing w:val="-12"/>
          <w:sz w:val="20"/>
          <w:szCs w:val="20"/>
        </w:rPr>
        <w:t xml:space="preserve"> </w:t>
      </w:r>
      <w:r w:rsidRPr="007674C5">
        <w:rPr>
          <w:sz w:val="20"/>
          <w:szCs w:val="20"/>
        </w:rPr>
        <w:t>require</w:t>
      </w:r>
      <w:r w:rsidRPr="007674C5">
        <w:rPr>
          <w:spacing w:val="-7"/>
          <w:sz w:val="20"/>
          <w:szCs w:val="20"/>
        </w:rPr>
        <w:t xml:space="preserve"> </w:t>
      </w:r>
      <w:r w:rsidRPr="007674C5">
        <w:rPr>
          <w:sz w:val="20"/>
          <w:szCs w:val="20"/>
        </w:rPr>
        <w:t>servicing.</w:t>
      </w:r>
    </w:p>
    <w:p w14:paraId="4988F833" w14:textId="77777777" w:rsidR="00C22025" w:rsidRPr="007674C5" w:rsidRDefault="00C22025" w:rsidP="001F0C38">
      <w:pPr>
        <w:ind w:left="1418"/>
        <w:contextualSpacing/>
        <w:jc w:val="both"/>
      </w:pPr>
    </w:p>
    <w:p w14:paraId="26A69578"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Flow</w:t>
      </w:r>
      <w:r w:rsidRPr="007674C5">
        <w:rPr>
          <w:spacing w:val="-9"/>
          <w:sz w:val="20"/>
          <w:szCs w:val="20"/>
        </w:rPr>
        <w:t xml:space="preserve"> </w:t>
      </w:r>
      <w:r w:rsidRPr="007674C5">
        <w:rPr>
          <w:sz w:val="20"/>
          <w:szCs w:val="20"/>
        </w:rPr>
        <w:t>diagrams</w:t>
      </w:r>
      <w:r w:rsidRPr="007674C5">
        <w:rPr>
          <w:spacing w:val="-5"/>
          <w:sz w:val="20"/>
          <w:szCs w:val="20"/>
        </w:rPr>
        <w:t xml:space="preserve"> </w:t>
      </w:r>
      <w:r w:rsidRPr="007674C5">
        <w:rPr>
          <w:spacing w:val="-1"/>
          <w:sz w:val="20"/>
          <w:szCs w:val="20"/>
        </w:rPr>
        <w:t>indicating</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principles</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arrangements</w:t>
      </w:r>
      <w:r w:rsidRPr="007674C5">
        <w:rPr>
          <w:spacing w:val="-5"/>
          <w:sz w:val="20"/>
          <w:szCs w:val="20"/>
        </w:rPr>
        <w:t xml:space="preserve"> </w:t>
      </w:r>
      <w:r w:rsidRPr="007674C5">
        <w:rPr>
          <w:spacing w:val="-1"/>
          <w:sz w:val="20"/>
          <w:szCs w:val="20"/>
        </w:rPr>
        <w:t>and</w:t>
      </w:r>
      <w:r w:rsidRPr="007674C5">
        <w:rPr>
          <w:spacing w:val="-7"/>
          <w:sz w:val="20"/>
          <w:szCs w:val="20"/>
        </w:rPr>
        <w:t xml:space="preserve"> </w:t>
      </w:r>
      <w:r w:rsidRPr="007674C5">
        <w:rPr>
          <w:spacing w:val="-1"/>
          <w:sz w:val="20"/>
          <w:szCs w:val="20"/>
        </w:rPr>
        <w:t>operation</w:t>
      </w:r>
      <w:r w:rsidRPr="007674C5">
        <w:rPr>
          <w:spacing w:val="-6"/>
          <w:sz w:val="20"/>
          <w:szCs w:val="20"/>
        </w:rPr>
        <w:t xml:space="preserve"> </w:t>
      </w:r>
      <w:r w:rsidRPr="007674C5">
        <w:rPr>
          <w:spacing w:val="-1"/>
          <w:sz w:val="20"/>
          <w:szCs w:val="20"/>
        </w:rPr>
        <w:t>of</w:t>
      </w:r>
      <w:r w:rsidRPr="007674C5">
        <w:rPr>
          <w:spacing w:val="2"/>
          <w:sz w:val="20"/>
          <w:szCs w:val="20"/>
        </w:rPr>
        <w:t xml:space="preserve"> </w:t>
      </w:r>
      <w:r w:rsidRPr="007674C5">
        <w:rPr>
          <w:sz w:val="20"/>
          <w:szCs w:val="20"/>
        </w:rPr>
        <w:t>each</w:t>
      </w:r>
      <w:r w:rsidRPr="007674C5">
        <w:rPr>
          <w:spacing w:val="-7"/>
          <w:sz w:val="20"/>
          <w:szCs w:val="20"/>
        </w:rPr>
        <w:t xml:space="preserve"> </w:t>
      </w:r>
      <w:r w:rsidRPr="007674C5">
        <w:rPr>
          <w:spacing w:val="-1"/>
          <w:sz w:val="20"/>
          <w:szCs w:val="20"/>
        </w:rPr>
        <w:t>of</w:t>
      </w:r>
      <w:r w:rsidRPr="007674C5">
        <w:rPr>
          <w:spacing w:val="-4"/>
          <w:sz w:val="20"/>
          <w:szCs w:val="20"/>
        </w:rPr>
        <w:t xml:space="preserve"> </w:t>
      </w:r>
      <w:r w:rsidRPr="007674C5">
        <w:rPr>
          <w:spacing w:val="-1"/>
          <w:sz w:val="20"/>
          <w:szCs w:val="20"/>
        </w:rPr>
        <w:t>the</w:t>
      </w:r>
      <w:r w:rsidRPr="007674C5">
        <w:rPr>
          <w:spacing w:val="-5"/>
          <w:sz w:val="20"/>
          <w:szCs w:val="20"/>
        </w:rPr>
        <w:t xml:space="preserve"> </w:t>
      </w:r>
      <w:r w:rsidRPr="007674C5">
        <w:rPr>
          <w:spacing w:val="-1"/>
          <w:sz w:val="20"/>
          <w:szCs w:val="20"/>
        </w:rPr>
        <w:t>various</w:t>
      </w:r>
      <w:r w:rsidRPr="007674C5">
        <w:rPr>
          <w:spacing w:val="-5"/>
          <w:sz w:val="20"/>
          <w:szCs w:val="20"/>
        </w:rPr>
        <w:t xml:space="preserve"> </w:t>
      </w:r>
      <w:r w:rsidRPr="007674C5">
        <w:rPr>
          <w:sz w:val="20"/>
          <w:szCs w:val="20"/>
        </w:rPr>
        <w:t>services</w:t>
      </w:r>
      <w:r w:rsidRPr="007674C5">
        <w:rPr>
          <w:spacing w:val="-5"/>
          <w:sz w:val="20"/>
          <w:szCs w:val="20"/>
        </w:rPr>
        <w:t xml:space="preserve"> </w:t>
      </w:r>
      <w:r w:rsidRPr="007674C5">
        <w:rPr>
          <w:sz w:val="20"/>
          <w:szCs w:val="20"/>
        </w:rPr>
        <w:t>as</w:t>
      </w:r>
      <w:r w:rsidRPr="007674C5">
        <w:rPr>
          <w:spacing w:val="84"/>
          <w:w w:val="99"/>
          <w:sz w:val="20"/>
          <w:szCs w:val="20"/>
        </w:rPr>
        <w:t xml:space="preserve"> </w:t>
      </w:r>
      <w:r w:rsidRPr="007674C5">
        <w:rPr>
          <w:spacing w:val="-1"/>
          <w:sz w:val="20"/>
          <w:szCs w:val="20"/>
        </w:rPr>
        <w:t>related</w:t>
      </w:r>
      <w:r w:rsidRPr="007674C5">
        <w:rPr>
          <w:spacing w:val="-7"/>
          <w:sz w:val="20"/>
          <w:szCs w:val="20"/>
        </w:rPr>
        <w:t xml:space="preserve"> </w:t>
      </w:r>
      <w:r w:rsidRPr="007674C5">
        <w:rPr>
          <w:spacing w:val="-1"/>
          <w:sz w:val="20"/>
          <w:szCs w:val="20"/>
        </w:rPr>
        <w:t>to</w:t>
      </w:r>
      <w:r w:rsidRPr="007674C5">
        <w:rPr>
          <w:spacing w:val="-6"/>
          <w:sz w:val="20"/>
          <w:szCs w:val="20"/>
        </w:rPr>
        <w:t xml:space="preserve"> </w:t>
      </w:r>
      <w:r w:rsidRPr="007674C5">
        <w:rPr>
          <w:sz w:val="20"/>
          <w:szCs w:val="20"/>
        </w:rPr>
        <w:t>central</w:t>
      </w:r>
      <w:r w:rsidRPr="007674C5">
        <w:rPr>
          <w:spacing w:val="-7"/>
          <w:sz w:val="20"/>
          <w:szCs w:val="20"/>
        </w:rPr>
        <w:t xml:space="preserve"> </w:t>
      </w:r>
      <w:r w:rsidRPr="007674C5">
        <w:rPr>
          <w:sz w:val="20"/>
          <w:szCs w:val="20"/>
        </w:rPr>
        <w:t>plant,</w:t>
      </w:r>
      <w:r w:rsidRPr="007674C5">
        <w:rPr>
          <w:spacing w:val="-7"/>
          <w:sz w:val="20"/>
          <w:szCs w:val="20"/>
        </w:rPr>
        <w:t xml:space="preserve"> </w:t>
      </w:r>
      <w:r w:rsidRPr="007674C5">
        <w:rPr>
          <w:sz w:val="20"/>
          <w:szCs w:val="20"/>
        </w:rPr>
        <w:t>other</w:t>
      </w:r>
      <w:r w:rsidRPr="007674C5">
        <w:rPr>
          <w:spacing w:val="-7"/>
          <w:sz w:val="20"/>
          <w:szCs w:val="20"/>
        </w:rPr>
        <w:t xml:space="preserve"> </w:t>
      </w:r>
      <w:r w:rsidRPr="007674C5">
        <w:rPr>
          <w:sz w:val="20"/>
          <w:szCs w:val="20"/>
        </w:rPr>
        <w:t>principal</w:t>
      </w:r>
      <w:r w:rsidRPr="007674C5">
        <w:rPr>
          <w:spacing w:val="-8"/>
          <w:sz w:val="20"/>
          <w:szCs w:val="20"/>
        </w:rPr>
        <w:t xml:space="preserve"> </w:t>
      </w:r>
      <w:r w:rsidRPr="007674C5">
        <w:rPr>
          <w:sz w:val="20"/>
          <w:szCs w:val="20"/>
        </w:rPr>
        <w:t>components</w:t>
      </w:r>
      <w:r w:rsidRPr="007674C5">
        <w:rPr>
          <w:spacing w:val="-6"/>
          <w:sz w:val="20"/>
          <w:szCs w:val="20"/>
        </w:rPr>
        <w:t xml:space="preserve"> </w:t>
      </w:r>
      <w:r w:rsidRPr="007674C5">
        <w:rPr>
          <w:sz w:val="20"/>
          <w:szCs w:val="20"/>
        </w:rPr>
        <w:t>and</w:t>
      </w:r>
      <w:r w:rsidRPr="007674C5">
        <w:rPr>
          <w:spacing w:val="-5"/>
          <w:sz w:val="20"/>
          <w:szCs w:val="20"/>
        </w:rPr>
        <w:t xml:space="preserve"> </w:t>
      </w:r>
      <w:r w:rsidRPr="007674C5">
        <w:rPr>
          <w:spacing w:val="-1"/>
          <w:sz w:val="20"/>
          <w:szCs w:val="20"/>
        </w:rPr>
        <w:t>zoning</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distribution,</w:t>
      </w:r>
      <w:r w:rsidRPr="007674C5">
        <w:rPr>
          <w:spacing w:val="-5"/>
          <w:sz w:val="20"/>
          <w:szCs w:val="20"/>
        </w:rPr>
        <w:t xml:space="preserve"> </w:t>
      </w:r>
      <w:r w:rsidRPr="007674C5">
        <w:rPr>
          <w:sz w:val="20"/>
          <w:szCs w:val="20"/>
        </w:rPr>
        <w:t>etc.</w:t>
      </w:r>
    </w:p>
    <w:p w14:paraId="5FC0E75F" w14:textId="77777777" w:rsidR="00C22025" w:rsidRPr="007674C5" w:rsidRDefault="00C22025" w:rsidP="001F0C38">
      <w:pPr>
        <w:ind w:left="1418"/>
        <w:contextualSpacing/>
        <w:jc w:val="both"/>
      </w:pPr>
    </w:p>
    <w:p w14:paraId="06790BFF"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Diagrams</w:t>
      </w:r>
      <w:r w:rsidRPr="007674C5">
        <w:rPr>
          <w:spacing w:val="-7"/>
          <w:sz w:val="20"/>
          <w:szCs w:val="20"/>
        </w:rPr>
        <w:t xml:space="preserve"> </w:t>
      </w:r>
      <w:r w:rsidRPr="007674C5">
        <w:rPr>
          <w:spacing w:val="-1"/>
          <w:sz w:val="20"/>
          <w:szCs w:val="20"/>
        </w:rPr>
        <w:t>illustrating</w:t>
      </w:r>
      <w:r w:rsidRPr="007674C5">
        <w:rPr>
          <w:spacing w:val="-7"/>
          <w:sz w:val="20"/>
          <w:szCs w:val="20"/>
        </w:rPr>
        <w:t xml:space="preserve"> </w:t>
      </w:r>
      <w:r w:rsidRPr="007674C5">
        <w:rPr>
          <w:sz w:val="20"/>
          <w:szCs w:val="20"/>
        </w:rPr>
        <w:t>the</w:t>
      </w:r>
      <w:r w:rsidRPr="007674C5">
        <w:rPr>
          <w:spacing w:val="-8"/>
          <w:sz w:val="20"/>
          <w:szCs w:val="20"/>
        </w:rPr>
        <w:t xml:space="preserve"> </w:t>
      </w:r>
      <w:r w:rsidRPr="007674C5">
        <w:rPr>
          <w:sz w:val="20"/>
          <w:szCs w:val="20"/>
        </w:rPr>
        <w:t>principles</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automatic</w:t>
      </w:r>
      <w:r w:rsidRPr="007674C5">
        <w:rPr>
          <w:spacing w:val="-7"/>
          <w:sz w:val="20"/>
          <w:szCs w:val="20"/>
        </w:rPr>
        <w:t xml:space="preserve"> </w:t>
      </w:r>
      <w:r w:rsidRPr="007674C5">
        <w:rPr>
          <w:sz w:val="20"/>
          <w:szCs w:val="20"/>
        </w:rPr>
        <w:t>controls</w:t>
      </w:r>
      <w:r w:rsidRPr="007674C5">
        <w:rPr>
          <w:spacing w:val="-6"/>
          <w:sz w:val="20"/>
          <w:szCs w:val="20"/>
        </w:rPr>
        <w:t xml:space="preserve"> </w:t>
      </w:r>
      <w:r w:rsidRPr="007674C5">
        <w:rPr>
          <w:spacing w:val="-1"/>
          <w:sz w:val="20"/>
          <w:szCs w:val="20"/>
        </w:rPr>
        <w:t>and</w:t>
      </w:r>
      <w:r w:rsidRPr="007674C5">
        <w:rPr>
          <w:spacing w:val="-8"/>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instruments,</w:t>
      </w:r>
      <w:r w:rsidRPr="007674C5">
        <w:rPr>
          <w:spacing w:val="-7"/>
          <w:sz w:val="20"/>
          <w:szCs w:val="20"/>
        </w:rPr>
        <w:t xml:space="preserve"> </w:t>
      </w:r>
      <w:r w:rsidRPr="007674C5">
        <w:rPr>
          <w:spacing w:val="-1"/>
          <w:sz w:val="20"/>
          <w:szCs w:val="20"/>
        </w:rPr>
        <w:t>presented</w:t>
      </w:r>
      <w:r w:rsidRPr="007674C5">
        <w:rPr>
          <w:spacing w:val="-7"/>
          <w:sz w:val="20"/>
          <w:szCs w:val="20"/>
        </w:rPr>
        <w:t xml:space="preserve"> </w:t>
      </w:r>
      <w:r w:rsidRPr="007674C5">
        <w:rPr>
          <w:spacing w:val="-1"/>
          <w:sz w:val="20"/>
          <w:szCs w:val="20"/>
        </w:rPr>
        <w:t>in</w:t>
      </w:r>
      <w:r w:rsidRPr="007674C5">
        <w:rPr>
          <w:spacing w:val="-7"/>
          <w:sz w:val="20"/>
          <w:szCs w:val="20"/>
        </w:rPr>
        <w:t xml:space="preserve"> </w:t>
      </w:r>
      <w:r w:rsidRPr="007674C5">
        <w:rPr>
          <w:sz w:val="20"/>
          <w:szCs w:val="20"/>
        </w:rPr>
        <w:t>combination</w:t>
      </w:r>
      <w:r w:rsidRPr="007674C5">
        <w:rPr>
          <w:spacing w:val="-6"/>
          <w:sz w:val="20"/>
          <w:szCs w:val="20"/>
        </w:rPr>
        <w:t xml:space="preserve"> </w:t>
      </w:r>
      <w:r w:rsidRPr="007674C5">
        <w:rPr>
          <w:spacing w:val="-1"/>
          <w:sz w:val="20"/>
          <w:szCs w:val="20"/>
        </w:rPr>
        <w:lastRenderedPageBreak/>
        <w:t>with</w:t>
      </w:r>
      <w:r w:rsidRPr="007674C5">
        <w:rPr>
          <w:spacing w:val="-7"/>
          <w:sz w:val="20"/>
          <w:szCs w:val="20"/>
        </w:rPr>
        <w:t xml:space="preserve"> </w:t>
      </w:r>
      <w:r w:rsidRPr="007674C5">
        <w:rPr>
          <w:sz w:val="20"/>
          <w:szCs w:val="20"/>
        </w:rPr>
        <w:t>the</w:t>
      </w:r>
      <w:r w:rsidRPr="007674C5">
        <w:rPr>
          <w:spacing w:val="74"/>
          <w:w w:val="99"/>
          <w:sz w:val="20"/>
          <w:szCs w:val="20"/>
        </w:rPr>
        <w:t xml:space="preserve"> </w:t>
      </w:r>
      <w:r w:rsidRPr="007674C5">
        <w:rPr>
          <w:sz w:val="20"/>
          <w:szCs w:val="20"/>
        </w:rPr>
        <w:t>foregoing</w:t>
      </w:r>
      <w:r w:rsidRPr="007674C5">
        <w:rPr>
          <w:spacing w:val="-8"/>
          <w:sz w:val="20"/>
          <w:szCs w:val="20"/>
        </w:rPr>
        <w:t xml:space="preserve"> </w:t>
      </w:r>
      <w:r w:rsidRPr="007674C5">
        <w:rPr>
          <w:spacing w:val="-1"/>
          <w:sz w:val="20"/>
          <w:szCs w:val="20"/>
        </w:rPr>
        <w:t>or</w:t>
      </w:r>
      <w:r w:rsidRPr="007674C5">
        <w:rPr>
          <w:spacing w:val="-6"/>
          <w:sz w:val="20"/>
          <w:szCs w:val="20"/>
        </w:rPr>
        <w:t xml:space="preserve"> </w:t>
      </w:r>
      <w:r w:rsidRPr="007674C5">
        <w:rPr>
          <w:sz w:val="20"/>
          <w:szCs w:val="20"/>
        </w:rPr>
        <w:t>separately,</w:t>
      </w:r>
      <w:r w:rsidRPr="007674C5">
        <w:rPr>
          <w:spacing w:val="-6"/>
          <w:sz w:val="20"/>
          <w:szCs w:val="20"/>
        </w:rPr>
        <w:t xml:space="preserve"> </w:t>
      </w:r>
      <w:r w:rsidRPr="007674C5">
        <w:rPr>
          <w:sz w:val="20"/>
          <w:szCs w:val="20"/>
        </w:rPr>
        <w:t>as</w:t>
      </w:r>
      <w:r w:rsidRPr="007674C5">
        <w:rPr>
          <w:spacing w:val="-4"/>
          <w:sz w:val="20"/>
          <w:szCs w:val="20"/>
        </w:rPr>
        <w:t xml:space="preserve"> </w:t>
      </w:r>
      <w:r w:rsidRPr="007674C5">
        <w:rPr>
          <w:sz w:val="20"/>
          <w:szCs w:val="20"/>
        </w:rPr>
        <w:t>agreed</w:t>
      </w:r>
      <w:r w:rsidRPr="007674C5">
        <w:rPr>
          <w:spacing w:val="-6"/>
          <w:sz w:val="20"/>
          <w:szCs w:val="20"/>
        </w:rPr>
        <w:t xml:space="preserve"> </w:t>
      </w:r>
      <w:r w:rsidRPr="007674C5">
        <w:rPr>
          <w:spacing w:val="-1"/>
          <w:sz w:val="20"/>
          <w:szCs w:val="20"/>
        </w:rPr>
        <w:t>with</w:t>
      </w:r>
      <w:r w:rsidRPr="007674C5">
        <w:rPr>
          <w:spacing w:val="-7"/>
          <w:sz w:val="20"/>
          <w:szCs w:val="20"/>
        </w:rPr>
        <w:t xml:space="preserve"> </w:t>
      </w:r>
      <w:r w:rsidRPr="007674C5">
        <w:rPr>
          <w:sz w:val="20"/>
          <w:szCs w:val="20"/>
        </w:rPr>
        <w:t>the</w:t>
      </w:r>
      <w:r w:rsidRPr="007674C5">
        <w:rPr>
          <w:spacing w:val="-7"/>
          <w:sz w:val="20"/>
          <w:szCs w:val="20"/>
        </w:rPr>
        <w:t xml:space="preserve"> </w:t>
      </w:r>
      <w:r w:rsidRPr="007674C5">
        <w:rPr>
          <w:sz w:val="20"/>
          <w:szCs w:val="20"/>
        </w:rPr>
        <w:t>Supervising</w:t>
      </w:r>
      <w:r w:rsidRPr="007674C5">
        <w:rPr>
          <w:spacing w:val="-7"/>
          <w:sz w:val="20"/>
          <w:szCs w:val="20"/>
        </w:rPr>
        <w:t xml:space="preserve"> </w:t>
      </w:r>
      <w:r w:rsidRPr="007674C5">
        <w:rPr>
          <w:sz w:val="20"/>
          <w:szCs w:val="20"/>
        </w:rPr>
        <w:t>Officer.</w:t>
      </w:r>
    </w:p>
    <w:p w14:paraId="6CCDD900" w14:textId="77777777" w:rsidR="00C22025" w:rsidRPr="007674C5" w:rsidRDefault="00C22025" w:rsidP="001F0C38">
      <w:pPr>
        <w:ind w:left="1418"/>
        <w:contextualSpacing/>
        <w:jc w:val="both"/>
      </w:pPr>
    </w:p>
    <w:p w14:paraId="300ACB03"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Location</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all</w:t>
      </w:r>
      <w:r w:rsidRPr="007674C5">
        <w:rPr>
          <w:spacing w:val="-5"/>
          <w:sz w:val="20"/>
          <w:szCs w:val="20"/>
        </w:rPr>
        <w:t xml:space="preserve"> </w:t>
      </w:r>
      <w:r w:rsidRPr="007674C5">
        <w:rPr>
          <w:sz w:val="20"/>
          <w:szCs w:val="20"/>
        </w:rPr>
        <w:t>earth</w:t>
      </w:r>
      <w:r w:rsidRPr="007674C5">
        <w:rPr>
          <w:spacing w:val="-7"/>
          <w:sz w:val="20"/>
          <w:szCs w:val="20"/>
        </w:rPr>
        <w:t xml:space="preserve"> </w:t>
      </w:r>
      <w:r w:rsidRPr="007674C5">
        <w:rPr>
          <w:sz w:val="20"/>
          <w:szCs w:val="20"/>
        </w:rPr>
        <w:t>tapes,</w:t>
      </w:r>
      <w:r w:rsidRPr="007674C5">
        <w:rPr>
          <w:spacing w:val="-6"/>
          <w:sz w:val="20"/>
          <w:szCs w:val="20"/>
        </w:rPr>
        <w:t xml:space="preserve"> </w:t>
      </w:r>
      <w:r w:rsidRPr="007674C5">
        <w:rPr>
          <w:spacing w:val="-1"/>
          <w:sz w:val="20"/>
          <w:szCs w:val="20"/>
        </w:rPr>
        <w:t>earth</w:t>
      </w:r>
      <w:r w:rsidRPr="007674C5">
        <w:rPr>
          <w:spacing w:val="-4"/>
          <w:sz w:val="20"/>
          <w:szCs w:val="20"/>
        </w:rPr>
        <w:t xml:space="preserve"> </w:t>
      </w:r>
      <w:r w:rsidRPr="007674C5">
        <w:rPr>
          <w:spacing w:val="-1"/>
          <w:sz w:val="20"/>
          <w:szCs w:val="20"/>
        </w:rPr>
        <w:t>electrodes</w:t>
      </w:r>
      <w:r w:rsidRPr="007674C5">
        <w:rPr>
          <w:spacing w:val="-6"/>
          <w:sz w:val="20"/>
          <w:szCs w:val="20"/>
        </w:rPr>
        <w:t xml:space="preserve"> </w:t>
      </w:r>
      <w:r w:rsidRPr="007674C5">
        <w:rPr>
          <w:sz w:val="20"/>
          <w:szCs w:val="20"/>
        </w:rPr>
        <w:t>and</w:t>
      </w:r>
      <w:r w:rsidRPr="007674C5">
        <w:rPr>
          <w:spacing w:val="-6"/>
          <w:sz w:val="20"/>
          <w:szCs w:val="20"/>
        </w:rPr>
        <w:t xml:space="preserve"> </w:t>
      </w:r>
      <w:r w:rsidRPr="007674C5">
        <w:rPr>
          <w:sz w:val="20"/>
          <w:szCs w:val="20"/>
        </w:rPr>
        <w:t>test</w:t>
      </w:r>
      <w:r w:rsidRPr="007674C5">
        <w:rPr>
          <w:spacing w:val="-6"/>
          <w:sz w:val="20"/>
          <w:szCs w:val="20"/>
        </w:rPr>
        <w:t xml:space="preserve"> </w:t>
      </w:r>
      <w:r w:rsidRPr="007674C5">
        <w:rPr>
          <w:spacing w:val="-1"/>
          <w:sz w:val="20"/>
          <w:szCs w:val="20"/>
        </w:rPr>
        <w:t>points.</w:t>
      </w:r>
    </w:p>
    <w:p w14:paraId="291B0F3A" w14:textId="77777777" w:rsidR="00C22025" w:rsidRPr="007674C5" w:rsidRDefault="00C22025" w:rsidP="001F0C38">
      <w:pPr>
        <w:ind w:left="1418"/>
        <w:contextualSpacing/>
        <w:jc w:val="both"/>
      </w:pPr>
    </w:p>
    <w:p w14:paraId="0E23F572"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In</w:t>
      </w:r>
      <w:r w:rsidRPr="007674C5">
        <w:rPr>
          <w:spacing w:val="-7"/>
          <w:sz w:val="20"/>
          <w:szCs w:val="20"/>
        </w:rPr>
        <w:t xml:space="preserve"> </w:t>
      </w:r>
      <w:r w:rsidRPr="007674C5">
        <w:rPr>
          <w:sz w:val="20"/>
          <w:szCs w:val="20"/>
        </w:rPr>
        <w:t>conjunction</w:t>
      </w:r>
      <w:r w:rsidRPr="007674C5">
        <w:rPr>
          <w:spacing w:val="-5"/>
          <w:sz w:val="20"/>
          <w:szCs w:val="20"/>
        </w:rPr>
        <w:t xml:space="preserve"> </w:t>
      </w:r>
      <w:r w:rsidRPr="007674C5">
        <w:rPr>
          <w:sz w:val="20"/>
          <w:szCs w:val="20"/>
        </w:rPr>
        <w:t>with</w:t>
      </w:r>
      <w:r w:rsidRPr="007674C5">
        <w:rPr>
          <w:spacing w:val="-7"/>
          <w:sz w:val="20"/>
          <w:szCs w:val="20"/>
        </w:rPr>
        <w:t xml:space="preserve"> </w:t>
      </w:r>
      <w:r w:rsidRPr="007674C5">
        <w:rPr>
          <w:sz w:val="20"/>
          <w:szCs w:val="20"/>
        </w:rPr>
        <w:t>schedules</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location</w:t>
      </w:r>
      <w:r w:rsidRPr="007674C5">
        <w:rPr>
          <w:spacing w:val="-5"/>
          <w:sz w:val="20"/>
          <w:szCs w:val="20"/>
        </w:rPr>
        <w:t xml:space="preserve"> </w:t>
      </w:r>
      <w:r w:rsidRPr="007674C5">
        <w:rPr>
          <w:spacing w:val="-1"/>
          <w:sz w:val="20"/>
          <w:szCs w:val="20"/>
        </w:rPr>
        <w:t>and</w:t>
      </w:r>
      <w:r w:rsidRPr="007674C5">
        <w:rPr>
          <w:spacing w:val="-4"/>
          <w:sz w:val="20"/>
          <w:szCs w:val="20"/>
        </w:rPr>
        <w:t xml:space="preserve"> </w:t>
      </w:r>
      <w:r w:rsidRPr="007674C5">
        <w:rPr>
          <w:sz w:val="20"/>
          <w:szCs w:val="20"/>
        </w:rPr>
        <w:t>detail</w:t>
      </w:r>
      <w:r w:rsidRPr="007674C5">
        <w:rPr>
          <w:spacing w:val="-8"/>
          <w:sz w:val="20"/>
          <w:szCs w:val="20"/>
        </w:rPr>
        <w:t xml:space="preserve"> </w:t>
      </w:r>
      <w:r w:rsidRPr="007674C5">
        <w:rPr>
          <w:sz w:val="20"/>
          <w:szCs w:val="20"/>
        </w:rPr>
        <w:t>and</w:t>
      </w:r>
      <w:r w:rsidRPr="007674C5">
        <w:rPr>
          <w:spacing w:val="-6"/>
          <w:sz w:val="20"/>
          <w:szCs w:val="20"/>
        </w:rPr>
        <w:t xml:space="preserve"> </w:t>
      </w:r>
      <w:r w:rsidRPr="007674C5">
        <w:rPr>
          <w:sz w:val="20"/>
          <w:szCs w:val="20"/>
        </w:rPr>
        <w:t>reference,</w:t>
      </w:r>
      <w:r w:rsidRPr="007674C5">
        <w:rPr>
          <w:spacing w:val="-5"/>
          <w:sz w:val="20"/>
          <w:szCs w:val="20"/>
        </w:rPr>
        <w:t xml:space="preserve"> </w:t>
      </w:r>
      <w:r w:rsidRPr="007674C5">
        <w:rPr>
          <w:spacing w:val="-1"/>
          <w:sz w:val="20"/>
          <w:szCs w:val="20"/>
        </w:rPr>
        <w:t>voltage</w:t>
      </w:r>
      <w:r w:rsidRPr="007674C5">
        <w:rPr>
          <w:spacing w:val="-6"/>
          <w:sz w:val="20"/>
          <w:szCs w:val="20"/>
        </w:rPr>
        <w:t xml:space="preserve"> </w:t>
      </w:r>
      <w:r w:rsidRPr="007674C5">
        <w:rPr>
          <w:sz w:val="20"/>
          <w:szCs w:val="20"/>
        </w:rPr>
        <w:t>and</w:t>
      </w:r>
      <w:r w:rsidRPr="007674C5">
        <w:rPr>
          <w:spacing w:val="-4"/>
          <w:sz w:val="20"/>
          <w:szCs w:val="20"/>
        </w:rPr>
        <w:t xml:space="preserve"> </w:t>
      </w:r>
      <w:r w:rsidRPr="007674C5">
        <w:rPr>
          <w:sz w:val="20"/>
          <w:szCs w:val="20"/>
        </w:rPr>
        <w:t>wattage</w:t>
      </w:r>
      <w:r w:rsidRPr="007674C5">
        <w:rPr>
          <w:spacing w:val="-7"/>
          <w:sz w:val="20"/>
          <w:szCs w:val="20"/>
        </w:rPr>
        <w:t xml:space="preserve"> </w:t>
      </w:r>
      <w:r w:rsidRPr="007674C5">
        <w:rPr>
          <w:spacing w:val="-1"/>
          <w:sz w:val="20"/>
          <w:szCs w:val="20"/>
        </w:rPr>
        <w:t>of</w:t>
      </w:r>
      <w:r w:rsidRPr="007674C5">
        <w:rPr>
          <w:spacing w:val="-4"/>
          <w:sz w:val="20"/>
          <w:szCs w:val="20"/>
        </w:rPr>
        <w:t xml:space="preserve"> </w:t>
      </w:r>
      <w:r w:rsidRPr="007674C5">
        <w:rPr>
          <w:sz w:val="20"/>
          <w:szCs w:val="20"/>
        </w:rPr>
        <w:t>all</w:t>
      </w:r>
      <w:r w:rsidRPr="007674C5">
        <w:rPr>
          <w:spacing w:val="-6"/>
          <w:sz w:val="20"/>
          <w:szCs w:val="20"/>
        </w:rPr>
        <w:t xml:space="preserve"> </w:t>
      </w:r>
      <w:r w:rsidRPr="007674C5">
        <w:rPr>
          <w:spacing w:val="-1"/>
          <w:sz w:val="20"/>
          <w:szCs w:val="20"/>
        </w:rPr>
        <w:t>lighting</w:t>
      </w:r>
      <w:r w:rsidRPr="007674C5">
        <w:rPr>
          <w:spacing w:val="-6"/>
          <w:sz w:val="20"/>
          <w:szCs w:val="20"/>
        </w:rPr>
        <w:t xml:space="preserve"> </w:t>
      </w:r>
      <w:r w:rsidRPr="007674C5">
        <w:rPr>
          <w:sz w:val="20"/>
          <w:szCs w:val="20"/>
        </w:rPr>
        <w:t>fittings.</w:t>
      </w:r>
    </w:p>
    <w:p w14:paraId="148BD3EF" w14:textId="77777777" w:rsidR="00C22025" w:rsidRPr="007674C5" w:rsidRDefault="00C22025" w:rsidP="001F0C38">
      <w:pPr>
        <w:ind w:left="1418"/>
        <w:contextualSpacing/>
        <w:jc w:val="both"/>
      </w:pPr>
    </w:p>
    <w:p w14:paraId="534E302B"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Comprehensive</w:t>
      </w:r>
      <w:r w:rsidRPr="007674C5">
        <w:rPr>
          <w:spacing w:val="-8"/>
          <w:sz w:val="20"/>
          <w:szCs w:val="20"/>
        </w:rPr>
        <w:t xml:space="preserve"> </w:t>
      </w:r>
      <w:r w:rsidRPr="007674C5">
        <w:rPr>
          <w:sz w:val="20"/>
          <w:szCs w:val="20"/>
        </w:rPr>
        <w:t>electrical</w:t>
      </w:r>
      <w:r w:rsidRPr="007674C5">
        <w:rPr>
          <w:spacing w:val="-9"/>
          <w:sz w:val="20"/>
          <w:szCs w:val="20"/>
        </w:rPr>
        <w:t xml:space="preserve"> </w:t>
      </w:r>
      <w:r w:rsidRPr="007674C5">
        <w:rPr>
          <w:sz w:val="20"/>
          <w:szCs w:val="20"/>
        </w:rPr>
        <w:t>diagrams</w:t>
      </w:r>
      <w:r w:rsidRPr="007674C5">
        <w:rPr>
          <w:spacing w:val="-6"/>
          <w:sz w:val="20"/>
          <w:szCs w:val="20"/>
        </w:rPr>
        <w:t xml:space="preserve"> </w:t>
      </w:r>
      <w:r w:rsidRPr="007674C5">
        <w:rPr>
          <w:sz w:val="20"/>
          <w:szCs w:val="20"/>
        </w:rPr>
        <w:t>or</w:t>
      </w:r>
      <w:r w:rsidRPr="007674C5">
        <w:rPr>
          <w:spacing w:val="-8"/>
          <w:sz w:val="20"/>
          <w:szCs w:val="20"/>
        </w:rPr>
        <w:t xml:space="preserve"> </w:t>
      </w:r>
      <w:r w:rsidRPr="007674C5">
        <w:rPr>
          <w:sz w:val="20"/>
          <w:szCs w:val="20"/>
        </w:rPr>
        <w:t>sets</w:t>
      </w:r>
      <w:r w:rsidRPr="007674C5">
        <w:rPr>
          <w:spacing w:val="-7"/>
          <w:sz w:val="20"/>
          <w:szCs w:val="20"/>
        </w:rPr>
        <w:t xml:space="preserve"> </w:t>
      </w:r>
      <w:r w:rsidRPr="007674C5">
        <w:rPr>
          <w:sz w:val="20"/>
          <w:szCs w:val="20"/>
        </w:rPr>
        <w:t>of</w:t>
      </w:r>
      <w:r w:rsidRPr="007674C5">
        <w:rPr>
          <w:spacing w:val="-5"/>
          <w:sz w:val="20"/>
          <w:szCs w:val="20"/>
        </w:rPr>
        <w:t xml:space="preserve"> </w:t>
      </w:r>
      <w:r w:rsidRPr="007674C5">
        <w:rPr>
          <w:sz w:val="20"/>
          <w:szCs w:val="20"/>
        </w:rPr>
        <w:t>diagrams</w:t>
      </w:r>
      <w:r w:rsidRPr="007674C5">
        <w:rPr>
          <w:spacing w:val="-7"/>
          <w:sz w:val="20"/>
          <w:szCs w:val="20"/>
        </w:rPr>
        <w:t xml:space="preserve"> </w:t>
      </w:r>
      <w:r w:rsidRPr="007674C5">
        <w:rPr>
          <w:spacing w:val="-1"/>
          <w:sz w:val="20"/>
          <w:szCs w:val="20"/>
        </w:rPr>
        <w:t>which</w:t>
      </w:r>
      <w:r w:rsidRPr="007674C5">
        <w:rPr>
          <w:spacing w:val="-8"/>
          <w:sz w:val="20"/>
          <w:szCs w:val="20"/>
        </w:rPr>
        <w:t xml:space="preserve"> </w:t>
      </w:r>
      <w:r w:rsidRPr="007674C5">
        <w:rPr>
          <w:sz w:val="20"/>
          <w:szCs w:val="20"/>
        </w:rPr>
        <w:t>shall</w:t>
      </w:r>
      <w:r w:rsidRPr="007674C5">
        <w:rPr>
          <w:spacing w:val="-6"/>
          <w:sz w:val="20"/>
          <w:szCs w:val="20"/>
        </w:rPr>
        <w:t xml:space="preserve"> </w:t>
      </w:r>
      <w:r w:rsidRPr="007674C5">
        <w:rPr>
          <w:spacing w:val="-1"/>
          <w:sz w:val="20"/>
          <w:szCs w:val="20"/>
        </w:rPr>
        <w:t>show size,</w:t>
      </w:r>
      <w:r w:rsidRPr="007674C5">
        <w:rPr>
          <w:spacing w:val="-4"/>
          <w:sz w:val="20"/>
          <w:szCs w:val="20"/>
        </w:rPr>
        <w:t xml:space="preserve"> </w:t>
      </w:r>
      <w:r w:rsidRPr="007674C5">
        <w:rPr>
          <w:spacing w:val="-1"/>
          <w:sz w:val="20"/>
          <w:szCs w:val="20"/>
        </w:rPr>
        <w:t>type</w:t>
      </w:r>
      <w:r w:rsidRPr="007674C5">
        <w:rPr>
          <w:spacing w:val="-6"/>
          <w:sz w:val="20"/>
          <w:szCs w:val="20"/>
        </w:rPr>
        <w:t xml:space="preserve"> </w:t>
      </w:r>
      <w:r w:rsidRPr="007674C5">
        <w:rPr>
          <w:sz w:val="20"/>
          <w:szCs w:val="20"/>
        </w:rPr>
        <w:t>and</w:t>
      </w:r>
      <w:r w:rsidRPr="007674C5">
        <w:rPr>
          <w:spacing w:val="-5"/>
          <w:sz w:val="20"/>
          <w:szCs w:val="20"/>
        </w:rPr>
        <w:t xml:space="preserve"> </w:t>
      </w:r>
      <w:r w:rsidRPr="007674C5">
        <w:rPr>
          <w:spacing w:val="-1"/>
          <w:sz w:val="20"/>
          <w:szCs w:val="20"/>
        </w:rPr>
        <w:t>length</w:t>
      </w:r>
      <w:r w:rsidRPr="007674C5">
        <w:rPr>
          <w:spacing w:val="-4"/>
          <w:sz w:val="20"/>
          <w:szCs w:val="20"/>
        </w:rPr>
        <w:t xml:space="preserve"> </w:t>
      </w:r>
      <w:r w:rsidRPr="007674C5">
        <w:rPr>
          <w:sz w:val="20"/>
          <w:szCs w:val="20"/>
        </w:rPr>
        <w:t>(to</w:t>
      </w:r>
      <w:r w:rsidRPr="007674C5">
        <w:rPr>
          <w:spacing w:val="-4"/>
          <w:sz w:val="20"/>
          <w:szCs w:val="20"/>
        </w:rPr>
        <w:t xml:space="preserve"> </w:t>
      </w:r>
      <w:r w:rsidRPr="007674C5">
        <w:rPr>
          <w:spacing w:val="-1"/>
          <w:sz w:val="20"/>
          <w:szCs w:val="20"/>
        </w:rPr>
        <w:t>within</w:t>
      </w:r>
      <w:r w:rsidRPr="007674C5">
        <w:rPr>
          <w:spacing w:val="-4"/>
          <w:sz w:val="20"/>
          <w:szCs w:val="20"/>
        </w:rPr>
        <w:t xml:space="preserve"> </w:t>
      </w:r>
      <w:r w:rsidRPr="007674C5">
        <w:rPr>
          <w:sz w:val="20"/>
          <w:szCs w:val="20"/>
        </w:rPr>
        <w:t>one</w:t>
      </w:r>
      <w:r w:rsidRPr="007674C5">
        <w:rPr>
          <w:spacing w:val="-5"/>
          <w:sz w:val="20"/>
          <w:szCs w:val="20"/>
        </w:rPr>
        <w:t xml:space="preserve"> </w:t>
      </w:r>
      <w:r w:rsidRPr="007674C5">
        <w:rPr>
          <w:sz w:val="20"/>
          <w:szCs w:val="20"/>
        </w:rPr>
        <w:t>meter)</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z w:val="20"/>
          <w:szCs w:val="20"/>
        </w:rPr>
        <w:t>each</w:t>
      </w:r>
      <w:r w:rsidRPr="007674C5">
        <w:rPr>
          <w:spacing w:val="-6"/>
          <w:sz w:val="20"/>
          <w:szCs w:val="20"/>
        </w:rPr>
        <w:t xml:space="preserve"> </w:t>
      </w:r>
      <w:r w:rsidRPr="007674C5">
        <w:rPr>
          <w:spacing w:val="-1"/>
          <w:sz w:val="20"/>
          <w:szCs w:val="20"/>
        </w:rPr>
        <w:t>main</w:t>
      </w:r>
      <w:r w:rsidRPr="007674C5">
        <w:rPr>
          <w:spacing w:val="-6"/>
          <w:sz w:val="20"/>
          <w:szCs w:val="20"/>
        </w:rPr>
        <w:t xml:space="preserve"> </w:t>
      </w:r>
      <w:r w:rsidRPr="007674C5">
        <w:rPr>
          <w:sz w:val="20"/>
          <w:szCs w:val="20"/>
        </w:rPr>
        <w:t>and</w:t>
      </w:r>
      <w:r w:rsidRPr="007674C5">
        <w:rPr>
          <w:spacing w:val="-5"/>
          <w:sz w:val="20"/>
          <w:szCs w:val="20"/>
        </w:rPr>
        <w:t xml:space="preserve"> </w:t>
      </w:r>
      <w:r w:rsidRPr="007674C5">
        <w:rPr>
          <w:sz w:val="20"/>
          <w:szCs w:val="20"/>
        </w:rPr>
        <w:t>services</w:t>
      </w:r>
      <w:r w:rsidRPr="007674C5">
        <w:rPr>
          <w:spacing w:val="-5"/>
          <w:sz w:val="20"/>
          <w:szCs w:val="20"/>
        </w:rPr>
        <w:t xml:space="preserve"> </w:t>
      </w:r>
      <w:r w:rsidRPr="007674C5">
        <w:rPr>
          <w:sz w:val="20"/>
          <w:szCs w:val="20"/>
        </w:rPr>
        <w:t>main</w:t>
      </w:r>
      <w:r w:rsidRPr="007674C5">
        <w:rPr>
          <w:spacing w:val="-6"/>
          <w:sz w:val="20"/>
          <w:szCs w:val="20"/>
        </w:rPr>
        <w:t xml:space="preserve"> </w:t>
      </w:r>
      <w:r w:rsidRPr="007674C5">
        <w:rPr>
          <w:sz w:val="20"/>
          <w:szCs w:val="20"/>
        </w:rPr>
        <w:t>cable,</w:t>
      </w:r>
      <w:r w:rsidRPr="007674C5">
        <w:rPr>
          <w:spacing w:val="-4"/>
          <w:sz w:val="20"/>
          <w:szCs w:val="20"/>
        </w:rPr>
        <w:t xml:space="preserve"> </w:t>
      </w:r>
      <w:r w:rsidRPr="007674C5">
        <w:rPr>
          <w:spacing w:val="-1"/>
          <w:sz w:val="20"/>
          <w:szCs w:val="20"/>
        </w:rPr>
        <w:t>together</w:t>
      </w:r>
      <w:r w:rsidRPr="007674C5">
        <w:rPr>
          <w:spacing w:val="-3"/>
          <w:sz w:val="20"/>
          <w:szCs w:val="20"/>
        </w:rPr>
        <w:t xml:space="preserve"> </w:t>
      </w:r>
      <w:r w:rsidRPr="007674C5">
        <w:rPr>
          <w:spacing w:val="-1"/>
          <w:sz w:val="20"/>
          <w:szCs w:val="20"/>
        </w:rPr>
        <w:t>with</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measured</w:t>
      </w:r>
      <w:r w:rsidRPr="007674C5">
        <w:rPr>
          <w:spacing w:val="84"/>
          <w:w w:val="99"/>
          <w:sz w:val="20"/>
          <w:szCs w:val="20"/>
        </w:rPr>
        <w:t xml:space="preserve"> </w:t>
      </w:r>
      <w:r w:rsidRPr="007674C5">
        <w:rPr>
          <w:sz w:val="20"/>
          <w:szCs w:val="20"/>
        </w:rPr>
        <w:t>conductor</w:t>
      </w:r>
      <w:r w:rsidRPr="007674C5">
        <w:rPr>
          <w:spacing w:val="-8"/>
          <w:sz w:val="20"/>
          <w:szCs w:val="20"/>
        </w:rPr>
        <w:t xml:space="preserve"> </w:t>
      </w:r>
      <w:r w:rsidRPr="007674C5">
        <w:rPr>
          <w:sz w:val="20"/>
          <w:szCs w:val="20"/>
        </w:rPr>
        <w:t>and</w:t>
      </w:r>
      <w:r w:rsidRPr="007674C5">
        <w:rPr>
          <w:spacing w:val="-7"/>
          <w:sz w:val="20"/>
          <w:szCs w:val="20"/>
        </w:rPr>
        <w:t xml:space="preserve"> </w:t>
      </w:r>
      <w:r w:rsidRPr="007674C5">
        <w:rPr>
          <w:spacing w:val="-1"/>
          <w:sz w:val="20"/>
          <w:szCs w:val="20"/>
        </w:rPr>
        <w:t>earth</w:t>
      </w:r>
      <w:r w:rsidRPr="007674C5">
        <w:rPr>
          <w:spacing w:val="-8"/>
          <w:sz w:val="20"/>
          <w:szCs w:val="20"/>
        </w:rPr>
        <w:t xml:space="preserve"> </w:t>
      </w:r>
      <w:r w:rsidRPr="007674C5">
        <w:rPr>
          <w:sz w:val="20"/>
          <w:szCs w:val="20"/>
        </w:rPr>
        <w:t>continuity</w:t>
      </w:r>
      <w:r w:rsidRPr="007674C5">
        <w:rPr>
          <w:spacing w:val="-10"/>
          <w:sz w:val="20"/>
          <w:szCs w:val="20"/>
        </w:rPr>
        <w:t xml:space="preserve"> </w:t>
      </w:r>
      <w:r w:rsidRPr="007674C5">
        <w:rPr>
          <w:sz w:val="20"/>
          <w:szCs w:val="20"/>
        </w:rPr>
        <w:t>resistance</w:t>
      </w:r>
      <w:r w:rsidRPr="007674C5">
        <w:rPr>
          <w:spacing w:val="-8"/>
          <w:sz w:val="20"/>
          <w:szCs w:val="20"/>
        </w:rPr>
        <w:t xml:space="preserve"> </w:t>
      </w:r>
      <w:r w:rsidRPr="007674C5">
        <w:rPr>
          <w:spacing w:val="-1"/>
          <w:sz w:val="20"/>
          <w:szCs w:val="20"/>
        </w:rPr>
        <w:t>of</w:t>
      </w:r>
      <w:r w:rsidRPr="007674C5">
        <w:rPr>
          <w:spacing w:val="-6"/>
          <w:sz w:val="20"/>
          <w:szCs w:val="20"/>
        </w:rPr>
        <w:t xml:space="preserve"> </w:t>
      </w:r>
      <w:r w:rsidRPr="007674C5">
        <w:rPr>
          <w:sz w:val="20"/>
          <w:szCs w:val="20"/>
        </w:rPr>
        <w:t>each.</w:t>
      </w:r>
    </w:p>
    <w:p w14:paraId="799AD23C" w14:textId="77777777" w:rsidR="00C22025" w:rsidRPr="007674C5" w:rsidRDefault="00C22025" w:rsidP="001F0C38">
      <w:pPr>
        <w:ind w:left="1418"/>
        <w:contextualSpacing/>
        <w:jc w:val="both"/>
      </w:pPr>
    </w:p>
    <w:p w14:paraId="43804839" w14:textId="77777777"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Manufacturer's</w:t>
      </w:r>
      <w:r w:rsidRPr="007674C5">
        <w:rPr>
          <w:spacing w:val="-6"/>
          <w:sz w:val="20"/>
          <w:szCs w:val="20"/>
        </w:rPr>
        <w:t xml:space="preserve"> </w:t>
      </w:r>
      <w:r w:rsidRPr="007674C5">
        <w:rPr>
          <w:sz w:val="20"/>
          <w:szCs w:val="20"/>
        </w:rPr>
        <w:t>internal</w:t>
      </w:r>
      <w:r w:rsidRPr="007674C5">
        <w:rPr>
          <w:spacing w:val="-7"/>
          <w:sz w:val="20"/>
          <w:szCs w:val="20"/>
        </w:rPr>
        <w:t xml:space="preserve"> </w:t>
      </w:r>
      <w:r w:rsidRPr="007674C5">
        <w:rPr>
          <w:sz w:val="20"/>
          <w:szCs w:val="20"/>
        </w:rPr>
        <w:t>wiring</w:t>
      </w:r>
      <w:r w:rsidRPr="007674C5">
        <w:rPr>
          <w:spacing w:val="-6"/>
          <w:sz w:val="20"/>
          <w:szCs w:val="20"/>
        </w:rPr>
        <w:t xml:space="preserve"> </w:t>
      </w:r>
      <w:r w:rsidRPr="007674C5">
        <w:rPr>
          <w:sz w:val="20"/>
          <w:szCs w:val="20"/>
        </w:rPr>
        <w:t>diagrams</w:t>
      </w:r>
      <w:r w:rsidRPr="007674C5">
        <w:rPr>
          <w:spacing w:val="-8"/>
          <w:sz w:val="20"/>
          <w:szCs w:val="20"/>
        </w:rPr>
        <w:t xml:space="preserve"> </w:t>
      </w:r>
      <w:r w:rsidRPr="007674C5">
        <w:rPr>
          <w:sz w:val="20"/>
          <w:szCs w:val="20"/>
        </w:rPr>
        <w:t>for</w:t>
      </w:r>
      <w:r w:rsidRPr="007674C5">
        <w:rPr>
          <w:spacing w:val="-8"/>
          <w:sz w:val="20"/>
          <w:szCs w:val="20"/>
        </w:rPr>
        <w:t xml:space="preserve"> </w:t>
      </w:r>
      <w:r w:rsidRPr="007674C5">
        <w:rPr>
          <w:sz w:val="20"/>
          <w:szCs w:val="20"/>
        </w:rPr>
        <w:t>each</w:t>
      </w:r>
      <w:r w:rsidRPr="007674C5">
        <w:rPr>
          <w:spacing w:val="-7"/>
          <w:sz w:val="20"/>
          <w:szCs w:val="20"/>
        </w:rPr>
        <w:t xml:space="preserve"> </w:t>
      </w:r>
      <w:r w:rsidRPr="007674C5">
        <w:rPr>
          <w:spacing w:val="-1"/>
          <w:sz w:val="20"/>
          <w:szCs w:val="20"/>
        </w:rPr>
        <w:t>piece</w:t>
      </w:r>
      <w:r w:rsidRPr="007674C5">
        <w:rPr>
          <w:spacing w:val="-6"/>
          <w:sz w:val="20"/>
          <w:szCs w:val="20"/>
        </w:rPr>
        <w:t xml:space="preserve"> </w:t>
      </w:r>
      <w:r w:rsidRPr="007674C5">
        <w:rPr>
          <w:sz w:val="20"/>
          <w:szCs w:val="20"/>
        </w:rPr>
        <w:t>of</w:t>
      </w:r>
      <w:r w:rsidRPr="007674C5">
        <w:rPr>
          <w:spacing w:val="-6"/>
          <w:sz w:val="20"/>
          <w:szCs w:val="20"/>
        </w:rPr>
        <w:t xml:space="preserve"> </w:t>
      </w:r>
      <w:r w:rsidRPr="007674C5">
        <w:rPr>
          <w:spacing w:val="-1"/>
          <w:sz w:val="20"/>
          <w:szCs w:val="20"/>
        </w:rPr>
        <w:t>electrical</w:t>
      </w:r>
      <w:r w:rsidRPr="007674C5">
        <w:rPr>
          <w:spacing w:val="-8"/>
          <w:sz w:val="20"/>
          <w:szCs w:val="20"/>
        </w:rPr>
        <w:t xml:space="preserve"> </w:t>
      </w:r>
      <w:r w:rsidRPr="007674C5">
        <w:rPr>
          <w:sz w:val="20"/>
          <w:szCs w:val="20"/>
        </w:rPr>
        <w:t>equipment</w:t>
      </w:r>
      <w:r w:rsidRPr="007674C5">
        <w:rPr>
          <w:spacing w:val="-8"/>
          <w:sz w:val="20"/>
          <w:szCs w:val="20"/>
        </w:rPr>
        <w:t xml:space="preserve"> </w:t>
      </w:r>
      <w:r w:rsidRPr="007674C5">
        <w:rPr>
          <w:sz w:val="20"/>
          <w:szCs w:val="20"/>
        </w:rPr>
        <w:t>supplied</w:t>
      </w:r>
      <w:r w:rsidRPr="007674C5">
        <w:rPr>
          <w:spacing w:val="-7"/>
          <w:sz w:val="20"/>
          <w:szCs w:val="20"/>
        </w:rPr>
        <w:t xml:space="preserve"> </w:t>
      </w:r>
      <w:r w:rsidRPr="007674C5">
        <w:rPr>
          <w:sz w:val="20"/>
          <w:szCs w:val="20"/>
        </w:rPr>
        <w:t>under</w:t>
      </w:r>
      <w:r w:rsidRPr="007674C5">
        <w:rPr>
          <w:spacing w:val="-7"/>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Services</w:t>
      </w:r>
      <w:r w:rsidRPr="007674C5">
        <w:rPr>
          <w:spacing w:val="64"/>
          <w:w w:val="99"/>
          <w:sz w:val="20"/>
          <w:szCs w:val="20"/>
        </w:rPr>
        <w:t xml:space="preserve"> </w:t>
      </w:r>
      <w:r w:rsidRPr="007674C5">
        <w:rPr>
          <w:sz w:val="20"/>
          <w:szCs w:val="20"/>
        </w:rPr>
        <w:t>contract,</w:t>
      </w:r>
      <w:r w:rsidRPr="007674C5">
        <w:rPr>
          <w:spacing w:val="-8"/>
          <w:sz w:val="20"/>
          <w:szCs w:val="20"/>
        </w:rPr>
        <w:t xml:space="preserve"> </w:t>
      </w:r>
      <w:r w:rsidRPr="007674C5">
        <w:rPr>
          <w:sz w:val="20"/>
          <w:szCs w:val="20"/>
        </w:rPr>
        <w:t>together</w:t>
      </w:r>
      <w:r w:rsidRPr="007674C5">
        <w:rPr>
          <w:spacing w:val="-5"/>
          <w:sz w:val="20"/>
          <w:szCs w:val="20"/>
        </w:rPr>
        <w:t xml:space="preserve"> </w:t>
      </w:r>
      <w:r w:rsidRPr="007674C5">
        <w:rPr>
          <w:spacing w:val="-1"/>
          <w:sz w:val="20"/>
          <w:szCs w:val="20"/>
        </w:rPr>
        <w:t>with</w:t>
      </w:r>
      <w:r w:rsidRPr="007674C5">
        <w:rPr>
          <w:spacing w:val="-7"/>
          <w:sz w:val="20"/>
          <w:szCs w:val="20"/>
        </w:rPr>
        <w:t xml:space="preserve"> </w:t>
      </w:r>
      <w:r w:rsidRPr="007674C5">
        <w:rPr>
          <w:sz w:val="20"/>
          <w:szCs w:val="20"/>
        </w:rPr>
        <w:t>physical</w:t>
      </w:r>
      <w:r w:rsidRPr="007674C5">
        <w:rPr>
          <w:spacing w:val="-7"/>
          <w:sz w:val="20"/>
          <w:szCs w:val="20"/>
        </w:rPr>
        <w:t xml:space="preserve"> </w:t>
      </w:r>
      <w:r w:rsidRPr="007674C5">
        <w:rPr>
          <w:sz w:val="20"/>
          <w:szCs w:val="20"/>
        </w:rPr>
        <w:t>arrangement</w:t>
      </w:r>
      <w:r w:rsidRPr="007674C5">
        <w:rPr>
          <w:spacing w:val="-8"/>
          <w:sz w:val="20"/>
          <w:szCs w:val="20"/>
        </w:rPr>
        <w:t xml:space="preserve"> </w:t>
      </w:r>
      <w:r w:rsidRPr="007674C5">
        <w:rPr>
          <w:sz w:val="20"/>
          <w:szCs w:val="20"/>
        </w:rPr>
        <w:t>drawings</w:t>
      </w:r>
      <w:r w:rsidRPr="007674C5">
        <w:rPr>
          <w:spacing w:val="-5"/>
          <w:sz w:val="20"/>
          <w:szCs w:val="20"/>
        </w:rPr>
        <w:t xml:space="preserve"> </w:t>
      </w:r>
      <w:r w:rsidRPr="007674C5">
        <w:rPr>
          <w:sz w:val="20"/>
          <w:szCs w:val="20"/>
        </w:rPr>
        <w:t>to</w:t>
      </w:r>
      <w:r w:rsidRPr="007674C5">
        <w:rPr>
          <w:spacing w:val="-7"/>
          <w:sz w:val="20"/>
          <w:szCs w:val="20"/>
        </w:rPr>
        <w:t xml:space="preserve"> </w:t>
      </w:r>
      <w:r w:rsidRPr="007674C5">
        <w:rPr>
          <w:sz w:val="20"/>
          <w:szCs w:val="20"/>
        </w:rPr>
        <w:t>locate</w:t>
      </w:r>
      <w:r w:rsidRPr="007674C5">
        <w:rPr>
          <w:spacing w:val="-7"/>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identify</w:t>
      </w:r>
      <w:r w:rsidRPr="007674C5">
        <w:rPr>
          <w:spacing w:val="-11"/>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component</w:t>
      </w:r>
      <w:r w:rsidRPr="007674C5">
        <w:rPr>
          <w:spacing w:val="-8"/>
          <w:sz w:val="20"/>
          <w:szCs w:val="20"/>
        </w:rPr>
        <w:t xml:space="preserve"> </w:t>
      </w:r>
      <w:r w:rsidRPr="007674C5">
        <w:rPr>
          <w:spacing w:val="-1"/>
          <w:sz w:val="20"/>
          <w:szCs w:val="20"/>
        </w:rPr>
        <w:t>parts.</w:t>
      </w:r>
    </w:p>
    <w:p w14:paraId="2B5F996F" w14:textId="77777777" w:rsidR="00C22025" w:rsidRPr="007674C5" w:rsidRDefault="00C22025" w:rsidP="001F0C38">
      <w:pPr>
        <w:ind w:left="1418"/>
        <w:contextualSpacing/>
        <w:jc w:val="both"/>
      </w:pPr>
    </w:p>
    <w:p w14:paraId="0D8E124A" w14:textId="511970CF" w:rsidR="00C22025" w:rsidRPr="007674C5" w:rsidRDefault="00C22025" w:rsidP="001F0C38">
      <w:pPr>
        <w:pStyle w:val="ListParagraph"/>
        <w:numPr>
          <w:ilvl w:val="0"/>
          <w:numId w:val="24"/>
        </w:numPr>
        <w:ind w:left="1418"/>
        <w:contextualSpacing/>
        <w:jc w:val="both"/>
        <w:rPr>
          <w:sz w:val="20"/>
          <w:szCs w:val="20"/>
        </w:rPr>
      </w:pPr>
      <w:r w:rsidRPr="007674C5">
        <w:rPr>
          <w:sz w:val="20"/>
          <w:szCs w:val="20"/>
        </w:rPr>
        <w:t>Comprehensive</w:t>
      </w:r>
      <w:r w:rsidRPr="007674C5">
        <w:rPr>
          <w:spacing w:val="-7"/>
          <w:sz w:val="20"/>
          <w:szCs w:val="20"/>
        </w:rPr>
        <w:t xml:space="preserve"> </w:t>
      </w:r>
      <w:r w:rsidRPr="007674C5">
        <w:rPr>
          <w:sz w:val="20"/>
          <w:szCs w:val="20"/>
        </w:rPr>
        <w:t>diagrams</w:t>
      </w:r>
      <w:r w:rsidRPr="007674C5">
        <w:rPr>
          <w:spacing w:val="-6"/>
          <w:sz w:val="20"/>
          <w:szCs w:val="20"/>
        </w:rPr>
        <w:t xml:space="preserve"> </w:t>
      </w:r>
      <w:r w:rsidRPr="007674C5">
        <w:rPr>
          <w:spacing w:val="-1"/>
          <w:sz w:val="20"/>
          <w:szCs w:val="20"/>
        </w:rPr>
        <w:t>showing</w:t>
      </w:r>
      <w:r w:rsidRPr="007674C5">
        <w:rPr>
          <w:spacing w:val="-6"/>
          <w:sz w:val="20"/>
          <w:szCs w:val="20"/>
        </w:rPr>
        <w:t xml:space="preserve"> </w:t>
      </w:r>
      <w:r w:rsidRPr="007674C5">
        <w:rPr>
          <w:spacing w:val="-1"/>
          <w:sz w:val="20"/>
          <w:szCs w:val="20"/>
        </w:rPr>
        <w:t>in</w:t>
      </w:r>
      <w:r w:rsidRPr="007674C5">
        <w:rPr>
          <w:spacing w:val="-5"/>
          <w:sz w:val="20"/>
          <w:szCs w:val="20"/>
        </w:rPr>
        <w:t xml:space="preserve"> </w:t>
      </w:r>
      <w:r w:rsidRPr="007674C5">
        <w:rPr>
          <w:sz w:val="20"/>
          <w:szCs w:val="20"/>
        </w:rPr>
        <w:t>detail</w:t>
      </w:r>
      <w:r w:rsidRPr="007674C5">
        <w:rPr>
          <w:spacing w:val="-7"/>
          <w:sz w:val="20"/>
          <w:szCs w:val="20"/>
        </w:rPr>
        <w:t xml:space="preserve"> </w:t>
      </w:r>
      <w:r w:rsidRPr="007674C5">
        <w:rPr>
          <w:sz w:val="20"/>
          <w:szCs w:val="20"/>
        </w:rPr>
        <w:t>all</w:t>
      </w:r>
      <w:r w:rsidRPr="007674C5">
        <w:rPr>
          <w:spacing w:val="-6"/>
          <w:sz w:val="20"/>
          <w:szCs w:val="20"/>
        </w:rPr>
        <w:t xml:space="preserve"> </w:t>
      </w:r>
      <w:r w:rsidRPr="007674C5">
        <w:rPr>
          <w:spacing w:val="-1"/>
          <w:sz w:val="20"/>
          <w:szCs w:val="20"/>
        </w:rPr>
        <w:t>power</w:t>
      </w:r>
      <w:r w:rsidRPr="007674C5">
        <w:rPr>
          <w:spacing w:val="-4"/>
          <w:sz w:val="20"/>
          <w:szCs w:val="20"/>
        </w:rPr>
        <w:t xml:space="preserve"> </w:t>
      </w:r>
      <w:r w:rsidRPr="007674C5">
        <w:rPr>
          <w:sz w:val="20"/>
          <w:szCs w:val="20"/>
        </w:rPr>
        <w:t>wiring</w:t>
      </w:r>
      <w:r w:rsidRPr="007674C5">
        <w:rPr>
          <w:spacing w:val="-5"/>
          <w:sz w:val="20"/>
          <w:szCs w:val="20"/>
        </w:rPr>
        <w:t xml:space="preserve"> </w:t>
      </w:r>
      <w:r w:rsidRPr="007674C5">
        <w:rPr>
          <w:sz w:val="20"/>
          <w:szCs w:val="20"/>
        </w:rPr>
        <w:t>and</w:t>
      </w:r>
      <w:r w:rsidRPr="007674C5">
        <w:rPr>
          <w:spacing w:val="-6"/>
          <w:sz w:val="20"/>
          <w:szCs w:val="20"/>
        </w:rPr>
        <w:t xml:space="preserve"> </w:t>
      </w:r>
      <w:r w:rsidRPr="007674C5">
        <w:rPr>
          <w:sz w:val="20"/>
          <w:szCs w:val="20"/>
        </w:rPr>
        <w:t>all</w:t>
      </w:r>
      <w:r w:rsidRPr="007674C5">
        <w:rPr>
          <w:spacing w:val="-8"/>
          <w:sz w:val="20"/>
          <w:szCs w:val="20"/>
        </w:rPr>
        <w:t xml:space="preserve"> </w:t>
      </w:r>
      <w:r w:rsidRPr="007674C5">
        <w:rPr>
          <w:sz w:val="20"/>
          <w:szCs w:val="20"/>
        </w:rPr>
        <w:t>control</w:t>
      </w:r>
      <w:r w:rsidRPr="007674C5">
        <w:rPr>
          <w:spacing w:val="-6"/>
          <w:sz w:val="20"/>
          <w:szCs w:val="20"/>
        </w:rPr>
        <w:t xml:space="preserve"> </w:t>
      </w:r>
      <w:r w:rsidRPr="007674C5">
        <w:rPr>
          <w:sz w:val="20"/>
          <w:szCs w:val="20"/>
        </w:rPr>
        <w:t>wiring</w:t>
      </w:r>
      <w:r w:rsidRPr="007674C5">
        <w:rPr>
          <w:spacing w:val="-5"/>
          <w:sz w:val="20"/>
          <w:szCs w:val="20"/>
        </w:rPr>
        <w:t xml:space="preserve"> </w:t>
      </w:r>
      <w:r w:rsidRPr="007674C5">
        <w:rPr>
          <w:sz w:val="20"/>
          <w:szCs w:val="20"/>
        </w:rPr>
        <w:t>and/or</w:t>
      </w:r>
      <w:r w:rsidRPr="007674C5">
        <w:rPr>
          <w:spacing w:val="-7"/>
          <w:sz w:val="20"/>
          <w:szCs w:val="20"/>
        </w:rPr>
        <w:t xml:space="preserve"> </w:t>
      </w:r>
      <w:r w:rsidRPr="007674C5">
        <w:rPr>
          <w:sz w:val="20"/>
          <w:szCs w:val="20"/>
        </w:rPr>
        <w:t>pneumatic</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other</w:t>
      </w:r>
      <w:r w:rsidRPr="007674C5">
        <w:rPr>
          <w:spacing w:val="66"/>
          <w:w w:val="99"/>
          <w:sz w:val="20"/>
          <w:szCs w:val="20"/>
        </w:rPr>
        <w:t xml:space="preserve"> </w:t>
      </w:r>
      <w:r w:rsidRPr="007674C5">
        <w:rPr>
          <w:sz w:val="20"/>
          <w:szCs w:val="20"/>
        </w:rPr>
        <w:t>control</w:t>
      </w:r>
      <w:r w:rsidRPr="007674C5">
        <w:rPr>
          <w:spacing w:val="-6"/>
          <w:sz w:val="20"/>
          <w:szCs w:val="20"/>
        </w:rPr>
        <w:t xml:space="preserve"> </w:t>
      </w:r>
      <w:r w:rsidRPr="007674C5">
        <w:rPr>
          <w:spacing w:val="-1"/>
          <w:sz w:val="20"/>
          <w:szCs w:val="20"/>
        </w:rPr>
        <w:t>piping</w:t>
      </w:r>
      <w:r w:rsidRPr="007674C5">
        <w:rPr>
          <w:spacing w:val="-7"/>
          <w:sz w:val="20"/>
          <w:szCs w:val="20"/>
        </w:rPr>
        <w:t xml:space="preserve"> </w:t>
      </w:r>
      <w:r w:rsidRPr="007674C5">
        <w:rPr>
          <w:sz w:val="20"/>
          <w:szCs w:val="20"/>
        </w:rPr>
        <w:t>executed</w:t>
      </w:r>
      <w:r w:rsidRPr="007674C5">
        <w:rPr>
          <w:spacing w:val="-5"/>
          <w:sz w:val="20"/>
          <w:szCs w:val="20"/>
        </w:rPr>
        <w:t xml:space="preserve"> </w:t>
      </w:r>
      <w:r w:rsidRPr="007674C5">
        <w:rPr>
          <w:spacing w:val="-1"/>
          <w:sz w:val="20"/>
          <w:szCs w:val="20"/>
        </w:rPr>
        <w:t>within</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Services</w:t>
      </w:r>
      <w:r w:rsidRPr="007674C5">
        <w:rPr>
          <w:spacing w:val="-5"/>
          <w:sz w:val="20"/>
          <w:szCs w:val="20"/>
        </w:rPr>
        <w:t xml:space="preserve"> </w:t>
      </w:r>
      <w:r w:rsidRPr="007674C5">
        <w:rPr>
          <w:sz w:val="20"/>
          <w:szCs w:val="20"/>
        </w:rPr>
        <w:t>contract</w:t>
      </w:r>
      <w:r w:rsidRPr="007674C5">
        <w:rPr>
          <w:spacing w:val="-7"/>
          <w:sz w:val="20"/>
          <w:szCs w:val="20"/>
        </w:rPr>
        <w:t xml:space="preserve"> </w:t>
      </w:r>
      <w:r w:rsidRPr="007674C5">
        <w:rPr>
          <w:sz w:val="20"/>
          <w:szCs w:val="20"/>
        </w:rPr>
        <w:t>by</w:t>
      </w:r>
      <w:r w:rsidRPr="007674C5">
        <w:rPr>
          <w:spacing w:val="-7"/>
          <w:sz w:val="20"/>
          <w:szCs w:val="20"/>
        </w:rPr>
        <w:t xml:space="preserve"> </w:t>
      </w:r>
      <w:r w:rsidRPr="007674C5">
        <w:rPr>
          <w:sz w:val="20"/>
          <w:szCs w:val="20"/>
        </w:rPr>
        <w:t>others</w:t>
      </w:r>
      <w:r w:rsidRPr="007674C5">
        <w:rPr>
          <w:spacing w:val="-6"/>
          <w:sz w:val="20"/>
          <w:szCs w:val="20"/>
        </w:rPr>
        <w:t xml:space="preserve"> </w:t>
      </w:r>
      <w:r w:rsidRPr="007674C5">
        <w:rPr>
          <w:spacing w:val="-1"/>
          <w:sz w:val="20"/>
          <w:szCs w:val="20"/>
        </w:rPr>
        <w:t>in</w:t>
      </w:r>
      <w:r w:rsidRPr="007674C5">
        <w:rPr>
          <w:spacing w:val="-5"/>
          <w:sz w:val="20"/>
          <w:szCs w:val="20"/>
        </w:rPr>
        <w:t xml:space="preserve"> </w:t>
      </w:r>
      <w:r w:rsidRPr="007674C5">
        <w:rPr>
          <w:sz w:val="20"/>
          <w:szCs w:val="20"/>
        </w:rPr>
        <w:t>accordance</w:t>
      </w:r>
      <w:r w:rsidRPr="007674C5">
        <w:rPr>
          <w:spacing w:val="-2"/>
          <w:sz w:val="20"/>
          <w:szCs w:val="20"/>
        </w:rPr>
        <w:t xml:space="preserve"> </w:t>
      </w:r>
      <w:r w:rsidRPr="007674C5">
        <w:rPr>
          <w:spacing w:val="-1"/>
          <w:sz w:val="20"/>
          <w:szCs w:val="20"/>
        </w:rPr>
        <w:t>with</w:t>
      </w:r>
      <w:r w:rsidRPr="007674C5">
        <w:rPr>
          <w:spacing w:val="-5"/>
          <w:sz w:val="20"/>
          <w:szCs w:val="20"/>
        </w:rPr>
        <w:t xml:space="preserve"> </w:t>
      </w:r>
      <w:r w:rsidRPr="007674C5">
        <w:rPr>
          <w:spacing w:val="-1"/>
          <w:sz w:val="20"/>
          <w:szCs w:val="20"/>
        </w:rPr>
        <w:t>detail</w:t>
      </w:r>
      <w:r w:rsidRPr="007674C5">
        <w:rPr>
          <w:spacing w:val="-6"/>
          <w:sz w:val="20"/>
          <w:szCs w:val="20"/>
        </w:rPr>
        <w:t xml:space="preserve"> </w:t>
      </w:r>
      <w:r w:rsidRPr="007674C5">
        <w:rPr>
          <w:sz w:val="20"/>
          <w:szCs w:val="20"/>
        </w:rPr>
        <w:t>provided</w:t>
      </w:r>
      <w:r w:rsidRPr="007674C5">
        <w:rPr>
          <w:spacing w:val="-5"/>
          <w:sz w:val="20"/>
          <w:szCs w:val="20"/>
        </w:rPr>
        <w:t xml:space="preserve"> </w:t>
      </w:r>
      <w:r w:rsidRPr="007674C5">
        <w:rPr>
          <w:sz w:val="20"/>
          <w:szCs w:val="20"/>
        </w:rPr>
        <w:t>by</w:t>
      </w:r>
      <w:r w:rsidRPr="007674C5">
        <w:rPr>
          <w:spacing w:val="-7"/>
          <w:sz w:val="20"/>
          <w:szCs w:val="20"/>
        </w:rPr>
        <w:t xml:space="preserve"> </w:t>
      </w:r>
      <w:r w:rsidRPr="007674C5">
        <w:rPr>
          <w:sz w:val="20"/>
          <w:szCs w:val="20"/>
        </w:rPr>
        <w:t>the</w:t>
      </w:r>
      <w:r w:rsidRPr="007674C5">
        <w:rPr>
          <w:spacing w:val="-5"/>
          <w:sz w:val="20"/>
          <w:szCs w:val="20"/>
        </w:rPr>
        <w:t xml:space="preserve"> </w:t>
      </w:r>
      <w:r w:rsidR="00FA4C2E">
        <w:rPr>
          <w:sz w:val="20"/>
          <w:szCs w:val="20"/>
        </w:rPr>
        <w:t>Services Contractor</w:t>
      </w:r>
      <w:r w:rsidRPr="007674C5">
        <w:rPr>
          <w:sz w:val="20"/>
          <w:szCs w:val="20"/>
        </w:rPr>
        <w:t>,</w:t>
      </w:r>
      <w:r w:rsidRPr="007674C5">
        <w:rPr>
          <w:spacing w:val="-7"/>
          <w:sz w:val="20"/>
          <w:szCs w:val="20"/>
        </w:rPr>
        <w:t xml:space="preserve"> </w:t>
      </w:r>
      <w:r w:rsidRPr="007674C5">
        <w:rPr>
          <w:sz w:val="20"/>
          <w:szCs w:val="20"/>
        </w:rPr>
        <w:t>including</w:t>
      </w:r>
      <w:r w:rsidRPr="007674C5">
        <w:rPr>
          <w:spacing w:val="-6"/>
          <w:sz w:val="20"/>
          <w:szCs w:val="20"/>
        </w:rPr>
        <w:t xml:space="preserve"> </w:t>
      </w:r>
      <w:r w:rsidRPr="007674C5">
        <w:rPr>
          <w:spacing w:val="-1"/>
          <w:sz w:val="20"/>
          <w:szCs w:val="20"/>
        </w:rPr>
        <w:t>size</w:t>
      </w:r>
      <w:r w:rsidRPr="007674C5">
        <w:rPr>
          <w:spacing w:val="-4"/>
          <w:sz w:val="20"/>
          <w:szCs w:val="20"/>
        </w:rPr>
        <w:t xml:space="preserve"> </w:t>
      </w:r>
      <w:r w:rsidRPr="007674C5">
        <w:rPr>
          <w:sz w:val="20"/>
          <w:szCs w:val="20"/>
        </w:rPr>
        <w:t>and</w:t>
      </w:r>
      <w:r w:rsidRPr="007674C5">
        <w:rPr>
          <w:spacing w:val="-6"/>
          <w:sz w:val="20"/>
          <w:szCs w:val="20"/>
        </w:rPr>
        <w:t xml:space="preserve"> </w:t>
      </w:r>
      <w:r w:rsidRPr="007674C5">
        <w:rPr>
          <w:sz w:val="20"/>
          <w:szCs w:val="20"/>
        </w:rPr>
        <w:t>type</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conductor</w:t>
      </w:r>
      <w:r w:rsidRPr="007674C5">
        <w:rPr>
          <w:spacing w:val="-4"/>
          <w:sz w:val="20"/>
          <w:szCs w:val="20"/>
        </w:rPr>
        <w:t xml:space="preserve"> </w:t>
      </w:r>
      <w:r w:rsidRPr="007674C5">
        <w:rPr>
          <w:sz w:val="20"/>
          <w:szCs w:val="20"/>
        </w:rPr>
        <w:t>or</w:t>
      </w:r>
      <w:r w:rsidRPr="007674C5">
        <w:rPr>
          <w:spacing w:val="-6"/>
          <w:sz w:val="20"/>
          <w:szCs w:val="20"/>
        </w:rPr>
        <w:t xml:space="preserve"> </w:t>
      </w:r>
      <w:r w:rsidRPr="007674C5">
        <w:rPr>
          <w:sz w:val="20"/>
          <w:szCs w:val="20"/>
        </w:rPr>
        <w:t>piping</w:t>
      </w:r>
      <w:r w:rsidRPr="007674C5">
        <w:rPr>
          <w:spacing w:val="-6"/>
          <w:sz w:val="20"/>
          <w:szCs w:val="20"/>
        </w:rPr>
        <w:t xml:space="preserve"> </w:t>
      </w:r>
      <w:r w:rsidRPr="007674C5">
        <w:rPr>
          <w:sz w:val="20"/>
          <w:szCs w:val="20"/>
        </w:rPr>
        <w:t>used</w:t>
      </w:r>
      <w:r w:rsidRPr="007674C5">
        <w:rPr>
          <w:spacing w:val="-6"/>
          <w:sz w:val="20"/>
          <w:szCs w:val="20"/>
        </w:rPr>
        <w:t xml:space="preserve"> </w:t>
      </w:r>
      <w:r w:rsidRPr="007674C5">
        <w:rPr>
          <w:sz w:val="20"/>
          <w:szCs w:val="20"/>
        </w:rPr>
        <w:t>and</w:t>
      </w:r>
      <w:r w:rsidRPr="007674C5">
        <w:rPr>
          <w:spacing w:val="-6"/>
          <w:sz w:val="20"/>
          <w:szCs w:val="20"/>
        </w:rPr>
        <w:t xml:space="preserve"> </w:t>
      </w:r>
      <w:r w:rsidRPr="007674C5">
        <w:rPr>
          <w:spacing w:val="-1"/>
          <w:sz w:val="20"/>
          <w:szCs w:val="20"/>
        </w:rPr>
        <w:t>identifying</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terminal</w:t>
      </w:r>
      <w:r w:rsidRPr="007674C5">
        <w:rPr>
          <w:spacing w:val="-7"/>
          <w:sz w:val="20"/>
          <w:szCs w:val="20"/>
        </w:rPr>
        <w:t xml:space="preserve"> </w:t>
      </w:r>
      <w:r w:rsidRPr="007674C5">
        <w:rPr>
          <w:sz w:val="20"/>
          <w:szCs w:val="20"/>
        </w:rPr>
        <w:t>points</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z w:val="20"/>
          <w:szCs w:val="20"/>
        </w:rPr>
        <w:t>each.</w:t>
      </w:r>
    </w:p>
    <w:p w14:paraId="1E6067FE" w14:textId="77777777" w:rsidR="00C22025" w:rsidRPr="007674C5" w:rsidRDefault="00C22025" w:rsidP="001F0C38">
      <w:pPr>
        <w:contextualSpacing/>
      </w:pPr>
    </w:p>
    <w:p w14:paraId="73823D35" w14:textId="77777777" w:rsidR="00C22025" w:rsidRPr="006B6A17" w:rsidRDefault="00C22025" w:rsidP="001F0C38">
      <w:pPr>
        <w:pStyle w:val="Number3"/>
        <w:ind w:left="709" w:hanging="709"/>
        <w:contextualSpacing/>
      </w:pPr>
      <w:r w:rsidRPr="006B6A17">
        <w:t>Operating Manuals</w:t>
      </w:r>
    </w:p>
    <w:p w14:paraId="66731476" w14:textId="77777777" w:rsidR="00C22025" w:rsidRPr="007674C5" w:rsidRDefault="00C22025" w:rsidP="001F0C38">
      <w:pPr>
        <w:contextualSpacing/>
      </w:pPr>
    </w:p>
    <w:p w14:paraId="67E4D698" w14:textId="77777777" w:rsidR="00C22025" w:rsidRPr="007674C5" w:rsidRDefault="00C22025" w:rsidP="001F0C38">
      <w:pPr>
        <w:ind w:left="709"/>
        <w:contextualSpacing/>
        <w:jc w:val="both"/>
      </w:pPr>
      <w:r w:rsidRPr="007674C5">
        <w:rPr>
          <w:spacing w:val="-1"/>
        </w:rPr>
        <w:t>Unless</w:t>
      </w:r>
      <w:r w:rsidRPr="007674C5">
        <w:rPr>
          <w:spacing w:val="-6"/>
        </w:rPr>
        <w:t xml:space="preserve"> </w:t>
      </w:r>
      <w:r w:rsidRPr="007674C5">
        <w:t>otherwise</w:t>
      </w:r>
      <w:r w:rsidRPr="007674C5">
        <w:rPr>
          <w:spacing w:val="-7"/>
        </w:rPr>
        <w:t xml:space="preserve"> </w:t>
      </w:r>
      <w:r w:rsidRPr="007674C5">
        <w:t>agreed,</w:t>
      </w:r>
      <w:r w:rsidRPr="007674C5">
        <w:rPr>
          <w:spacing w:val="-5"/>
        </w:rPr>
        <w:t xml:space="preserve"> </w:t>
      </w:r>
      <w:r w:rsidRPr="007674C5">
        <w:t>issue</w:t>
      </w:r>
      <w:r w:rsidRPr="007674C5">
        <w:rPr>
          <w:spacing w:val="-7"/>
        </w:rPr>
        <w:t xml:space="preserve"> </w:t>
      </w:r>
      <w:r w:rsidRPr="007674C5">
        <w:t>to</w:t>
      </w:r>
      <w:r w:rsidRPr="007674C5">
        <w:rPr>
          <w:spacing w:val="-7"/>
        </w:rPr>
        <w:t xml:space="preserve"> </w:t>
      </w:r>
      <w:r w:rsidRPr="007674C5">
        <w:t>the</w:t>
      </w:r>
      <w:r w:rsidRPr="007674C5">
        <w:rPr>
          <w:spacing w:val="-7"/>
        </w:rPr>
        <w:t xml:space="preserve"> </w:t>
      </w:r>
      <w:r w:rsidRPr="007674C5">
        <w:t>Supervising</w:t>
      </w:r>
      <w:r w:rsidRPr="007674C5">
        <w:rPr>
          <w:spacing w:val="-7"/>
        </w:rPr>
        <w:t xml:space="preserve"> </w:t>
      </w:r>
      <w:r w:rsidRPr="007674C5">
        <w:t>Officer,</w:t>
      </w:r>
      <w:r w:rsidRPr="007674C5">
        <w:rPr>
          <w:spacing w:val="-7"/>
        </w:rPr>
        <w:t xml:space="preserve"> </w:t>
      </w:r>
      <w:r w:rsidRPr="007674C5">
        <w:t>four</w:t>
      </w:r>
      <w:r w:rsidRPr="007674C5">
        <w:rPr>
          <w:spacing w:val="-5"/>
        </w:rPr>
        <w:t xml:space="preserve"> </w:t>
      </w:r>
      <w:r w:rsidRPr="007674C5">
        <w:rPr>
          <w:spacing w:val="-1"/>
        </w:rPr>
        <w:t>copies</w:t>
      </w:r>
      <w:r w:rsidRPr="007674C5">
        <w:rPr>
          <w:spacing w:val="-6"/>
        </w:rPr>
        <w:t xml:space="preserve"> </w:t>
      </w:r>
      <w:r w:rsidRPr="007674C5">
        <w:t>of</w:t>
      </w:r>
      <w:r w:rsidRPr="007674C5">
        <w:rPr>
          <w:spacing w:val="-5"/>
        </w:rPr>
        <w:t xml:space="preserve"> </w:t>
      </w:r>
      <w:r w:rsidRPr="007674C5">
        <w:t>all</w:t>
      </w:r>
      <w:r w:rsidRPr="007674C5">
        <w:rPr>
          <w:spacing w:val="-8"/>
        </w:rPr>
        <w:t xml:space="preserve"> </w:t>
      </w:r>
      <w:r w:rsidRPr="007674C5">
        <w:t>manuals</w:t>
      </w:r>
      <w:r w:rsidRPr="007674C5">
        <w:rPr>
          <w:spacing w:val="-6"/>
        </w:rPr>
        <w:t xml:space="preserve"> </w:t>
      </w:r>
      <w:r w:rsidRPr="007674C5">
        <w:t>and</w:t>
      </w:r>
      <w:r w:rsidRPr="007674C5">
        <w:rPr>
          <w:spacing w:val="-7"/>
        </w:rPr>
        <w:t xml:space="preserve"> </w:t>
      </w:r>
      <w:r w:rsidRPr="007674C5">
        <w:t>operating</w:t>
      </w:r>
      <w:r w:rsidRPr="007674C5">
        <w:rPr>
          <w:spacing w:val="-5"/>
        </w:rPr>
        <w:t xml:space="preserve"> </w:t>
      </w:r>
      <w:r w:rsidRPr="007674C5">
        <w:t>and</w:t>
      </w:r>
      <w:r w:rsidRPr="007674C5">
        <w:rPr>
          <w:spacing w:val="-7"/>
        </w:rPr>
        <w:t xml:space="preserve"> </w:t>
      </w:r>
      <w:r w:rsidRPr="007674C5">
        <w:t>maintenance</w:t>
      </w:r>
      <w:r w:rsidRPr="007674C5">
        <w:rPr>
          <w:spacing w:val="50"/>
          <w:w w:val="99"/>
        </w:rPr>
        <w:t xml:space="preserve"> </w:t>
      </w:r>
      <w:r w:rsidRPr="007674C5">
        <w:rPr>
          <w:spacing w:val="-1"/>
        </w:rPr>
        <w:t>instructions</w:t>
      </w:r>
      <w:r w:rsidRPr="007674C5">
        <w:rPr>
          <w:spacing w:val="-6"/>
        </w:rPr>
        <w:t xml:space="preserve"> </w:t>
      </w:r>
      <w:r w:rsidRPr="007674C5">
        <w:t>in</w:t>
      </w:r>
      <w:r w:rsidRPr="007674C5">
        <w:rPr>
          <w:spacing w:val="-7"/>
        </w:rPr>
        <w:t xml:space="preserve"> </w:t>
      </w:r>
      <w:r w:rsidRPr="007674C5">
        <w:t>stiff-backed</w:t>
      </w:r>
      <w:r w:rsidRPr="007674C5">
        <w:rPr>
          <w:spacing w:val="-6"/>
        </w:rPr>
        <w:t xml:space="preserve"> </w:t>
      </w:r>
      <w:r w:rsidRPr="007674C5">
        <w:rPr>
          <w:spacing w:val="-1"/>
        </w:rPr>
        <w:t>ring</w:t>
      </w:r>
      <w:r w:rsidRPr="007674C5">
        <w:rPr>
          <w:spacing w:val="-6"/>
        </w:rPr>
        <w:t xml:space="preserve"> </w:t>
      </w:r>
      <w:r w:rsidRPr="007674C5">
        <w:rPr>
          <w:spacing w:val="-1"/>
        </w:rPr>
        <w:t>binders</w:t>
      </w:r>
      <w:r w:rsidRPr="007674C5">
        <w:rPr>
          <w:spacing w:val="-5"/>
        </w:rPr>
        <w:t xml:space="preserve"> </w:t>
      </w:r>
      <w:r w:rsidRPr="007674C5">
        <w:t>together</w:t>
      </w:r>
      <w:r w:rsidRPr="007674C5">
        <w:rPr>
          <w:spacing w:val="-4"/>
        </w:rPr>
        <w:t xml:space="preserve"> </w:t>
      </w:r>
      <w:r w:rsidRPr="007674C5">
        <w:rPr>
          <w:spacing w:val="-1"/>
        </w:rPr>
        <w:t>with</w:t>
      </w:r>
      <w:r w:rsidRPr="007674C5">
        <w:rPr>
          <w:spacing w:val="-4"/>
        </w:rPr>
        <w:t xml:space="preserve"> </w:t>
      </w:r>
      <w:r w:rsidRPr="007674C5">
        <w:t>an</w:t>
      </w:r>
      <w:r w:rsidRPr="007674C5">
        <w:rPr>
          <w:spacing w:val="-7"/>
        </w:rPr>
        <w:t xml:space="preserve"> </w:t>
      </w:r>
      <w:r w:rsidRPr="007674C5">
        <w:t>electronic</w:t>
      </w:r>
      <w:r w:rsidRPr="007674C5">
        <w:rPr>
          <w:spacing w:val="-6"/>
        </w:rPr>
        <w:t xml:space="preserve"> </w:t>
      </w:r>
      <w:r w:rsidRPr="007674C5">
        <w:t>copy</w:t>
      </w:r>
      <w:r w:rsidRPr="007674C5">
        <w:rPr>
          <w:spacing w:val="-7"/>
        </w:rPr>
        <w:t xml:space="preserve"> </w:t>
      </w:r>
      <w:r w:rsidRPr="007674C5">
        <w:t>on</w:t>
      </w:r>
      <w:r w:rsidRPr="007674C5">
        <w:rPr>
          <w:spacing w:val="-6"/>
        </w:rPr>
        <w:t xml:space="preserve"> </w:t>
      </w:r>
      <w:r>
        <w:t>a USB memory stick</w:t>
      </w:r>
      <w:r w:rsidRPr="007674C5">
        <w:t>.</w:t>
      </w:r>
    </w:p>
    <w:p w14:paraId="51097C5B" w14:textId="77777777" w:rsidR="00C22025" w:rsidRPr="007674C5" w:rsidRDefault="00C22025" w:rsidP="001F0C38">
      <w:pPr>
        <w:ind w:left="709"/>
        <w:contextualSpacing/>
        <w:jc w:val="both"/>
      </w:pPr>
    </w:p>
    <w:p w14:paraId="73F4818D" w14:textId="77777777" w:rsidR="00C22025" w:rsidRPr="007674C5" w:rsidRDefault="00C22025" w:rsidP="001F0C38">
      <w:pPr>
        <w:ind w:left="709"/>
        <w:contextualSpacing/>
        <w:jc w:val="both"/>
      </w:pPr>
      <w:r w:rsidRPr="007674C5">
        <w:t>Before</w:t>
      </w:r>
      <w:r w:rsidRPr="007674C5">
        <w:rPr>
          <w:spacing w:val="-7"/>
        </w:rPr>
        <w:t xml:space="preserve"> </w:t>
      </w:r>
      <w:r w:rsidRPr="007674C5">
        <w:t>the</w:t>
      </w:r>
      <w:r w:rsidRPr="007674C5">
        <w:rPr>
          <w:spacing w:val="-7"/>
        </w:rPr>
        <w:t xml:space="preserve"> </w:t>
      </w:r>
      <w:r w:rsidRPr="007674C5">
        <w:t>commencement</w:t>
      </w:r>
      <w:r w:rsidRPr="007674C5">
        <w:rPr>
          <w:spacing w:val="-7"/>
        </w:rPr>
        <w:t xml:space="preserve"> </w:t>
      </w:r>
      <w:r w:rsidRPr="007674C5">
        <w:rPr>
          <w:spacing w:val="-1"/>
        </w:rPr>
        <w:t>of</w:t>
      </w:r>
      <w:r w:rsidRPr="007674C5">
        <w:rPr>
          <w:spacing w:val="-6"/>
        </w:rPr>
        <w:t xml:space="preserve"> </w:t>
      </w:r>
      <w:r w:rsidRPr="007674C5">
        <w:rPr>
          <w:spacing w:val="-1"/>
        </w:rPr>
        <w:t>the</w:t>
      </w:r>
      <w:r w:rsidRPr="007674C5">
        <w:rPr>
          <w:spacing w:val="-7"/>
        </w:rPr>
        <w:t xml:space="preserve"> </w:t>
      </w:r>
      <w:r w:rsidRPr="007674C5">
        <w:t>commissioning</w:t>
      </w:r>
      <w:r w:rsidRPr="007674C5">
        <w:rPr>
          <w:spacing w:val="-7"/>
        </w:rPr>
        <w:t xml:space="preserve"> </w:t>
      </w:r>
      <w:r w:rsidRPr="007674C5">
        <w:t>program,</w:t>
      </w:r>
      <w:r w:rsidRPr="007674C5">
        <w:rPr>
          <w:spacing w:val="-7"/>
        </w:rPr>
        <w:t xml:space="preserve"> </w:t>
      </w:r>
      <w:r w:rsidRPr="007674C5">
        <w:rPr>
          <w:spacing w:val="-1"/>
        </w:rPr>
        <w:t>send</w:t>
      </w:r>
      <w:r w:rsidRPr="007674C5">
        <w:rPr>
          <w:spacing w:val="-6"/>
        </w:rPr>
        <w:t xml:space="preserve"> </w:t>
      </w:r>
      <w:r w:rsidRPr="007674C5">
        <w:rPr>
          <w:spacing w:val="-1"/>
        </w:rPr>
        <w:t>initial</w:t>
      </w:r>
      <w:r w:rsidRPr="007674C5">
        <w:rPr>
          <w:spacing w:val="-8"/>
        </w:rPr>
        <w:t xml:space="preserve"> </w:t>
      </w:r>
      <w:r w:rsidRPr="007674C5">
        <w:t>Draft</w:t>
      </w:r>
      <w:r w:rsidRPr="007674C5">
        <w:rPr>
          <w:spacing w:val="-7"/>
        </w:rPr>
        <w:t xml:space="preserve"> </w:t>
      </w:r>
      <w:r w:rsidRPr="007674C5">
        <w:t>Copy</w:t>
      </w:r>
      <w:r w:rsidRPr="007674C5">
        <w:rPr>
          <w:spacing w:val="-8"/>
        </w:rPr>
        <w:t xml:space="preserve"> </w:t>
      </w:r>
      <w:r w:rsidRPr="007674C5">
        <w:t>to</w:t>
      </w:r>
      <w:r w:rsidRPr="007674C5">
        <w:rPr>
          <w:spacing w:val="-7"/>
        </w:rPr>
        <w:t xml:space="preserve"> </w:t>
      </w:r>
      <w:r w:rsidRPr="007674C5">
        <w:t>the</w:t>
      </w:r>
      <w:r w:rsidRPr="007674C5">
        <w:rPr>
          <w:spacing w:val="-7"/>
        </w:rPr>
        <w:t xml:space="preserve"> </w:t>
      </w:r>
      <w:r w:rsidRPr="007674C5">
        <w:t>Supervising</w:t>
      </w:r>
      <w:r w:rsidRPr="007674C5">
        <w:rPr>
          <w:spacing w:val="-7"/>
        </w:rPr>
        <w:t xml:space="preserve"> </w:t>
      </w:r>
      <w:r w:rsidRPr="007674C5">
        <w:t>Officer</w:t>
      </w:r>
      <w:r w:rsidRPr="007674C5">
        <w:rPr>
          <w:spacing w:val="-7"/>
        </w:rPr>
        <w:t xml:space="preserve"> </w:t>
      </w:r>
      <w:r w:rsidRPr="007674C5">
        <w:t>for</w:t>
      </w:r>
      <w:r w:rsidRPr="007674C5">
        <w:rPr>
          <w:spacing w:val="80"/>
          <w:w w:val="99"/>
        </w:rPr>
        <w:t xml:space="preserve"> </w:t>
      </w:r>
      <w:r w:rsidRPr="007674C5">
        <w:t>approval</w:t>
      </w:r>
      <w:r w:rsidRPr="007674C5">
        <w:rPr>
          <w:spacing w:val="-8"/>
        </w:rPr>
        <w:t xml:space="preserve"> </w:t>
      </w:r>
      <w:r w:rsidRPr="007674C5">
        <w:t>of</w:t>
      </w:r>
      <w:r w:rsidRPr="007674C5">
        <w:rPr>
          <w:spacing w:val="-5"/>
        </w:rPr>
        <w:t xml:space="preserve"> </w:t>
      </w:r>
      <w:r w:rsidRPr="007674C5">
        <w:t>format</w:t>
      </w:r>
      <w:r w:rsidRPr="007674C5">
        <w:rPr>
          <w:spacing w:val="-7"/>
        </w:rPr>
        <w:t xml:space="preserve"> </w:t>
      </w:r>
      <w:r w:rsidRPr="007674C5">
        <w:rPr>
          <w:spacing w:val="-1"/>
        </w:rPr>
        <w:t>and</w:t>
      </w:r>
      <w:r w:rsidRPr="007674C5">
        <w:rPr>
          <w:spacing w:val="-7"/>
        </w:rPr>
        <w:t xml:space="preserve"> </w:t>
      </w:r>
      <w:r w:rsidRPr="007674C5">
        <w:t>general</w:t>
      </w:r>
      <w:r w:rsidRPr="007674C5">
        <w:rPr>
          <w:spacing w:val="-6"/>
        </w:rPr>
        <w:t xml:space="preserve"> </w:t>
      </w:r>
      <w:r w:rsidRPr="007674C5">
        <w:t>content.</w:t>
      </w:r>
      <w:r w:rsidRPr="007674C5">
        <w:rPr>
          <w:spacing w:val="-7"/>
        </w:rPr>
        <w:t xml:space="preserve"> </w:t>
      </w:r>
      <w:r w:rsidRPr="007674C5">
        <w:t>Minimum</w:t>
      </w:r>
      <w:r w:rsidRPr="007674C5">
        <w:rPr>
          <w:spacing w:val="-3"/>
        </w:rPr>
        <w:t xml:space="preserve"> </w:t>
      </w:r>
      <w:r w:rsidRPr="007674C5">
        <w:t>28</w:t>
      </w:r>
      <w:r w:rsidRPr="007674C5">
        <w:rPr>
          <w:spacing w:val="-7"/>
        </w:rPr>
        <w:t xml:space="preserve"> </w:t>
      </w:r>
      <w:r w:rsidRPr="007674C5">
        <w:rPr>
          <w:spacing w:val="-1"/>
        </w:rPr>
        <w:t>days</w:t>
      </w:r>
      <w:r w:rsidRPr="007674C5">
        <w:rPr>
          <w:spacing w:val="-6"/>
        </w:rPr>
        <w:t xml:space="preserve"> </w:t>
      </w:r>
      <w:r w:rsidRPr="007674C5">
        <w:t>prior</w:t>
      </w:r>
      <w:r w:rsidRPr="007674C5">
        <w:rPr>
          <w:spacing w:val="-7"/>
        </w:rPr>
        <w:t xml:space="preserve"> </w:t>
      </w:r>
      <w:r w:rsidRPr="007674C5">
        <w:t>to</w:t>
      </w:r>
      <w:r w:rsidRPr="007674C5">
        <w:rPr>
          <w:spacing w:val="-6"/>
        </w:rPr>
        <w:t xml:space="preserve"> </w:t>
      </w:r>
      <w:r w:rsidRPr="007674C5">
        <w:t>contract</w:t>
      </w:r>
      <w:r w:rsidRPr="007674C5">
        <w:rPr>
          <w:spacing w:val="-7"/>
        </w:rPr>
        <w:t xml:space="preserve"> </w:t>
      </w:r>
      <w:r w:rsidRPr="007674C5">
        <w:t>completion.</w:t>
      </w:r>
    </w:p>
    <w:p w14:paraId="061AFDE8" w14:textId="77777777" w:rsidR="00C22025" w:rsidRPr="007674C5" w:rsidRDefault="00C22025" w:rsidP="001F0C38">
      <w:pPr>
        <w:ind w:left="709"/>
        <w:contextualSpacing/>
        <w:jc w:val="both"/>
      </w:pPr>
    </w:p>
    <w:p w14:paraId="548B4E2D" w14:textId="77777777" w:rsidR="00C22025" w:rsidRPr="007674C5" w:rsidRDefault="00C22025" w:rsidP="001F0C38">
      <w:pPr>
        <w:ind w:left="709"/>
        <w:contextualSpacing/>
        <w:jc w:val="both"/>
      </w:pPr>
      <w:r w:rsidRPr="007674C5">
        <w:t>Include</w:t>
      </w:r>
      <w:r w:rsidRPr="007674C5">
        <w:rPr>
          <w:spacing w:val="-8"/>
        </w:rPr>
        <w:t xml:space="preserve"> </w:t>
      </w:r>
      <w:r w:rsidRPr="007674C5">
        <w:t>the</w:t>
      </w:r>
      <w:r w:rsidRPr="007674C5">
        <w:rPr>
          <w:spacing w:val="-8"/>
        </w:rPr>
        <w:t xml:space="preserve"> </w:t>
      </w:r>
      <w:r w:rsidRPr="007674C5">
        <w:rPr>
          <w:spacing w:val="-1"/>
        </w:rPr>
        <w:t>following</w:t>
      </w:r>
      <w:r w:rsidRPr="007674C5">
        <w:rPr>
          <w:spacing w:val="-7"/>
        </w:rPr>
        <w:t xml:space="preserve"> </w:t>
      </w:r>
      <w:r w:rsidRPr="007674C5">
        <w:t>information</w:t>
      </w:r>
      <w:r w:rsidRPr="007674C5">
        <w:rPr>
          <w:spacing w:val="-8"/>
        </w:rPr>
        <w:t xml:space="preserve"> </w:t>
      </w:r>
      <w:r w:rsidRPr="007674C5">
        <w:t>in</w:t>
      </w:r>
      <w:r w:rsidRPr="007674C5">
        <w:rPr>
          <w:spacing w:val="-7"/>
        </w:rPr>
        <w:t xml:space="preserve"> </w:t>
      </w:r>
      <w:r w:rsidRPr="007674C5">
        <w:t>the</w:t>
      </w:r>
      <w:r w:rsidRPr="007674C5">
        <w:rPr>
          <w:spacing w:val="-8"/>
        </w:rPr>
        <w:t xml:space="preserve"> </w:t>
      </w:r>
      <w:r w:rsidRPr="007674C5">
        <w:t>operating</w:t>
      </w:r>
      <w:r w:rsidRPr="007674C5">
        <w:rPr>
          <w:spacing w:val="-6"/>
        </w:rPr>
        <w:t xml:space="preserve"> </w:t>
      </w:r>
      <w:r w:rsidRPr="007674C5">
        <w:t>manuals:</w:t>
      </w:r>
    </w:p>
    <w:p w14:paraId="7F42E438" w14:textId="77777777" w:rsidR="00C22025" w:rsidRPr="007674C5" w:rsidRDefault="00C22025" w:rsidP="001F0C38">
      <w:pPr>
        <w:contextualSpacing/>
      </w:pPr>
    </w:p>
    <w:p w14:paraId="443A2A4F" w14:textId="77777777" w:rsidR="00C22025" w:rsidRPr="007674C5" w:rsidRDefault="00C22025" w:rsidP="001F0C38">
      <w:pPr>
        <w:pStyle w:val="ListParagraph"/>
        <w:numPr>
          <w:ilvl w:val="0"/>
          <w:numId w:val="32"/>
        </w:numPr>
        <w:ind w:left="1418"/>
        <w:contextualSpacing/>
        <w:rPr>
          <w:sz w:val="20"/>
          <w:szCs w:val="20"/>
        </w:rPr>
      </w:pPr>
      <w:r w:rsidRPr="007674C5">
        <w:rPr>
          <w:sz w:val="20"/>
          <w:szCs w:val="20"/>
        </w:rPr>
        <w:t>Index</w:t>
      </w:r>
    </w:p>
    <w:p w14:paraId="0675FD2F" w14:textId="77777777" w:rsidR="00C22025" w:rsidRPr="007674C5" w:rsidRDefault="00C22025" w:rsidP="001F0C38">
      <w:pPr>
        <w:ind w:left="1418"/>
        <w:contextualSpacing/>
      </w:pPr>
    </w:p>
    <w:p w14:paraId="777E9770" w14:textId="77777777" w:rsidR="00C22025" w:rsidRPr="007674C5" w:rsidRDefault="00C22025" w:rsidP="001F0C38">
      <w:pPr>
        <w:pStyle w:val="ListParagraph"/>
        <w:numPr>
          <w:ilvl w:val="0"/>
          <w:numId w:val="32"/>
        </w:numPr>
        <w:ind w:left="1418"/>
        <w:contextualSpacing/>
        <w:jc w:val="both"/>
        <w:rPr>
          <w:sz w:val="20"/>
          <w:szCs w:val="20"/>
        </w:rPr>
      </w:pPr>
      <w:r w:rsidRPr="007674C5">
        <w:rPr>
          <w:sz w:val="20"/>
          <w:szCs w:val="20"/>
        </w:rPr>
        <w:t>General description of the installation, equipment used and method of operation of the installation</w:t>
      </w:r>
    </w:p>
    <w:p w14:paraId="4E8499B3" w14:textId="77777777" w:rsidR="00C22025" w:rsidRPr="007674C5" w:rsidRDefault="00C22025" w:rsidP="001F0C38">
      <w:pPr>
        <w:ind w:left="1418"/>
        <w:contextualSpacing/>
        <w:jc w:val="both"/>
      </w:pPr>
    </w:p>
    <w:p w14:paraId="5009452A" w14:textId="77777777" w:rsidR="00C22025" w:rsidRPr="007674C5" w:rsidRDefault="00C22025" w:rsidP="001F0C38">
      <w:pPr>
        <w:pStyle w:val="ListParagraph"/>
        <w:numPr>
          <w:ilvl w:val="0"/>
          <w:numId w:val="32"/>
        </w:numPr>
        <w:ind w:left="1418"/>
        <w:contextualSpacing/>
        <w:jc w:val="both"/>
      </w:pPr>
      <w:r w:rsidRPr="007674C5">
        <w:rPr>
          <w:sz w:val="20"/>
          <w:szCs w:val="20"/>
        </w:rPr>
        <w:t>Handbooks, maintenance instructions, drawings and spare parts list for all components, plant</w:t>
      </w:r>
      <w:r w:rsidRPr="007674C5">
        <w:rPr>
          <w:sz w:val="18"/>
          <w:szCs w:val="18"/>
        </w:rPr>
        <w:t xml:space="preserve"> </w:t>
      </w:r>
      <w:r w:rsidRPr="007674C5">
        <w:rPr>
          <w:sz w:val="20"/>
          <w:szCs w:val="20"/>
        </w:rPr>
        <w:t>and equipment used in the Services contract works.</w:t>
      </w:r>
    </w:p>
    <w:p w14:paraId="0EAF2DA2" w14:textId="77777777" w:rsidR="00C22025" w:rsidRPr="007674C5" w:rsidRDefault="00C22025" w:rsidP="001F0C38">
      <w:pPr>
        <w:ind w:left="1418"/>
        <w:contextualSpacing/>
        <w:jc w:val="both"/>
      </w:pPr>
    </w:p>
    <w:p w14:paraId="71765D5D" w14:textId="77777777" w:rsidR="00C22025" w:rsidRPr="007674C5" w:rsidRDefault="00C22025" w:rsidP="001F0C38">
      <w:pPr>
        <w:pStyle w:val="ListParagraph"/>
        <w:numPr>
          <w:ilvl w:val="0"/>
          <w:numId w:val="23"/>
        </w:numPr>
        <w:ind w:left="1418"/>
        <w:contextualSpacing/>
        <w:jc w:val="both"/>
        <w:rPr>
          <w:sz w:val="20"/>
          <w:szCs w:val="20"/>
        </w:rPr>
      </w:pPr>
      <w:r w:rsidRPr="007674C5">
        <w:rPr>
          <w:spacing w:val="-1"/>
          <w:sz w:val="20"/>
          <w:szCs w:val="20"/>
        </w:rPr>
        <w:t>Line</w:t>
      </w:r>
      <w:r w:rsidRPr="007674C5">
        <w:rPr>
          <w:spacing w:val="-7"/>
          <w:sz w:val="20"/>
          <w:szCs w:val="20"/>
        </w:rPr>
        <w:t xml:space="preserve"> </w:t>
      </w:r>
      <w:r w:rsidRPr="007674C5">
        <w:rPr>
          <w:sz w:val="20"/>
          <w:szCs w:val="20"/>
        </w:rPr>
        <w:t>diagrams</w:t>
      </w:r>
      <w:r w:rsidRPr="007674C5">
        <w:rPr>
          <w:spacing w:val="-4"/>
          <w:sz w:val="20"/>
          <w:szCs w:val="20"/>
        </w:rPr>
        <w:t xml:space="preserve"> </w:t>
      </w:r>
      <w:r w:rsidRPr="007674C5">
        <w:rPr>
          <w:spacing w:val="-1"/>
          <w:sz w:val="20"/>
          <w:szCs w:val="20"/>
        </w:rPr>
        <w:t>indicating</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main</w:t>
      </w:r>
      <w:r w:rsidRPr="007674C5">
        <w:rPr>
          <w:spacing w:val="-6"/>
          <w:sz w:val="20"/>
          <w:szCs w:val="20"/>
        </w:rPr>
        <w:t xml:space="preserve"> </w:t>
      </w:r>
      <w:r w:rsidRPr="007674C5">
        <w:rPr>
          <w:sz w:val="20"/>
          <w:szCs w:val="20"/>
        </w:rPr>
        <w:t>features</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plant,</w:t>
      </w:r>
      <w:r w:rsidRPr="007674C5">
        <w:rPr>
          <w:spacing w:val="-6"/>
          <w:sz w:val="20"/>
          <w:szCs w:val="20"/>
        </w:rPr>
        <w:t xml:space="preserve"> </w:t>
      </w:r>
      <w:r w:rsidRPr="007674C5">
        <w:rPr>
          <w:spacing w:val="-1"/>
          <w:sz w:val="20"/>
          <w:szCs w:val="20"/>
        </w:rPr>
        <w:t>drawing</w:t>
      </w:r>
      <w:r w:rsidRPr="007674C5">
        <w:rPr>
          <w:spacing w:val="-5"/>
          <w:sz w:val="20"/>
          <w:szCs w:val="20"/>
        </w:rPr>
        <w:t xml:space="preserve"> </w:t>
      </w:r>
      <w:r w:rsidRPr="007674C5">
        <w:rPr>
          <w:sz w:val="20"/>
          <w:szCs w:val="20"/>
        </w:rPr>
        <w:t>attention</w:t>
      </w:r>
      <w:r w:rsidRPr="007674C5">
        <w:rPr>
          <w:spacing w:val="-6"/>
          <w:sz w:val="20"/>
          <w:szCs w:val="20"/>
        </w:rPr>
        <w:t xml:space="preserve"> </w:t>
      </w:r>
      <w:r w:rsidRPr="007674C5">
        <w:rPr>
          <w:sz w:val="20"/>
          <w:szCs w:val="20"/>
        </w:rPr>
        <w:t>to</w:t>
      </w:r>
      <w:r w:rsidRPr="007674C5">
        <w:rPr>
          <w:spacing w:val="-7"/>
          <w:sz w:val="20"/>
          <w:szCs w:val="20"/>
        </w:rPr>
        <w:t xml:space="preserve"> </w:t>
      </w:r>
      <w:r w:rsidRPr="007674C5">
        <w:rPr>
          <w:sz w:val="20"/>
          <w:szCs w:val="20"/>
        </w:rPr>
        <w:t>the</w:t>
      </w:r>
      <w:r w:rsidRPr="007674C5">
        <w:rPr>
          <w:spacing w:val="-6"/>
          <w:sz w:val="20"/>
          <w:szCs w:val="20"/>
        </w:rPr>
        <w:t xml:space="preserve"> </w:t>
      </w:r>
      <w:r w:rsidRPr="007674C5">
        <w:rPr>
          <w:sz w:val="20"/>
          <w:szCs w:val="20"/>
        </w:rPr>
        <w:t>method</w:t>
      </w:r>
      <w:r w:rsidRPr="007674C5">
        <w:rPr>
          <w:spacing w:val="-6"/>
          <w:sz w:val="20"/>
          <w:szCs w:val="20"/>
        </w:rPr>
        <w:t xml:space="preserve"> </w:t>
      </w:r>
      <w:r w:rsidRPr="007674C5">
        <w:rPr>
          <w:spacing w:val="-1"/>
          <w:sz w:val="20"/>
          <w:szCs w:val="20"/>
        </w:rPr>
        <w:t>of</w:t>
      </w:r>
      <w:r w:rsidRPr="007674C5">
        <w:rPr>
          <w:spacing w:val="-4"/>
          <w:sz w:val="20"/>
          <w:szCs w:val="20"/>
        </w:rPr>
        <w:t xml:space="preserve"> </w:t>
      </w:r>
      <w:r w:rsidRPr="007674C5">
        <w:rPr>
          <w:sz w:val="20"/>
          <w:szCs w:val="20"/>
        </w:rPr>
        <w:t>setting</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controls,</w:t>
      </w:r>
      <w:r w:rsidRPr="007674C5">
        <w:rPr>
          <w:spacing w:val="56"/>
          <w:w w:val="99"/>
          <w:sz w:val="20"/>
          <w:szCs w:val="20"/>
        </w:rPr>
        <w:t xml:space="preserve"> </w:t>
      </w:r>
      <w:r w:rsidRPr="007674C5">
        <w:rPr>
          <w:spacing w:val="-1"/>
          <w:sz w:val="20"/>
          <w:szCs w:val="20"/>
        </w:rPr>
        <w:t>switchgear,</w:t>
      </w:r>
      <w:r w:rsidRPr="007674C5">
        <w:rPr>
          <w:spacing w:val="-11"/>
          <w:sz w:val="20"/>
          <w:szCs w:val="20"/>
        </w:rPr>
        <w:t xml:space="preserve"> </w:t>
      </w:r>
      <w:r w:rsidRPr="007674C5">
        <w:rPr>
          <w:sz w:val="20"/>
          <w:szCs w:val="20"/>
        </w:rPr>
        <w:t>safety</w:t>
      </w:r>
      <w:r w:rsidRPr="007674C5">
        <w:rPr>
          <w:spacing w:val="-12"/>
          <w:sz w:val="20"/>
          <w:szCs w:val="20"/>
        </w:rPr>
        <w:t xml:space="preserve"> </w:t>
      </w:r>
      <w:r w:rsidRPr="007674C5">
        <w:rPr>
          <w:sz w:val="20"/>
          <w:szCs w:val="20"/>
        </w:rPr>
        <w:t>precautions</w:t>
      </w:r>
      <w:r w:rsidRPr="007674C5">
        <w:rPr>
          <w:spacing w:val="-9"/>
          <w:sz w:val="20"/>
          <w:szCs w:val="20"/>
        </w:rPr>
        <w:t xml:space="preserve"> </w:t>
      </w:r>
      <w:r w:rsidRPr="007674C5">
        <w:rPr>
          <w:sz w:val="20"/>
          <w:szCs w:val="20"/>
        </w:rPr>
        <w:t>etc.</w:t>
      </w:r>
    </w:p>
    <w:p w14:paraId="64E8BDDB" w14:textId="77777777" w:rsidR="00C22025" w:rsidRPr="007674C5" w:rsidRDefault="00C22025" w:rsidP="001F0C38">
      <w:pPr>
        <w:ind w:left="1418"/>
        <w:contextualSpacing/>
        <w:jc w:val="both"/>
      </w:pPr>
    </w:p>
    <w:p w14:paraId="4FC86B2D"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t>Schedule</w:t>
      </w:r>
      <w:r w:rsidRPr="007674C5">
        <w:rPr>
          <w:spacing w:val="-7"/>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routing</w:t>
      </w:r>
      <w:r w:rsidRPr="007674C5">
        <w:rPr>
          <w:spacing w:val="-7"/>
          <w:sz w:val="20"/>
          <w:szCs w:val="20"/>
        </w:rPr>
        <w:t xml:space="preserve"> </w:t>
      </w:r>
      <w:r w:rsidRPr="007674C5">
        <w:rPr>
          <w:sz w:val="20"/>
          <w:szCs w:val="20"/>
        </w:rPr>
        <w:t>maintenance,</w:t>
      </w:r>
      <w:r w:rsidRPr="007674C5">
        <w:rPr>
          <w:spacing w:val="-7"/>
          <w:sz w:val="20"/>
          <w:szCs w:val="20"/>
        </w:rPr>
        <w:t xml:space="preserve"> </w:t>
      </w:r>
      <w:r w:rsidRPr="007674C5">
        <w:rPr>
          <w:sz w:val="20"/>
          <w:szCs w:val="20"/>
        </w:rPr>
        <w:t>complete</w:t>
      </w:r>
      <w:r w:rsidRPr="007674C5">
        <w:rPr>
          <w:spacing w:val="-5"/>
          <w:sz w:val="20"/>
          <w:szCs w:val="20"/>
        </w:rPr>
        <w:t xml:space="preserve"> </w:t>
      </w:r>
      <w:r w:rsidRPr="007674C5">
        <w:rPr>
          <w:spacing w:val="-1"/>
          <w:sz w:val="20"/>
          <w:szCs w:val="20"/>
        </w:rPr>
        <w:t>with</w:t>
      </w:r>
      <w:r w:rsidRPr="007674C5">
        <w:rPr>
          <w:spacing w:val="-5"/>
          <w:sz w:val="20"/>
          <w:szCs w:val="20"/>
        </w:rPr>
        <w:t xml:space="preserve"> </w:t>
      </w:r>
      <w:r w:rsidRPr="007674C5">
        <w:rPr>
          <w:spacing w:val="-1"/>
          <w:sz w:val="20"/>
          <w:szCs w:val="20"/>
        </w:rPr>
        <w:t>list</w:t>
      </w:r>
      <w:r w:rsidRPr="007674C5">
        <w:rPr>
          <w:spacing w:val="-7"/>
          <w:sz w:val="20"/>
          <w:szCs w:val="20"/>
        </w:rPr>
        <w:t xml:space="preserve"> </w:t>
      </w:r>
      <w:r w:rsidRPr="007674C5">
        <w:rPr>
          <w:spacing w:val="-1"/>
          <w:sz w:val="20"/>
          <w:szCs w:val="20"/>
        </w:rPr>
        <w:t>of</w:t>
      </w:r>
      <w:r w:rsidRPr="007674C5">
        <w:rPr>
          <w:spacing w:val="-2"/>
          <w:sz w:val="20"/>
          <w:szCs w:val="20"/>
        </w:rPr>
        <w:t xml:space="preserve"> </w:t>
      </w:r>
      <w:r w:rsidRPr="007674C5">
        <w:rPr>
          <w:sz w:val="20"/>
          <w:szCs w:val="20"/>
        </w:rPr>
        <w:t>normal</w:t>
      </w:r>
      <w:r w:rsidRPr="007674C5">
        <w:rPr>
          <w:spacing w:val="-8"/>
          <w:sz w:val="20"/>
          <w:szCs w:val="20"/>
        </w:rPr>
        <w:t xml:space="preserve"> </w:t>
      </w:r>
      <w:r w:rsidRPr="007674C5">
        <w:rPr>
          <w:sz w:val="20"/>
          <w:szCs w:val="20"/>
        </w:rPr>
        <w:t>consumables,</w:t>
      </w:r>
      <w:r w:rsidRPr="007674C5">
        <w:rPr>
          <w:spacing w:val="-6"/>
          <w:sz w:val="20"/>
          <w:szCs w:val="20"/>
        </w:rPr>
        <w:t xml:space="preserve"> </w:t>
      </w:r>
      <w:r w:rsidRPr="007674C5">
        <w:rPr>
          <w:sz w:val="20"/>
          <w:szCs w:val="20"/>
        </w:rPr>
        <w:t>routine</w:t>
      </w:r>
      <w:r w:rsidRPr="007674C5">
        <w:rPr>
          <w:spacing w:val="-7"/>
          <w:sz w:val="20"/>
          <w:szCs w:val="20"/>
        </w:rPr>
        <w:t xml:space="preserve"> </w:t>
      </w:r>
      <w:r w:rsidRPr="007674C5">
        <w:rPr>
          <w:sz w:val="20"/>
          <w:szCs w:val="20"/>
        </w:rPr>
        <w:t>oil</w:t>
      </w:r>
      <w:r w:rsidRPr="007674C5">
        <w:rPr>
          <w:spacing w:val="-6"/>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grease</w:t>
      </w:r>
      <w:r w:rsidRPr="007674C5">
        <w:rPr>
          <w:spacing w:val="-5"/>
          <w:sz w:val="20"/>
          <w:szCs w:val="20"/>
        </w:rPr>
        <w:t xml:space="preserve"> </w:t>
      </w:r>
      <w:r w:rsidRPr="007674C5">
        <w:rPr>
          <w:sz w:val="20"/>
          <w:szCs w:val="20"/>
        </w:rPr>
        <w:t>points</w:t>
      </w:r>
      <w:r w:rsidRPr="007674C5">
        <w:rPr>
          <w:spacing w:val="-6"/>
          <w:sz w:val="20"/>
          <w:szCs w:val="20"/>
        </w:rPr>
        <w:t xml:space="preserve"> </w:t>
      </w:r>
      <w:r w:rsidRPr="007674C5">
        <w:rPr>
          <w:sz w:val="20"/>
          <w:szCs w:val="20"/>
        </w:rPr>
        <w:t>and</w:t>
      </w:r>
      <w:r w:rsidRPr="007674C5">
        <w:rPr>
          <w:spacing w:val="48"/>
          <w:w w:val="99"/>
          <w:sz w:val="20"/>
          <w:szCs w:val="20"/>
        </w:rPr>
        <w:t xml:space="preserve"> </w:t>
      </w:r>
      <w:r w:rsidRPr="007674C5">
        <w:rPr>
          <w:sz w:val="20"/>
          <w:szCs w:val="20"/>
        </w:rPr>
        <w:t>recommended</w:t>
      </w:r>
      <w:r w:rsidRPr="007674C5">
        <w:rPr>
          <w:spacing w:val="-23"/>
          <w:sz w:val="20"/>
          <w:szCs w:val="20"/>
        </w:rPr>
        <w:t xml:space="preserve"> </w:t>
      </w:r>
      <w:r w:rsidRPr="007674C5">
        <w:rPr>
          <w:sz w:val="20"/>
          <w:szCs w:val="20"/>
        </w:rPr>
        <w:t>lubricants.</w:t>
      </w:r>
    </w:p>
    <w:p w14:paraId="56C47769" w14:textId="77777777" w:rsidR="00C22025" w:rsidRPr="007674C5" w:rsidRDefault="00C22025" w:rsidP="001F0C38">
      <w:pPr>
        <w:ind w:left="1418"/>
        <w:contextualSpacing/>
        <w:jc w:val="both"/>
      </w:pPr>
    </w:p>
    <w:p w14:paraId="4A25DDB9"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t>Schedule</w:t>
      </w:r>
      <w:r w:rsidRPr="007674C5">
        <w:rPr>
          <w:spacing w:val="-9"/>
          <w:sz w:val="20"/>
          <w:szCs w:val="20"/>
        </w:rPr>
        <w:t xml:space="preserve"> </w:t>
      </w:r>
      <w:r w:rsidRPr="007674C5">
        <w:rPr>
          <w:spacing w:val="-1"/>
          <w:sz w:val="20"/>
          <w:szCs w:val="20"/>
        </w:rPr>
        <w:t>of</w:t>
      </w:r>
      <w:r w:rsidRPr="007674C5">
        <w:rPr>
          <w:spacing w:val="-8"/>
          <w:sz w:val="20"/>
          <w:szCs w:val="20"/>
        </w:rPr>
        <w:t xml:space="preserve"> </w:t>
      </w:r>
      <w:r w:rsidRPr="007674C5">
        <w:rPr>
          <w:sz w:val="20"/>
          <w:szCs w:val="20"/>
        </w:rPr>
        <w:t>periodic</w:t>
      </w:r>
      <w:r w:rsidRPr="007674C5">
        <w:rPr>
          <w:spacing w:val="-8"/>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preventative</w:t>
      </w:r>
      <w:r w:rsidRPr="007674C5">
        <w:rPr>
          <w:spacing w:val="-9"/>
          <w:sz w:val="20"/>
          <w:szCs w:val="20"/>
        </w:rPr>
        <w:t xml:space="preserve"> </w:t>
      </w:r>
      <w:r w:rsidRPr="007674C5">
        <w:rPr>
          <w:sz w:val="20"/>
          <w:szCs w:val="20"/>
        </w:rPr>
        <w:t>maintenance</w:t>
      </w:r>
      <w:r w:rsidRPr="007674C5">
        <w:rPr>
          <w:spacing w:val="-9"/>
          <w:sz w:val="20"/>
          <w:szCs w:val="20"/>
        </w:rPr>
        <w:t xml:space="preserve"> </w:t>
      </w:r>
      <w:r w:rsidRPr="007674C5">
        <w:rPr>
          <w:sz w:val="20"/>
          <w:szCs w:val="20"/>
        </w:rPr>
        <w:t>for</w:t>
      </w:r>
      <w:r w:rsidRPr="007674C5">
        <w:rPr>
          <w:spacing w:val="-6"/>
          <w:sz w:val="20"/>
          <w:szCs w:val="20"/>
        </w:rPr>
        <w:t xml:space="preserve"> </w:t>
      </w:r>
      <w:r w:rsidRPr="007674C5">
        <w:rPr>
          <w:spacing w:val="-1"/>
          <w:sz w:val="20"/>
          <w:szCs w:val="20"/>
        </w:rPr>
        <w:t>specialised</w:t>
      </w:r>
      <w:r w:rsidRPr="007674C5">
        <w:rPr>
          <w:spacing w:val="-7"/>
          <w:sz w:val="20"/>
          <w:szCs w:val="20"/>
        </w:rPr>
        <w:t xml:space="preserve"> </w:t>
      </w:r>
      <w:r w:rsidRPr="007674C5">
        <w:rPr>
          <w:sz w:val="20"/>
          <w:szCs w:val="20"/>
        </w:rPr>
        <w:t>equipment.</w:t>
      </w:r>
    </w:p>
    <w:p w14:paraId="29B7CF3C" w14:textId="77777777" w:rsidR="00C22025" w:rsidRPr="007674C5" w:rsidRDefault="00C22025" w:rsidP="001F0C38">
      <w:pPr>
        <w:ind w:left="1418"/>
        <w:contextualSpacing/>
        <w:jc w:val="both"/>
      </w:pPr>
    </w:p>
    <w:p w14:paraId="0B960026"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t>Schedules</w:t>
      </w:r>
      <w:r w:rsidRPr="007674C5">
        <w:rPr>
          <w:spacing w:val="-8"/>
          <w:sz w:val="20"/>
          <w:szCs w:val="20"/>
        </w:rPr>
        <w:t xml:space="preserve"> </w:t>
      </w:r>
      <w:r w:rsidRPr="007674C5">
        <w:rPr>
          <w:sz w:val="20"/>
          <w:szCs w:val="20"/>
        </w:rPr>
        <w:t>of</w:t>
      </w:r>
      <w:r w:rsidRPr="007674C5">
        <w:rPr>
          <w:spacing w:val="-10"/>
          <w:sz w:val="20"/>
          <w:szCs w:val="20"/>
        </w:rPr>
        <w:t xml:space="preserve"> </w:t>
      </w:r>
      <w:r w:rsidRPr="007674C5">
        <w:rPr>
          <w:sz w:val="20"/>
          <w:szCs w:val="20"/>
        </w:rPr>
        <w:t>methods</w:t>
      </w:r>
      <w:r w:rsidRPr="007674C5">
        <w:rPr>
          <w:spacing w:val="-8"/>
          <w:sz w:val="20"/>
          <w:szCs w:val="20"/>
        </w:rPr>
        <w:t xml:space="preserve"> </w:t>
      </w:r>
      <w:r w:rsidRPr="007674C5">
        <w:rPr>
          <w:sz w:val="20"/>
          <w:szCs w:val="20"/>
        </w:rPr>
        <w:t>of</w:t>
      </w:r>
      <w:r w:rsidRPr="007674C5">
        <w:rPr>
          <w:spacing w:val="-7"/>
          <w:sz w:val="20"/>
          <w:szCs w:val="20"/>
        </w:rPr>
        <w:t xml:space="preserve"> </w:t>
      </w:r>
      <w:r w:rsidRPr="007674C5">
        <w:rPr>
          <w:sz w:val="20"/>
          <w:szCs w:val="20"/>
        </w:rPr>
        <w:t>adjustments,</w:t>
      </w:r>
      <w:r w:rsidRPr="007674C5">
        <w:rPr>
          <w:spacing w:val="-9"/>
          <w:sz w:val="20"/>
          <w:szCs w:val="20"/>
        </w:rPr>
        <w:t xml:space="preserve"> </w:t>
      </w:r>
      <w:r w:rsidRPr="007674C5">
        <w:rPr>
          <w:spacing w:val="-1"/>
          <w:sz w:val="20"/>
          <w:szCs w:val="20"/>
        </w:rPr>
        <w:t>typical</w:t>
      </w:r>
      <w:r w:rsidRPr="007674C5">
        <w:rPr>
          <w:spacing w:val="-10"/>
          <w:sz w:val="20"/>
          <w:szCs w:val="20"/>
        </w:rPr>
        <w:t xml:space="preserve"> </w:t>
      </w:r>
      <w:r w:rsidRPr="007674C5">
        <w:rPr>
          <w:sz w:val="20"/>
          <w:szCs w:val="20"/>
        </w:rPr>
        <w:t>fault-finding</w:t>
      </w:r>
      <w:r w:rsidRPr="007674C5">
        <w:rPr>
          <w:spacing w:val="-9"/>
          <w:sz w:val="20"/>
          <w:szCs w:val="20"/>
        </w:rPr>
        <w:t xml:space="preserve"> </w:t>
      </w:r>
      <w:r w:rsidRPr="007674C5">
        <w:rPr>
          <w:sz w:val="20"/>
          <w:szCs w:val="20"/>
        </w:rPr>
        <w:t>routines.</w:t>
      </w:r>
    </w:p>
    <w:p w14:paraId="149072FF" w14:textId="77777777" w:rsidR="00C22025" w:rsidRPr="007674C5" w:rsidRDefault="00C22025" w:rsidP="001F0C38">
      <w:pPr>
        <w:ind w:left="1418"/>
        <w:contextualSpacing/>
        <w:jc w:val="both"/>
      </w:pPr>
    </w:p>
    <w:p w14:paraId="0498552A" w14:textId="77777777" w:rsidR="00C22025" w:rsidRPr="007674C5" w:rsidRDefault="00C22025" w:rsidP="001F0C38">
      <w:pPr>
        <w:pStyle w:val="ListParagraph"/>
        <w:numPr>
          <w:ilvl w:val="0"/>
          <w:numId w:val="23"/>
        </w:numPr>
        <w:ind w:left="1418"/>
        <w:contextualSpacing/>
        <w:jc w:val="both"/>
        <w:rPr>
          <w:rFonts w:eastAsia="Arial"/>
          <w:sz w:val="18"/>
          <w:szCs w:val="18"/>
        </w:rPr>
      </w:pPr>
      <w:r w:rsidRPr="007674C5">
        <w:rPr>
          <w:sz w:val="20"/>
          <w:szCs w:val="20"/>
        </w:rPr>
        <w:t>Schedule</w:t>
      </w:r>
      <w:r w:rsidRPr="007674C5">
        <w:rPr>
          <w:spacing w:val="-8"/>
          <w:sz w:val="20"/>
          <w:szCs w:val="20"/>
        </w:rPr>
        <w:t xml:space="preserve"> </w:t>
      </w:r>
      <w:r w:rsidRPr="007674C5">
        <w:rPr>
          <w:spacing w:val="-1"/>
          <w:sz w:val="20"/>
          <w:szCs w:val="20"/>
        </w:rPr>
        <w:t>of</w:t>
      </w:r>
      <w:r w:rsidRPr="007674C5">
        <w:rPr>
          <w:spacing w:val="-6"/>
          <w:sz w:val="20"/>
          <w:szCs w:val="20"/>
        </w:rPr>
        <w:t xml:space="preserve"> </w:t>
      </w:r>
      <w:r w:rsidRPr="007674C5">
        <w:rPr>
          <w:sz w:val="20"/>
          <w:szCs w:val="20"/>
        </w:rPr>
        <w:t>operation</w:t>
      </w:r>
      <w:r w:rsidRPr="007674C5">
        <w:rPr>
          <w:spacing w:val="-8"/>
          <w:sz w:val="20"/>
          <w:szCs w:val="20"/>
        </w:rPr>
        <w:t xml:space="preserve"> </w:t>
      </w:r>
      <w:r w:rsidRPr="007674C5">
        <w:rPr>
          <w:sz w:val="20"/>
          <w:szCs w:val="20"/>
        </w:rPr>
        <w:t>and</w:t>
      </w:r>
      <w:r w:rsidRPr="007674C5">
        <w:rPr>
          <w:spacing w:val="-7"/>
          <w:sz w:val="20"/>
          <w:szCs w:val="20"/>
        </w:rPr>
        <w:t xml:space="preserve"> </w:t>
      </w:r>
      <w:r w:rsidRPr="007674C5">
        <w:rPr>
          <w:sz w:val="20"/>
          <w:szCs w:val="20"/>
        </w:rPr>
        <w:t>maintenance</w:t>
      </w:r>
      <w:r w:rsidRPr="007674C5">
        <w:rPr>
          <w:spacing w:val="-7"/>
          <w:sz w:val="20"/>
          <w:szCs w:val="20"/>
        </w:rPr>
        <w:t xml:space="preserve"> </w:t>
      </w:r>
      <w:r w:rsidRPr="007674C5">
        <w:rPr>
          <w:sz w:val="20"/>
          <w:szCs w:val="20"/>
        </w:rPr>
        <w:t>risk</w:t>
      </w:r>
      <w:r w:rsidRPr="007674C5">
        <w:rPr>
          <w:spacing w:val="-4"/>
          <w:sz w:val="20"/>
          <w:szCs w:val="20"/>
        </w:rPr>
        <w:t xml:space="preserve"> </w:t>
      </w:r>
      <w:r w:rsidRPr="007674C5">
        <w:rPr>
          <w:spacing w:val="-1"/>
          <w:sz w:val="20"/>
          <w:szCs w:val="20"/>
        </w:rPr>
        <w:t>assessment</w:t>
      </w:r>
      <w:r w:rsidRPr="007674C5">
        <w:rPr>
          <w:spacing w:val="-8"/>
          <w:sz w:val="20"/>
          <w:szCs w:val="20"/>
        </w:rPr>
        <w:t xml:space="preserve"> </w:t>
      </w:r>
      <w:r w:rsidRPr="007674C5">
        <w:rPr>
          <w:sz w:val="20"/>
          <w:szCs w:val="20"/>
        </w:rPr>
        <w:t>sheets</w:t>
      </w:r>
      <w:r w:rsidRPr="007674C5">
        <w:rPr>
          <w:spacing w:val="-7"/>
          <w:sz w:val="20"/>
          <w:szCs w:val="20"/>
        </w:rPr>
        <w:t xml:space="preserve"> </w:t>
      </w:r>
      <w:r w:rsidRPr="007674C5">
        <w:rPr>
          <w:sz w:val="20"/>
          <w:szCs w:val="20"/>
        </w:rPr>
        <w:t>in accordance</w:t>
      </w:r>
      <w:r w:rsidRPr="007674C5">
        <w:rPr>
          <w:spacing w:val="-8"/>
          <w:sz w:val="20"/>
          <w:szCs w:val="20"/>
        </w:rPr>
        <w:t xml:space="preserve"> </w:t>
      </w:r>
      <w:r w:rsidRPr="007674C5">
        <w:rPr>
          <w:spacing w:val="-1"/>
          <w:sz w:val="20"/>
          <w:szCs w:val="20"/>
        </w:rPr>
        <w:t>with</w:t>
      </w:r>
      <w:r w:rsidRPr="007674C5">
        <w:rPr>
          <w:spacing w:val="-7"/>
          <w:sz w:val="20"/>
          <w:szCs w:val="20"/>
        </w:rPr>
        <w:t xml:space="preserve"> </w:t>
      </w:r>
      <w:r w:rsidRPr="007674C5">
        <w:rPr>
          <w:sz w:val="20"/>
          <w:szCs w:val="20"/>
        </w:rPr>
        <w:t>the</w:t>
      </w:r>
      <w:r w:rsidRPr="007674C5">
        <w:rPr>
          <w:spacing w:val="-8"/>
          <w:sz w:val="20"/>
          <w:szCs w:val="20"/>
        </w:rPr>
        <w:t xml:space="preserve"> latest </w:t>
      </w:r>
      <w:r w:rsidRPr="007674C5">
        <w:rPr>
          <w:sz w:val="20"/>
          <w:szCs w:val="20"/>
        </w:rPr>
        <w:t>Construction</w:t>
      </w:r>
      <w:r w:rsidRPr="007674C5">
        <w:rPr>
          <w:spacing w:val="-8"/>
          <w:sz w:val="20"/>
          <w:szCs w:val="20"/>
        </w:rPr>
        <w:t xml:space="preserve"> </w:t>
      </w:r>
      <w:r w:rsidRPr="007674C5">
        <w:rPr>
          <w:sz w:val="20"/>
          <w:szCs w:val="20"/>
        </w:rPr>
        <w:t>(Design</w:t>
      </w:r>
      <w:r w:rsidRPr="007674C5">
        <w:rPr>
          <w:spacing w:val="-9"/>
          <w:sz w:val="20"/>
          <w:szCs w:val="20"/>
        </w:rPr>
        <w:t xml:space="preserve"> </w:t>
      </w:r>
      <w:r w:rsidRPr="007674C5">
        <w:rPr>
          <w:sz w:val="20"/>
          <w:szCs w:val="20"/>
        </w:rPr>
        <w:t>and</w:t>
      </w:r>
      <w:r w:rsidRPr="007674C5">
        <w:rPr>
          <w:spacing w:val="-9"/>
          <w:sz w:val="20"/>
          <w:szCs w:val="20"/>
        </w:rPr>
        <w:t xml:space="preserve"> </w:t>
      </w:r>
      <w:r w:rsidRPr="007674C5">
        <w:rPr>
          <w:sz w:val="20"/>
          <w:szCs w:val="20"/>
        </w:rPr>
        <w:t>Management)</w:t>
      </w:r>
      <w:r w:rsidRPr="007674C5">
        <w:rPr>
          <w:spacing w:val="-8"/>
          <w:sz w:val="20"/>
          <w:szCs w:val="20"/>
        </w:rPr>
        <w:t xml:space="preserve"> </w:t>
      </w:r>
      <w:r w:rsidRPr="007674C5">
        <w:rPr>
          <w:spacing w:val="-1"/>
          <w:sz w:val="20"/>
          <w:szCs w:val="20"/>
        </w:rPr>
        <w:t>Regulations</w:t>
      </w:r>
      <w:r w:rsidRPr="007674C5">
        <w:rPr>
          <w:sz w:val="20"/>
          <w:szCs w:val="20"/>
        </w:rPr>
        <w:t>.</w:t>
      </w:r>
    </w:p>
    <w:p w14:paraId="6307EC65" w14:textId="77777777" w:rsidR="00C22025" w:rsidRPr="007674C5" w:rsidRDefault="00C22025" w:rsidP="001F0C38">
      <w:pPr>
        <w:ind w:left="1418"/>
        <w:contextualSpacing/>
        <w:jc w:val="both"/>
      </w:pPr>
    </w:p>
    <w:p w14:paraId="4204CB1D"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lastRenderedPageBreak/>
        <w:t>Wiring</w:t>
      </w:r>
      <w:r w:rsidRPr="007674C5">
        <w:rPr>
          <w:spacing w:val="-7"/>
          <w:sz w:val="20"/>
          <w:szCs w:val="20"/>
        </w:rPr>
        <w:t xml:space="preserve"> </w:t>
      </w:r>
      <w:r w:rsidRPr="007674C5">
        <w:rPr>
          <w:sz w:val="20"/>
          <w:szCs w:val="20"/>
        </w:rPr>
        <w:t>diagrams</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plant</w:t>
      </w:r>
      <w:r w:rsidRPr="007674C5">
        <w:rPr>
          <w:spacing w:val="-7"/>
          <w:sz w:val="20"/>
          <w:szCs w:val="20"/>
        </w:rPr>
        <w:t xml:space="preserve"> </w:t>
      </w:r>
      <w:r w:rsidRPr="007674C5">
        <w:rPr>
          <w:sz w:val="20"/>
          <w:szCs w:val="20"/>
        </w:rPr>
        <w:t>etc.</w:t>
      </w:r>
    </w:p>
    <w:p w14:paraId="4CF0EB01" w14:textId="77777777" w:rsidR="00C22025" w:rsidRPr="007674C5" w:rsidRDefault="00C22025" w:rsidP="001F0C38">
      <w:pPr>
        <w:ind w:left="1418"/>
        <w:contextualSpacing/>
        <w:jc w:val="both"/>
      </w:pPr>
    </w:p>
    <w:p w14:paraId="51746C8A"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t>Service</w:t>
      </w:r>
      <w:r w:rsidRPr="007674C5">
        <w:rPr>
          <w:spacing w:val="-7"/>
          <w:sz w:val="20"/>
          <w:szCs w:val="20"/>
        </w:rPr>
        <w:t xml:space="preserve"> </w:t>
      </w:r>
      <w:r w:rsidRPr="007674C5">
        <w:rPr>
          <w:sz w:val="20"/>
          <w:szCs w:val="20"/>
        </w:rPr>
        <w:t>manual</w:t>
      </w:r>
      <w:r w:rsidRPr="007674C5">
        <w:rPr>
          <w:spacing w:val="-5"/>
          <w:sz w:val="20"/>
          <w:szCs w:val="20"/>
        </w:rPr>
        <w:t xml:space="preserve"> </w:t>
      </w:r>
      <w:r w:rsidRPr="007674C5">
        <w:rPr>
          <w:sz w:val="20"/>
          <w:szCs w:val="20"/>
        </w:rPr>
        <w:t>for</w:t>
      </w:r>
      <w:r w:rsidRPr="007674C5">
        <w:rPr>
          <w:spacing w:val="-6"/>
          <w:sz w:val="20"/>
          <w:szCs w:val="20"/>
        </w:rPr>
        <w:t xml:space="preserve"> </w:t>
      </w:r>
      <w:r w:rsidRPr="007674C5">
        <w:rPr>
          <w:spacing w:val="-1"/>
          <w:sz w:val="20"/>
          <w:szCs w:val="20"/>
        </w:rPr>
        <w:t>all</w:t>
      </w:r>
      <w:r w:rsidRPr="007674C5">
        <w:rPr>
          <w:spacing w:val="-8"/>
          <w:sz w:val="20"/>
          <w:szCs w:val="20"/>
        </w:rPr>
        <w:t xml:space="preserve"> </w:t>
      </w:r>
      <w:r w:rsidRPr="007674C5">
        <w:rPr>
          <w:sz w:val="20"/>
          <w:szCs w:val="20"/>
        </w:rPr>
        <w:t>specialised</w:t>
      </w:r>
      <w:r w:rsidRPr="007674C5">
        <w:rPr>
          <w:spacing w:val="-6"/>
          <w:sz w:val="20"/>
          <w:szCs w:val="20"/>
        </w:rPr>
        <w:t xml:space="preserve"> </w:t>
      </w:r>
      <w:r w:rsidRPr="007674C5">
        <w:rPr>
          <w:sz w:val="20"/>
          <w:szCs w:val="20"/>
        </w:rPr>
        <w:t>plant,</w:t>
      </w:r>
      <w:r w:rsidRPr="007674C5">
        <w:rPr>
          <w:spacing w:val="-6"/>
          <w:sz w:val="20"/>
          <w:szCs w:val="20"/>
        </w:rPr>
        <w:t xml:space="preserve"> </w:t>
      </w:r>
      <w:r w:rsidRPr="007674C5">
        <w:rPr>
          <w:sz w:val="20"/>
          <w:szCs w:val="20"/>
        </w:rPr>
        <w:t>giving</w:t>
      </w:r>
      <w:r w:rsidRPr="007674C5">
        <w:rPr>
          <w:spacing w:val="-6"/>
          <w:sz w:val="20"/>
          <w:szCs w:val="20"/>
        </w:rPr>
        <w:t xml:space="preserve"> </w:t>
      </w:r>
      <w:r w:rsidRPr="007674C5">
        <w:rPr>
          <w:sz w:val="20"/>
          <w:szCs w:val="20"/>
        </w:rPr>
        <w:t>all</w:t>
      </w:r>
      <w:r w:rsidRPr="007674C5">
        <w:rPr>
          <w:spacing w:val="-6"/>
          <w:sz w:val="20"/>
          <w:szCs w:val="20"/>
        </w:rPr>
        <w:t xml:space="preserve"> </w:t>
      </w:r>
      <w:r w:rsidRPr="007674C5">
        <w:rPr>
          <w:sz w:val="20"/>
          <w:szCs w:val="20"/>
        </w:rPr>
        <w:t>details</w:t>
      </w:r>
      <w:r w:rsidRPr="007674C5">
        <w:rPr>
          <w:spacing w:val="-5"/>
          <w:sz w:val="20"/>
          <w:szCs w:val="20"/>
        </w:rPr>
        <w:t xml:space="preserve"> </w:t>
      </w:r>
      <w:r w:rsidRPr="007674C5">
        <w:rPr>
          <w:sz w:val="20"/>
          <w:szCs w:val="20"/>
        </w:rPr>
        <w:t>as</w:t>
      </w:r>
      <w:r w:rsidRPr="007674C5">
        <w:rPr>
          <w:spacing w:val="-5"/>
          <w:sz w:val="20"/>
          <w:szCs w:val="20"/>
        </w:rPr>
        <w:t xml:space="preserve"> </w:t>
      </w:r>
      <w:r w:rsidRPr="007674C5">
        <w:rPr>
          <w:spacing w:val="-1"/>
          <w:sz w:val="20"/>
          <w:szCs w:val="20"/>
        </w:rPr>
        <w:t>listed</w:t>
      </w:r>
      <w:r w:rsidRPr="007674C5">
        <w:rPr>
          <w:spacing w:val="-7"/>
          <w:sz w:val="20"/>
          <w:szCs w:val="20"/>
        </w:rPr>
        <w:t xml:space="preserve"> </w:t>
      </w:r>
      <w:r w:rsidRPr="007674C5">
        <w:rPr>
          <w:sz w:val="20"/>
          <w:szCs w:val="20"/>
        </w:rPr>
        <w:t>above.</w:t>
      </w:r>
    </w:p>
    <w:p w14:paraId="7A74C88A" w14:textId="77777777" w:rsidR="00C22025" w:rsidRPr="007674C5" w:rsidRDefault="00C22025" w:rsidP="001F0C38">
      <w:pPr>
        <w:ind w:left="1418"/>
        <w:contextualSpacing/>
        <w:jc w:val="both"/>
      </w:pPr>
    </w:p>
    <w:p w14:paraId="6D3E513D"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t>Schedule</w:t>
      </w:r>
      <w:r w:rsidRPr="007674C5">
        <w:rPr>
          <w:spacing w:val="-9"/>
          <w:sz w:val="20"/>
          <w:szCs w:val="20"/>
        </w:rPr>
        <w:t xml:space="preserve"> </w:t>
      </w:r>
      <w:r w:rsidRPr="007674C5">
        <w:rPr>
          <w:sz w:val="20"/>
          <w:szCs w:val="20"/>
        </w:rPr>
        <w:t>for</w:t>
      </w:r>
      <w:r w:rsidRPr="007674C5">
        <w:rPr>
          <w:spacing w:val="-8"/>
          <w:sz w:val="20"/>
          <w:szCs w:val="20"/>
        </w:rPr>
        <w:t xml:space="preserve"> </w:t>
      </w:r>
      <w:r w:rsidRPr="007674C5">
        <w:rPr>
          <w:sz w:val="20"/>
          <w:szCs w:val="20"/>
        </w:rPr>
        <w:t>obtaining</w:t>
      </w:r>
      <w:r w:rsidRPr="007674C5">
        <w:rPr>
          <w:spacing w:val="-7"/>
          <w:sz w:val="20"/>
          <w:szCs w:val="20"/>
        </w:rPr>
        <w:t xml:space="preserve"> </w:t>
      </w:r>
      <w:r w:rsidRPr="007674C5">
        <w:rPr>
          <w:sz w:val="20"/>
          <w:szCs w:val="20"/>
        </w:rPr>
        <w:t>and</w:t>
      </w:r>
      <w:r w:rsidRPr="007674C5">
        <w:rPr>
          <w:spacing w:val="-7"/>
          <w:sz w:val="20"/>
          <w:szCs w:val="20"/>
        </w:rPr>
        <w:t xml:space="preserve"> </w:t>
      </w:r>
      <w:r w:rsidRPr="007674C5">
        <w:rPr>
          <w:sz w:val="20"/>
          <w:szCs w:val="20"/>
        </w:rPr>
        <w:t>ordering</w:t>
      </w:r>
      <w:r w:rsidRPr="007674C5">
        <w:rPr>
          <w:spacing w:val="-8"/>
          <w:sz w:val="20"/>
          <w:szCs w:val="20"/>
        </w:rPr>
        <w:t xml:space="preserve"> </w:t>
      </w:r>
      <w:r w:rsidRPr="007674C5">
        <w:rPr>
          <w:sz w:val="20"/>
          <w:szCs w:val="20"/>
        </w:rPr>
        <w:t>replacement</w:t>
      </w:r>
      <w:r w:rsidRPr="007674C5">
        <w:rPr>
          <w:spacing w:val="-9"/>
          <w:sz w:val="20"/>
          <w:szCs w:val="20"/>
        </w:rPr>
        <w:t xml:space="preserve"> </w:t>
      </w:r>
      <w:r w:rsidRPr="007674C5">
        <w:rPr>
          <w:sz w:val="20"/>
          <w:szCs w:val="20"/>
        </w:rPr>
        <w:t>parts.</w:t>
      </w:r>
    </w:p>
    <w:p w14:paraId="0ABF7BC9" w14:textId="77777777" w:rsidR="00C22025" w:rsidRPr="007674C5" w:rsidRDefault="00C22025" w:rsidP="001F0C38">
      <w:pPr>
        <w:ind w:left="1418"/>
        <w:contextualSpacing/>
        <w:jc w:val="both"/>
      </w:pPr>
    </w:p>
    <w:p w14:paraId="6EFC93C6"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t>Schedules</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equipment</w:t>
      </w:r>
      <w:r w:rsidRPr="007674C5">
        <w:rPr>
          <w:spacing w:val="-7"/>
          <w:sz w:val="20"/>
          <w:szCs w:val="20"/>
        </w:rPr>
        <w:t xml:space="preserve"> </w:t>
      </w:r>
      <w:r w:rsidRPr="007674C5">
        <w:rPr>
          <w:spacing w:val="-1"/>
          <w:sz w:val="20"/>
          <w:szCs w:val="20"/>
        </w:rPr>
        <w:t>valves</w:t>
      </w:r>
      <w:r w:rsidRPr="007674C5">
        <w:rPr>
          <w:spacing w:val="-5"/>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motors</w:t>
      </w:r>
      <w:r w:rsidRPr="007674C5">
        <w:rPr>
          <w:spacing w:val="-6"/>
          <w:sz w:val="20"/>
          <w:szCs w:val="20"/>
        </w:rPr>
        <w:t xml:space="preserve"> </w:t>
      </w:r>
      <w:r w:rsidRPr="007674C5">
        <w:rPr>
          <w:spacing w:val="-1"/>
          <w:sz w:val="20"/>
          <w:szCs w:val="20"/>
        </w:rPr>
        <w:t>related</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"As</w:t>
      </w:r>
      <w:r w:rsidRPr="007674C5">
        <w:rPr>
          <w:spacing w:val="-6"/>
          <w:sz w:val="20"/>
          <w:szCs w:val="20"/>
        </w:rPr>
        <w:t xml:space="preserve"> </w:t>
      </w:r>
      <w:r w:rsidRPr="007674C5">
        <w:rPr>
          <w:sz w:val="20"/>
          <w:szCs w:val="20"/>
        </w:rPr>
        <w:t>Installed"</w:t>
      </w:r>
      <w:r w:rsidRPr="007674C5">
        <w:rPr>
          <w:spacing w:val="-7"/>
          <w:sz w:val="20"/>
          <w:szCs w:val="20"/>
        </w:rPr>
        <w:t xml:space="preserve"> </w:t>
      </w:r>
      <w:r w:rsidRPr="007674C5">
        <w:rPr>
          <w:sz w:val="20"/>
          <w:szCs w:val="20"/>
        </w:rPr>
        <w:t>drawings</w:t>
      </w:r>
      <w:r w:rsidRPr="007674C5">
        <w:rPr>
          <w:spacing w:val="-4"/>
          <w:sz w:val="20"/>
          <w:szCs w:val="20"/>
        </w:rPr>
        <w:t xml:space="preserve"> </w:t>
      </w:r>
      <w:r w:rsidRPr="007674C5">
        <w:rPr>
          <w:spacing w:val="-1"/>
          <w:sz w:val="20"/>
          <w:szCs w:val="20"/>
        </w:rPr>
        <w:t>and</w:t>
      </w:r>
      <w:r w:rsidRPr="007674C5">
        <w:rPr>
          <w:spacing w:val="-5"/>
          <w:sz w:val="20"/>
          <w:szCs w:val="20"/>
        </w:rPr>
        <w:t xml:space="preserve"> </w:t>
      </w:r>
      <w:r w:rsidRPr="007674C5">
        <w:rPr>
          <w:spacing w:val="-1"/>
          <w:sz w:val="20"/>
          <w:szCs w:val="20"/>
        </w:rPr>
        <w:t>giving</w:t>
      </w:r>
      <w:r w:rsidRPr="007674C5">
        <w:rPr>
          <w:spacing w:val="-7"/>
          <w:sz w:val="20"/>
          <w:szCs w:val="20"/>
        </w:rPr>
        <w:t xml:space="preserve"> </w:t>
      </w:r>
      <w:r w:rsidRPr="007674C5">
        <w:rPr>
          <w:sz w:val="20"/>
          <w:szCs w:val="20"/>
        </w:rPr>
        <w:t>names,</w:t>
      </w:r>
      <w:r w:rsidRPr="007674C5">
        <w:rPr>
          <w:spacing w:val="70"/>
          <w:w w:val="99"/>
          <w:sz w:val="20"/>
          <w:szCs w:val="20"/>
        </w:rPr>
        <w:t xml:space="preserve"> </w:t>
      </w:r>
      <w:r w:rsidRPr="007674C5">
        <w:rPr>
          <w:sz w:val="20"/>
          <w:szCs w:val="20"/>
        </w:rPr>
        <w:t>addresses,</w:t>
      </w:r>
      <w:r w:rsidRPr="007674C5">
        <w:rPr>
          <w:spacing w:val="-9"/>
          <w:sz w:val="20"/>
          <w:szCs w:val="20"/>
        </w:rPr>
        <w:t xml:space="preserve"> </w:t>
      </w:r>
      <w:r w:rsidRPr="007674C5">
        <w:rPr>
          <w:sz w:val="20"/>
          <w:szCs w:val="20"/>
        </w:rPr>
        <w:t>telephone</w:t>
      </w:r>
      <w:r w:rsidRPr="007674C5">
        <w:rPr>
          <w:spacing w:val="-8"/>
          <w:sz w:val="20"/>
          <w:szCs w:val="20"/>
        </w:rPr>
        <w:t xml:space="preserve"> </w:t>
      </w:r>
      <w:r w:rsidRPr="007674C5">
        <w:rPr>
          <w:sz w:val="20"/>
          <w:szCs w:val="20"/>
        </w:rPr>
        <w:t>and</w:t>
      </w:r>
      <w:r w:rsidRPr="007674C5">
        <w:rPr>
          <w:spacing w:val="-9"/>
          <w:sz w:val="20"/>
          <w:szCs w:val="20"/>
        </w:rPr>
        <w:t xml:space="preserve"> </w:t>
      </w:r>
      <w:r w:rsidRPr="007674C5">
        <w:rPr>
          <w:sz w:val="20"/>
          <w:szCs w:val="20"/>
        </w:rPr>
        <w:t>facsimile</w:t>
      </w:r>
      <w:r w:rsidRPr="007674C5">
        <w:rPr>
          <w:spacing w:val="-8"/>
          <w:sz w:val="20"/>
          <w:szCs w:val="20"/>
        </w:rPr>
        <w:t xml:space="preserve"> </w:t>
      </w:r>
      <w:r w:rsidRPr="007674C5">
        <w:rPr>
          <w:sz w:val="20"/>
          <w:szCs w:val="20"/>
        </w:rPr>
        <w:t>numbers</w:t>
      </w:r>
      <w:r w:rsidRPr="007674C5">
        <w:rPr>
          <w:spacing w:val="-8"/>
          <w:sz w:val="20"/>
          <w:szCs w:val="20"/>
        </w:rPr>
        <w:t xml:space="preserve"> </w:t>
      </w:r>
      <w:r w:rsidRPr="007674C5">
        <w:rPr>
          <w:sz w:val="20"/>
          <w:szCs w:val="20"/>
        </w:rPr>
        <w:t>of</w:t>
      </w:r>
      <w:r w:rsidRPr="007674C5">
        <w:rPr>
          <w:spacing w:val="-9"/>
          <w:sz w:val="20"/>
          <w:szCs w:val="20"/>
        </w:rPr>
        <w:t xml:space="preserve"> </w:t>
      </w:r>
      <w:r w:rsidRPr="007674C5">
        <w:rPr>
          <w:sz w:val="20"/>
          <w:szCs w:val="20"/>
        </w:rPr>
        <w:t>manufacturer,</w:t>
      </w:r>
      <w:r w:rsidRPr="007674C5">
        <w:rPr>
          <w:spacing w:val="-8"/>
          <w:sz w:val="20"/>
          <w:szCs w:val="20"/>
        </w:rPr>
        <w:t xml:space="preserve"> </w:t>
      </w:r>
      <w:r w:rsidRPr="007674C5">
        <w:rPr>
          <w:sz w:val="20"/>
          <w:szCs w:val="20"/>
        </w:rPr>
        <w:t>serial</w:t>
      </w:r>
      <w:r w:rsidRPr="007674C5">
        <w:rPr>
          <w:spacing w:val="-10"/>
          <w:sz w:val="20"/>
          <w:szCs w:val="20"/>
        </w:rPr>
        <w:t xml:space="preserve"> </w:t>
      </w:r>
      <w:r w:rsidRPr="007674C5">
        <w:rPr>
          <w:sz w:val="20"/>
          <w:szCs w:val="20"/>
        </w:rPr>
        <w:t>number</w:t>
      </w:r>
      <w:r w:rsidRPr="007674C5">
        <w:rPr>
          <w:spacing w:val="-7"/>
          <w:sz w:val="20"/>
          <w:szCs w:val="20"/>
        </w:rPr>
        <w:t xml:space="preserve"> </w:t>
      </w:r>
      <w:r w:rsidRPr="007674C5">
        <w:rPr>
          <w:sz w:val="20"/>
          <w:szCs w:val="20"/>
        </w:rPr>
        <w:t>of</w:t>
      </w:r>
      <w:r w:rsidRPr="007674C5">
        <w:rPr>
          <w:spacing w:val="-7"/>
          <w:sz w:val="20"/>
          <w:szCs w:val="20"/>
        </w:rPr>
        <w:t xml:space="preserve"> </w:t>
      </w:r>
      <w:r w:rsidRPr="007674C5">
        <w:rPr>
          <w:spacing w:val="-1"/>
          <w:sz w:val="20"/>
          <w:szCs w:val="20"/>
        </w:rPr>
        <w:t>plant,</w:t>
      </w:r>
      <w:r w:rsidRPr="007674C5">
        <w:rPr>
          <w:spacing w:val="-8"/>
          <w:sz w:val="20"/>
          <w:szCs w:val="20"/>
        </w:rPr>
        <w:t xml:space="preserve"> </w:t>
      </w:r>
      <w:r w:rsidRPr="007674C5">
        <w:rPr>
          <w:sz w:val="20"/>
          <w:szCs w:val="20"/>
        </w:rPr>
        <w:t>kilowatt-power</w:t>
      </w:r>
      <w:r w:rsidRPr="007674C5">
        <w:rPr>
          <w:spacing w:val="-9"/>
          <w:sz w:val="20"/>
          <w:szCs w:val="20"/>
        </w:rPr>
        <w:t xml:space="preserve"> </w:t>
      </w:r>
      <w:r w:rsidRPr="007674C5">
        <w:rPr>
          <w:sz w:val="20"/>
          <w:szCs w:val="20"/>
        </w:rPr>
        <w:t>electrical</w:t>
      </w:r>
      <w:r w:rsidRPr="007674C5">
        <w:rPr>
          <w:spacing w:val="-9"/>
          <w:sz w:val="20"/>
          <w:szCs w:val="20"/>
        </w:rPr>
        <w:t xml:space="preserve"> </w:t>
      </w:r>
      <w:r w:rsidRPr="007674C5">
        <w:rPr>
          <w:sz w:val="20"/>
          <w:szCs w:val="20"/>
        </w:rPr>
        <w:t>supply,</w:t>
      </w:r>
      <w:r w:rsidRPr="007674C5">
        <w:rPr>
          <w:spacing w:val="58"/>
          <w:w w:val="99"/>
          <w:sz w:val="20"/>
          <w:szCs w:val="20"/>
        </w:rPr>
        <w:t xml:space="preserve"> </w:t>
      </w:r>
      <w:r w:rsidRPr="007674C5">
        <w:rPr>
          <w:sz w:val="20"/>
          <w:szCs w:val="20"/>
        </w:rPr>
        <w:t>performance</w:t>
      </w:r>
      <w:r w:rsidRPr="007674C5">
        <w:rPr>
          <w:spacing w:val="-8"/>
          <w:sz w:val="20"/>
          <w:szCs w:val="20"/>
        </w:rPr>
        <w:t xml:space="preserve"> </w:t>
      </w:r>
      <w:r w:rsidRPr="007674C5">
        <w:rPr>
          <w:spacing w:val="-1"/>
          <w:sz w:val="20"/>
          <w:szCs w:val="20"/>
        </w:rPr>
        <w:t>duties</w:t>
      </w:r>
      <w:r w:rsidRPr="007674C5">
        <w:rPr>
          <w:spacing w:val="-8"/>
          <w:sz w:val="20"/>
          <w:szCs w:val="20"/>
        </w:rPr>
        <w:t xml:space="preserve"> </w:t>
      </w:r>
      <w:r w:rsidRPr="007674C5">
        <w:rPr>
          <w:sz w:val="20"/>
          <w:szCs w:val="20"/>
        </w:rPr>
        <w:t>and</w:t>
      </w:r>
      <w:r w:rsidRPr="007674C5">
        <w:rPr>
          <w:spacing w:val="-7"/>
          <w:sz w:val="20"/>
          <w:szCs w:val="20"/>
        </w:rPr>
        <w:t xml:space="preserve"> </w:t>
      </w:r>
      <w:r w:rsidRPr="007674C5">
        <w:rPr>
          <w:spacing w:val="-1"/>
          <w:sz w:val="20"/>
          <w:szCs w:val="20"/>
        </w:rPr>
        <w:t>location</w:t>
      </w:r>
      <w:r w:rsidRPr="007674C5">
        <w:rPr>
          <w:spacing w:val="-7"/>
          <w:sz w:val="20"/>
          <w:szCs w:val="20"/>
        </w:rPr>
        <w:t xml:space="preserve"> </w:t>
      </w:r>
      <w:r w:rsidRPr="007674C5">
        <w:rPr>
          <w:spacing w:val="-1"/>
          <w:sz w:val="20"/>
          <w:szCs w:val="20"/>
        </w:rPr>
        <w:t>within</w:t>
      </w:r>
      <w:r w:rsidRPr="007674C5">
        <w:rPr>
          <w:spacing w:val="-8"/>
          <w:sz w:val="20"/>
          <w:szCs w:val="20"/>
        </w:rPr>
        <w:t xml:space="preserve"> </w:t>
      </w:r>
      <w:r w:rsidRPr="007674C5">
        <w:rPr>
          <w:sz w:val="20"/>
          <w:szCs w:val="20"/>
        </w:rPr>
        <w:t>the</w:t>
      </w:r>
      <w:r w:rsidRPr="007674C5">
        <w:rPr>
          <w:spacing w:val="-8"/>
          <w:sz w:val="20"/>
          <w:szCs w:val="20"/>
        </w:rPr>
        <w:t xml:space="preserve"> </w:t>
      </w:r>
      <w:r w:rsidRPr="007674C5">
        <w:rPr>
          <w:sz w:val="20"/>
          <w:szCs w:val="20"/>
        </w:rPr>
        <w:t>building.</w:t>
      </w:r>
    </w:p>
    <w:p w14:paraId="6ABE1740" w14:textId="77777777" w:rsidR="00C22025" w:rsidRPr="007674C5" w:rsidRDefault="00C22025" w:rsidP="001F0C38">
      <w:pPr>
        <w:ind w:left="1418"/>
        <w:contextualSpacing/>
      </w:pPr>
    </w:p>
    <w:p w14:paraId="198EEA10" w14:textId="77777777" w:rsidR="00C22025" w:rsidRPr="007674C5" w:rsidRDefault="00C22025" w:rsidP="001F0C38">
      <w:pPr>
        <w:pStyle w:val="ListParagraph"/>
        <w:numPr>
          <w:ilvl w:val="0"/>
          <w:numId w:val="23"/>
        </w:numPr>
        <w:ind w:left="1418"/>
        <w:contextualSpacing/>
        <w:jc w:val="both"/>
        <w:rPr>
          <w:sz w:val="20"/>
          <w:szCs w:val="20"/>
        </w:rPr>
      </w:pPr>
      <w:r w:rsidRPr="007674C5">
        <w:rPr>
          <w:sz w:val="20"/>
          <w:szCs w:val="20"/>
        </w:rPr>
        <w:t>Description</w:t>
      </w:r>
      <w:r w:rsidRPr="007674C5">
        <w:rPr>
          <w:spacing w:val="-7"/>
          <w:sz w:val="20"/>
          <w:szCs w:val="20"/>
        </w:rPr>
        <w:t xml:space="preserve"> </w:t>
      </w:r>
      <w:r w:rsidRPr="007674C5">
        <w:rPr>
          <w:sz w:val="20"/>
          <w:szCs w:val="20"/>
        </w:rPr>
        <w:t>of</w:t>
      </w:r>
      <w:r w:rsidRPr="007674C5">
        <w:rPr>
          <w:spacing w:val="-5"/>
          <w:sz w:val="20"/>
          <w:szCs w:val="20"/>
        </w:rPr>
        <w:t xml:space="preserve"> </w:t>
      </w:r>
      <w:r w:rsidRPr="007674C5">
        <w:rPr>
          <w:sz w:val="20"/>
          <w:szCs w:val="20"/>
        </w:rPr>
        <w:t>emergency</w:t>
      </w:r>
      <w:r w:rsidRPr="007674C5">
        <w:rPr>
          <w:spacing w:val="-9"/>
          <w:sz w:val="20"/>
          <w:szCs w:val="20"/>
        </w:rPr>
        <w:t xml:space="preserve"> </w:t>
      </w:r>
      <w:r w:rsidRPr="007674C5">
        <w:rPr>
          <w:sz w:val="20"/>
          <w:szCs w:val="20"/>
        </w:rPr>
        <w:t>action</w:t>
      </w:r>
      <w:r w:rsidRPr="007674C5">
        <w:rPr>
          <w:spacing w:val="-5"/>
          <w:sz w:val="20"/>
          <w:szCs w:val="20"/>
        </w:rPr>
        <w:t xml:space="preserve"> </w:t>
      </w:r>
      <w:r w:rsidRPr="007674C5">
        <w:rPr>
          <w:spacing w:val="-1"/>
          <w:sz w:val="20"/>
          <w:szCs w:val="20"/>
        </w:rPr>
        <w:t>which</w:t>
      </w:r>
      <w:r w:rsidRPr="007674C5">
        <w:rPr>
          <w:spacing w:val="-7"/>
          <w:sz w:val="20"/>
          <w:szCs w:val="20"/>
        </w:rPr>
        <w:t xml:space="preserve"> </w:t>
      </w:r>
      <w:r w:rsidRPr="007674C5">
        <w:rPr>
          <w:sz w:val="20"/>
          <w:szCs w:val="20"/>
        </w:rPr>
        <w:t>should</w:t>
      </w:r>
      <w:r w:rsidRPr="007674C5">
        <w:rPr>
          <w:spacing w:val="-4"/>
          <w:sz w:val="20"/>
          <w:szCs w:val="20"/>
        </w:rPr>
        <w:t xml:space="preserve"> </w:t>
      </w:r>
      <w:r w:rsidRPr="007674C5">
        <w:rPr>
          <w:sz w:val="20"/>
          <w:szCs w:val="20"/>
        </w:rPr>
        <w:t>be</w:t>
      </w:r>
      <w:r w:rsidRPr="007674C5">
        <w:rPr>
          <w:spacing w:val="-7"/>
          <w:sz w:val="20"/>
          <w:szCs w:val="20"/>
        </w:rPr>
        <w:t xml:space="preserve"> </w:t>
      </w:r>
      <w:r w:rsidRPr="007674C5">
        <w:rPr>
          <w:sz w:val="20"/>
          <w:szCs w:val="20"/>
        </w:rPr>
        <w:t>taken</w:t>
      </w:r>
      <w:r w:rsidRPr="007674C5">
        <w:rPr>
          <w:spacing w:val="-6"/>
          <w:sz w:val="20"/>
          <w:szCs w:val="20"/>
        </w:rPr>
        <w:t xml:space="preserve"> </w:t>
      </w:r>
      <w:r w:rsidRPr="007674C5">
        <w:rPr>
          <w:spacing w:val="-1"/>
          <w:sz w:val="20"/>
          <w:szCs w:val="20"/>
        </w:rPr>
        <w:t>in</w:t>
      </w:r>
      <w:r w:rsidRPr="007674C5">
        <w:rPr>
          <w:spacing w:val="-5"/>
          <w:sz w:val="20"/>
          <w:szCs w:val="20"/>
        </w:rPr>
        <w:t xml:space="preserve"> </w:t>
      </w:r>
      <w:r w:rsidRPr="007674C5">
        <w:rPr>
          <w:spacing w:val="-1"/>
          <w:sz w:val="20"/>
          <w:szCs w:val="20"/>
        </w:rPr>
        <w:t>the</w:t>
      </w:r>
      <w:r w:rsidRPr="007674C5">
        <w:rPr>
          <w:spacing w:val="-4"/>
          <w:sz w:val="20"/>
          <w:szCs w:val="20"/>
        </w:rPr>
        <w:t xml:space="preserve"> </w:t>
      </w:r>
      <w:r w:rsidRPr="007674C5">
        <w:rPr>
          <w:spacing w:val="-1"/>
          <w:sz w:val="20"/>
          <w:szCs w:val="20"/>
        </w:rPr>
        <w:t>event</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z w:val="20"/>
          <w:szCs w:val="20"/>
        </w:rPr>
        <w:t>a</w:t>
      </w:r>
      <w:r w:rsidRPr="007674C5">
        <w:rPr>
          <w:spacing w:val="-7"/>
          <w:sz w:val="20"/>
          <w:szCs w:val="20"/>
        </w:rPr>
        <w:t xml:space="preserve"> </w:t>
      </w:r>
      <w:r w:rsidRPr="007674C5">
        <w:rPr>
          <w:sz w:val="20"/>
          <w:szCs w:val="20"/>
        </w:rPr>
        <w:t>breakdown</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equipment.</w:t>
      </w:r>
      <w:r w:rsidRPr="007674C5">
        <w:rPr>
          <w:spacing w:val="-6"/>
          <w:sz w:val="20"/>
          <w:szCs w:val="20"/>
        </w:rPr>
        <w:t xml:space="preserve"> </w:t>
      </w:r>
      <w:r w:rsidRPr="007674C5">
        <w:rPr>
          <w:sz w:val="20"/>
          <w:szCs w:val="20"/>
        </w:rPr>
        <w:t>Telephone</w:t>
      </w:r>
      <w:r w:rsidRPr="007674C5">
        <w:rPr>
          <w:spacing w:val="54"/>
          <w:w w:val="99"/>
          <w:sz w:val="20"/>
          <w:szCs w:val="20"/>
        </w:rPr>
        <w:t xml:space="preserve"> </w:t>
      </w:r>
      <w:r w:rsidRPr="007674C5">
        <w:rPr>
          <w:sz w:val="20"/>
          <w:szCs w:val="20"/>
        </w:rPr>
        <w:t>numbers</w:t>
      </w:r>
      <w:r w:rsidRPr="007674C5">
        <w:rPr>
          <w:spacing w:val="-7"/>
          <w:sz w:val="20"/>
          <w:szCs w:val="20"/>
        </w:rPr>
        <w:t xml:space="preserve"> </w:t>
      </w:r>
      <w:r w:rsidRPr="007674C5">
        <w:rPr>
          <w:sz w:val="20"/>
          <w:szCs w:val="20"/>
        </w:rPr>
        <w:t>of</w:t>
      </w:r>
      <w:r w:rsidRPr="007674C5">
        <w:rPr>
          <w:spacing w:val="-6"/>
          <w:sz w:val="20"/>
          <w:szCs w:val="20"/>
        </w:rPr>
        <w:t xml:space="preserve"> </w:t>
      </w:r>
      <w:r w:rsidRPr="007674C5">
        <w:rPr>
          <w:spacing w:val="-1"/>
          <w:sz w:val="20"/>
          <w:szCs w:val="20"/>
        </w:rPr>
        <w:t>essential</w:t>
      </w:r>
      <w:r w:rsidRPr="007674C5">
        <w:rPr>
          <w:spacing w:val="-8"/>
          <w:sz w:val="20"/>
          <w:szCs w:val="20"/>
        </w:rPr>
        <w:t xml:space="preserve"> </w:t>
      </w:r>
      <w:r w:rsidRPr="007674C5">
        <w:rPr>
          <w:sz w:val="20"/>
          <w:szCs w:val="20"/>
        </w:rPr>
        <w:t>contacts</w:t>
      </w:r>
      <w:r w:rsidRPr="007674C5">
        <w:rPr>
          <w:spacing w:val="-7"/>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7"/>
          <w:sz w:val="20"/>
          <w:szCs w:val="20"/>
        </w:rPr>
        <w:t xml:space="preserve"> </w:t>
      </w:r>
      <w:r w:rsidRPr="007674C5">
        <w:rPr>
          <w:sz w:val="20"/>
          <w:szCs w:val="20"/>
        </w:rPr>
        <w:t>included.</w:t>
      </w:r>
    </w:p>
    <w:p w14:paraId="1AB62C4D" w14:textId="77777777" w:rsidR="00C22025" w:rsidRPr="007674C5" w:rsidRDefault="00C22025" w:rsidP="001F0C38">
      <w:pPr>
        <w:ind w:left="1418"/>
        <w:contextualSpacing/>
      </w:pPr>
    </w:p>
    <w:p w14:paraId="59CE3A32" w14:textId="77777777" w:rsidR="00C22025" w:rsidRPr="007674C5" w:rsidRDefault="00C22025" w:rsidP="001F0C38">
      <w:pPr>
        <w:pStyle w:val="ListParagraph"/>
        <w:numPr>
          <w:ilvl w:val="0"/>
          <w:numId w:val="23"/>
        </w:numPr>
        <w:ind w:left="1418"/>
        <w:contextualSpacing/>
        <w:rPr>
          <w:sz w:val="20"/>
          <w:szCs w:val="20"/>
        </w:rPr>
      </w:pPr>
      <w:r w:rsidRPr="007674C5">
        <w:rPr>
          <w:spacing w:val="-1"/>
          <w:sz w:val="20"/>
          <w:szCs w:val="20"/>
        </w:rPr>
        <w:t>Outline</w:t>
      </w:r>
      <w:r w:rsidRPr="007674C5">
        <w:rPr>
          <w:spacing w:val="-6"/>
          <w:sz w:val="20"/>
          <w:szCs w:val="20"/>
        </w:rPr>
        <w:t xml:space="preserve"> </w:t>
      </w:r>
      <w:r w:rsidRPr="007674C5">
        <w:rPr>
          <w:sz w:val="20"/>
          <w:szCs w:val="20"/>
        </w:rPr>
        <w:t>design</w:t>
      </w:r>
      <w:r w:rsidRPr="007674C5">
        <w:rPr>
          <w:spacing w:val="-7"/>
          <w:sz w:val="20"/>
          <w:szCs w:val="20"/>
        </w:rPr>
        <w:t xml:space="preserve"> </w:t>
      </w:r>
      <w:r w:rsidRPr="007674C5">
        <w:rPr>
          <w:sz w:val="20"/>
          <w:szCs w:val="20"/>
        </w:rPr>
        <w:t>data</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z w:val="20"/>
          <w:szCs w:val="20"/>
        </w:rPr>
        <w:t>plant.</w:t>
      </w:r>
    </w:p>
    <w:p w14:paraId="579B8128" w14:textId="77777777" w:rsidR="00C22025" w:rsidRPr="007674C5" w:rsidRDefault="00C22025" w:rsidP="001F0C38">
      <w:pPr>
        <w:pStyle w:val="ListParagraph"/>
        <w:ind w:left="1418"/>
        <w:contextualSpacing/>
        <w:rPr>
          <w:sz w:val="20"/>
          <w:szCs w:val="20"/>
        </w:rPr>
      </w:pPr>
    </w:p>
    <w:p w14:paraId="03B6B214" w14:textId="77777777" w:rsidR="00C22025" w:rsidRPr="007674C5" w:rsidRDefault="00C22025" w:rsidP="001F0C38">
      <w:pPr>
        <w:pStyle w:val="ListParagraph"/>
        <w:numPr>
          <w:ilvl w:val="0"/>
          <w:numId w:val="22"/>
        </w:numPr>
        <w:ind w:left="1418"/>
        <w:contextualSpacing/>
        <w:rPr>
          <w:sz w:val="20"/>
          <w:szCs w:val="20"/>
        </w:rPr>
      </w:pPr>
      <w:r w:rsidRPr="007674C5">
        <w:rPr>
          <w:sz w:val="20"/>
          <w:szCs w:val="20"/>
        </w:rPr>
        <w:t>Test</w:t>
      </w:r>
      <w:r w:rsidRPr="007674C5">
        <w:rPr>
          <w:spacing w:val="-9"/>
          <w:sz w:val="20"/>
          <w:szCs w:val="20"/>
        </w:rPr>
        <w:t xml:space="preserve"> </w:t>
      </w:r>
      <w:r w:rsidRPr="007674C5">
        <w:rPr>
          <w:spacing w:val="-1"/>
          <w:sz w:val="20"/>
          <w:szCs w:val="20"/>
        </w:rPr>
        <w:t>and</w:t>
      </w:r>
      <w:r w:rsidRPr="007674C5">
        <w:rPr>
          <w:spacing w:val="-9"/>
          <w:sz w:val="20"/>
          <w:szCs w:val="20"/>
        </w:rPr>
        <w:t xml:space="preserve"> </w:t>
      </w:r>
      <w:r w:rsidRPr="007674C5">
        <w:rPr>
          <w:sz w:val="20"/>
          <w:szCs w:val="20"/>
        </w:rPr>
        <w:t>performance</w:t>
      </w:r>
      <w:r w:rsidRPr="007674C5">
        <w:rPr>
          <w:spacing w:val="-8"/>
          <w:sz w:val="20"/>
          <w:szCs w:val="20"/>
        </w:rPr>
        <w:t xml:space="preserve"> </w:t>
      </w:r>
      <w:r w:rsidRPr="007674C5">
        <w:rPr>
          <w:sz w:val="20"/>
          <w:szCs w:val="20"/>
        </w:rPr>
        <w:t>data.</w:t>
      </w:r>
    </w:p>
    <w:p w14:paraId="12DA54E1" w14:textId="77777777" w:rsidR="00C22025" w:rsidRPr="007674C5" w:rsidRDefault="00C22025" w:rsidP="001F0C38">
      <w:pPr>
        <w:ind w:left="1418"/>
        <w:contextualSpacing/>
      </w:pPr>
    </w:p>
    <w:p w14:paraId="5CF6E446" w14:textId="77777777" w:rsidR="00C22025" w:rsidRPr="007674C5" w:rsidRDefault="00C22025" w:rsidP="001F0C38">
      <w:pPr>
        <w:pStyle w:val="ListParagraph"/>
        <w:numPr>
          <w:ilvl w:val="0"/>
          <w:numId w:val="22"/>
        </w:numPr>
        <w:ind w:left="1418"/>
        <w:contextualSpacing/>
        <w:rPr>
          <w:sz w:val="20"/>
          <w:szCs w:val="20"/>
        </w:rPr>
      </w:pPr>
      <w:r w:rsidRPr="007674C5">
        <w:rPr>
          <w:sz w:val="20"/>
          <w:szCs w:val="20"/>
        </w:rPr>
        <w:t>Test</w:t>
      </w:r>
      <w:r w:rsidRPr="007674C5">
        <w:rPr>
          <w:spacing w:val="-16"/>
          <w:sz w:val="20"/>
          <w:szCs w:val="20"/>
        </w:rPr>
        <w:t xml:space="preserve"> </w:t>
      </w:r>
      <w:r w:rsidRPr="007674C5">
        <w:rPr>
          <w:sz w:val="20"/>
          <w:szCs w:val="20"/>
        </w:rPr>
        <w:t>Certificates.</w:t>
      </w:r>
    </w:p>
    <w:p w14:paraId="06A0358A" w14:textId="77777777" w:rsidR="00C22025" w:rsidRPr="007674C5" w:rsidRDefault="00C22025" w:rsidP="001F0C38">
      <w:pPr>
        <w:ind w:left="1418"/>
        <w:contextualSpacing/>
      </w:pPr>
    </w:p>
    <w:p w14:paraId="4B329605" w14:textId="77777777" w:rsidR="00C22025" w:rsidRPr="007674C5" w:rsidRDefault="00C22025" w:rsidP="001F0C38">
      <w:pPr>
        <w:pStyle w:val="ListParagraph"/>
        <w:numPr>
          <w:ilvl w:val="0"/>
          <w:numId w:val="22"/>
        </w:numPr>
        <w:ind w:left="1418"/>
        <w:contextualSpacing/>
        <w:rPr>
          <w:sz w:val="20"/>
          <w:szCs w:val="20"/>
        </w:rPr>
      </w:pPr>
      <w:r w:rsidRPr="007674C5">
        <w:rPr>
          <w:sz w:val="20"/>
          <w:szCs w:val="20"/>
        </w:rPr>
        <w:t>Schedule</w:t>
      </w:r>
      <w:r w:rsidRPr="007674C5">
        <w:rPr>
          <w:spacing w:val="-9"/>
          <w:sz w:val="20"/>
          <w:szCs w:val="20"/>
        </w:rPr>
        <w:t xml:space="preserve"> </w:t>
      </w:r>
      <w:r w:rsidRPr="007674C5">
        <w:rPr>
          <w:spacing w:val="-1"/>
          <w:sz w:val="20"/>
          <w:szCs w:val="20"/>
        </w:rPr>
        <w:t>of</w:t>
      </w:r>
      <w:r w:rsidRPr="007674C5">
        <w:rPr>
          <w:spacing w:val="-7"/>
          <w:sz w:val="20"/>
          <w:szCs w:val="20"/>
        </w:rPr>
        <w:t xml:space="preserve"> </w:t>
      </w:r>
      <w:r w:rsidRPr="007674C5">
        <w:rPr>
          <w:sz w:val="20"/>
          <w:szCs w:val="20"/>
        </w:rPr>
        <w:t>"As</w:t>
      </w:r>
      <w:r w:rsidRPr="007674C5">
        <w:rPr>
          <w:spacing w:val="-7"/>
          <w:sz w:val="20"/>
          <w:szCs w:val="20"/>
        </w:rPr>
        <w:t xml:space="preserve"> </w:t>
      </w:r>
      <w:r w:rsidRPr="007674C5">
        <w:rPr>
          <w:sz w:val="20"/>
          <w:szCs w:val="20"/>
        </w:rPr>
        <w:t>Installed"</w:t>
      </w:r>
      <w:r w:rsidRPr="007674C5">
        <w:rPr>
          <w:spacing w:val="-8"/>
          <w:sz w:val="20"/>
          <w:szCs w:val="20"/>
        </w:rPr>
        <w:t xml:space="preserve"> </w:t>
      </w:r>
      <w:r w:rsidRPr="007674C5">
        <w:rPr>
          <w:spacing w:val="-1"/>
          <w:sz w:val="20"/>
          <w:szCs w:val="20"/>
        </w:rPr>
        <w:t>Drawings.</w:t>
      </w:r>
    </w:p>
    <w:p w14:paraId="6EB22211" w14:textId="77777777" w:rsidR="00C22025" w:rsidRPr="007674C5" w:rsidRDefault="00C22025" w:rsidP="001F0C38">
      <w:pPr>
        <w:ind w:left="1418"/>
        <w:contextualSpacing/>
      </w:pPr>
    </w:p>
    <w:p w14:paraId="42D1E7BA" w14:textId="77777777" w:rsidR="00C22025" w:rsidRPr="007674C5" w:rsidRDefault="00C22025" w:rsidP="001F0C38">
      <w:pPr>
        <w:pStyle w:val="ListParagraph"/>
        <w:numPr>
          <w:ilvl w:val="0"/>
          <w:numId w:val="22"/>
        </w:numPr>
        <w:ind w:left="1418"/>
        <w:contextualSpacing/>
        <w:rPr>
          <w:sz w:val="20"/>
          <w:szCs w:val="20"/>
        </w:rPr>
      </w:pPr>
      <w:r w:rsidRPr="007674C5">
        <w:rPr>
          <w:sz w:val="20"/>
          <w:szCs w:val="20"/>
        </w:rPr>
        <w:t>Legend</w:t>
      </w:r>
      <w:r w:rsidRPr="007674C5">
        <w:rPr>
          <w:spacing w:val="-7"/>
          <w:sz w:val="20"/>
          <w:szCs w:val="20"/>
        </w:rPr>
        <w:t xml:space="preserve"> </w:t>
      </w:r>
      <w:r w:rsidRPr="007674C5">
        <w:rPr>
          <w:sz w:val="20"/>
          <w:szCs w:val="20"/>
        </w:rPr>
        <w:t>for</w:t>
      </w:r>
      <w:r w:rsidRPr="007674C5">
        <w:rPr>
          <w:spacing w:val="-7"/>
          <w:sz w:val="20"/>
          <w:szCs w:val="20"/>
        </w:rPr>
        <w:t xml:space="preserve"> </w:t>
      </w:r>
      <w:r w:rsidRPr="007674C5">
        <w:rPr>
          <w:sz w:val="20"/>
          <w:szCs w:val="20"/>
        </w:rPr>
        <w:t>colour</w:t>
      </w:r>
      <w:r w:rsidRPr="007674C5">
        <w:rPr>
          <w:spacing w:val="-5"/>
          <w:sz w:val="20"/>
          <w:szCs w:val="20"/>
        </w:rPr>
        <w:t xml:space="preserve"> </w:t>
      </w:r>
      <w:r w:rsidRPr="007674C5">
        <w:rPr>
          <w:sz w:val="20"/>
          <w:szCs w:val="20"/>
        </w:rPr>
        <w:t>-</w:t>
      </w:r>
      <w:r w:rsidRPr="007674C5">
        <w:rPr>
          <w:spacing w:val="-5"/>
          <w:sz w:val="20"/>
          <w:szCs w:val="20"/>
        </w:rPr>
        <w:t xml:space="preserve"> </w:t>
      </w:r>
      <w:r w:rsidRPr="007674C5">
        <w:rPr>
          <w:sz w:val="20"/>
          <w:szCs w:val="20"/>
        </w:rPr>
        <w:t>coded</w:t>
      </w:r>
      <w:r w:rsidRPr="007674C5">
        <w:rPr>
          <w:spacing w:val="-7"/>
          <w:sz w:val="20"/>
          <w:szCs w:val="20"/>
        </w:rPr>
        <w:t xml:space="preserve"> </w:t>
      </w:r>
      <w:r w:rsidRPr="007674C5">
        <w:rPr>
          <w:sz w:val="20"/>
          <w:szCs w:val="20"/>
        </w:rPr>
        <w:t>services.</w:t>
      </w:r>
    </w:p>
    <w:p w14:paraId="09B3A6A9" w14:textId="77777777" w:rsidR="00C22025" w:rsidRPr="007674C5" w:rsidRDefault="00C22025" w:rsidP="001F0C38">
      <w:pPr>
        <w:ind w:left="1418"/>
        <w:contextualSpacing/>
      </w:pPr>
    </w:p>
    <w:p w14:paraId="4C0D5DF0" w14:textId="77777777" w:rsidR="00C22025" w:rsidRPr="007674C5" w:rsidRDefault="00C22025" w:rsidP="001F0C38">
      <w:pPr>
        <w:pStyle w:val="ListParagraph"/>
        <w:numPr>
          <w:ilvl w:val="0"/>
          <w:numId w:val="22"/>
        </w:numPr>
        <w:ind w:left="1418"/>
        <w:contextualSpacing/>
        <w:rPr>
          <w:sz w:val="20"/>
          <w:szCs w:val="20"/>
        </w:rPr>
      </w:pPr>
      <w:r w:rsidRPr="007674C5">
        <w:rPr>
          <w:sz w:val="20"/>
          <w:szCs w:val="20"/>
        </w:rPr>
        <w:t>Copies</w:t>
      </w:r>
      <w:r w:rsidRPr="007674C5">
        <w:rPr>
          <w:spacing w:val="-9"/>
          <w:sz w:val="20"/>
          <w:szCs w:val="20"/>
        </w:rPr>
        <w:t xml:space="preserve"> </w:t>
      </w:r>
      <w:r w:rsidRPr="007674C5">
        <w:rPr>
          <w:sz w:val="20"/>
          <w:szCs w:val="20"/>
        </w:rPr>
        <w:t>of</w:t>
      </w:r>
      <w:r w:rsidRPr="007674C5">
        <w:rPr>
          <w:spacing w:val="-7"/>
          <w:sz w:val="20"/>
          <w:szCs w:val="20"/>
        </w:rPr>
        <w:t xml:space="preserve"> </w:t>
      </w:r>
      <w:r w:rsidRPr="007674C5">
        <w:rPr>
          <w:sz w:val="20"/>
          <w:szCs w:val="20"/>
        </w:rPr>
        <w:t>all</w:t>
      </w:r>
      <w:r w:rsidRPr="007674C5">
        <w:rPr>
          <w:spacing w:val="-10"/>
          <w:sz w:val="20"/>
          <w:szCs w:val="20"/>
        </w:rPr>
        <w:t xml:space="preserve"> </w:t>
      </w:r>
      <w:r w:rsidRPr="007674C5">
        <w:rPr>
          <w:sz w:val="20"/>
          <w:szCs w:val="20"/>
        </w:rPr>
        <w:t>manufactures</w:t>
      </w:r>
      <w:r w:rsidRPr="007674C5">
        <w:rPr>
          <w:spacing w:val="-8"/>
          <w:sz w:val="20"/>
          <w:szCs w:val="20"/>
        </w:rPr>
        <w:t xml:space="preserve"> </w:t>
      </w:r>
      <w:r w:rsidRPr="007674C5">
        <w:rPr>
          <w:sz w:val="20"/>
          <w:szCs w:val="20"/>
        </w:rPr>
        <w:t>guarantees.</w:t>
      </w:r>
    </w:p>
    <w:p w14:paraId="37D99109" w14:textId="77777777" w:rsidR="00C22025" w:rsidRPr="007674C5" w:rsidRDefault="00C22025" w:rsidP="001F0C38">
      <w:pPr>
        <w:contextualSpacing/>
      </w:pPr>
    </w:p>
    <w:p w14:paraId="309DDFBC" w14:textId="77777777" w:rsidR="00C22025" w:rsidRPr="007674C5" w:rsidRDefault="00C22025" w:rsidP="001F0C38">
      <w:pPr>
        <w:ind w:left="709"/>
        <w:contextualSpacing/>
        <w:jc w:val="both"/>
      </w:pPr>
      <w:r w:rsidRPr="007674C5">
        <w:t>In</w:t>
      </w:r>
      <w:r w:rsidRPr="007674C5">
        <w:rPr>
          <w:spacing w:val="-7"/>
        </w:rPr>
        <w:t xml:space="preserve"> </w:t>
      </w:r>
      <w:r w:rsidRPr="007674C5">
        <w:t>addition,</w:t>
      </w:r>
      <w:r w:rsidRPr="007674C5">
        <w:rPr>
          <w:spacing w:val="-7"/>
        </w:rPr>
        <w:t xml:space="preserve"> </w:t>
      </w:r>
      <w:r w:rsidRPr="007674C5">
        <w:t>and</w:t>
      </w:r>
      <w:r w:rsidRPr="007674C5">
        <w:rPr>
          <w:spacing w:val="-7"/>
        </w:rPr>
        <w:t xml:space="preserve"> </w:t>
      </w:r>
      <w:r w:rsidRPr="007674C5">
        <w:t>separate</w:t>
      </w:r>
      <w:r w:rsidRPr="007674C5">
        <w:rPr>
          <w:spacing w:val="-5"/>
        </w:rPr>
        <w:t xml:space="preserve"> </w:t>
      </w:r>
      <w:r w:rsidRPr="007674C5">
        <w:rPr>
          <w:spacing w:val="-1"/>
        </w:rPr>
        <w:t>from</w:t>
      </w:r>
      <w:r w:rsidRPr="007674C5">
        <w:rPr>
          <w:spacing w:val="-3"/>
        </w:rPr>
        <w:t xml:space="preserve"> </w:t>
      </w:r>
      <w:r w:rsidRPr="007674C5">
        <w:rPr>
          <w:spacing w:val="-1"/>
        </w:rPr>
        <w:t>the</w:t>
      </w:r>
      <w:r w:rsidRPr="007674C5">
        <w:rPr>
          <w:spacing w:val="-7"/>
        </w:rPr>
        <w:t xml:space="preserve"> </w:t>
      </w:r>
      <w:r w:rsidRPr="007674C5">
        <w:t>Operating</w:t>
      </w:r>
      <w:r w:rsidRPr="007674C5">
        <w:rPr>
          <w:spacing w:val="-6"/>
        </w:rPr>
        <w:t xml:space="preserve"> </w:t>
      </w:r>
      <w:r w:rsidRPr="007674C5">
        <w:rPr>
          <w:spacing w:val="-1"/>
        </w:rPr>
        <w:t>Manuals,</w:t>
      </w:r>
      <w:r w:rsidRPr="007674C5">
        <w:rPr>
          <w:spacing w:val="-5"/>
        </w:rPr>
        <w:t xml:space="preserve"> </w:t>
      </w:r>
      <w:r w:rsidRPr="007674C5">
        <w:t>supply</w:t>
      </w:r>
      <w:r w:rsidRPr="007674C5">
        <w:rPr>
          <w:spacing w:val="-9"/>
        </w:rPr>
        <w:t xml:space="preserve"> </w:t>
      </w:r>
      <w:r w:rsidRPr="007674C5">
        <w:t>four</w:t>
      </w:r>
      <w:r w:rsidRPr="007674C5">
        <w:rPr>
          <w:spacing w:val="-6"/>
        </w:rPr>
        <w:t xml:space="preserve"> </w:t>
      </w:r>
      <w:r w:rsidRPr="007674C5">
        <w:t>sets</w:t>
      </w:r>
      <w:r w:rsidRPr="007674C5">
        <w:rPr>
          <w:spacing w:val="-6"/>
        </w:rPr>
        <w:t xml:space="preserve"> </w:t>
      </w:r>
      <w:r w:rsidRPr="007674C5">
        <w:t>of</w:t>
      </w:r>
      <w:r w:rsidRPr="007674C5">
        <w:rPr>
          <w:spacing w:val="-5"/>
        </w:rPr>
        <w:t xml:space="preserve"> </w:t>
      </w:r>
      <w:r w:rsidRPr="007674C5">
        <w:t>manufacturer's</w:t>
      </w:r>
      <w:r w:rsidRPr="007674C5">
        <w:rPr>
          <w:spacing w:val="-5"/>
        </w:rPr>
        <w:t xml:space="preserve"> </w:t>
      </w:r>
      <w:r w:rsidRPr="007674C5">
        <w:rPr>
          <w:spacing w:val="-1"/>
        </w:rPr>
        <w:t>catalogues</w:t>
      </w:r>
      <w:r w:rsidRPr="007674C5">
        <w:rPr>
          <w:spacing w:val="-6"/>
        </w:rPr>
        <w:t xml:space="preserve"> </w:t>
      </w:r>
      <w:r w:rsidRPr="007674C5">
        <w:t>relating</w:t>
      </w:r>
      <w:r w:rsidRPr="007674C5">
        <w:rPr>
          <w:spacing w:val="7"/>
        </w:rPr>
        <w:t xml:space="preserve"> </w:t>
      </w:r>
      <w:r w:rsidRPr="007674C5">
        <w:rPr>
          <w:spacing w:val="-1"/>
        </w:rPr>
        <w:t>to</w:t>
      </w:r>
      <w:r w:rsidRPr="007674C5">
        <w:rPr>
          <w:spacing w:val="57"/>
          <w:w w:val="99"/>
        </w:rPr>
        <w:t xml:space="preserve"> </w:t>
      </w:r>
      <w:r w:rsidRPr="007674C5">
        <w:t>specialised</w:t>
      </w:r>
      <w:r w:rsidRPr="007674C5">
        <w:rPr>
          <w:spacing w:val="-10"/>
        </w:rPr>
        <w:t xml:space="preserve"> </w:t>
      </w:r>
      <w:r w:rsidRPr="007674C5">
        <w:rPr>
          <w:spacing w:val="-1"/>
        </w:rPr>
        <w:t>plant</w:t>
      </w:r>
      <w:r w:rsidRPr="007674C5">
        <w:rPr>
          <w:spacing w:val="-8"/>
        </w:rPr>
        <w:t xml:space="preserve"> </w:t>
      </w:r>
      <w:r w:rsidRPr="007674C5">
        <w:rPr>
          <w:spacing w:val="-1"/>
        </w:rPr>
        <w:t>and</w:t>
      </w:r>
      <w:r w:rsidRPr="007674C5">
        <w:rPr>
          <w:spacing w:val="-8"/>
        </w:rPr>
        <w:t xml:space="preserve"> </w:t>
      </w:r>
      <w:r w:rsidRPr="007674C5">
        <w:t>equipment.</w:t>
      </w:r>
    </w:p>
    <w:p w14:paraId="339D047E" w14:textId="77777777" w:rsidR="00C22025" w:rsidRPr="007674C5" w:rsidRDefault="00C22025" w:rsidP="001F0C38">
      <w:pPr>
        <w:ind w:left="709"/>
        <w:contextualSpacing/>
        <w:jc w:val="both"/>
      </w:pPr>
    </w:p>
    <w:p w14:paraId="29C21D68" w14:textId="77777777" w:rsidR="00C22025" w:rsidRDefault="00C22025" w:rsidP="001F0C38">
      <w:pPr>
        <w:ind w:left="709"/>
        <w:contextualSpacing/>
        <w:jc w:val="both"/>
      </w:pPr>
      <w:r w:rsidRPr="007674C5">
        <w:t>The</w:t>
      </w:r>
      <w:r w:rsidRPr="007674C5">
        <w:rPr>
          <w:spacing w:val="-7"/>
        </w:rPr>
        <w:t xml:space="preserve"> </w:t>
      </w:r>
      <w:r w:rsidRPr="007674C5">
        <w:t>requirements</w:t>
      </w:r>
      <w:r w:rsidRPr="007674C5">
        <w:rPr>
          <w:spacing w:val="-6"/>
        </w:rPr>
        <w:t xml:space="preserve"> </w:t>
      </w:r>
      <w:r w:rsidRPr="007674C5">
        <w:rPr>
          <w:spacing w:val="-1"/>
        </w:rPr>
        <w:t>and</w:t>
      </w:r>
      <w:r w:rsidRPr="007674C5">
        <w:rPr>
          <w:spacing w:val="-4"/>
        </w:rPr>
        <w:t xml:space="preserve"> </w:t>
      </w:r>
      <w:r w:rsidRPr="007674C5">
        <w:t>obligations</w:t>
      </w:r>
      <w:r w:rsidRPr="007674C5">
        <w:rPr>
          <w:spacing w:val="-6"/>
        </w:rPr>
        <w:t xml:space="preserve"> </w:t>
      </w:r>
      <w:r w:rsidRPr="007674C5">
        <w:t>of</w:t>
      </w:r>
      <w:r w:rsidRPr="007674C5">
        <w:rPr>
          <w:spacing w:val="-5"/>
        </w:rPr>
        <w:t xml:space="preserve"> </w:t>
      </w:r>
      <w:r w:rsidRPr="007674C5">
        <w:t>manufacturers</w:t>
      </w:r>
      <w:r w:rsidRPr="007674C5">
        <w:rPr>
          <w:spacing w:val="-5"/>
        </w:rPr>
        <w:t xml:space="preserve"> </w:t>
      </w:r>
      <w:r w:rsidRPr="007674C5">
        <w:t>to</w:t>
      </w:r>
      <w:r w:rsidRPr="007674C5">
        <w:rPr>
          <w:spacing w:val="-7"/>
        </w:rPr>
        <w:t xml:space="preserve"> </w:t>
      </w:r>
      <w:r w:rsidRPr="007674C5">
        <w:t>provide</w:t>
      </w:r>
      <w:r w:rsidRPr="007674C5">
        <w:rPr>
          <w:spacing w:val="-5"/>
        </w:rPr>
        <w:t xml:space="preserve"> </w:t>
      </w:r>
      <w:r w:rsidRPr="007674C5">
        <w:t>literature</w:t>
      </w:r>
      <w:r w:rsidRPr="007674C5">
        <w:rPr>
          <w:spacing w:val="-7"/>
        </w:rPr>
        <w:t xml:space="preserve"> </w:t>
      </w:r>
      <w:r w:rsidRPr="007674C5">
        <w:t>as</w:t>
      </w:r>
      <w:r w:rsidRPr="007674C5">
        <w:rPr>
          <w:spacing w:val="-5"/>
        </w:rPr>
        <w:t xml:space="preserve"> </w:t>
      </w:r>
      <w:r w:rsidRPr="007674C5">
        <w:t>part</w:t>
      </w:r>
      <w:r w:rsidRPr="007674C5">
        <w:rPr>
          <w:spacing w:val="-7"/>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rPr>
          <w:spacing w:val="-1"/>
        </w:rPr>
        <w:t>installation</w:t>
      </w:r>
      <w:r w:rsidRPr="007674C5">
        <w:rPr>
          <w:spacing w:val="-7"/>
        </w:rPr>
        <w:t xml:space="preserve"> </w:t>
      </w:r>
      <w:r w:rsidRPr="007674C5">
        <w:t>record</w:t>
      </w:r>
      <w:r w:rsidRPr="007674C5">
        <w:rPr>
          <w:spacing w:val="-6"/>
        </w:rPr>
        <w:t xml:space="preserve"> </w:t>
      </w:r>
      <w:r w:rsidRPr="007674C5">
        <w:t>shall</w:t>
      </w:r>
      <w:r w:rsidRPr="007674C5">
        <w:rPr>
          <w:spacing w:val="-6"/>
        </w:rPr>
        <w:t xml:space="preserve"> </w:t>
      </w:r>
      <w:r w:rsidRPr="007674C5">
        <w:t>form</w:t>
      </w:r>
      <w:r w:rsidRPr="007674C5">
        <w:rPr>
          <w:spacing w:val="-3"/>
        </w:rPr>
        <w:t xml:space="preserve"> </w:t>
      </w:r>
      <w:r w:rsidRPr="007674C5">
        <w:rPr>
          <w:spacing w:val="-1"/>
        </w:rPr>
        <w:t>part</w:t>
      </w:r>
      <w:r w:rsidRPr="007674C5">
        <w:rPr>
          <w:spacing w:val="56"/>
          <w:w w:val="99"/>
        </w:rPr>
        <w:t xml:space="preserve"> </w:t>
      </w:r>
      <w:r w:rsidRPr="007674C5">
        <w:t>of</w:t>
      </w:r>
      <w:r w:rsidRPr="007674C5">
        <w:rPr>
          <w:spacing w:val="-5"/>
        </w:rPr>
        <w:t xml:space="preserve"> </w:t>
      </w:r>
      <w:r w:rsidRPr="007674C5">
        <w:rPr>
          <w:spacing w:val="-1"/>
        </w:rPr>
        <w:t>plant</w:t>
      </w:r>
      <w:r w:rsidRPr="007674C5">
        <w:rPr>
          <w:spacing w:val="-5"/>
        </w:rPr>
        <w:t xml:space="preserve"> </w:t>
      </w:r>
      <w:r w:rsidRPr="007674C5">
        <w:t>and</w:t>
      </w:r>
      <w:r w:rsidRPr="007674C5">
        <w:rPr>
          <w:spacing w:val="-7"/>
        </w:rPr>
        <w:t xml:space="preserve"> </w:t>
      </w:r>
      <w:r w:rsidRPr="007674C5">
        <w:t>equipment</w:t>
      </w:r>
      <w:r w:rsidRPr="007674C5">
        <w:rPr>
          <w:spacing w:val="-7"/>
        </w:rPr>
        <w:t xml:space="preserve"> </w:t>
      </w:r>
      <w:r w:rsidRPr="007674C5">
        <w:t>orders</w:t>
      </w:r>
      <w:r w:rsidRPr="007674C5">
        <w:rPr>
          <w:spacing w:val="-5"/>
        </w:rPr>
        <w:t xml:space="preserve"> </w:t>
      </w:r>
      <w:r w:rsidRPr="007674C5">
        <w:rPr>
          <w:spacing w:val="-1"/>
        </w:rPr>
        <w:t>and</w:t>
      </w:r>
      <w:r w:rsidRPr="007674C5">
        <w:rPr>
          <w:spacing w:val="-7"/>
        </w:rPr>
        <w:t xml:space="preserve"> </w:t>
      </w:r>
      <w:r w:rsidRPr="007674C5">
        <w:t>such</w:t>
      </w:r>
      <w:r w:rsidRPr="007674C5">
        <w:rPr>
          <w:spacing w:val="-5"/>
        </w:rPr>
        <w:t xml:space="preserve"> </w:t>
      </w:r>
      <w:r w:rsidRPr="007674C5">
        <w:t>orders</w:t>
      </w:r>
      <w:r w:rsidRPr="007674C5">
        <w:rPr>
          <w:spacing w:val="-6"/>
        </w:rPr>
        <w:t xml:space="preserve"> </w:t>
      </w:r>
      <w:r w:rsidRPr="007674C5">
        <w:t>shall</w:t>
      </w:r>
      <w:r w:rsidRPr="007674C5">
        <w:rPr>
          <w:spacing w:val="-5"/>
        </w:rPr>
        <w:t xml:space="preserve"> </w:t>
      </w:r>
      <w:r w:rsidRPr="007674C5">
        <w:t>be</w:t>
      </w:r>
      <w:r w:rsidRPr="007674C5">
        <w:rPr>
          <w:spacing w:val="-7"/>
        </w:rPr>
        <w:t xml:space="preserve"> </w:t>
      </w:r>
      <w:r w:rsidRPr="007674C5">
        <w:t>considered</w:t>
      </w:r>
      <w:r w:rsidRPr="007674C5">
        <w:rPr>
          <w:spacing w:val="-5"/>
        </w:rPr>
        <w:t xml:space="preserve"> </w:t>
      </w:r>
      <w:r w:rsidRPr="007674C5">
        <w:t>unfulfilled</w:t>
      </w:r>
      <w:r w:rsidRPr="007674C5">
        <w:rPr>
          <w:spacing w:val="-5"/>
        </w:rPr>
        <w:t xml:space="preserve"> </w:t>
      </w:r>
      <w:r w:rsidRPr="007674C5">
        <w:t>until</w:t>
      </w:r>
      <w:r w:rsidRPr="007674C5">
        <w:rPr>
          <w:spacing w:val="-8"/>
        </w:rPr>
        <w:t xml:space="preserve"> </w:t>
      </w:r>
      <w:r w:rsidRPr="007674C5">
        <w:t>literature</w:t>
      </w:r>
      <w:r w:rsidRPr="007674C5">
        <w:rPr>
          <w:spacing w:val="-7"/>
        </w:rPr>
        <w:t xml:space="preserve"> </w:t>
      </w:r>
      <w:r w:rsidRPr="007674C5">
        <w:t>requirements</w:t>
      </w:r>
      <w:r w:rsidRPr="007674C5">
        <w:rPr>
          <w:spacing w:val="-6"/>
        </w:rPr>
        <w:t xml:space="preserve"> </w:t>
      </w:r>
      <w:r w:rsidRPr="007674C5">
        <w:rPr>
          <w:spacing w:val="-1"/>
        </w:rPr>
        <w:t>have</w:t>
      </w:r>
      <w:r w:rsidRPr="007674C5">
        <w:rPr>
          <w:spacing w:val="-5"/>
        </w:rPr>
        <w:t xml:space="preserve"> </w:t>
      </w:r>
      <w:r w:rsidRPr="007674C5">
        <w:t>been</w:t>
      </w:r>
      <w:r w:rsidRPr="007674C5">
        <w:rPr>
          <w:spacing w:val="54"/>
          <w:w w:val="99"/>
        </w:rPr>
        <w:t xml:space="preserve"> </w:t>
      </w:r>
      <w:r w:rsidRPr="007674C5">
        <w:rPr>
          <w:spacing w:val="4"/>
        </w:rPr>
        <w:t>m</w:t>
      </w:r>
      <w:r w:rsidRPr="007674C5">
        <w:t>et.</w:t>
      </w:r>
    </w:p>
    <w:p w14:paraId="66BF54B6" w14:textId="77777777" w:rsidR="00C22025" w:rsidRPr="007674C5" w:rsidRDefault="00C22025" w:rsidP="001F0C38">
      <w:pPr>
        <w:contextualSpacing/>
      </w:pPr>
    </w:p>
    <w:p w14:paraId="5521B065" w14:textId="77777777" w:rsidR="00C22025" w:rsidRPr="006B6A17" w:rsidRDefault="00C22025" w:rsidP="001F0C38">
      <w:pPr>
        <w:pStyle w:val="Number3"/>
        <w:ind w:left="709" w:hanging="709"/>
        <w:contextualSpacing/>
      </w:pPr>
      <w:r w:rsidRPr="006B6A17">
        <w:t>Preparation of Manuals</w:t>
      </w:r>
    </w:p>
    <w:p w14:paraId="0878EA36" w14:textId="77777777" w:rsidR="00C22025" w:rsidRPr="007674C5" w:rsidRDefault="00C22025" w:rsidP="001F0C38">
      <w:pPr>
        <w:contextualSpacing/>
      </w:pPr>
    </w:p>
    <w:p w14:paraId="21BDD317" w14:textId="77777777" w:rsidR="00C22025" w:rsidRPr="007674C5" w:rsidRDefault="00C22025" w:rsidP="001F0C38">
      <w:pPr>
        <w:ind w:left="709"/>
        <w:contextualSpacing/>
        <w:jc w:val="both"/>
      </w:pPr>
      <w:r w:rsidRPr="007674C5">
        <w:t>The</w:t>
      </w:r>
      <w:r w:rsidRPr="007674C5">
        <w:rPr>
          <w:spacing w:val="-9"/>
        </w:rPr>
        <w:t xml:space="preserve"> </w:t>
      </w:r>
      <w:r w:rsidRPr="007674C5">
        <w:t>manuals</w:t>
      </w:r>
      <w:r w:rsidRPr="007674C5">
        <w:rPr>
          <w:spacing w:val="-6"/>
        </w:rPr>
        <w:t xml:space="preserve"> </w:t>
      </w:r>
      <w:r w:rsidRPr="007674C5">
        <w:t>shall</w:t>
      </w:r>
      <w:r w:rsidRPr="007674C5">
        <w:rPr>
          <w:spacing w:val="-5"/>
        </w:rPr>
        <w:t xml:space="preserve"> </w:t>
      </w:r>
      <w:r w:rsidRPr="007674C5">
        <w:t>be</w:t>
      </w:r>
      <w:r w:rsidRPr="007674C5">
        <w:rPr>
          <w:spacing w:val="-5"/>
        </w:rPr>
        <w:t xml:space="preserve"> </w:t>
      </w:r>
      <w:r w:rsidRPr="007674C5">
        <w:t>encased</w:t>
      </w:r>
      <w:r w:rsidRPr="007674C5">
        <w:rPr>
          <w:spacing w:val="-6"/>
        </w:rPr>
        <w:t xml:space="preserve"> </w:t>
      </w:r>
      <w:r w:rsidRPr="007674C5">
        <w:rPr>
          <w:spacing w:val="-1"/>
        </w:rPr>
        <w:t>in</w:t>
      </w:r>
      <w:r w:rsidRPr="007674C5">
        <w:rPr>
          <w:spacing w:val="-4"/>
        </w:rPr>
        <w:t xml:space="preserve"> </w:t>
      </w:r>
      <w:r w:rsidRPr="007674C5">
        <w:rPr>
          <w:spacing w:val="-1"/>
        </w:rPr>
        <w:t>A4</w:t>
      </w:r>
      <w:r w:rsidRPr="007674C5">
        <w:rPr>
          <w:spacing w:val="-5"/>
        </w:rPr>
        <w:t xml:space="preserve"> </w:t>
      </w:r>
      <w:r w:rsidRPr="007674C5">
        <w:rPr>
          <w:spacing w:val="-1"/>
        </w:rPr>
        <w:t>size,</w:t>
      </w:r>
      <w:r w:rsidRPr="007674C5">
        <w:rPr>
          <w:spacing w:val="-6"/>
        </w:rPr>
        <w:t xml:space="preserve"> </w:t>
      </w:r>
      <w:r w:rsidRPr="007674C5">
        <w:t>plastic-covered,</w:t>
      </w:r>
      <w:r w:rsidRPr="007674C5">
        <w:rPr>
          <w:spacing w:val="-6"/>
        </w:rPr>
        <w:t xml:space="preserve"> </w:t>
      </w:r>
      <w:r w:rsidRPr="007674C5">
        <w:t>loose</w:t>
      </w:r>
      <w:r w:rsidRPr="007674C5">
        <w:rPr>
          <w:spacing w:val="-4"/>
        </w:rPr>
        <w:t xml:space="preserve"> </w:t>
      </w:r>
      <w:r w:rsidRPr="007674C5">
        <w:t>leaf,</w:t>
      </w:r>
      <w:r w:rsidRPr="007674C5">
        <w:rPr>
          <w:spacing w:val="-6"/>
        </w:rPr>
        <w:t xml:space="preserve"> </w:t>
      </w:r>
      <w:r w:rsidRPr="007674C5">
        <w:t>four</w:t>
      </w:r>
      <w:r w:rsidRPr="007674C5">
        <w:rPr>
          <w:spacing w:val="-6"/>
        </w:rPr>
        <w:t xml:space="preserve"> </w:t>
      </w:r>
      <w:r w:rsidRPr="007674C5">
        <w:t>ring</w:t>
      </w:r>
      <w:r w:rsidRPr="007674C5">
        <w:rPr>
          <w:spacing w:val="-6"/>
        </w:rPr>
        <w:t xml:space="preserve"> </w:t>
      </w:r>
      <w:r w:rsidRPr="007674C5">
        <w:t>binders,</w:t>
      </w:r>
      <w:r w:rsidRPr="007674C5">
        <w:rPr>
          <w:spacing w:val="-4"/>
        </w:rPr>
        <w:t xml:space="preserve"> </w:t>
      </w:r>
      <w:r w:rsidRPr="007674C5">
        <w:rPr>
          <w:spacing w:val="-1"/>
        </w:rPr>
        <w:t>with</w:t>
      </w:r>
      <w:r w:rsidRPr="007674C5">
        <w:rPr>
          <w:spacing w:val="-6"/>
        </w:rPr>
        <w:t xml:space="preserve"> </w:t>
      </w:r>
      <w:r w:rsidRPr="007674C5">
        <w:t>hard</w:t>
      </w:r>
      <w:r w:rsidRPr="007674C5">
        <w:rPr>
          <w:spacing w:val="-6"/>
        </w:rPr>
        <w:t xml:space="preserve"> </w:t>
      </w:r>
      <w:r w:rsidRPr="007674C5">
        <w:t>covers,</w:t>
      </w:r>
      <w:r w:rsidRPr="007674C5">
        <w:rPr>
          <w:spacing w:val="-6"/>
        </w:rPr>
        <w:t xml:space="preserve"> </w:t>
      </w:r>
      <w:r w:rsidRPr="007674C5">
        <w:t>each</w:t>
      </w:r>
      <w:r w:rsidRPr="007674C5">
        <w:rPr>
          <w:spacing w:val="42"/>
          <w:w w:val="99"/>
        </w:rPr>
        <w:t xml:space="preserve"> </w:t>
      </w:r>
      <w:r w:rsidRPr="007674C5">
        <w:rPr>
          <w:spacing w:val="-1"/>
        </w:rPr>
        <w:t>indexed,</w:t>
      </w:r>
      <w:r w:rsidRPr="007674C5">
        <w:rPr>
          <w:spacing w:val="-5"/>
        </w:rPr>
        <w:t xml:space="preserve"> </w:t>
      </w:r>
      <w:r w:rsidRPr="007674C5">
        <w:rPr>
          <w:spacing w:val="-1"/>
        </w:rPr>
        <w:t>divided</w:t>
      </w:r>
      <w:r w:rsidRPr="007674C5">
        <w:rPr>
          <w:spacing w:val="-5"/>
        </w:rPr>
        <w:t xml:space="preserve"> </w:t>
      </w:r>
      <w:r w:rsidRPr="007674C5">
        <w:t>and</w:t>
      </w:r>
      <w:r w:rsidRPr="007674C5">
        <w:rPr>
          <w:spacing w:val="-6"/>
        </w:rPr>
        <w:t xml:space="preserve"> </w:t>
      </w:r>
      <w:r w:rsidRPr="007674C5">
        <w:t>appropriately</w:t>
      </w:r>
      <w:r w:rsidRPr="007674C5">
        <w:rPr>
          <w:spacing w:val="-9"/>
        </w:rPr>
        <w:t xml:space="preserve"> </w:t>
      </w:r>
      <w:r w:rsidRPr="007674C5">
        <w:rPr>
          <w:spacing w:val="-1"/>
        </w:rPr>
        <w:t>cover</w:t>
      </w:r>
      <w:r w:rsidRPr="007674C5">
        <w:rPr>
          <w:spacing w:val="-6"/>
        </w:rPr>
        <w:t xml:space="preserve"> </w:t>
      </w:r>
      <w:r w:rsidRPr="007674C5">
        <w:t>titled.</w:t>
      </w:r>
      <w:r w:rsidRPr="007674C5">
        <w:rPr>
          <w:spacing w:val="43"/>
        </w:rPr>
        <w:t xml:space="preserve"> </w:t>
      </w:r>
      <w:r w:rsidRPr="007674C5">
        <w:t>Drawings</w:t>
      </w:r>
      <w:r w:rsidRPr="007674C5">
        <w:rPr>
          <w:spacing w:val="-6"/>
        </w:rPr>
        <w:t xml:space="preserve"> </w:t>
      </w:r>
      <w:r w:rsidRPr="007674C5">
        <w:t>larger</w:t>
      </w:r>
      <w:r w:rsidRPr="007674C5">
        <w:rPr>
          <w:spacing w:val="-6"/>
        </w:rPr>
        <w:t xml:space="preserve"> </w:t>
      </w:r>
      <w:r w:rsidRPr="007674C5">
        <w:t>than</w:t>
      </w:r>
      <w:r w:rsidRPr="007674C5">
        <w:rPr>
          <w:spacing w:val="-5"/>
        </w:rPr>
        <w:t xml:space="preserve"> </w:t>
      </w:r>
      <w:r w:rsidRPr="007674C5">
        <w:rPr>
          <w:spacing w:val="-1"/>
        </w:rPr>
        <w:t>A4</w:t>
      </w:r>
      <w:r w:rsidRPr="007674C5">
        <w:rPr>
          <w:spacing w:val="-7"/>
        </w:rPr>
        <w:t xml:space="preserve"> </w:t>
      </w:r>
      <w:r w:rsidRPr="007674C5">
        <w:t>shall</w:t>
      </w:r>
      <w:r w:rsidRPr="007674C5">
        <w:rPr>
          <w:spacing w:val="-7"/>
        </w:rPr>
        <w:t xml:space="preserve"> </w:t>
      </w:r>
      <w:r w:rsidRPr="007674C5">
        <w:t>be</w:t>
      </w:r>
      <w:r w:rsidRPr="007674C5">
        <w:rPr>
          <w:spacing w:val="-3"/>
        </w:rPr>
        <w:t xml:space="preserve"> </w:t>
      </w:r>
      <w:r w:rsidRPr="007674C5">
        <w:rPr>
          <w:spacing w:val="-1"/>
        </w:rPr>
        <w:t>folded</w:t>
      </w:r>
      <w:r w:rsidRPr="007674C5">
        <w:rPr>
          <w:spacing w:val="-4"/>
        </w:rPr>
        <w:t xml:space="preserve"> </w:t>
      </w:r>
      <w:r w:rsidRPr="007674C5">
        <w:rPr>
          <w:spacing w:val="2"/>
        </w:rPr>
        <w:t>and</w:t>
      </w:r>
      <w:r w:rsidRPr="007674C5">
        <w:rPr>
          <w:spacing w:val="-5"/>
        </w:rPr>
        <w:t xml:space="preserve"> </w:t>
      </w:r>
      <w:r w:rsidRPr="007674C5">
        <w:t>accommodated</w:t>
      </w:r>
      <w:r w:rsidRPr="007674C5">
        <w:rPr>
          <w:spacing w:val="-6"/>
        </w:rPr>
        <w:t xml:space="preserve"> </w:t>
      </w:r>
      <w:r w:rsidRPr="007674C5">
        <w:rPr>
          <w:spacing w:val="-1"/>
        </w:rPr>
        <w:t>in</w:t>
      </w:r>
      <w:r w:rsidRPr="007674C5">
        <w:rPr>
          <w:spacing w:val="-6"/>
        </w:rPr>
        <w:t xml:space="preserve"> </w:t>
      </w:r>
      <w:r w:rsidRPr="007674C5">
        <w:t>the</w:t>
      </w:r>
      <w:r w:rsidRPr="007674C5">
        <w:rPr>
          <w:spacing w:val="76"/>
          <w:w w:val="99"/>
        </w:rPr>
        <w:t xml:space="preserve"> </w:t>
      </w:r>
      <w:r w:rsidRPr="007674C5">
        <w:rPr>
          <w:spacing w:val="-1"/>
        </w:rPr>
        <w:t>binder</w:t>
      </w:r>
      <w:r w:rsidRPr="007674C5">
        <w:rPr>
          <w:spacing w:val="-5"/>
        </w:rPr>
        <w:t xml:space="preserve"> </w:t>
      </w:r>
      <w:r w:rsidRPr="007674C5">
        <w:t>so</w:t>
      </w:r>
      <w:r w:rsidRPr="007674C5">
        <w:rPr>
          <w:spacing w:val="-6"/>
        </w:rPr>
        <w:t xml:space="preserve"> </w:t>
      </w:r>
      <w:r w:rsidRPr="007674C5">
        <w:t>that</w:t>
      </w:r>
      <w:r w:rsidRPr="007674C5">
        <w:rPr>
          <w:spacing w:val="-5"/>
        </w:rPr>
        <w:t xml:space="preserve"> </w:t>
      </w:r>
      <w:r w:rsidRPr="007674C5">
        <w:t>they</w:t>
      </w:r>
      <w:r w:rsidRPr="007674C5">
        <w:rPr>
          <w:spacing w:val="-8"/>
        </w:rPr>
        <w:t xml:space="preserve"> </w:t>
      </w:r>
      <w:r w:rsidRPr="007674C5">
        <w:t>may</w:t>
      </w:r>
      <w:r w:rsidRPr="007674C5">
        <w:rPr>
          <w:spacing w:val="-10"/>
        </w:rPr>
        <w:t xml:space="preserve"> </w:t>
      </w:r>
      <w:r w:rsidRPr="007674C5">
        <w:t>be</w:t>
      </w:r>
      <w:r w:rsidRPr="007674C5">
        <w:rPr>
          <w:spacing w:val="-4"/>
        </w:rPr>
        <w:t xml:space="preserve"> </w:t>
      </w:r>
      <w:r w:rsidRPr="007674C5">
        <w:t>unfolded</w:t>
      </w:r>
      <w:r w:rsidRPr="007674C5">
        <w:rPr>
          <w:spacing w:val="-4"/>
        </w:rPr>
        <w:t xml:space="preserve"> </w:t>
      </w:r>
      <w:r w:rsidRPr="007674C5">
        <w:t>without</w:t>
      </w:r>
      <w:r w:rsidRPr="007674C5">
        <w:rPr>
          <w:spacing w:val="-5"/>
        </w:rPr>
        <w:t xml:space="preserve"> </w:t>
      </w:r>
      <w:r w:rsidRPr="007674C5">
        <w:t>being</w:t>
      </w:r>
      <w:r w:rsidRPr="007674C5">
        <w:rPr>
          <w:spacing w:val="-5"/>
        </w:rPr>
        <w:t xml:space="preserve"> </w:t>
      </w:r>
      <w:r w:rsidRPr="007674C5">
        <w:rPr>
          <w:spacing w:val="-1"/>
        </w:rPr>
        <w:t>in</w:t>
      </w:r>
      <w:r w:rsidRPr="007674C5">
        <w:rPr>
          <w:spacing w:val="-4"/>
        </w:rPr>
        <w:t xml:space="preserve"> </w:t>
      </w:r>
      <w:r w:rsidRPr="007674C5">
        <w:t>any</w:t>
      </w:r>
      <w:r w:rsidRPr="007674C5">
        <w:rPr>
          <w:spacing w:val="-6"/>
        </w:rPr>
        <w:t xml:space="preserve"> </w:t>
      </w:r>
      <w:r w:rsidRPr="007674C5">
        <w:t>way</w:t>
      </w:r>
      <w:r w:rsidRPr="007674C5">
        <w:rPr>
          <w:spacing w:val="-6"/>
        </w:rPr>
        <w:t xml:space="preserve"> </w:t>
      </w:r>
      <w:r w:rsidRPr="007674C5">
        <w:t>detached</w:t>
      </w:r>
      <w:r w:rsidRPr="007674C5">
        <w:rPr>
          <w:spacing w:val="-4"/>
        </w:rPr>
        <w:t xml:space="preserve"> </w:t>
      </w:r>
      <w:r w:rsidRPr="007674C5">
        <w:rPr>
          <w:spacing w:val="-1"/>
        </w:rPr>
        <w:t>from</w:t>
      </w:r>
      <w:r w:rsidRPr="007674C5">
        <w:rPr>
          <w:spacing w:val="-2"/>
        </w:rPr>
        <w:t xml:space="preserve"> </w:t>
      </w:r>
      <w:r w:rsidRPr="007674C5">
        <w:rPr>
          <w:spacing w:val="-1"/>
        </w:rPr>
        <w:t>the</w:t>
      </w:r>
      <w:r w:rsidRPr="007674C5">
        <w:rPr>
          <w:spacing w:val="-5"/>
        </w:rPr>
        <w:t xml:space="preserve"> </w:t>
      </w:r>
      <w:r w:rsidRPr="007674C5">
        <w:rPr>
          <w:spacing w:val="-1"/>
        </w:rPr>
        <w:t>rings.</w:t>
      </w:r>
    </w:p>
    <w:p w14:paraId="0A57D90C" w14:textId="77777777" w:rsidR="00C22025" w:rsidRPr="007674C5" w:rsidRDefault="00C22025" w:rsidP="001F0C38">
      <w:pPr>
        <w:ind w:left="709"/>
        <w:contextualSpacing/>
        <w:jc w:val="both"/>
      </w:pPr>
    </w:p>
    <w:p w14:paraId="672E63F8" w14:textId="77777777" w:rsidR="00C22025" w:rsidRPr="007674C5" w:rsidRDefault="00C22025" w:rsidP="001F0C38">
      <w:pPr>
        <w:ind w:left="709"/>
        <w:contextualSpacing/>
        <w:jc w:val="both"/>
      </w:pPr>
      <w:r w:rsidRPr="007674C5">
        <w:rPr>
          <w:spacing w:val="-1"/>
        </w:rPr>
        <w:t>Prepare</w:t>
      </w:r>
      <w:r w:rsidRPr="007674C5">
        <w:rPr>
          <w:spacing w:val="-4"/>
        </w:rPr>
        <w:t xml:space="preserve"> </w:t>
      </w:r>
      <w:r w:rsidRPr="007674C5">
        <w:rPr>
          <w:spacing w:val="-1"/>
        </w:rPr>
        <w:t>the</w:t>
      </w:r>
      <w:r w:rsidRPr="007674C5">
        <w:rPr>
          <w:spacing w:val="-4"/>
        </w:rPr>
        <w:t xml:space="preserve"> </w:t>
      </w:r>
      <w:r w:rsidRPr="007674C5">
        <w:t>Operation</w:t>
      </w:r>
      <w:r w:rsidRPr="007674C5">
        <w:rPr>
          <w:spacing w:val="-7"/>
        </w:rPr>
        <w:t xml:space="preserve"> </w:t>
      </w:r>
      <w:r w:rsidRPr="007674C5">
        <w:t>and</w:t>
      </w:r>
      <w:r w:rsidRPr="007674C5">
        <w:rPr>
          <w:spacing w:val="-5"/>
        </w:rPr>
        <w:t xml:space="preserve"> </w:t>
      </w:r>
      <w:r w:rsidRPr="007674C5">
        <w:t>Maintenance</w:t>
      </w:r>
      <w:r w:rsidRPr="007674C5">
        <w:rPr>
          <w:spacing w:val="-4"/>
        </w:rPr>
        <w:t xml:space="preserve"> </w:t>
      </w:r>
      <w:r w:rsidRPr="007674C5">
        <w:t>Manuals</w:t>
      </w:r>
      <w:r w:rsidRPr="007674C5">
        <w:rPr>
          <w:spacing w:val="-6"/>
        </w:rPr>
        <w:t xml:space="preserve"> </w:t>
      </w:r>
      <w:r w:rsidRPr="007674C5">
        <w:rPr>
          <w:spacing w:val="-1"/>
        </w:rPr>
        <w:t>in</w:t>
      </w:r>
      <w:r w:rsidRPr="007674C5">
        <w:rPr>
          <w:spacing w:val="-4"/>
        </w:rPr>
        <w:t xml:space="preserve"> </w:t>
      </w:r>
      <w:r w:rsidRPr="007674C5">
        <w:t>draft</w:t>
      </w:r>
      <w:r w:rsidRPr="007674C5">
        <w:rPr>
          <w:spacing w:val="-6"/>
        </w:rPr>
        <w:t xml:space="preserve"> </w:t>
      </w:r>
      <w:r w:rsidRPr="007674C5">
        <w:rPr>
          <w:spacing w:val="-1"/>
        </w:rPr>
        <w:t>as</w:t>
      </w:r>
      <w:r w:rsidRPr="007674C5">
        <w:rPr>
          <w:spacing w:val="-6"/>
        </w:rPr>
        <w:t xml:space="preserve"> </w:t>
      </w:r>
      <w:r w:rsidRPr="007674C5">
        <w:rPr>
          <w:spacing w:val="-1"/>
        </w:rPr>
        <w:t>soon</w:t>
      </w:r>
      <w:r w:rsidRPr="007674C5">
        <w:rPr>
          <w:spacing w:val="-6"/>
        </w:rPr>
        <w:t xml:space="preserve"> </w:t>
      </w:r>
      <w:r w:rsidRPr="007674C5">
        <w:rPr>
          <w:spacing w:val="-1"/>
        </w:rPr>
        <w:t>as</w:t>
      </w:r>
      <w:r w:rsidRPr="007674C5">
        <w:rPr>
          <w:spacing w:val="-5"/>
        </w:rPr>
        <w:t xml:space="preserve"> </w:t>
      </w:r>
      <w:r w:rsidRPr="007674C5">
        <w:t>the</w:t>
      </w:r>
      <w:r w:rsidRPr="007674C5">
        <w:rPr>
          <w:spacing w:val="-7"/>
        </w:rPr>
        <w:t xml:space="preserve"> </w:t>
      </w:r>
      <w:r w:rsidRPr="007674C5">
        <w:t>Installation</w:t>
      </w:r>
      <w:r w:rsidRPr="007674C5">
        <w:rPr>
          <w:spacing w:val="-6"/>
        </w:rPr>
        <w:t xml:space="preserve"> </w:t>
      </w:r>
      <w:r w:rsidRPr="007674C5">
        <w:t>Drawings</w:t>
      </w:r>
      <w:r w:rsidRPr="007674C5">
        <w:rPr>
          <w:spacing w:val="-5"/>
        </w:rPr>
        <w:t xml:space="preserve"> </w:t>
      </w:r>
      <w:r w:rsidRPr="007674C5">
        <w:t>are</w:t>
      </w:r>
      <w:r w:rsidRPr="007674C5">
        <w:rPr>
          <w:spacing w:val="-6"/>
        </w:rPr>
        <w:t xml:space="preserve"> </w:t>
      </w:r>
      <w:r w:rsidRPr="007674C5">
        <w:t>in</w:t>
      </w:r>
      <w:r w:rsidRPr="007674C5">
        <w:rPr>
          <w:spacing w:val="-7"/>
        </w:rPr>
        <w:t xml:space="preserve"> </w:t>
      </w:r>
      <w:r w:rsidRPr="007674C5">
        <w:t>hand.</w:t>
      </w:r>
    </w:p>
    <w:p w14:paraId="79BE0D49" w14:textId="77777777" w:rsidR="00C22025" w:rsidRPr="007674C5" w:rsidRDefault="00C22025" w:rsidP="001F0C38">
      <w:pPr>
        <w:ind w:left="709"/>
        <w:contextualSpacing/>
        <w:jc w:val="both"/>
      </w:pPr>
    </w:p>
    <w:p w14:paraId="0B10B4D1" w14:textId="77777777" w:rsidR="00C22025" w:rsidRPr="007674C5" w:rsidRDefault="00C22025" w:rsidP="001F0C38">
      <w:pPr>
        <w:ind w:left="709"/>
        <w:contextualSpacing/>
        <w:jc w:val="both"/>
      </w:pPr>
      <w:r w:rsidRPr="007674C5">
        <w:t>Make</w:t>
      </w:r>
      <w:r w:rsidRPr="007674C5">
        <w:rPr>
          <w:spacing w:val="-8"/>
        </w:rPr>
        <w:t xml:space="preserve"> </w:t>
      </w:r>
      <w:r w:rsidRPr="007674C5">
        <w:rPr>
          <w:spacing w:val="-1"/>
        </w:rPr>
        <w:t>two</w:t>
      </w:r>
      <w:r w:rsidRPr="007674C5">
        <w:rPr>
          <w:spacing w:val="-8"/>
        </w:rPr>
        <w:t xml:space="preserve"> </w:t>
      </w:r>
      <w:r w:rsidRPr="007674C5">
        <w:t>temporary</w:t>
      </w:r>
      <w:r w:rsidRPr="007674C5">
        <w:rPr>
          <w:spacing w:val="-11"/>
        </w:rPr>
        <w:t xml:space="preserve"> </w:t>
      </w:r>
      <w:r w:rsidRPr="007674C5">
        <w:t>manuals</w:t>
      </w:r>
      <w:r w:rsidRPr="007674C5">
        <w:rPr>
          <w:spacing w:val="-5"/>
        </w:rPr>
        <w:t xml:space="preserve"> </w:t>
      </w:r>
      <w:r w:rsidRPr="007674C5">
        <w:rPr>
          <w:spacing w:val="-1"/>
        </w:rPr>
        <w:t>with</w:t>
      </w:r>
      <w:r w:rsidRPr="007674C5">
        <w:rPr>
          <w:spacing w:val="-8"/>
        </w:rPr>
        <w:t xml:space="preserve"> </w:t>
      </w:r>
      <w:r w:rsidRPr="007674C5">
        <w:t>provisional</w:t>
      </w:r>
      <w:r w:rsidRPr="007674C5">
        <w:rPr>
          <w:spacing w:val="-6"/>
        </w:rPr>
        <w:t xml:space="preserve"> </w:t>
      </w:r>
      <w:r w:rsidRPr="007674C5">
        <w:t>record</w:t>
      </w:r>
      <w:r w:rsidRPr="007674C5">
        <w:rPr>
          <w:spacing w:val="-7"/>
        </w:rPr>
        <w:t xml:space="preserve"> </w:t>
      </w:r>
      <w:r w:rsidRPr="007674C5">
        <w:rPr>
          <w:spacing w:val="-1"/>
        </w:rPr>
        <w:t>drawings</w:t>
      </w:r>
      <w:r w:rsidRPr="007674C5">
        <w:rPr>
          <w:spacing w:val="-6"/>
        </w:rPr>
        <w:t xml:space="preserve"> </w:t>
      </w:r>
      <w:r w:rsidRPr="007674C5">
        <w:t>and</w:t>
      </w:r>
      <w:r w:rsidRPr="007674C5">
        <w:rPr>
          <w:spacing w:val="-8"/>
        </w:rPr>
        <w:t xml:space="preserve"> </w:t>
      </w:r>
      <w:r w:rsidRPr="007674C5">
        <w:t>preliminary</w:t>
      </w:r>
      <w:r w:rsidRPr="007674C5">
        <w:rPr>
          <w:spacing w:val="-9"/>
        </w:rPr>
        <w:t xml:space="preserve"> </w:t>
      </w:r>
      <w:r w:rsidRPr="007674C5">
        <w:t>performance</w:t>
      </w:r>
      <w:r w:rsidRPr="007674C5">
        <w:rPr>
          <w:spacing w:val="-8"/>
        </w:rPr>
        <w:t xml:space="preserve"> </w:t>
      </w:r>
      <w:r w:rsidRPr="007674C5">
        <w:rPr>
          <w:spacing w:val="-1"/>
        </w:rPr>
        <w:t>data</w:t>
      </w:r>
      <w:r w:rsidRPr="007674C5">
        <w:rPr>
          <w:spacing w:val="-8"/>
        </w:rPr>
        <w:t xml:space="preserve"> </w:t>
      </w:r>
      <w:r w:rsidRPr="007674C5">
        <w:t>available</w:t>
      </w:r>
      <w:r w:rsidRPr="007674C5">
        <w:rPr>
          <w:spacing w:val="-6"/>
        </w:rPr>
        <w:t xml:space="preserve"> </w:t>
      </w:r>
      <w:r w:rsidRPr="007674C5">
        <w:t>at</w:t>
      </w:r>
      <w:r w:rsidRPr="007674C5">
        <w:rPr>
          <w:spacing w:val="72"/>
          <w:w w:val="99"/>
        </w:rPr>
        <w:t xml:space="preserve"> </w:t>
      </w:r>
      <w:r w:rsidRPr="007674C5">
        <w:t>commencement</w:t>
      </w:r>
      <w:r w:rsidRPr="007674C5">
        <w:rPr>
          <w:spacing w:val="-8"/>
        </w:rPr>
        <w:t xml:space="preserve"> </w:t>
      </w:r>
      <w:r w:rsidRPr="007674C5">
        <w:rPr>
          <w:spacing w:val="-1"/>
        </w:rPr>
        <w:t>of</w:t>
      </w:r>
      <w:r w:rsidRPr="007674C5">
        <w:rPr>
          <w:spacing w:val="-6"/>
        </w:rPr>
        <w:t xml:space="preserve"> </w:t>
      </w:r>
      <w:r w:rsidRPr="007674C5">
        <w:rPr>
          <w:spacing w:val="-1"/>
        </w:rPr>
        <w:t>commissioning</w:t>
      </w:r>
      <w:r w:rsidRPr="007674C5">
        <w:rPr>
          <w:spacing w:val="-7"/>
        </w:rPr>
        <w:t xml:space="preserve"> </w:t>
      </w:r>
      <w:r w:rsidRPr="007674C5">
        <w:t>to</w:t>
      </w:r>
      <w:r w:rsidRPr="007674C5">
        <w:rPr>
          <w:spacing w:val="-8"/>
        </w:rPr>
        <w:t xml:space="preserve"> </w:t>
      </w:r>
      <w:r w:rsidRPr="007674C5">
        <w:t>enable</w:t>
      </w:r>
      <w:r w:rsidRPr="007674C5">
        <w:rPr>
          <w:spacing w:val="-6"/>
        </w:rPr>
        <w:t xml:space="preserve"> </w:t>
      </w:r>
      <w:r w:rsidRPr="007674C5">
        <w:t>Employers</w:t>
      </w:r>
      <w:r w:rsidRPr="007674C5">
        <w:rPr>
          <w:spacing w:val="-6"/>
        </w:rPr>
        <w:t xml:space="preserve"> </w:t>
      </w:r>
      <w:r w:rsidRPr="007674C5">
        <w:rPr>
          <w:spacing w:val="-1"/>
        </w:rPr>
        <w:t>staff</w:t>
      </w:r>
      <w:r w:rsidRPr="007674C5">
        <w:rPr>
          <w:spacing w:val="-6"/>
        </w:rPr>
        <w:t xml:space="preserve"> </w:t>
      </w:r>
      <w:r w:rsidRPr="007674C5">
        <w:t>to</w:t>
      </w:r>
      <w:r w:rsidRPr="007674C5">
        <w:rPr>
          <w:spacing w:val="-7"/>
        </w:rPr>
        <w:t xml:space="preserve"> </w:t>
      </w:r>
      <w:r w:rsidRPr="007674C5">
        <w:rPr>
          <w:spacing w:val="-1"/>
        </w:rPr>
        <w:t>familiarise</w:t>
      </w:r>
      <w:r w:rsidRPr="007674C5">
        <w:rPr>
          <w:spacing w:val="-6"/>
        </w:rPr>
        <w:t xml:space="preserve"> </w:t>
      </w:r>
      <w:r w:rsidRPr="007674C5">
        <w:t>themselves</w:t>
      </w:r>
      <w:r w:rsidRPr="007674C5">
        <w:rPr>
          <w:spacing w:val="-5"/>
        </w:rPr>
        <w:t xml:space="preserve"> </w:t>
      </w:r>
      <w:r w:rsidRPr="007674C5">
        <w:rPr>
          <w:spacing w:val="-1"/>
        </w:rPr>
        <w:t>with</w:t>
      </w:r>
      <w:r w:rsidRPr="007674C5">
        <w:rPr>
          <w:spacing w:val="-8"/>
        </w:rPr>
        <w:t xml:space="preserve"> </w:t>
      </w:r>
      <w:r w:rsidRPr="007674C5">
        <w:t>the</w:t>
      </w:r>
      <w:r w:rsidRPr="007674C5">
        <w:rPr>
          <w:spacing w:val="-7"/>
        </w:rPr>
        <w:t xml:space="preserve"> </w:t>
      </w:r>
      <w:r w:rsidRPr="007674C5">
        <w:t>installation.</w:t>
      </w:r>
      <w:r w:rsidRPr="007674C5">
        <w:rPr>
          <w:spacing w:val="40"/>
        </w:rPr>
        <w:t xml:space="preserve"> </w:t>
      </w:r>
      <w:r w:rsidRPr="007674C5">
        <w:t>These</w:t>
      </w:r>
      <w:r w:rsidRPr="007674C5">
        <w:rPr>
          <w:spacing w:val="76"/>
          <w:w w:val="99"/>
        </w:rPr>
        <w:t xml:space="preserve"> </w:t>
      </w:r>
      <w:r w:rsidRPr="007674C5">
        <w:t>should</w:t>
      </w:r>
      <w:r w:rsidRPr="007674C5">
        <w:rPr>
          <w:spacing w:val="-6"/>
        </w:rPr>
        <w:t xml:space="preserve"> </w:t>
      </w:r>
      <w:r w:rsidRPr="007674C5">
        <w:rPr>
          <w:spacing w:val="-1"/>
        </w:rPr>
        <w:t>be</w:t>
      </w:r>
      <w:r w:rsidRPr="007674C5">
        <w:rPr>
          <w:spacing w:val="-4"/>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same</w:t>
      </w:r>
      <w:r w:rsidRPr="007674C5">
        <w:rPr>
          <w:spacing w:val="-6"/>
        </w:rPr>
        <w:t xml:space="preserve"> </w:t>
      </w:r>
      <w:r w:rsidRPr="007674C5">
        <w:t>format</w:t>
      </w:r>
      <w:r w:rsidRPr="007674C5">
        <w:rPr>
          <w:spacing w:val="-5"/>
        </w:rPr>
        <w:t xml:space="preserve"> </w:t>
      </w:r>
      <w:r w:rsidRPr="007674C5">
        <w:t>as</w:t>
      </w:r>
      <w:r w:rsidRPr="007674C5">
        <w:rPr>
          <w:spacing w:val="-5"/>
        </w:rPr>
        <w:t xml:space="preserve"> </w:t>
      </w:r>
      <w:r w:rsidRPr="007674C5">
        <w:t>the</w:t>
      </w:r>
      <w:r w:rsidRPr="007674C5">
        <w:rPr>
          <w:spacing w:val="-6"/>
        </w:rPr>
        <w:t xml:space="preserve"> </w:t>
      </w:r>
      <w:r w:rsidRPr="007674C5">
        <w:t>final</w:t>
      </w:r>
      <w:r w:rsidRPr="007674C5">
        <w:rPr>
          <w:spacing w:val="-7"/>
        </w:rPr>
        <w:t xml:space="preserve"> </w:t>
      </w:r>
      <w:r w:rsidRPr="007674C5">
        <w:t>manuals</w:t>
      </w:r>
      <w:r w:rsidRPr="007674C5">
        <w:rPr>
          <w:spacing w:val="-3"/>
        </w:rPr>
        <w:t xml:space="preserve"> </w:t>
      </w:r>
      <w:r w:rsidRPr="007674C5">
        <w:rPr>
          <w:spacing w:val="-1"/>
        </w:rPr>
        <w:t>with</w:t>
      </w:r>
      <w:r w:rsidRPr="007674C5">
        <w:rPr>
          <w:spacing w:val="-4"/>
        </w:rPr>
        <w:t xml:space="preserve"> </w:t>
      </w:r>
      <w:r w:rsidRPr="007674C5">
        <w:t>temporary</w:t>
      </w:r>
      <w:r w:rsidRPr="007674C5">
        <w:rPr>
          <w:spacing w:val="-9"/>
        </w:rPr>
        <w:t xml:space="preserve"> </w:t>
      </w:r>
      <w:r w:rsidRPr="007674C5">
        <w:rPr>
          <w:spacing w:val="-1"/>
        </w:rPr>
        <w:t>insertions</w:t>
      </w:r>
      <w:r w:rsidRPr="007674C5">
        <w:rPr>
          <w:spacing w:val="-5"/>
        </w:rPr>
        <w:t xml:space="preserve"> </w:t>
      </w:r>
      <w:r w:rsidRPr="007674C5">
        <w:t>for</w:t>
      </w:r>
      <w:r w:rsidRPr="007674C5">
        <w:rPr>
          <w:spacing w:val="2"/>
        </w:rPr>
        <w:t xml:space="preserve"> </w:t>
      </w:r>
      <w:r w:rsidRPr="007674C5">
        <w:t>items</w:t>
      </w:r>
      <w:r w:rsidRPr="007674C5">
        <w:rPr>
          <w:spacing w:val="-5"/>
        </w:rPr>
        <w:t xml:space="preserve"> </w:t>
      </w:r>
      <w:r w:rsidRPr="007674C5">
        <w:rPr>
          <w:spacing w:val="-1"/>
        </w:rPr>
        <w:t>which</w:t>
      </w:r>
      <w:r w:rsidRPr="007674C5">
        <w:rPr>
          <w:spacing w:val="-6"/>
        </w:rPr>
        <w:t xml:space="preserve"> </w:t>
      </w:r>
      <w:r w:rsidRPr="007674C5">
        <w:t>cannot</w:t>
      </w:r>
      <w:r w:rsidRPr="007674C5">
        <w:rPr>
          <w:spacing w:val="-6"/>
        </w:rPr>
        <w:t xml:space="preserve"> </w:t>
      </w:r>
      <w:r w:rsidRPr="007674C5">
        <w:t>be</w:t>
      </w:r>
      <w:r w:rsidRPr="007674C5">
        <w:rPr>
          <w:spacing w:val="-6"/>
        </w:rPr>
        <w:t xml:space="preserve"> </w:t>
      </w:r>
      <w:r w:rsidRPr="007674C5">
        <w:t>finalised</w:t>
      </w:r>
      <w:r w:rsidRPr="007674C5">
        <w:rPr>
          <w:spacing w:val="-5"/>
        </w:rPr>
        <w:t xml:space="preserve"> </w:t>
      </w:r>
      <w:r w:rsidRPr="007674C5">
        <w:rPr>
          <w:spacing w:val="-1"/>
        </w:rPr>
        <w:t>until</w:t>
      </w:r>
      <w:r w:rsidRPr="007674C5">
        <w:rPr>
          <w:spacing w:val="70"/>
          <w:w w:val="99"/>
        </w:rPr>
        <w:t xml:space="preserve"> </w:t>
      </w:r>
      <w:r w:rsidRPr="007674C5">
        <w:t>the</w:t>
      </w:r>
      <w:r w:rsidRPr="007674C5">
        <w:rPr>
          <w:spacing w:val="-8"/>
        </w:rPr>
        <w:t xml:space="preserve"> </w:t>
      </w:r>
      <w:r w:rsidRPr="007674C5">
        <w:t>Services</w:t>
      </w:r>
      <w:r w:rsidRPr="007674C5">
        <w:rPr>
          <w:spacing w:val="-8"/>
        </w:rPr>
        <w:t xml:space="preserve"> </w:t>
      </w:r>
      <w:r w:rsidRPr="007674C5">
        <w:t>Contract</w:t>
      </w:r>
      <w:r w:rsidRPr="007674C5">
        <w:rPr>
          <w:spacing w:val="-8"/>
        </w:rPr>
        <w:t xml:space="preserve"> </w:t>
      </w:r>
      <w:r w:rsidRPr="007674C5">
        <w:rPr>
          <w:spacing w:val="-1"/>
        </w:rPr>
        <w:t>is</w:t>
      </w:r>
      <w:r w:rsidRPr="007674C5">
        <w:rPr>
          <w:spacing w:val="-8"/>
        </w:rPr>
        <w:t xml:space="preserve"> </w:t>
      </w:r>
      <w:r w:rsidRPr="007674C5">
        <w:t>commissioned</w:t>
      </w:r>
      <w:r w:rsidRPr="007674C5">
        <w:rPr>
          <w:spacing w:val="-8"/>
        </w:rPr>
        <w:t xml:space="preserve"> </w:t>
      </w:r>
      <w:r w:rsidRPr="007674C5">
        <w:t>and</w:t>
      </w:r>
      <w:r w:rsidRPr="007674C5">
        <w:rPr>
          <w:spacing w:val="-9"/>
        </w:rPr>
        <w:t xml:space="preserve"> </w:t>
      </w:r>
      <w:r w:rsidRPr="007674C5">
        <w:t>performance</w:t>
      </w:r>
      <w:r w:rsidRPr="007674C5">
        <w:rPr>
          <w:spacing w:val="-8"/>
        </w:rPr>
        <w:t xml:space="preserve"> </w:t>
      </w:r>
      <w:r w:rsidRPr="007674C5">
        <w:rPr>
          <w:spacing w:val="-1"/>
        </w:rPr>
        <w:t>tested.</w:t>
      </w:r>
    </w:p>
    <w:p w14:paraId="1AF55CD1" w14:textId="77777777" w:rsidR="00C22025" w:rsidRPr="007674C5" w:rsidRDefault="00C22025" w:rsidP="001F0C38">
      <w:pPr>
        <w:ind w:left="709"/>
        <w:contextualSpacing/>
        <w:jc w:val="both"/>
      </w:pPr>
    </w:p>
    <w:p w14:paraId="51F67BD1" w14:textId="77777777" w:rsidR="00C22025" w:rsidRPr="007674C5" w:rsidRDefault="00C22025" w:rsidP="001F0C38">
      <w:pPr>
        <w:ind w:left="709"/>
        <w:contextualSpacing/>
        <w:jc w:val="both"/>
      </w:pPr>
      <w:r w:rsidRPr="007674C5">
        <w:t>The</w:t>
      </w:r>
      <w:r w:rsidRPr="007674C5">
        <w:rPr>
          <w:spacing w:val="-7"/>
        </w:rPr>
        <w:t xml:space="preserve"> </w:t>
      </w:r>
      <w:r w:rsidRPr="007674C5">
        <w:rPr>
          <w:spacing w:val="-1"/>
        </w:rPr>
        <w:t>cover</w:t>
      </w:r>
      <w:r w:rsidRPr="007674C5">
        <w:rPr>
          <w:spacing w:val="-7"/>
        </w:rPr>
        <w:t xml:space="preserve"> </w:t>
      </w:r>
      <w:r w:rsidRPr="007674C5">
        <w:t>shall</w:t>
      </w:r>
      <w:r w:rsidRPr="007674C5">
        <w:rPr>
          <w:spacing w:val="-5"/>
        </w:rPr>
        <w:t xml:space="preserve"> </w:t>
      </w:r>
      <w:r w:rsidRPr="007674C5">
        <w:t>be</w:t>
      </w:r>
      <w:r w:rsidRPr="007674C5">
        <w:rPr>
          <w:spacing w:val="-7"/>
        </w:rPr>
        <w:t xml:space="preserve"> </w:t>
      </w:r>
      <w:r w:rsidRPr="007674C5">
        <w:t>printed</w:t>
      </w:r>
      <w:r w:rsidRPr="007674C5">
        <w:rPr>
          <w:spacing w:val="-6"/>
        </w:rPr>
        <w:t xml:space="preserve"> </w:t>
      </w:r>
      <w:r w:rsidRPr="007674C5">
        <w:rPr>
          <w:spacing w:val="-1"/>
        </w:rPr>
        <w:t>with</w:t>
      </w:r>
      <w:r w:rsidRPr="007674C5">
        <w:rPr>
          <w:spacing w:val="-5"/>
        </w:rPr>
        <w:t xml:space="preserve"> </w:t>
      </w:r>
      <w:r w:rsidRPr="007674C5">
        <w:t>the</w:t>
      </w:r>
      <w:r w:rsidRPr="007674C5">
        <w:rPr>
          <w:spacing w:val="-6"/>
        </w:rPr>
        <w:t xml:space="preserve"> </w:t>
      </w:r>
      <w:r w:rsidRPr="007674C5">
        <w:t>following</w:t>
      </w:r>
      <w:r w:rsidRPr="007674C5">
        <w:rPr>
          <w:spacing w:val="-7"/>
        </w:rPr>
        <w:t xml:space="preserve"> </w:t>
      </w:r>
      <w:r w:rsidRPr="007674C5">
        <w:t>information:</w:t>
      </w:r>
    </w:p>
    <w:p w14:paraId="77F8DC1C" w14:textId="77777777" w:rsidR="00C22025" w:rsidRPr="007674C5" w:rsidRDefault="00C22025" w:rsidP="001F0C38">
      <w:pPr>
        <w:ind w:left="709"/>
        <w:contextualSpacing/>
        <w:jc w:val="both"/>
      </w:pPr>
    </w:p>
    <w:p w14:paraId="2121208D" w14:textId="77777777" w:rsidR="00C22025" w:rsidRPr="007674C5" w:rsidRDefault="00C22025" w:rsidP="001F0C38">
      <w:pPr>
        <w:ind w:left="709"/>
        <w:contextualSpacing/>
        <w:jc w:val="both"/>
      </w:pPr>
      <w:r w:rsidRPr="007674C5">
        <w:rPr>
          <w:spacing w:val="-1"/>
        </w:rPr>
        <w:t>"Operating</w:t>
      </w:r>
      <w:r w:rsidRPr="007674C5">
        <w:rPr>
          <w:spacing w:val="-9"/>
        </w:rPr>
        <w:t xml:space="preserve"> </w:t>
      </w:r>
      <w:r w:rsidRPr="007674C5">
        <w:t>and</w:t>
      </w:r>
      <w:r w:rsidRPr="007674C5">
        <w:rPr>
          <w:spacing w:val="-9"/>
        </w:rPr>
        <w:t xml:space="preserve"> </w:t>
      </w:r>
      <w:r w:rsidRPr="007674C5">
        <w:t>Maintenance</w:t>
      </w:r>
      <w:r w:rsidRPr="007674C5">
        <w:rPr>
          <w:spacing w:val="-10"/>
        </w:rPr>
        <w:t xml:space="preserve"> </w:t>
      </w:r>
      <w:r w:rsidRPr="007674C5">
        <w:t>Instruction</w:t>
      </w:r>
      <w:r w:rsidRPr="007674C5">
        <w:rPr>
          <w:spacing w:val="-8"/>
        </w:rPr>
        <w:t xml:space="preserve"> </w:t>
      </w:r>
      <w:r w:rsidRPr="007674C5">
        <w:t>Manual"</w:t>
      </w:r>
      <w:r w:rsidRPr="007674C5">
        <w:rPr>
          <w:spacing w:val="-10"/>
        </w:rPr>
        <w:t xml:space="preserve"> </w:t>
      </w:r>
      <w:r w:rsidRPr="007674C5">
        <w:t>(Project</w:t>
      </w:r>
      <w:r w:rsidRPr="007674C5">
        <w:rPr>
          <w:spacing w:val="-9"/>
        </w:rPr>
        <w:t xml:space="preserve"> </w:t>
      </w:r>
      <w:r w:rsidRPr="007674C5">
        <w:t>Name</w:t>
      </w:r>
      <w:r w:rsidRPr="007674C5">
        <w:rPr>
          <w:spacing w:val="-9"/>
        </w:rPr>
        <w:t xml:space="preserve"> </w:t>
      </w:r>
      <w:r w:rsidRPr="007674C5">
        <w:rPr>
          <w:spacing w:val="-1"/>
        </w:rPr>
        <w:t>and</w:t>
      </w:r>
      <w:r w:rsidRPr="007674C5">
        <w:rPr>
          <w:spacing w:val="-8"/>
        </w:rPr>
        <w:t xml:space="preserve"> </w:t>
      </w:r>
      <w:r w:rsidRPr="007674C5">
        <w:t>Service).</w:t>
      </w:r>
    </w:p>
    <w:p w14:paraId="0EEA76CD" w14:textId="77777777" w:rsidR="00C22025" w:rsidRPr="007674C5" w:rsidRDefault="00C22025" w:rsidP="001F0C38">
      <w:pPr>
        <w:ind w:left="709"/>
        <w:contextualSpacing/>
        <w:jc w:val="both"/>
      </w:pPr>
    </w:p>
    <w:p w14:paraId="53DC4514" w14:textId="77777777" w:rsidR="00C22025" w:rsidRPr="007674C5" w:rsidRDefault="00C22025" w:rsidP="001F0C38">
      <w:pPr>
        <w:ind w:left="709"/>
        <w:contextualSpacing/>
        <w:jc w:val="both"/>
      </w:pPr>
      <w:r w:rsidRPr="007674C5">
        <w:t>Where</w:t>
      </w:r>
      <w:r w:rsidRPr="007674C5">
        <w:rPr>
          <w:spacing w:val="-8"/>
        </w:rPr>
        <w:t xml:space="preserve"> </w:t>
      </w:r>
      <w:r w:rsidRPr="007674C5">
        <w:t>more</w:t>
      </w:r>
      <w:r w:rsidRPr="007674C5">
        <w:rPr>
          <w:spacing w:val="-6"/>
        </w:rPr>
        <w:t xml:space="preserve"> </w:t>
      </w:r>
      <w:r w:rsidRPr="007674C5">
        <w:rPr>
          <w:spacing w:val="-1"/>
        </w:rPr>
        <w:t>than</w:t>
      </w:r>
      <w:r w:rsidRPr="007674C5">
        <w:rPr>
          <w:spacing w:val="-6"/>
        </w:rPr>
        <w:t xml:space="preserve"> </w:t>
      </w:r>
      <w:r w:rsidRPr="007674C5">
        <w:t>one</w:t>
      </w:r>
      <w:r w:rsidRPr="007674C5">
        <w:rPr>
          <w:spacing w:val="-4"/>
        </w:rPr>
        <w:t xml:space="preserve"> </w:t>
      </w:r>
      <w:r w:rsidRPr="007674C5">
        <w:t>volume</w:t>
      </w:r>
      <w:r w:rsidRPr="007674C5">
        <w:rPr>
          <w:spacing w:val="-6"/>
        </w:rPr>
        <w:t xml:space="preserve"> </w:t>
      </w:r>
      <w:r w:rsidRPr="007674C5">
        <w:rPr>
          <w:spacing w:val="-1"/>
        </w:rPr>
        <w:t>is</w:t>
      </w:r>
      <w:r w:rsidRPr="007674C5">
        <w:rPr>
          <w:spacing w:val="-5"/>
        </w:rPr>
        <w:t xml:space="preserve"> </w:t>
      </w:r>
      <w:r w:rsidRPr="007674C5">
        <w:rPr>
          <w:spacing w:val="-1"/>
        </w:rPr>
        <w:t>required,</w:t>
      </w:r>
      <w:r w:rsidRPr="007674C5">
        <w:rPr>
          <w:spacing w:val="-6"/>
        </w:rPr>
        <w:t xml:space="preserve"> </w:t>
      </w:r>
      <w:r w:rsidRPr="007674C5">
        <w:t>the</w:t>
      </w:r>
      <w:r w:rsidRPr="007674C5">
        <w:rPr>
          <w:spacing w:val="-6"/>
        </w:rPr>
        <w:t xml:space="preserve"> </w:t>
      </w:r>
      <w:r w:rsidRPr="007674C5">
        <w:rPr>
          <w:spacing w:val="-1"/>
        </w:rPr>
        <w:t>cover</w:t>
      </w:r>
      <w:r w:rsidRPr="007674C5">
        <w:rPr>
          <w:spacing w:val="-6"/>
        </w:rPr>
        <w:t xml:space="preserve"> </w:t>
      </w:r>
      <w:r w:rsidRPr="007674C5">
        <w:t>shall</w:t>
      </w:r>
      <w:r w:rsidRPr="007674C5">
        <w:rPr>
          <w:spacing w:val="-7"/>
        </w:rPr>
        <w:t xml:space="preserve"> </w:t>
      </w:r>
      <w:r w:rsidRPr="007674C5">
        <w:t>also</w:t>
      </w:r>
      <w:r w:rsidRPr="007674C5">
        <w:rPr>
          <w:spacing w:val="-6"/>
        </w:rPr>
        <w:t xml:space="preserve"> </w:t>
      </w:r>
      <w:r w:rsidRPr="007674C5">
        <w:t>be</w:t>
      </w:r>
      <w:r w:rsidRPr="007674C5">
        <w:rPr>
          <w:spacing w:val="-6"/>
        </w:rPr>
        <w:t xml:space="preserve"> </w:t>
      </w:r>
      <w:r w:rsidRPr="007674C5">
        <w:t>printed</w:t>
      </w:r>
      <w:r w:rsidRPr="007674C5">
        <w:rPr>
          <w:spacing w:val="-4"/>
        </w:rPr>
        <w:t xml:space="preserve"> </w:t>
      </w:r>
      <w:r w:rsidRPr="007674C5">
        <w:rPr>
          <w:spacing w:val="-1"/>
        </w:rPr>
        <w:t>with</w:t>
      </w:r>
      <w:r w:rsidRPr="007674C5">
        <w:rPr>
          <w:spacing w:val="-4"/>
        </w:rPr>
        <w:t xml:space="preserve"> </w:t>
      </w:r>
      <w:r w:rsidRPr="007674C5">
        <w:t>volume</w:t>
      </w:r>
      <w:r w:rsidRPr="007674C5">
        <w:rPr>
          <w:spacing w:val="-6"/>
        </w:rPr>
        <w:t xml:space="preserve"> </w:t>
      </w:r>
      <w:r w:rsidRPr="007674C5">
        <w:rPr>
          <w:spacing w:val="-1"/>
        </w:rPr>
        <w:t>number.</w:t>
      </w:r>
    </w:p>
    <w:p w14:paraId="4452E95B" w14:textId="77777777" w:rsidR="00C22025" w:rsidRPr="007674C5" w:rsidRDefault="00C22025" w:rsidP="001F0C38">
      <w:pPr>
        <w:ind w:left="709"/>
        <w:contextualSpacing/>
        <w:jc w:val="both"/>
      </w:pPr>
    </w:p>
    <w:p w14:paraId="3BCF20C6" w14:textId="77777777" w:rsidR="00C22025" w:rsidRPr="007674C5" w:rsidRDefault="00C22025" w:rsidP="001F0C38">
      <w:pPr>
        <w:ind w:left="709"/>
        <w:contextualSpacing/>
        <w:jc w:val="both"/>
      </w:pPr>
      <w:r w:rsidRPr="007674C5">
        <w:rPr>
          <w:spacing w:val="-1"/>
        </w:rPr>
        <w:t>Each</w:t>
      </w:r>
      <w:r w:rsidRPr="007674C5">
        <w:rPr>
          <w:spacing w:val="-5"/>
        </w:rPr>
        <w:t xml:space="preserve"> </w:t>
      </w:r>
      <w:r w:rsidRPr="007674C5">
        <w:t>section</w:t>
      </w:r>
      <w:r w:rsidRPr="007674C5">
        <w:rPr>
          <w:spacing w:val="-4"/>
        </w:rPr>
        <w:t xml:space="preserve"> </w:t>
      </w:r>
      <w:r w:rsidRPr="007674C5">
        <w:t>of</w:t>
      </w:r>
      <w:r w:rsidRPr="007674C5">
        <w:rPr>
          <w:spacing w:val="-3"/>
        </w:rPr>
        <w:t xml:space="preserve"> </w:t>
      </w:r>
      <w:r w:rsidRPr="007674C5">
        <w:rPr>
          <w:spacing w:val="-1"/>
        </w:rPr>
        <w:t>the</w:t>
      </w:r>
      <w:r w:rsidRPr="007674C5">
        <w:rPr>
          <w:spacing w:val="-5"/>
        </w:rPr>
        <w:t xml:space="preserve"> </w:t>
      </w:r>
      <w:r w:rsidRPr="007674C5">
        <w:t>manual</w:t>
      </w:r>
      <w:r w:rsidRPr="007674C5">
        <w:rPr>
          <w:spacing w:val="-3"/>
        </w:rPr>
        <w:t xml:space="preserve"> </w:t>
      </w:r>
      <w:r w:rsidRPr="007674C5">
        <w:t>shall</w:t>
      </w:r>
      <w:r w:rsidRPr="007674C5">
        <w:rPr>
          <w:spacing w:val="-6"/>
        </w:rPr>
        <w:t xml:space="preserve"> </w:t>
      </w:r>
      <w:r w:rsidRPr="007674C5">
        <w:t>be</w:t>
      </w:r>
      <w:r w:rsidRPr="007674C5">
        <w:rPr>
          <w:spacing w:val="-3"/>
        </w:rPr>
        <w:t xml:space="preserve"> </w:t>
      </w:r>
      <w:r w:rsidRPr="007674C5">
        <w:t>divided</w:t>
      </w:r>
      <w:r w:rsidRPr="007674C5">
        <w:rPr>
          <w:spacing w:val="-5"/>
        </w:rPr>
        <w:t xml:space="preserve"> </w:t>
      </w:r>
      <w:r w:rsidRPr="007674C5">
        <w:t>by</w:t>
      </w:r>
      <w:r w:rsidRPr="007674C5">
        <w:rPr>
          <w:spacing w:val="-7"/>
        </w:rPr>
        <w:t xml:space="preserve"> </w:t>
      </w:r>
      <w:r w:rsidRPr="007674C5">
        <w:t>a</w:t>
      </w:r>
      <w:r w:rsidRPr="007674C5">
        <w:rPr>
          <w:spacing w:val="-5"/>
        </w:rPr>
        <w:t xml:space="preserve"> </w:t>
      </w:r>
      <w:r w:rsidRPr="007674C5">
        <w:t>stiff</w:t>
      </w:r>
      <w:r w:rsidRPr="007674C5">
        <w:rPr>
          <w:spacing w:val="-3"/>
        </w:rPr>
        <w:t xml:space="preserve"> </w:t>
      </w:r>
      <w:r w:rsidRPr="007674C5">
        <w:rPr>
          <w:spacing w:val="-1"/>
        </w:rPr>
        <w:t>divider</w:t>
      </w:r>
      <w:r w:rsidRPr="007674C5">
        <w:rPr>
          <w:spacing w:val="-3"/>
        </w:rPr>
        <w:t xml:space="preserve"> </w:t>
      </w:r>
      <w:r w:rsidRPr="007674C5">
        <w:t>of</w:t>
      </w:r>
      <w:r w:rsidRPr="007674C5">
        <w:rPr>
          <w:spacing w:val="-3"/>
        </w:rPr>
        <w:t xml:space="preserve"> </w:t>
      </w:r>
      <w:r w:rsidRPr="007674C5">
        <w:rPr>
          <w:spacing w:val="-1"/>
        </w:rPr>
        <w:t>the</w:t>
      </w:r>
      <w:r w:rsidRPr="007674C5">
        <w:rPr>
          <w:spacing w:val="-5"/>
        </w:rPr>
        <w:t xml:space="preserve"> </w:t>
      </w:r>
      <w:r w:rsidRPr="007674C5">
        <w:t>same</w:t>
      </w:r>
      <w:r w:rsidRPr="007674C5">
        <w:rPr>
          <w:spacing w:val="-5"/>
        </w:rPr>
        <w:t xml:space="preserve"> </w:t>
      </w:r>
      <w:r w:rsidRPr="007674C5">
        <w:rPr>
          <w:spacing w:val="-1"/>
        </w:rPr>
        <w:t>size</w:t>
      </w:r>
      <w:r w:rsidRPr="007674C5">
        <w:rPr>
          <w:spacing w:val="-4"/>
        </w:rPr>
        <w:t xml:space="preserve"> </w:t>
      </w:r>
      <w:r w:rsidRPr="007674C5">
        <w:rPr>
          <w:spacing w:val="-1"/>
        </w:rPr>
        <w:t>as</w:t>
      </w:r>
      <w:r w:rsidRPr="007674C5">
        <w:rPr>
          <w:spacing w:val="-4"/>
        </w:rPr>
        <w:t xml:space="preserve"> </w:t>
      </w:r>
      <w:r w:rsidRPr="007674C5">
        <w:t>the</w:t>
      </w:r>
      <w:r w:rsidRPr="007674C5">
        <w:rPr>
          <w:spacing w:val="-5"/>
        </w:rPr>
        <w:t xml:space="preserve"> </w:t>
      </w:r>
      <w:r w:rsidRPr="007674C5">
        <w:rPr>
          <w:spacing w:val="-1"/>
        </w:rPr>
        <w:t>holder.</w:t>
      </w:r>
      <w:r w:rsidRPr="007674C5">
        <w:rPr>
          <w:spacing w:val="49"/>
        </w:rPr>
        <w:t xml:space="preserve"> </w:t>
      </w:r>
      <w:r w:rsidRPr="007674C5">
        <w:t>The</w:t>
      </w:r>
      <w:r w:rsidRPr="007674C5">
        <w:rPr>
          <w:spacing w:val="-5"/>
        </w:rPr>
        <w:t xml:space="preserve"> </w:t>
      </w:r>
      <w:r w:rsidRPr="007674C5">
        <w:rPr>
          <w:spacing w:val="-1"/>
        </w:rPr>
        <w:t>divider</w:t>
      </w:r>
      <w:r w:rsidRPr="007674C5">
        <w:rPr>
          <w:spacing w:val="-3"/>
        </w:rPr>
        <w:t xml:space="preserve"> </w:t>
      </w:r>
      <w:r w:rsidRPr="007674C5">
        <w:t>shall</w:t>
      </w:r>
      <w:r w:rsidRPr="007674C5">
        <w:rPr>
          <w:spacing w:val="-2"/>
        </w:rPr>
        <w:t xml:space="preserve"> </w:t>
      </w:r>
      <w:r w:rsidRPr="007674C5">
        <w:t>be</w:t>
      </w:r>
      <w:r w:rsidRPr="007674C5">
        <w:rPr>
          <w:spacing w:val="70"/>
          <w:w w:val="99"/>
        </w:rPr>
        <w:t xml:space="preserve"> </w:t>
      </w:r>
      <w:r w:rsidRPr="007674C5">
        <w:rPr>
          <w:spacing w:val="-1"/>
        </w:rPr>
        <w:t>labelled</w:t>
      </w:r>
      <w:r w:rsidRPr="007674C5">
        <w:rPr>
          <w:spacing w:val="-5"/>
        </w:rPr>
        <w:t xml:space="preserve"> </w:t>
      </w:r>
      <w:r w:rsidRPr="007674C5">
        <w:t>as</w:t>
      </w:r>
      <w:r w:rsidRPr="007674C5">
        <w:rPr>
          <w:spacing w:val="-4"/>
        </w:rPr>
        <w:t xml:space="preserve"> </w:t>
      </w:r>
      <w:r w:rsidRPr="007674C5">
        <w:t>to</w:t>
      </w:r>
      <w:r w:rsidRPr="007674C5">
        <w:rPr>
          <w:spacing w:val="-6"/>
        </w:rPr>
        <w:t xml:space="preserve"> </w:t>
      </w:r>
      <w:r w:rsidRPr="007674C5">
        <w:t>the</w:t>
      </w:r>
      <w:r w:rsidRPr="007674C5">
        <w:rPr>
          <w:spacing w:val="-5"/>
        </w:rPr>
        <w:t xml:space="preserve"> </w:t>
      </w:r>
      <w:r w:rsidRPr="007674C5">
        <w:t>section</w:t>
      </w:r>
      <w:r w:rsidRPr="007674C5">
        <w:rPr>
          <w:spacing w:val="-4"/>
        </w:rPr>
        <w:t xml:space="preserve"> </w:t>
      </w:r>
      <w:r w:rsidRPr="007674C5">
        <w:t>of</w:t>
      </w:r>
      <w:r w:rsidRPr="007674C5">
        <w:rPr>
          <w:spacing w:val="-3"/>
        </w:rPr>
        <w:t xml:space="preserve"> </w:t>
      </w:r>
      <w:r w:rsidRPr="007674C5">
        <w:rPr>
          <w:spacing w:val="-1"/>
        </w:rPr>
        <w:t>the</w:t>
      </w:r>
      <w:r w:rsidRPr="007674C5">
        <w:rPr>
          <w:spacing w:val="-6"/>
        </w:rPr>
        <w:t xml:space="preserve"> </w:t>
      </w:r>
      <w:r w:rsidRPr="007674C5">
        <w:t>manual.</w:t>
      </w:r>
    </w:p>
    <w:p w14:paraId="1429282B" w14:textId="77777777" w:rsidR="00C22025" w:rsidRPr="007674C5" w:rsidRDefault="00C22025" w:rsidP="001F0C38">
      <w:pPr>
        <w:ind w:left="709"/>
        <w:contextualSpacing/>
        <w:jc w:val="both"/>
      </w:pPr>
    </w:p>
    <w:p w14:paraId="09F6C41A" w14:textId="77777777" w:rsidR="00C22025" w:rsidRPr="007674C5" w:rsidRDefault="00C22025" w:rsidP="001F0C38">
      <w:pPr>
        <w:ind w:left="709"/>
        <w:contextualSpacing/>
        <w:jc w:val="both"/>
        <w:rPr>
          <w:spacing w:val="-1"/>
        </w:rPr>
      </w:pPr>
      <w:r w:rsidRPr="007674C5">
        <w:lastRenderedPageBreak/>
        <w:t>All</w:t>
      </w:r>
      <w:r w:rsidRPr="007674C5">
        <w:rPr>
          <w:spacing w:val="-5"/>
        </w:rPr>
        <w:t xml:space="preserve"> </w:t>
      </w:r>
      <w:r w:rsidRPr="007674C5">
        <w:rPr>
          <w:spacing w:val="-1"/>
        </w:rPr>
        <w:t>written</w:t>
      </w:r>
      <w:r w:rsidRPr="007674C5">
        <w:rPr>
          <w:spacing w:val="-5"/>
        </w:rPr>
        <w:t xml:space="preserve"> </w:t>
      </w:r>
      <w:r w:rsidRPr="007674C5">
        <w:t>instructions</w:t>
      </w:r>
      <w:r w:rsidRPr="007674C5">
        <w:rPr>
          <w:spacing w:val="-3"/>
        </w:rPr>
        <w:t xml:space="preserve"> </w:t>
      </w:r>
      <w:r w:rsidRPr="007674C5">
        <w:t>within</w:t>
      </w:r>
      <w:r w:rsidRPr="007674C5">
        <w:rPr>
          <w:spacing w:val="-6"/>
        </w:rPr>
        <w:t xml:space="preserve"> </w:t>
      </w:r>
      <w:r w:rsidRPr="007674C5">
        <w:rPr>
          <w:spacing w:val="-1"/>
        </w:rPr>
        <w:t>the</w:t>
      </w:r>
      <w:r w:rsidRPr="007674C5">
        <w:rPr>
          <w:spacing w:val="-3"/>
        </w:rPr>
        <w:t xml:space="preserve"> </w:t>
      </w:r>
      <w:r w:rsidRPr="007674C5">
        <w:t>manual</w:t>
      </w:r>
      <w:r w:rsidRPr="007674C5">
        <w:rPr>
          <w:spacing w:val="-7"/>
        </w:rPr>
        <w:t xml:space="preserve"> </w:t>
      </w:r>
      <w:r w:rsidRPr="007674C5">
        <w:t>shall</w:t>
      </w:r>
      <w:r w:rsidRPr="007674C5">
        <w:rPr>
          <w:spacing w:val="-5"/>
        </w:rPr>
        <w:t xml:space="preserve"> </w:t>
      </w:r>
      <w:r w:rsidRPr="007674C5">
        <w:t>be</w:t>
      </w:r>
      <w:r w:rsidRPr="007674C5">
        <w:rPr>
          <w:spacing w:val="-4"/>
        </w:rPr>
        <w:t xml:space="preserve"> </w:t>
      </w:r>
      <w:r w:rsidRPr="007674C5">
        <w:rPr>
          <w:spacing w:val="-1"/>
        </w:rPr>
        <w:t>typewritten</w:t>
      </w:r>
      <w:r w:rsidRPr="007674C5">
        <w:rPr>
          <w:spacing w:val="-2"/>
        </w:rPr>
        <w:t xml:space="preserve"> </w:t>
      </w:r>
      <w:r w:rsidRPr="007674C5">
        <w:rPr>
          <w:spacing w:val="-1"/>
        </w:rPr>
        <w:t>with</w:t>
      </w:r>
      <w:r w:rsidRPr="007674C5">
        <w:rPr>
          <w:spacing w:val="-6"/>
        </w:rPr>
        <w:t xml:space="preserve"> </w:t>
      </w:r>
      <w:r w:rsidRPr="007674C5">
        <w:t>a</w:t>
      </w:r>
      <w:r w:rsidRPr="007674C5">
        <w:rPr>
          <w:spacing w:val="-6"/>
        </w:rPr>
        <w:t xml:space="preserve"> </w:t>
      </w:r>
      <w:r w:rsidRPr="007674C5">
        <w:t>margin</w:t>
      </w:r>
      <w:r w:rsidRPr="007674C5">
        <w:rPr>
          <w:spacing w:val="-4"/>
        </w:rPr>
        <w:t xml:space="preserve"> </w:t>
      </w:r>
      <w:r w:rsidRPr="007674C5">
        <w:t>on</w:t>
      </w:r>
      <w:r w:rsidRPr="007674C5">
        <w:rPr>
          <w:spacing w:val="-5"/>
        </w:rPr>
        <w:t xml:space="preserve"> </w:t>
      </w:r>
      <w:r w:rsidRPr="007674C5">
        <w:t>the</w:t>
      </w:r>
      <w:r w:rsidRPr="007674C5">
        <w:rPr>
          <w:spacing w:val="-4"/>
        </w:rPr>
        <w:t xml:space="preserve"> </w:t>
      </w:r>
      <w:r w:rsidRPr="007674C5">
        <w:rPr>
          <w:spacing w:val="-1"/>
        </w:rPr>
        <w:t>left</w:t>
      </w:r>
      <w:r w:rsidRPr="007674C5">
        <w:rPr>
          <w:spacing w:val="-6"/>
        </w:rPr>
        <w:t>-hand</w:t>
      </w:r>
      <w:r w:rsidRPr="007674C5">
        <w:rPr>
          <w:spacing w:val="-5"/>
        </w:rPr>
        <w:t xml:space="preserve"> </w:t>
      </w:r>
      <w:r w:rsidRPr="007674C5">
        <w:t>side.</w:t>
      </w:r>
      <w:r w:rsidRPr="007674C5">
        <w:rPr>
          <w:spacing w:val="56"/>
          <w:w w:val="99"/>
        </w:rPr>
        <w:t xml:space="preserve"> </w:t>
      </w:r>
      <w:r w:rsidRPr="007674C5">
        <w:t>The</w:t>
      </w:r>
      <w:r w:rsidRPr="007674C5">
        <w:rPr>
          <w:spacing w:val="-7"/>
        </w:rPr>
        <w:t xml:space="preserve"> </w:t>
      </w:r>
      <w:r w:rsidRPr="007674C5">
        <w:t>arrangement</w:t>
      </w:r>
      <w:r w:rsidRPr="007674C5">
        <w:rPr>
          <w:spacing w:val="-6"/>
        </w:rPr>
        <w:t xml:space="preserve"> </w:t>
      </w:r>
      <w:r w:rsidRPr="007674C5">
        <w:rPr>
          <w:spacing w:val="-1"/>
        </w:rPr>
        <w:t>of</w:t>
      </w:r>
      <w:r w:rsidRPr="007674C5">
        <w:rPr>
          <w:spacing w:val="-4"/>
        </w:rPr>
        <w:t xml:space="preserve"> </w:t>
      </w:r>
      <w:r w:rsidRPr="007674C5">
        <w:rPr>
          <w:spacing w:val="-1"/>
        </w:rPr>
        <w:t>the</w:t>
      </w:r>
      <w:r w:rsidRPr="007674C5">
        <w:rPr>
          <w:spacing w:val="-6"/>
        </w:rPr>
        <w:t xml:space="preserve"> </w:t>
      </w:r>
      <w:r w:rsidRPr="007674C5">
        <w:t>manual</w:t>
      </w:r>
      <w:r w:rsidRPr="007674C5">
        <w:rPr>
          <w:spacing w:val="-7"/>
        </w:rPr>
        <w:t xml:space="preserve"> </w:t>
      </w:r>
      <w:r w:rsidRPr="007674C5">
        <w:t>shall</w:t>
      </w:r>
      <w:r w:rsidRPr="007674C5">
        <w:rPr>
          <w:spacing w:val="-5"/>
        </w:rPr>
        <w:t xml:space="preserve"> </w:t>
      </w:r>
      <w:r w:rsidRPr="007674C5">
        <w:t>be</w:t>
      </w:r>
      <w:r w:rsidRPr="007674C5">
        <w:rPr>
          <w:spacing w:val="-6"/>
        </w:rPr>
        <w:t xml:space="preserve"> </w:t>
      </w:r>
      <w:r w:rsidRPr="007674C5">
        <w:t>as</w:t>
      </w:r>
      <w:r w:rsidRPr="007674C5">
        <w:rPr>
          <w:spacing w:val="-5"/>
        </w:rPr>
        <w:t xml:space="preserve"> </w:t>
      </w:r>
      <w:r w:rsidRPr="007674C5">
        <w:rPr>
          <w:spacing w:val="-1"/>
        </w:rPr>
        <w:t>follows:</w:t>
      </w:r>
    </w:p>
    <w:p w14:paraId="5ACDE20D" w14:textId="77777777" w:rsidR="00C22025" w:rsidRPr="007674C5" w:rsidRDefault="00C22025" w:rsidP="00C22025">
      <w:pPr>
        <w:contextualSpacing/>
      </w:pPr>
    </w:p>
    <w:p w14:paraId="2765E6F0" w14:textId="77777777" w:rsidR="00C22025" w:rsidRPr="007674C5" w:rsidRDefault="00C22025" w:rsidP="006A2E30">
      <w:pPr>
        <w:pStyle w:val="ListParagraph"/>
        <w:numPr>
          <w:ilvl w:val="0"/>
          <w:numId w:val="21"/>
        </w:numPr>
        <w:ind w:left="1418"/>
        <w:contextualSpacing/>
        <w:jc w:val="both"/>
        <w:rPr>
          <w:sz w:val="20"/>
          <w:szCs w:val="20"/>
        </w:rPr>
      </w:pPr>
      <w:r w:rsidRPr="007674C5">
        <w:rPr>
          <w:sz w:val="20"/>
          <w:szCs w:val="20"/>
        </w:rPr>
        <w:t>Index</w:t>
      </w:r>
    </w:p>
    <w:p w14:paraId="0B595357" w14:textId="77777777" w:rsidR="00C22025" w:rsidRPr="007674C5" w:rsidRDefault="00C22025" w:rsidP="00C22025">
      <w:pPr>
        <w:ind w:left="1418"/>
        <w:contextualSpacing/>
        <w:jc w:val="both"/>
      </w:pPr>
    </w:p>
    <w:p w14:paraId="7CDEF563" w14:textId="77777777" w:rsidR="00C22025" w:rsidRPr="007674C5" w:rsidRDefault="00C22025" w:rsidP="006A2E30">
      <w:pPr>
        <w:pStyle w:val="ListParagraph"/>
        <w:numPr>
          <w:ilvl w:val="0"/>
          <w:numId w:val="21"/>
        </w:numPr>
        <w:ind w:left="1418"/>
        <w:contextualSpacing/>
        <w:jc w:val="both"/>
        <w:rPr>
          <w:rFonts w:eastAsia="Arial"/>
          <w:sz w:val="20"/>
          <w:szCs w:val="18"/>
        </w:rPr>
      </w:pPr>
      <w:r w:rsidRPr="007674C5">
        <w:rPr>
          <w:sz w:val="20"/>
          <w:szCs w:val="20"/>
        </w:rPr>
        <w:t>Description</w:t>
      </w:r>
      <w:r w:rsidRPr="007674C5">
        <w:rPr>
          <w:spacing w:val="-8"/>
          <w:sz w:val="20"/>
          <w:szCs w:val="20"/>
        </w:rPr>
        <w:t xml:space="preserve"> </w:t>
      </w:r>
      <w:r w:rsidRPr="007674C5">
        <w:rPr>
          <w:sz w:val="20"/>
          <w:szCs w:val="20"/>
        </w:rPr>
        <w:t>of</w:t>
      </w:r>
      <w:r w:rsidRPr="007674C5">
        <w:rPr>
          <w:spacing w:val="-8"/>
          <w:sz w:val="20"/>
          <w:szCs w:val="20"/>
        </w:rPr>
        <w:t xml:space="preserve"> </w:t>
      </w:r>
      <w:r w:rsidRPr="007674C5">
        <w:rPr>
          <w:sz w:val="20"/>
          <w:szCs w:val="20"/>
        </w:rPr>
        <w:t>the</w:t>
      </w:r>
      <w:r w:rsidRPr="007674C5">
        <w:rPr>
          <w:spacing w:val="-8"/>
          <w:sz w:val="20"/>
          <w:szCs w:val="20"/>
        </w:rPr>
        <w:t xml:space="preserve"> </w:t>
      </w:r>
      <w:r w:rsidRPr="007674C5">
        <w:rPr>
          <w:sz w:val="20"/>
          <w:szCs w:val="20"/>
        </w:rPr>
        <w:t>Design</w:t>
      </w:r>
    </w:p>
    <w:p w14:paraId="1078CD6E" w14:textId="77777777" w:rsidR="00C22025" w:rsidRPr="007674C5" w:rsidRDefault="00C22025" w:rsidP="00C22025">
      <w:pPr>
        <w:ind w:left="1418"/>
        <w:contextualSpacing/>
        <w:jc w:val="both"/>
      </w:pPr>
    </w:p>
    <w:p w14:paraId="056DAF2F" w14:textId="77777777" w:rsidR="00C22025" w:rsidRPr="007674C5" w:rsidRDefault="00C22025" w:rsidP="006A2E30">
      <w:pPr>
        <w:pStyle w:val="ListParagraph"/>
        <w:numPr>
          <w:ilvl w:val="0"/>
          <w:numId w:val="21"/>
        </w:numPr>
        <w:ind w:left="1418"/>
        <w:contextualSpacing/>
        <w:jc w:val="both"/>
        <w:rPr>
          <w:rFonts w:eastAsia="Arial"/>
          <w:sz w:val="20"/>
          <w:szCs w:val="18"/>
        </w:rPr>
      </w:pPr>
      <w:r w:rsidRPr="007674C5">
        <w:rPr>
          <w:sz w:val="20"/>
          <w:szCs w:val="20"/>
        </w:rPr>
        <w:t>Description</w:t>
      </w:r>
      <w:r w:rsidRPr="007674C5">
        <w:rPr>
          <w:spacing w:val="-6"/>
          <w:sz w:val="20"/>
          <w:szCs w:val="20"/>
        </w:rPr>
        <w:t xml:space="preserve"> </w:t>
      </w:r>
      <w:r w:rsidRPr="007674C5">
        <w:rPr>
          <w:sz w:val="20"/>
          <w:szCs w:val="20"/>
        </w:rPr>
        <w:t>of</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operational</w:t>
      </w:r>
      <w:r w:rsidRPr="007674C5">
        <w:rPr>
          <w:spacing w:val="-7"/>
          <w:sz w:val="20"/>
          <w:szCs w:val="20"/>
        </w:rPr>
        <w:t xml:space="preserve"> </w:t>
      </w:r>
      <w:r w:rsidRPr="007674C5">
        <w:rPr>
          <w:spacing w:val="-1"/>
          <w:sz w:val="20"/>
          <w:szCs w:val="20"/>
        </w:rPr>
        <w:t>routes.</w:t>
      </w:r>
      <w:r w:rsidRPr="007674C5">
        <w:rPr>
          <w:spacing w:val="44"/>
          <w:sz w:val="20"/>
          <w:szCs w:val="20"/>
        </w:rPr>
        <w:t xml:space="preserve"> </w:t>
      </w:r>
      <w:r w:rsidRPr="007674C5">
        <w:rPr>
          <w:sz w:val="20"/>
          <w:szCs w:val="20"/>
        </w:rPr>
        <w:t>The</w:t>
      </w:r>
      <w:r w:rsidRPr="007674C5">
        <w:rPr>
          <w:spacing w:val="-6"/>
          <w:sz w:val="20"/>
          <w:szCs w:val="20"/>
        </w:rPr>
        <w:t xml:space="preserve"> </w:t>
      </w:r>
      <w:r w:rsidRPr="007674C5">
        <w:rPr>
          <w:sz w:val="20"/>
          <w:szCs w:val="20"/>
        </w:rPr>
        <w:t>description</w:t>
      </w:r>
      <w:r w:rsidRPr="007674C5">
        <w:rPr>
          <w:spacing w:val="-6"/>
          <w:sz w:val="20"/>
          <w:szCs w:val="20"/>
        </w:rPr>
        <w:t xml:space="preserve"> </w:t>
      </w:r>
      <w:r w:rsidRPr="007674C5">
        <w:rPr>
          <w:sz w:val="20"/>
          <w:szCs w:val="20"/>
        </w:rPr>
        <w:t>must</w:t>
      </w:r>
      <w:r w:rsidRPr="007674C5">
        <w:rPr>
          <w:spacing w:val="-7"/>
          <w:sz w:val="20"/>
          <w:szCs w:val="20"/>
        </w:rPr>
        <w:t xml:space="preserve"> </w:t>
      </w:r>
      <w:r w:rsidRPr="007674C5">
        <w:rPr>
          <w:sz w:val="20"/>
          <w:szCs w:val="20"/>
        </w:rPr>
        <w:t>include</w:t>
      </w:r>
      <w:r w:rsidRPr="007674C5">
        <w:rPr>
          <w:spacing w:val="-5"/>
          <w:sz w:val="20"/>
          <w:szCs w:val="20"/>
        </w:rPr>
        <w:t xml:space="preserve"> </w:t>
      </w:r>
      <w:r w:rsidRPr="007674C5">
        <w:rPr>
          <w:sz w:val="20"/>
          <w:szCs w:val="20"/>
        </w:rPr>
        <w:t>step</w:t>
      </w:r>
      <w:r w:rsidRPr="007674C5">
        <w:rPr>
          <w:spacing w:val="-6"/>
          <w:sz w:val="20"/>
          <w:szCs w:val="20"/>
        </w:rPr>
        <w:t xml:space="preserve"> </w:t>
      </w:r>
      <w:r w:rsidRPr="007674C5">
        <w:rPr>
          <w:sz w:val="20"/>
          <w:szCs w:val="20"/>
        </w:rPr>
        <w:t>by</w:t>
      </w:r>
      <w:r w:rsidRPr="007674C5">
        <w:rPr>
          <w:spacing w:val="-7"/>
          <w:sz w:val="20"/>
          <w:szCs w:val="20"/>
        </w:rPr>
        <w:t xml:space="preserve"> </w:t>
      </w:r>
      <w:r w:rsidRPr="007674C5">
        <w:rPr>
          <w:sz w:val="20"/>
          <w:szCs w:val="20"/>
        </w:rPr>
        <w:t xml:space="preserve">step </w:t>
      </w:r>
      <w:r w:rsidRPr="007674C5">
        <w:rPr>
          <w:spacing w:val="-1"/>
          <w:sz w:val="20"/>
          <w:szCs w:val="20"/>
        </w:rPr>
        <w:t>instructions</w:t>
      </w:r>
      <w:r w:rsidRPr="007674C5">
        <w:rPr>
          <w:spacing w:val="-5"/>
          <w:sz w:val="20"/>
          <w:szCs w:val="20"/>
        </w:rPr>
        <w:t xml:space="preserve"> </w:t>
      </w:r>
      <w:r w:rsidRPr="007674C5">
        <w:rPr>
          <w:sz w:val="20"/>
          <w:szCs w:val="20"/>
        </w:rPr>
        <w:t>on</w:t>
      </w:r>
      <w:r w:rsidRPr="007674C5">
        <w:rPr>
          <w:spacing w:val="42"/>
          <w:w w:val="99"/>
          <w:sz w:val="20"/>
          <w:szCs w:val="20"/>
        </w:rPr>
        <w:t xml:space="preserve"> </w:t>
      </w:r>
      <w:r w:rsidRPr="007674C5">
        <w:rPr>
          <w:sz w:val="20"/>
          <w:szCs w:val="20"/>
        </w:rPr>
        <w:t>starting</w:t>
      </w:r>
      <w:r w:rsidRPr="007674C5">
        <w:rPr>
          <w:spacing w:val="-6"/>
          <w:sz w:val="20"/>
          <w:szCs w:val="20"/>
        </w:rPr>
        <w:t xml:space="preserve"> </w:t>
      </w:r>
      <w:r w:rsidRPr="007674C5">
        <w:rPr>
          <w:sz w:val="20"/>
          <w:szCs w:val="20"/>
        </w:rPr>
        <w:t>and</w:t>
      </w:r>
      <w:r w:rsidRPr="007674C5">
        <w:rPr>
          <w:spacing w:val="-6"/>
          <w:sz w:val="20"/>
          <w:szCs w:val="20"/>
        </w:rPr>
        <w:t xml:space="preserve"> </w:t>
      </w:r>
      <w:r w:rsidRPr="007674C5">
        <w:rPr>
          <w:sz w:val="20"/>
          <w:szCs w:val="20"/>
        </w:rPr>
        <w:t>stopping</w:t>
      </w:r>
      <w:r w:rsidRPr="007674C5">
        <w:rPr>
          <w:spacing w:val="-6"/>
          <w:sz w:val="20"/>
          <w:szCs w:val="20"/>
        </w:rPr>
        <w:t xml:space="preserve"> </w:t>
      </w:r>
      <w:r w:rsidRPr="007674C5">
        <w:rPr>
          <w:sz w:val="20"/>
          <w:szCs w:val="20"/>
        </w:rPr>
        <w:t>each</w:t>
      </w:r>
      <w:r w:rsidRPr="007674C5">
        <w:rPr>
          <w:spacing w:val="-6"/>
          <w:sz w:val="20"/>
          <w:szCs w:val="20"/>
        </w:rPr>
        <w:t xml:space="preserve"> </w:t>
      </w:r>
      <w:r w:rsidRPr="007674C5">
        <w:rPr>
          <w:sz w:val="20"/>
          <w:szCs w:val="20"/>
        </w:rPr>
        <w:t>plant</w:t>
      </w:r>
      <w:r w:rsidRPr="007674C5">
        <w:rPr>
          <w:spacing w:val="-6"/>
          <w:sz w:val="20"/>
          <w:szCs w:val="20"/>
        </w:rPr>
        <w:t xml:space="preserve"> </w:t>
      </w:r>
      <w:r w:rsidRPr="007674C5">
        <w:rPr>
          <w:sz w:val="20"/>
          <w:szCs w:val="20"/>
        </w:rPr>
        <w:t>or</w:t>
      </w:r>
      <w:r w:rsidRPr="007674C5">
        <w:rPr>
          <w:spacing w:val="-7"/>
          <w:sz w:val="20"/>
          <w:szCs w:val="20"/>
        </w:rPr>
        <w:t xml:space="preserve"> </w:t>
      </w:r>
      <w:r w:rsidRPr="007674C5">
        <w:rPr>
          <w:sz w:val="20"/>
          <w:szCs w:val="20"/>
        </w:rPr>
        <w:t>system</w:t>
      </w:r>
      <w:r w:rsidRPr="007674C5">
        <w:rPr>
          <w:spacing w:val="-5"/>
          <w:sz w:val="20"/>
          <w:szCs w:val="20"/>
        </w:rPr>
        <w:t xml:space="preserve"> </w:t>
      </w:r>
      <w:r w:rsidRPr="007674C5">
        <w:rPr>
          <w:sz w:val="20"/>
          <w:szCs w:val="20"/>
        </w:rPr>
        <w:t>and</w:t>
      </w:r>
      <w:r w:rsidRPr="007674C5">
        <w:rPr>
          <w:spacing w:val="-6"/>
          <w:sz w:val="20"/>
          <w:szCs w:val="20"/>
        </w:rPr>
        <w:t xml:space="preserve"> </w:t>
      </w:r>
      <w:r w:rsidRPr="007674C5">
        <w:rPr>
          <w:sz w:val="20"/>
          <w:szCs w:val="20"/>
        </w:rPr>
        <w:t>a</w:t>
      </w:r>
      <w:r w:rsidRPr="007674C5">
        <w:rPr>
          <w:spacing w:val="-7"/>
          <w:sz w:val="20"/>
          <w:szCs w:val="20"/>
        </w:rPr>
        <w:t xml:space="preserve"> </w:t>
      </w:r>
      <w:r w:rsidRPr="007674C5">
        <w:rPr>
          <w:sz w:val="20"/>
          <w:szCs w:val="20"/>
        </w:rPr>
        <w:t>fault</w:t>
      </w:r>
      <w:r w:rsidRPr="007674C5">
        <w:rPr>
          <w:spacing w:val="-6"/>
          <w:sz w:val="20"/>
          <w:szCs w:val="20"/>
        </w:rPr>
        <w:t xml:space="preserve"> </w:t>
      </w:r>
      <w:r w:rsidRPr="007674C5">
        <w:rPr>
          <w:sz w:val="20"/>
          <w:szCs w:val="20"/>
        </w:rPr>
        <w:t>diagnosis</w:t>
      </w:r>
      <w:r w:rsidRPr="007674C5">
        <w:rPr>
          <w:spacing w:val="-7"/>
          <w:sz w:val="20"/>
          <w:szCs w:val="20"/>
        </w:rPr>
        <w:t xml:space="preserve"> </w:t>
      </w:r>
      <w:r w:rsidRPr="007674C5">
        <w:rPr>
          <w:sz w:val="20"/>
          <w:szCs w:val="20"/>
        </w:rPr>
        <w:t>procedure</w:t>
      </w:r>
      <w:r w:rsidRPr="007674C5">
        <w:rPr>
          <w:spacing w:val="-5"/>
          <w:sz w:val="20"/>
          <w:szCs w:val="20"/>
        </w:rPr>
        <w:t xml:space="preserve"> </w:t>
      </w:r>
      <w:r w:rsidRPr="007674C5">
        <w:rPr>
          <w:sz w:val="20"/>
          <w:szCs w:val="20"/>
        </w:rPr>
        <w:t>in</w:t>
      </w:r>
      <w:r w:rsidRPr="007674C5">
        <w:rPr>
          <w:spacing w:val="-7"/>
          <w:sz w:val="20"/>
          <w:szCs w:val="20"/>
        </w:rPr>
        <w:t xml:space="preserve"> </w:t>
      </w:r>
      <w:r w:rsidRPr="007674C5">
        <w:rPr>
          <w:sz w:val="20"/>
          <w:szCs w:val="20"/>
        </w:rPr>
        <w:t>diagrammatic</w:t>
      </w:r>
      <w:r w:rsidRPr="007674C5">
        <w:rPr>
          <w:spacing w:val="-5"/>
          <w:sz w:val="20"/>
          <w:szCs w:val="20"/>
        </w:rPr>
        <w:t xml:space="preserve"> </w:t>
      </w:r>
      <w:r w:rsidRPr="007674C5">
        <w:rPr>
          <w:sz w:val="20"/>
          <w:szCs w:val="20"/>
        </w:rPr>
        <w:t>and</w:t>
      </w:r>
      <w:r w:rsidRPr="007674C5">
        <w:rPr>
          <w:spacing w:val="-6"/>
          <w:sz w:val="20"/>
          <w:szCs w:val="20"/>
        </w:rPr>
        <w:t xml:space="preserve"> </w:t>
      </w:r>
      <w:r w:rsidRPr="007674C5">
        <w:rPr>
          <w:sz w:val="20"/>
          <w:szCs w:val="20"/>
        </w:rPr>
        <w:t>tabular</w:t>
      </w:r>
      <w:r w:rsidRPr="007674C5">
        <w:rPr>
          <w:spacing w:val="-7"/>
          <w:sz w:val="20"/>
          <w:szCs w:val="20"/>
        </w:rPr>
        <w:t xml:space="preserve"> </w:t>
      </w:r>
      <w:r w:rsidRPr="007674C5">
        <w:rPr>
          <w:spacing w:val="-1"/>
          <w:sz w:val="20"/>
          <w:szCs w:val="20"/>
        </w:rPr>
        <w:t>form</w:t>
      </w:r>
      <w:r w:rsidRPr="007674C5">
        <w:rPr>
          <w:spacing w:val="28"/>
          <w:w w:val="99"/>
          <w:sz w:val="20"/>
          <w:szCs w:val="20"/>
        </w:rPr>
        <w:t xml:space="preserve"> </w:t>
      </w:r>
      <w:r w:rsidRPr="007674C5">
        <w:rPr>
          <w:sz w:val="20"/>
          <w:szCs w:val="20"/>
        </w:rPr>
        <w:t>to</w:t>
      </w:r>
      <w:r w:rsidRPr="007674C5">
        <w:rPr>
          <w:spacing w:val="-6"/>
          <w:sz w:val="20"/>
          <w:szCs w:val="20"/>
        </w:rPr>
        <w:t xml:space="preserve"> </w:t>
      </w:r>
      <w:r w:rsidRPr="007674C5">
        <w:rPr>
          <w:sz w:val="20"/>
          <w:szCs w:val="20"/>
        </w:rPr>
        <w:t>show</w:t>
      </w:r>
      <w:r w:rsidRPr="007674C5">
        <w:rPr>
          <w:spacing w:val="-3"/>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action</w:t>
      </w:r>
      <w:r w:rsidRPr="007674C5">
        <w:rPr>
          <w:spacing w:val="-5"/>
          <w:sz w:val="20"/>
          <w:szCs w:val="20"/>
        </w:rPr>
        <w:t xml:space="preserve"> </w:t>
      </w:r>
      <w:r w:rsidRPr="007674C5">
        <w:rPr>
          <w:sz w:val="20"/>
          <w:szCs w:val="20"/>
        </w:rPr>
        <w:t>necessary</w:t>
      </w:r>
      <w:r w:rsidRPr="007674C5">
        <w:rPr>
          <w:spacing w:val="-6"/>
          <w:sz w:val="20"/>
          <w:szCs w:val="20"/>
        </w:rPr>
        <w:t xml:space="preserve"> </w:t>
      </w:r>
      <w:r w:rsidRPr="007674C5">
        <w:rPr>
          <w:sz w:val="20"/>
          <w:szCs w:val="20"/>
        </w:rPr>
        <w:t>to</w:t>
      </w:r>
      <w:r w:rsidRPr="007674C5">
        <w:rPr>
          <w:spacing w:val="-6"/>
          <w:sz w:val="20"/>
          <w:szCs w:val="20"/>
        </w:rPr>
        <w:t xml:space="preserve"> </w:t>
      </w:r>
      <w:r w:rsidRPr="007674C5">
        <w:rPr>
          <w:sz w:val="20"/>
          <w:szCs w:val="20"/>
        </w:rPr>
        <w:t>correctly</w:t>
      </w:r>
      <w:r w:rsidRPr="007674C5">
        <w:rPr>
          <w:spacing w:val="-6"/>
          <w:sz w:val="20"/>
          <w:szCs w:val="20"/>
        </w:rPr>
        <w:t xml:space="preserve"> </w:t>
      </w:r>
      <w:r w:rsidRPr="007674C5">
        <w:rPr>
          <w:sz w:val="20"/>
          <w:szCs w:val="20"/>
        </w:rPr>
        <w:t>identify</w:t>
      </w:r>
      <w:r w:rsidRPr="007674C5">
        <w:rPr>
          <w:spacing w:val="-6"/>
          <w:sz w:val="20"/>
          <w:szCs w:val="20"/>
        </w:rPr>
        <w:t xml:space="preserve"> </w:t>
      </w:r>
      <w:r w:rsidRPr="007674C5">
        <w:rPr>
          <w:sz w:val="20"/>
          <w:szCs w:val="20"/>
        </w:rPr>
        <w:t>defective</w:t>
      </w:r>
      <w:r w:rsidRPr="007674C5">
        <w:rPr>
          <w:spacing w:val="-6"/>
          <w:sz w:val="20"/>
          <w:szCs w:val="20"/>
        </w:rPr>
        <w:t xml:space="preserve"> </w:t>
      </w:r>
      <w:r w:rsidRPr="007674C5">
        <w:rPr>
          <w:sz w:val="20"/>
          <w:szCs w:val="20"/>
        </w:rPr>
        <w:t>pieces</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equipment</w:t>
      </w:r>
      <w:r w:rsidRPr="007674C5">
        <w:rPr>
          <w:spacing w:val="-5"/>
          <w:sz w:val="20"/>
          <w:szCs w:val="20"/>
        </w:rPr>
        <w:t xml:space="preserve"> </w:t>
      </w:r>
      <w:r w:rsidRPr="007674C5">
        <w:rPr>
          <w:sz w:val="20"/>
          <w:szCs w:val="20"/>
        </w:rPr>
        <w:t>and</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steps</w:t>
      </w:r>
      <w:r w:rsidRPr="007674C5">
        <w:rPr>
          <w:spacing w:val="-4"/>
          <w:sz w:val="20"/>
          <w:szCs w:val="20"/>
        </w:rPr>
        <w:t xml:space="preserve"> </w:t>
      </w:r>
      <w:r w:rsidRPr="007674C5">
        <w:rPr>
          <w:sz w:val="20"/>
          <w:szCs w:val="20"/>
        </w:rPr>
        <w:t>to</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pacing w:val="-1"/>
          <w:sz w:val="20"/>
          <w:szCs w:val="20"/>
        </w:rPr>
        <w:t>taken</w:t>
      </w:r>
      <w:r w:rsidRPr="007674C5">
        <w:rPr>
          <w:spacing w:val="-6"/>
          <w:sz w:val="20"/>
          <w:szCs w:val="20"/>
        </w:rPr>
        <w:t xml:space="preserve"> </w:t>
      </w:r>
      <w:r w:rsidRPr="007674C5">
        <w:rPr>
          <w:sz w:val="20"/>
          <w:szCs w:val="20"/>
        </w:rPr>
        <w:t>to</w:t>
      </w:r>
      <w:r w:rsidRPr="007674C5">
        <w:rPr>
          <w:spacing w:val="44"/>
          <w:w w:val="99"/>
          <w:sz w:val="20"/>
          <w:szCs w:val="20"/>
        </w:rPr>
        <w:t xml:space="preserve"> </w:t>
      </w:r>
      <w:r w:rsidRPr="007674C5">
        <w:rPr>
          <w:sz w:val="20"/>
          <w:szCs w:val="20"/>
        </w:rPr>
        <w:t>rectify</w:t>
      </w:r>
      <w:r w:rsidRPr="007674C5">
        <w:rPr>
          <w:spacing w:val="-15"/>
          <w:sz w:val="20"/>
          <w:szCs w:val="20"/>
        </w:rPr>
        <w:t xml:space="preserve"> </w:t>
      </w:r>
      <w:r w:rsidRPr="007674C5">
        <w:rPr>
          <w:sz w:val="20"/>
          <w:szCs w:val="20"/>
        </w:rPr>
        <w:t>faults.</w:t>
      </w:r>
    </w:p>
    <w:p w14:paraId="5BE656B8" w14:textId="77777777" w:rsidR="00C22025" w:rsidRPr="007674C5" w:rsidRDefault="00C22025" w:rsidP="00C22025">
      <w:pPr>
        <w:ind w:left="1418"/>
        <w:contextualSpacing/>
        <w:jc w:val="both"/>
      </w:pPr>
    </w:p>
    <w:p w14:paraId="2E99B6F9" w14:textId="77777777" w:rsidR="00C22025" w:rsidRPr="007674C5" w:rsidRDefault="00C22025" w:rsidP="006A2E30">
      <w:pPr>
        <w:pStyle w:val="ListParagraph"/>
        <w:numPr>
          <w:ilvl w:val="0"/>
          <w:numId w:val="21"/>
        </w:numPr>
        <w:ind w:left="1418"/>
        <w:contextualSpacing/>
        <w:jc w:val="both"/>
        <w:rPr>
          <w:rFonts w:eastAsia="Arial"/>
          <w:sz w:val="20"/>
          <w:szCs w:val="18"/>
        </w:rPr>
      </w:pPr>
      <w:r w:rsidRPr="007674C5">
        <w:rPr>
          <w:spacing w:val="-1"/>
          <w:sz w:val="20"/>
          <w:szCs w:val="20"/>
        </w:rPr>
        <w:t>Planned</w:t>
      </w:r>
      <w:r w:rsidRPr="007674C5">
        <w:rPr>
          <w:spacing w:val="-8"/>
          <w:sz w:val="20"/>
          <w:szCs w:val="20"/>
        </w:rPr>
        <w:t xml:space="preserve"> </w:t>
      </w:r>
      <w:r w:rsidRPr="007674C5">
        <w:rPr>
          <w:sz w:val="20"/>
          <w:szCs w:val="20"/>
        </w:rPr>
        <w:t>maintenance</w:t>
      </w:r>
      <w:r w:rsidRPr="007674C5">
        <w:rPr>
          <w:spacing w:val="-7"/>
          <w:sz w:val="20"/>
          <w:szCs w:val="20"/>
        </w:rPr>
        <w:t xml:space="preserve"> </w:t>
      </w:r>
      <w:r w:rsidRPr="007674C5">
        <w:rPr>
          <w:spacing w:val="-1"/>
          <w:sz w:val="20"/>
          <w:szCs w:val="20"/>
        </w:rPr>
        <w:t>instruction.</w:t>
      </w:r>
      <w:r w:rsidRPr="007674C5">
        <w:rPr>
          <w:spacing w:val="42"/>
          <w:sz w:val="20"/>
          <w:szCs w:val="20"/>
        </w:rPr>
        <w:t xml:space="preserve"> </w:t>
      </w:r>
      <w:r w:rsidRPr="007674C5">
        <w:rPr>
          <w:sz w:val="20"/>
          <w:szCs w:val="20"/>
        </w:rPr>
        <w:t>This</w:t>
      </w:r>
      <w:r w:rsidRPr="007674C5">
        <w:rPr>
          <w:spacing w:val="-7"/>
          <w:sz w:val="20"/>
          <w:szCs w:val="20"/>
        </w:rPr>
        <w:t xml:space="preserve"> </w:t>
      </w:r>
      <w:r w:rsidRPr="007674C5">
        <w:rPr>
          <w:spacing w:val="-1"/>
          <w:sz w:val="20"/>
          <w:szCs w:val="20"/>
        </w:rPr>
        <w:t>section</w:t>
      </w:r>
      <w:r w:rsidRPr="007674C5">
        <w:rPr>
          <w:spacing w:val="-6"/>
          <w:sz w:val="20"/>
          <w:szCs w:val="20"/>
        </w:rPr>
        <w:t xml:space="preserve"> </w:t>
      </w:r>
      <w:r w:rsidRPr="007674C5">
        <w:rPr>
          <w:sz w:val="20"/>
          <w:szCs w:val="20"/>
        </w:rPr>
        <w:t>must</w:t>
      </w:r>
      <w:r w:rsidRPr="007674C5">
        <w:rPr>
          <w:spacing w:val="-7"/>
          <w:sz w:val="20"/>
          <w:szCs w:val="20"/>
        </w:rPr>
        <w:t xml:space="preserve"> </w:t>
      </w:r>
      <w:r w:rsidRPr="007674C5">
        <w:rPr>
          <w:sz w:val="20"/>
          <w:szCs w:val="20"/>
        </w:rPr>
        <w:t>include</w:t>
      </w:r>
      <w:r w:rsidRPr="007674C5">
        <w:rPr>
          <w:spacing w:val="-7"/>
          <w:sz w:val="20"/>
          <w:szCs w:val="20"/>
        </w:rPr>
        <w:t xml:space="preserve"> </w:t>
      </w:r>
      <w:r w:rsidRPr="007674C5">
        <w:rPr>
          <w:sz w:val="20"/>
          <w:szCs w:val="20"/>
        </w:rPr>
        <w:t>step</w:t>
      </w:r>
      <w:r w:rsidRPr="007674C5">
        <w:rPr>
          <w:spacing w:val="-7"/>
          <w:sz w:val="20"/>
          <w:szCs w:val="20"/>
        </w:rPr>
        <w:t xml:space="preserve"> </w:t>
      </w:r>
      <w:r w:rsidRPr="007674C5">
        <w:rPr>
          <w:sz w:val="20"/>
          <w:szCs w:val="20"/>
        </w:rPr>
        <w:t>by</w:t>
      </w:r>
      <w:r w:rsidRPr="007674C5">
        <w:rPr>
          <w:spacing w:val="-9"/>
          <w:sz w:val="20"/>
          <w:szCs w:val="20"/>
        </w:rPr>
        <w:t xml:space="preserve"> </w:t>
      </w:r>
      <w:r w:rsidRPr="007674C5">
        <w:rPr>
          <w:sz w:val="20"/>
          <w:szCs w:val="20"/>
        </w:rPr>
        <w:t>step</w:t>
      </w:r>
      <w:r w:rsidRPr="007674C5">
        <w:rPr>
          <w:spacing w:val="-7"/>
          <w:sz w:val="20"/>
          <w:szCs w:val="20"/>
        </w:rPr>
        <w:t xml:space="preserve"> </w:t>
      </w:r>
      <w:r w:rsidRPr="007674C5">
        <w:rPr>
          <w:sz w:val="20"/>
          <w:szCs w:val="20"/>
        </w:rPr>
        <w:t>instruction</w:t>
      </w:r>
      <w:r w:rsidRPr="007674C5">
        <w:rPr>
          <w:spacing w:val="-7"/>
          <w:sz w:val="20"/>
          <w:szCs w:val="20"/>
        </w:rPr>
        <w:t xml:space="preserve"> </w:t>
      </w:r>
      <w:r w:rsidRPr="007674C5">
        <w:rPr>
          <w:sz w:val="20"/>
          <w:szCs w:val="20"/>
        </w:rPr>
        <w:t>on</w:t>
      </w:r>
      <w:r w:rsidRPr="007674C5">
        <w:rPr>
          <w:spacing w:val="-6"/>
          <w:sz w:val="20"/>
          <w:szCs w:val="20"/>
        </w:rPr>
        <w:t xml:space="preserve"> </w:t>
      </w:r>
      <w:r w:rsidRPr="007674C5">
        <w:rPr>
          <w:sz w:val="20"/>
          <w:szCs w:val="20"/>
        </w:rPr>
        <w:t>the</w:t>
      </w:r>
      <w:r w:rsidRPr="007674C5">
        <w:rPr>
          <w:spacing w:val="76"/>
          <w:w w:val="99"/>
          <w:sz w:val="20"/>
          <w:szCs w:val="20"/>
        </w:rPr>
        <w:t xml:space="preserve"> </w:t>
      </w:r>
      <w:r w:rsidRPr="007674C5">
        <w:rPr>
          <w:sz w:val="20"/>
          <w:szCs w:val="20"/>
        </w:rPr>
        <w:t>maintenance</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all</w:t>
      </w:r>
      <w:r w:rsidRPr="007674C5">
        <w:rPr>
          <w:spacing w:val="-6"/>
          <w:sz w:val="20"/>
          <w:szCs w:val="20"/>
        </w:rPr>
        <w:t xml:space="preserve"> </w:t>
      </w:r>
      <w:r w:rsidRPr="007674C5">
        <w:rPr>
          <w:sz w:val="20"/>
          <w:szCs w:val="20"/>
        </w:rPr>
        <w:t>items</w:t>
      </w:r>
      <w:r w:rsidRPr="007674C5">
        <w:rPr>
          <w:spacing w:val="-4"/>
          <w:sz w:val="20"/>
          <w:szCs w:val="20"/>
        </w:rPr>
        <w:t xml:space="preserve"> </w:t>
      </w:r>
      <w:r w:rsidRPr="007674C5">
        <w:rPr>
          <w:sz w:val="20"/>
          <w:szCs w:val="20"/>
        </w:rPr>
        <w:t>of</w:t>
      </w:r>
      <w:r w:rsidRPr="007674C5">
        <w:rPr>
          <w:spacing w:val="-5"/>
          <w:sz w:val="20"/>
          <w:szCs w:val="20"/>
        </w:rPr>
        <w:t xml:space="preserve"> </w:t>
      </w:r>
      <w:r w:rsidRPr="007674C5">
        <w:rPr>
          <w:sz w:val="20"/>
          <w:szCs w:val="20"/>
        </w:rPr>
        <w:t>plant.</w:t>
      </w:r>
      <w:r w:rsidRPr="007674C5">
        <w:rPr>
          <w:spacing w:val="-6"/>
          <w:sz w:val="20"/>
          <w:szCs w:val="20"/>
        </w:rPr>
        <w:t xml:space="preserve"> </w:t>
      </w:r>
      <w:r w:rsidRPr="007674C5">
        <w:rPr>
          <w:sz w:val="20"/>
          <w:szCs w:val="20"/>
        </w:rPr>
        <w:t>Data</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also</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provided</w:t>
      </w:r>
      <w:r w:rsidRPr="007674C5">
        <w:rPr>
          <w:spacing w:val="-5"/>
          <w:sz w:val="20"/>
          <w:szCs w:val="20"/>
        </w:rPr>
        <w:t xml:space="preserve"> </w:t>
      </w:r>
      <w:r w:rsidRPr="007674C5">
        <w:rPr>
          <w:sz w:val="20"/>
          <w:szCs w:val="20"/>
        </w:rPr>
        <w:t>for</w:t>
      </w:r>
      <w:r w:rsidRPr="007674C5">
        <w:rPr>
          <w:spacing w:val="-6"/>
          <w:sz w:val="20"/>
          <w:szCs w:val="20"/>
        </w:rPr>
        <w:t xml:space="preserve"> </w:t>
      </w:r>
      <w:r w:rsidRPr="007674C5">
        <w:rPr>
          <w:sz w:val="20"/>
          <w:szCs w:val="20"/>
        </w:rPr>
        <w:t>ordering</w:t>
      </w:r>
      <w:r w:rsidRPr="007674C5">
        <w:rPr>
          <w:spacing w:val="-5"/>
          <w:sz w:val="20"/>
          <w:szCs w:val="20"/>
        </w:rPr>
        <w:t xml:space="preserve"> </w:t>
      </w:r>
      <w:r w:rsidRPr="007674C5">
        <w:rPr>
          <w:sz w:val="20"/>
          <w:szCs w:val="20"/>
        </w:rPr>
        <w:t>replacements.</w:t>
      </w:r>
      <w:r w:rsidRPr="007674C5">
        <w:rPr>
          <w:spacing w:val="43"/>
          <w:sz w:val="20"/>
          <w:szCs w:val="20"/>
        </w:rPr>
        <w:t xml:space="preserve"> </w:t>
      </w:r>
      <w:r w:rsidRPr="007674C5">
        <w:rPr>
          <w:sz w:val="20"/>
          <w:szCs w:val="20"/>
        </w:rPr>
        <w:t>Full</w:t>
      </w:r>
      <w:r w:rsidRPr="007674C5">
        <w:rPr>
          <w:spacing w:val="-4"/>
          <w:sz w:val="20"/>
          <w:szCs w:val="20"/>
        </w:rPr>
        <w:t xml:space="preserve"> </w:t>
      </w:r>
      <w:r w:rsidRPr="007674C5">
        <w:rPr>
          <w:spacing w:val="-1"/>
          <w:sz w:val="20"/>
          <w:szCs w:val="20"/>
        </w:rPr>
        <w:t>sets</w:t>
      </w:r>
      <w:r w:rsidRPr="007674C5">
        <w:rPr>
          <w:spacing w:val="-6"/>
          <w:sz w:val="20"/>
          <w:szCs w:val="20"/>
        </w:rPr>
        <w:t xml:space="preserve"> </w:t>
      </w:r>
      <w:r w:rsidRPr="007674C5">
        <w:rPr>
          <w:sz w:val="20"/>
          <w:szCs w:val="20"/>
        </w:rPr>
        <w:t>of</w:t>
      </w:r>
      <w:r w:rsidRPr="007674C5">
        <w:rPr>
          <w:spacing w:val="36"/>
          <w:w w:val="99"/>
          <w:sz w:val="20"/>
          <w:szCs w:val="20"/>
        </w:rPr>
        <w:t xml:space="preserve"> </w:t>
      </w:r>
      <w:r w:rsidRPr="007674C5">
        <w:rPr>
          <w:spacing w:val="-1"/>
          <w:sz w:val="20"/>
          <w:szCs w:val="20"/>
        </w:rPr>
        <w:t>manufacturers</w:t>
      </w:r>
      <w:r w:rsidRPr="007674C5">
        <w:rPr>
          <w:spacing w:val="-10"/>
          <w:sz w:val="20"/>
          <w:szCs w:val="20"/>
        </w:rPr>
        <w:t xml:space="preserve"> </w:t>
      </w:r>
      <w:r w:rsidRPr="007674C5">
        <w:rPr>
          <w:sz w:val="20"/>
          <w:szCs w:val="20"/>
        </w:rPr>
        <w:t>maintenance</w:t>
      </w:r>
      <w:r w:rsidRPr="007674C5">
        <w:rPr>
          <w:spacing w:val="-10"/>
          <w:sz w:val="20"/>
          <w:szCs w:val="20"/>
        </w:rPr>
        <w:t xml:space="preserve"> </w:t>
      </w:r>
      <w:r w:rsidRPr="007674C5">
        <w:rPr>
          <w:sz w:val="20"/>
          <w:szCs w:val="20"/>
        </w:rPr>
        <w:t>instructions</w:t>
      </w:r>
      <w:r w:rsidRPr="007674C5">
        <w:rPr>
          <w:spacing w:val="-10"/>
          <w:sz w:val="20"/>
          <w:szCs w:val="20"/>
        </w:rPr>
        <w:t xml:space="preserve"> </w:t>
      </w:r>
      <w:r w:rsidRPr="007674C5">
        <w:rPr>
          <w:spacing w:val="-1"/>
          <w:sz w:val="20"/>
          <w:szCs w:val="20"/>
        </w:rPr>
        <w:t>including</w:t>
      </w:r>
      <w:r w:rsidRPr="007674C5">
        <w:rPr>
          <w:spacing w:val="-7"/>
          <w:sz w:val="20"/>
          <w:szCs w:val="20"/>
        </w:rPr>
        <w:t xml:space="preserve"> </w:t>
      </w:r>
      <w:r w:rsidRPr="007674C5">
        <w:rPr>
          <w:sz w:val="20"/>
          <w:szCs w:val="20"/>
        </w:rPr>
        <w:t>wiring</w:t>
      </w:r>
      <w:r w:rsidRPr="007674C5">
        <w:rPr>
          <w:spacing w:val="-9"/>
          <w:sz w:val="20"/>
          <w:szCs w:val="20"/>
        </w:rPr>
        <w:t xml:space="preserve"> </w:t>
      </w:r>
      <w:r w:rsidRPr="007674C5">
        <w:rPr>
          <w:sz w:val="20"/>
          <w:szCs w:val="20"/>
        </w:rPr>
        <w:t>diagrams,</w:t>
      </w:r>
      <w:r w:rsidRPr="007674C5">
        <w:rPr>
          <w:spacing w:val="-8"/>
          <w:sz w:val="20"/>
          <w:szCs w:val="20"/>
        </w:rPr>
        <w:t xml:space="preserve"> </w:t>
      </w:r>
      <w:r w:rsidRPr="007674C5">
        <w:rPr>
          <w:sz w:val="20"/>
          <w:szCs w:val="20"/>
        </w:rPr>
        <w:t>cable</w:t>
      </w:r>
      <w:r w:rsidRPr="007674C5">
        <w:rPr>
          <w:spacing w:val="-10"/>
          <w:sz w:val="20"/>
          <w:szCs w:val="20"/>
        </w:rPr>
        <w:t xml:space="preserve"> </w:t>
      </w:r>
      <w:r w:rsidRPr="007674C5">
        <w:rPr>
          <w:spacing w:val="-1"/>
          <w:sz w:val="20"/>
          <w:szCs w:val="20"/>
        </w:rPr>
        <w:t>schedules,</w:t>
      </w:r>
      <w:r w:rsidRPr="007674C5">
        <w:rPr>
          <w:spacing w:val="-8"/>
          <w:sz w:val="20"/>
          <w:szCs w:val="20"/>
        </w:rPr>
        <w:t xml:space="preserve"> </w:t>
      </w:r>
      <w:r w:rsidRPr="007674C5">
        <w:rPr>
          <w:sz w:val="20"/>
          <w:szCs w:val="20"/>
        </w:rPr>
        <w:t>circuit</w:t>
      </w:r>
      <w:r w:rsidRPr="007674C5">
        <w:rPr>
          <w:spacing w:val="-9"/>
          <w:sz w:val="20"/>
          <w:szCs w:val="20"/>
        </w:rPr>
        <w:t xml:space="preserve"> </w:t>
      </w:r>
      <w:r w:rsidRPr="007674C5">
        <w:rPr>
          <w:sz w:val="20"/>
          <w:szCs w:val="20"/>
        </w:rPr>
        <w:t>chart.</w:t>
      </w:r>
      <w:r w:rsidRPr="007674C5">
        <w:rPr>
          <w:spacing w:val="37"/>
          <w:sz w:val="20"/>
          <w:szCs w:val="20"/>
        </w:rPr>
        <w:t xml:space="preserve"> </w:t>
      </w:r>
      <w:r w:rsidRPr="007674C5">
        <w:rPr>
          <w:sz w:val="20"/>
          <w:szCs w:val="20"/>
        </w:rPr>
        <w:t>Protection</w:t>
      </w:r>
      <w:r w:rsidRPr="007674C5">
        <w:rPr>
          <w:spacing w:val="88"/>
          <w:w w:val="99"/>
          <w:sz w:val="20"/>
          <w:szCs w:val="20"/>
        </w:rPr>
        <w:t xml:space="preserve"> </w:t>
      </w:r>
      <w:r w:rsidRPr="007674C5">
        <w:rPr>
          <w:sz w:val="20"/>
          <w:szCs w:val="20"/>
        </w:rPr>
        <w:t>and</w:t>
      </w:r>
      <w:r w:rsidRPr="007674C5">
        <w:rPr>
          <w:spacing w:val="-6"/>
          <w:sz w:val="20"/>
          <w:szCs w:val="20"/>
        </w:rPr>
        <w:t xml:space="preserve"> </w:t>
      </w:r>
      <w:r w:rsidRPr="007674C5">
        <w:rPr>
          <w:sz w:val="20"/>
          <w:szCs w:val="20"/>
        </w:rPr>
        <w:t>overload</w:t>
      </w:r>
      <w:r w:rsidRPr="007674C5">
        <w:rPr>
          <w:spacing w:val="-6"/>
          <w:sz w:val="20"/>
          <w:szCs w:val="20"/>
        </w:rPr>
        <w:t xml:space="preserve"> </w:t>
      </w:r>
      <w:r w:rsidRPr="007674C5">
        <w:rPr>
          <w:sz w:val="20"/>
          <w:szCs w:val="20"/>
        </w:rPr>
        <w:t>relay</w:t>
      </w:r>
      <w:r w:rsidRPr="007674C5">
        <w:rPr>
          <w:spacing w:val="-7"/>
          <w:sz w:val="20"/>
          <w:szCs w:val="20"/>
        </w:rPr>
        <w:t xml:space="preserve"> </w:t>
      </w:r>
      <w:r w:rsidRPr="007674C5">
        <w:rPr>
          <w:sz w:val="20"/>
          <w:szCs w:val="20"/>
        </w:rPr>
        <w:t>settings</w:t>
      </w:r>
      <w:r w:rsidRPr="007674C5">
        <w:rPr>
          <w:spacing w:val="-7"/>
          <w:sz w:val="20"/>
          <w:szCs w:val="20"/>
        </w:rPr>
        <w:t xml:space="preserve"> </w:t>
      </w:r>
      <w:r w:rsidRPr="007674C5">
        <w:rPr>
          <w:spacing w:val="-1"/>
          <w:sz w:val="20"/>
          <w:szCs w:val="20"/>
        </w:rPr>
        <w:t>shall</w:t>
      </w:r>
      <w:r w:rsidRPr="007674C5">
        <w:rPr>
          <w:spacing w:val="-7"/>
          <w:sz w:val="20"/>
          <w:szCs w:val="20"/>
        </w:rPr>
        <w:t xml:space="preserve"> </w:t>
      </w:r>
      <w:r w:rsidRPr="007674C5">
        <w:rPr>
          <w:sz w:val="20"/>
          <w:szCs w:val="20"/>
        </w:rPr>
        <w:t>be</w:t>
      </w:r>
      <w:r w:rsidRPr="007674C5">
        <w:rPr>
          <w:spacing w:val="-7"/>
          <w:sz w:val="20"/>
          <w:szCs w:val="20"/>
        </w:rPr>
        <w:t xml:space="preserve"> </w:t>
      </w:r>
      <w:r w:rsidRPr="007674C5">
        <w:rPr>
          <w:sz w:val="20"/>
          <w:szCs w:val="20"/>
        </w:rPr>
        <w:t>recorded</w:t>
      </w:r>
      <w:r w:rsidRPr="007674C5">
        <w:rPr>
          <w:spacing w:val="-7"/>
          <w:sz w:val="20"/>
          <w:szCs w:val="20"/>
        </w:rPr>
        <w:t xml:space="preserve"> </w:t>
      </w:r>
      <w:r w:rsidRPr="007674C5">
        <w:rPr>
          <w:sz w:val="20"/>
          <w:szCs w:val="20"/>
        </w:rPr>
        <w:t>and</w:t>
      </w:r>
      <w:r w:rsidRPr="007674C5">
        <w:rPr>
          <w:spacing w:val="-4"/>
          <w:sz w:val="20"/>
          <w:szCs w:val="20"/>
        </w:rPr>
        <w:t xml:space="preserve"> </w:t>
      </w:r>
      <w:r w:rsidRPr="007674C5">
        <w:rPr>
          <w:sz w:val="20"/>
          <w:szCs w:val="20"/>
        </w:rPr>
        <w:t>calibration</w:t>
      </w:r>
      <w:r w:rsidRPr="007674C5">
        <w:rPr>
          <w:spacing w:val="-6"/>
          <w:sz w:val="20"/>
          <w:szCs w:val="20"/>
        </w:rPr>
        <w:t xml:space="preserve"> </w:t>
      </w:r>
      <w:r w:rsidRPr="007674C5">
        <w:rPr>
          <w:sz w:val="20"/>
          <w:szCs w:val="20"/>
        </w:rPr>
        <w:t>charts</w:t>
      </w:r>
      <w:r w:rsidRPr="007674C5">
        <w:rPr>
          <w:spacing w:val="-7"/>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7"/>
          <w:sz w:val="20"/>
          <w:szCs w:val="20"/>
        </w:rPr>
        <w:t xml:space="preserve"> </w:t>
      </w:r>
      <w:r w:rsidRPr="007674C5">
        <w:rPr>
          <w:sz w:val="20"/>
          <w:szCs w:val="20"/>
        </w:rPr>
        <w:t>incorporated.</w:t>
      </w:r>
      <w:r w:rsidRPr="007674C5">
        <w:rPr>
          <w:spacing w:val="43"/>
          <w:sz w:val="20"/>
          <w:szCs w:val="20"/>
        </w:rPr>
        <w:t xml:space="preserve"> </w:t>
      </w:r>
      <w:r w:rsidRPr="007674C5">
        <w:rPr>
          <w:sz w:val="20"/>
          <w:szCs w:val="20"/>
        </w:rPr>
        <w:t>This</w:t>
      </w:r>
      <w:r w:rsidRPr="007674C5">
        <w:rPr>
          <w:spacing w:val="-7"/>
          <w:sz w:val="20"/>
          <w:szCs w:val="20"/>
        </w:rPr>
        <w:t xml:space="preserve"> </w:t>
      </w:r>
      <w:r w:rsidRPr="007674C5">
        <w:rPr>
          <w:sz w:val="20"/>
          <w:szCs w:val="20"/>
        </w:rPr>
        <w:t>section</w:t>
      </w:r>
      <w:r w:rsidRPr="007674C5">
        <w:rPr>
          <w:spacing w:val="-6"/>
          <w:sz w:val="20"/>
          <w:szCs w:val="20"/>
        </w:rPr>
        <w:t xml:space="preserve"> </w:t>
      </w:r>
      <w:r w:rsidRPr="007674C5">
        <w:rPr>
          <w:sz w:val="20"/>
          <w:szCs w:val="20"/>
        </w:rPr>
        <w:t>shall</w:t>
      </w:r>
      <w:r w:rsidRPr="007674C5">
        <w:rPr>
          <w:spacing w:val="36"/>
          <w:w w:val="99"/>
          <w:sz w:val="20"/>
          <w:szCs w:val="20"/>
        </w:rPr>
        <w:t xml:space="preserve"> </w:t>
      </w:r>
      <w:r w:rsidRPr="007674C5">
        <w:rPr>
          <w:sz w:val="20"/>
          <w:szCs w:val="20"/>
        </w:rPr>
        <w:t>include</w:t>
      </w:r>
      <w:r w:rsidRPr="007674C5">
        <w:rPr>
          <w:spacing w:val="-7"/>
          <w:sz w:val="20"/>
          <w:szCs w:val="20"/>
        </w:rPr>
        <w:t xml:space="preserve"> </w:t>
      </w:r>
      <w:r w:rsidRPr="007674C5">
        <w:rPr>
          <w:sz w:val="20"/>
          <w:szCs w:val="20"/>
        </w:rPr>
        <w:t>a</w:t>
      </w:r>
      <w:r w:rsidRPr="007674C5">
        <w:rPr>
          <w:spacing w:val="-5"/>
          <w:sz w:val="20"/>
          <w:szCs w:val="20"/>
        </w:rPr>
        <w:t xml:space="preserve"> </w:t>
      </w:r>
      <w:r w:rsidRPr="007674C5">
        <w:rPr>
          <w:spacing w:val="-1"/>
          <w:sz w:val="20"/>
          <w:szCs w:val="20"/>
        </w:rPr>
        <w:t>set</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z w:val="20"/>
          <w:szCs w:val="20"/>
        </w:rPr>
        <w:t>drawings</w:t>
      </w:r>
      <w:r w:rsidRPr="007674C5">
        <w:rPr>
          <w:spacing w:val="-4"/>
          <w:sz w:val="20"/>
          <w:szCs w:val="20"/>
        </w:rPr>
        <w:t xml:space="preserve"> </w:t>
      </w:r>
      <w:r w:rsidRPr="007674C5">
        <w:rPr>
          <w:sz w:val="20"/>
          <w:szCs w:val="20"/>
        </w:rPr>
        <w:t>of</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installation</w:t>
      </w:r>
      <w:r w:rsidRPr="007674C5">
        <w:rPr>
          <w:spacing w:val="-5"/>
          <w:sz w:val="20"/>
          <w:szCs w:val="20"/>
        </w:rPr>
        <w:t xml:space="preserve"> </w:t>
      </w:r>
      <w:r w:rsidRPr="007674C5">
        <w:rPr>
          <w:sz w:val="20"/>
          <w:szCs w:val="20"/>
        </w:rPr>
        <w:t>upon</w:t>
      </w:r>
      <w:r w:rsidRPr="007674C5">
        <w:rPr>
          <w:spacing w:val="-5"/>
          <w:sz w:val="20"/>
          <w:szCs w:val="20"/>
        </w:rPr>
        <w:t xml:space="preserve"> </w:t>
      </w:r>
      <w:r w:rsidRPr="007674C5">
        <w:rPr>
          <w:sz w:val="20"/>
          <w:szCs w:val="20"/>
        </w:rPr>
        <w:t>which</w:t>
      </w:r>
      <w:r w:rsidRPr="007674C5">
        <w:rPr>
          <w:spacing w:val="-7"/>
          <w:sz w:val="20"/>
          <w:szCs w:val="20"/>
        </w:rPr>
        <w:t xml:space="preserve"> </w:t>
      </w:r>
      <w:r w:rsidRPr="007674C5">
        <w:rPr>
          <w:sz w:val="20"/>
          <w:szCs w:val="20"/>
        </w:rPr>
        <w:t>is</w:t>
      </w:r>
      <w:r w:rsidRPr="007674C5">
        <w:rPr>
          <w:spacing w:val="-4"/>
          <w:sz w:val="20"/>
          <w:szCs w:val="20"/>
        </w:rPr>
        <w:t xml:space="preserve"> </w:t>
      </w:r>
      <w:r w:rsidRPr="007674C5">
        <w:rPr>
          <w:sz w:val="20"/>
          <w:szCs w:val="20"/>
        </w:rPr>
        <w:t>recorded</w:t>
      </w:r>
      <w:r w:rsidRPr="007674C5">
        <w:rPr>
          <w:spacing w:val="-6"/>
          <w:sz w:val="20"/>
          <w:szCs w:val="20"/>
        </w:rPr>
        <w:t xml:space="preserve"> </w:t>
      </w:r>
      <w:r w:rsidRPr="007674C5">
        <w:rPr>
          <w:sz w:val="20"/>
          <w:szCs w:val="20"/>
        </w:rPr>
        <w:t>all</w:t>
      </w:r>
      <w:r w:rsidRPr="007674C5">
        <w:rPr>
          <w:spacing w:val="-6"/>
          <w:sz w:val="20"/>
          <w:szCs w:val="20"/>
        </w:rPr>
        <w:t xml:space="preserve"> </w:t>
      </w:r>
      <w:r w:rsidRPr="007674C5">
        <w:rPr>
          <w:sz w:val="20"/>
          <w:szCs w:val="20"/>
        </w:rPr>
        <w:t>plant</w:t>
      </w:r>
      <w:r w:rsidRPr="007674C5">
        <w:rPr>
          <w:spacing w:val="-3"/>
          <w:sz w:val="20"/>
          <w:szCs w:val="20"/>
        </w:rPr>
        <w:t xml:space="preserve"> </w:t>
      </w:r>
      <w:r w:rsidRPr="007674C5">
        <w:rPr>
          <w:sz w:val="20"/>
          <w:szCs w:val="20"/>
        </w:rPr>
        <w:t>settings,</w:t>
      </w:r>
      <w:r w:rsidRPr="007674C5">
        <w:rPr>
          <w:spacing w:val="-6"/>
          <w:sz w:val="20"/>
          <w:szCs w:val="20"/>
        </w:rPr>
        <w:t xml:space="preserve"> </w:t>
      </w:r>
      <w:r w:rsidRPr="007674C5">
        <w:rPr>
          <w:sz w:val="20"/>
          <w:szCs w:val="20"/>
        </w:rPr>
        <w:t>water</w:t>
      </w:r>
      <w:r w:rsidRPr="007674C5">
        <w:rPr>
          <w:spacing w:val="2"/>
          <w:sz w:val="20"/>
          <w:szCs w:val="20"/>
        </w:rPr>
        <w:t xml:space="preserve"> </w:t>
      </w:r>
      <w:r w:rsidRPr="007674C5">
        <w:rPr>
          <w:sz w:val="20"/>
          <w:szCs w:val="20"/>
        </w:rPr>
        <w:t>flow</w:t>
      </w:r>
      <w:r w:rsidRPr="007674C5">
        <w:rPr>
          <w:spacing w:val="-2"/>
          <w:sz w:val="20"/>
          <w:szCs w:val="20"/>
        </w:rPr>
        <w:t xml:space="preserve"> </w:t>
      </w:r>
      <w:r w:rsidRPr="007674C5">
        <w:rPr>
          <w:spacing w:val="-1"/>
          <w:sz w:val="20"/>
          <w:szCs w:val="20"/>
        </w:rPr>
        <w:t>rates,</w:t>
      </w:r>
      <w:r w:rsidRPr="007674C5">
        <w:rPr>
          <w:spacing w:val="-5"/>
          <w:sz w:val="20"/>
          <w:szCs w:val="20"/>
        </w:rPr>
        <w:t xml:space="preserve"> </w:t>
      </w:r>
      <w:r w:rsidRPr="007674C5">
        <w:rPr>
          <w:sz w:val="20"/>
          <w:szCs w:val="20"/>
        </w:rPr>
        <w:t>pump</w:t>
      </w:r>
      <w:r w:rsidRPr="007674C5">
        <w:rPr>
          <w:spacing w:val="60"/>
          <w:w w:val="99"/>
          <w:sz w:val="20"/>
          <w:szCs w:val="20"/>
        </w:rPr>
        <w:t xml:space="preserve"> </w:t>
      </w:r>
      <w:r w:rsidRPr="007674C5">
        <w:rPr>
          <w:spacing w:val="-1"/>
          <w:sz w:val="20"/>
          <w:szCs w:val="20"/>
        </w:rPr>
        <w:t>heads</w:t>
      </w:r>
      <w:r w:rsidRPr="007674C5">
        <w:rPr>
          <w:spacing w:val="-8"/>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noise</w:t>
      </w:r>
      <w:r w:rsidRPr="007674C5">
        <w:rPr>
          <w:spacing w:val="-8"/>
          <w:sz w:val="20"/>
          <w:szCs w:val="20"/>
        </w:rPr>
        <w:t xml:space="preserve"> </w:t>
      </w:r>
      <w:r w:rsidRPr="007674C5">
        <w:rPr>
          <w:sz w:val="20"/>
          <w:szCs w:val="20"/>
        </w:rPr>
        <w:t>level</w:t>
      </w:r>
      <w:r w:rsidRPr="007674C5">
        <w:rPr>
          <w:spacing w:val="-7"/>
          <w:sz w:val="20"/>
          <w:szCs w:val="20"/>
        </w:rPr>
        <w:t xml:space="preserve"> </w:t>
      </w:r>
      <w:r w:rsidRPr="007674C5">
        <w:rPr>
          <w:sz w:val="20"/>
          <w:szCs w:val="20"/>
        </w:rPr>
        <w:t>readings</w:t>
      </w:r>
      <w:r w:rsidRPr="007674C5">
        <w:rPr>
          <w:spacing w:val="-8"/>
          <w:sz w:val="20"/>
          <w:szCs w:val="20"/>
        </w:rPr>
        <w:t xml:space="preserve"> </w:t>
      </w:r>
      <w:r w:rsidRPr="007674C5">
        <w:rPr>
          <w:spacing w:val="-1"/>
          <w:sz w:val="20"/>
          <w:szCs w:val="20"/>
        </w:rPr>
        <w:t>as</w:t>
      </w:r>
      <w:r w:rsidRPr="007674C5">
        <w:rPr>
          <w:spacing w:val="-6"/>
          <w:sz w:val="20"/>
          <w:szCs w:val="20"/>
        </w:rPr>
        <w:t xml:space="preserve"> </w:t>
      </w:r>
      <w:r w:rsidRPr="007674C5">
        <w:rPr>
          <w:sz w:val="20"/>
          <w:szCs w:val="20"/>
        </w:rPr>
        <w:t>adjusted</w:t>
      </w:r>
      <w:r w:rsidRPr="007674C5">
        <w:rPr>
          <w:spacing w:val="-7"/>
          <w:sz w:val="20"/>
          <w:szCs w:val="20"/>
        </w:rPr>
        <w:t xml:space="preserve"> </w:t>
      </w:r>
      <w:r w:rsidRPr="007674C5">
        <w:rPr>
          <w:sz w:val="20"/>
          <w:szCs w:val="20"/>
        </w:rPr>
        <w:t>and</w:t>
      </w:r>
      <w:r w:rsidRPr="007674C5">
        <w:rPr>
          <w:spacing w:val="-6"/>
          <w:sz w:val="20"/>
          <w:szCs w:val="20"/>
        </w:rPr>
        <w:t xml:space="preserve"> </w:t>
      </w:r>
      <w:r w:rsidRPr="007674C5">
        <w:rPr>
          <w:sz w:val="20"/>
          <w:szCs w:val="20"/>
        </w:rPr>
        <w:t>measured</w:t>
      </w:r>
      <w:r w:rsidRPr="007674C5">
        <w:rPr>
          <w:spacing w:val="-8"/>
          <w:sz w:val="20"/>
          <w:szCs w:val="20"/>
        </w:rPr>
        <w:t xml:space="preserve"> </w:t>
      </w:r>
      <w:r w:rsidRPr="007674C5">
        <w:rPr>
          <w:sz w:val="20"/>
          <w:szCs w:val="20"/>
        </w:rPr>
        <w:t>during</w:t>
      </w:r>
      <w:r w:rsidRPr="007674C5">
        <w:rPr>
          <w:spacing w:val="-7"/>
          <w:sz w:val="20"/>
          <w:szCs w:val="20"/>
        </w:rPr>
        <w:t xml:space="preserve"> </w:t>
      </w:r>
      <w:r w:rsidRPr="007674C5">
        <w:rPr>
          <w:sz w:val="20"/>
          <w:szCs w:val="20"/>
        </w:rPr>
        <w:t>the</w:t>
      </w:r>
      <w:r w:rsidRPr="007674C5">
        <w:rPr>
          <w:spacing w:val="-8"/>
          <w:sz w:val="20"/>
          <w:szCs w:val="20"/>
        </w:rPr>
        <w:t xml:space="preserve"> </w:t>
      </w:r>
      <w:r w:rsidRPr="007674C5">
        <w:rPr>
          <w:sz w:val="20"/>
          <w:szCs w:val="20"/>
        </w:rPr>
        <w:t>testing</w:t>
      </w:r>
      <w:r w:rsidRPr="007674C5">
        <w:rPr>
          <w:spacing w:val="-5"/>
          <w:sz w:val="20"/>
          <w:szCs w:val="20"/>
        </w:rPr>
        <w:t xml:space="preserve"> </w:t>
      </w:r>
      <w:r w:rsidRPr="007674C5">
        <w:rPr>
          <w:sz w:val="20"/>
          <w:szCs w:val="20"/>
        </w:rPr>
        <w:t>commissioning</w:t>
      </w:r>
      <w:r w:rsidRPr="007674C5">
        <w:rPr>
          <w:spacing w:val="-6"/>
          <w:sz w:val="20"/>
          <w:szCs w:val="20"/>
        </w:rPr>
        <w:t xml:space="preserve"> </w:t>
      </w:r>
      <w:r w:rsidRPr="007674C5">
        <w:rPr>
          <w:sz w:val="20"/>
          <w:szCs w:val="20"/>
        </w:rPr>
        <w:t>period.</w:t>
      </w:r>
    </w:p>
    <w:p w14:paraId="5A0D3809" w14:textId="77777777" w:rsidR="00C22025" w:rsidRPr="007674C5" w:rsidRDefault="00C22025" w:rsidP="00C22025">
      <w:pPr>
        <w:ind w:left="1418"/>
        <w:contextualSpacing/>
        <w:jc w:val="both"/>
      </w:pPr>
    </w:p>
    <w:p w14:paraId="482B9958" w14:textId="77777777" w:rsidR="00C22025" w:rsidRPr="007674C5" w:rsidRDefault="00C22025" w:rsidP="006A2E30">
      <w:pPr>
        <w:pStyle w:val="ListParagraph"/>
        <w:numPr>
          <w:ilvl w:val="0"/>
          <w:numId w:val="21"/>
        </w:numPr>
        <w:ind w:left="1418"/>
        <w:contextualSpacing/>
        <w:jc w:val="both"/>
        <w:rPr>
          <w:rFonts w:eastAsia="Arial"/>
          <w:sz w:val="20"/>
          <w:szCs w:val="18"/>
        </w:rPr>
      </w:pPr>
      <w:r w:rsidRPr="007674C5">
        <w:rPr>
          <w:sz w:val="20"/>
          <w:szCs w:val="20"/>
        </w:rPr>
        <w:t>A</w:t>
      </w:r>
      <w:r w:rsidRPr="007674C5">
        <w:rPr>
          <w:spacing w:val="-8"/>
          <w:sz w:val="20"/>
          <w:szCs w:val="20"/>
        </w:rPr>
        <w:t xml:space="preserve"> </w:t>
      </w:r>
      <w:r w:rsidRPr="007674C5">
        <w:rPr>
          <w:sz w:val="20"/>
          <w:szCs w:val="20"/>
        </w:rPr>
        <w:t>set</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record</w:t>
      </w:r>
      <w:r w:rsidRPr="007674C5">
        <w:rPr>
          <w:spacing w:val="-5"/>
          <w:sz w:val="20"/>
          <w:szCs w:val="20"/>
        </w:rPr>
        <w:t xml:space="preserve"> </w:t>
      </w:r>
      <w:r w:rsidRPr="007674C5">
        <w:rPr>
          <w:sz w:val="20"/>
          <w:szCs w:val="20"/>
        </w:rPr>
        <w:t>drawings</w:t>
      </w:r>
      <w:r w:rsidRPr="007674C5">
        <w:rPr>
          <w:spacing w:val="-6"/>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Test</w:t>
      </w:r>
      <w:r w:rsidRPr="007674C5">
        <w:rPr>
          <w:spacing w:val="-5"/>
          <w:sz w:val="20"/>
          <w:szCs w:val="20"/>
        </w:rPr>
        <w:t xml:space="preserve"> </w:t>
      </w:r>
      <w:r w:rsidRPr="007674C5">
        <w:rPr>
          <w:spacing w:val="-1"/>
          <w:sz w:val="20"/>
          <w:szCs w:val="20"/>
        </w:rPr>
        <w:t>Certificates.</w:t>
      </w:r>
      <w:r w:rsidRPr="007674C5">
        <w:rPr>
          <w:spacing w:val="44"/>
          <w:sz w:val="20"/>
          <w:szCs w:val="20"/>
        </w:rPr>
        <w:t xml:space="preserve"> </w:t>
      </w:r>
      <w:r w:rsidRPr="007674C5">
        <w:rPr>
          <w:sz w:val="20"/>
          <w:szCs w:val="20"/>
        </w:rPr>
        <w:t>If</w:t>
      </w:r>
      <w:r w:rsidRPr="007674C5">
        <w:rPr>
          <w:spacing w:val="-6"/>
          <w:sz w:val="20"/>
          <w:szCs w:val="20"/>
        </w:rPr>
        <w:t xml:space="preserve"> </w:t>
      </w:r>
      <w:r w:rsidRPr="007674C5">
        <w:rPr>
          <w:sz w:val="20"/>
          <w:szCs w:val="20"/>
        </w:rPr>
        <w:t>necessary</w:t>
      </w:r>
      <w:r w:rsidRPr="007674C5">
        <w:rPr>
          <w:spacing w:val="-8"/>
          <w:sz w:val="20"/>
          <w:szCs w:val="20"/>
        </w:rPr>
        <w:t xml:space="preserve"> </w:t>
      </w:r>
      <w:r w:rsidRPr="007674C5">
        <w:rPr>
          <w:sz w:val="20"/>
          <w:szCs w:val="20"/>
        </w:rPr>
        <w:t>due</w:t>
      </w:r>
      <w:r w:rsidRPr="007674C5">
        <w:rPr>
          <w:spacing w:val="-6"/>
          <w:sz w:val="20"/>
          <w:szCs w:val="20"/>
        </w:rPr>
        <w:t xml:space="preserve"> </w:t>
      </w:r>
      <w:r w:rsidRPr="007674C5">
        <w:rPr>
          <w:sz w:val="20"/>
          <w:szCs w:val="20"/>
        </w:rPr>
        <w:t>to</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z w:val="20"/>
          <w:szCs w:val="20"/>
        </w:rPr>
        <w:t>number</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drawings</w:t>
      </w:r>
      <w:r w:rsidRPr="007674C5">
        <w:rPr>
          <w:spacing w:val="-6"/>
          <w:sz w:val="20"/>
          <w:szCs w:val="20"/>
        </w:rPr>
        <w:t xml:space="preserve"> </w:t>
      </w:r>
      <w:r w:rsidRPr="007674C5">
        <w:rPr>
          <w:sz w:val="20"/>
          <w:szCs w:val="20"/>
        </w:rPr>
        <w:t>which</w:t>
      </w:r>
      <w:r w:rsidRPr="007674C5">
        <w:rPr>
          <w:spacing w:val="76"/>
          <w:w w:val="99"/>
          <w:sz w:val="20"/>
          <w:szCs w:val="20"/>
        </w:rPr>
        <w:t xml:space="preserve"> </w:t>
      </w:r>
      <w:r w:rsidRPr="007674C5">
        <w:rPr>
          <w:sz w:val="20"/>
          <w:szCs w:val="20"/>
        </w:rPr>
        <w:t>have</w:t>
      </w:r>
      <w:r w:rsidRPr="007674C5">
        <w:rPr>
          <w:spacing w:val="-7"/>
          <w:sz w:val="20"/>
          <w:szCs w:val="20"/>
        </w:rPr>
        <w:t xml:space="preserve"> </w:t>
      </w:r>
      <w:r w:rsidRPr="007674C5">
        <w:rPr>
          <w:sz w:val="20"/>
          <w:szCs w:val="20"/>
        </w:rPr>
        <w:t>to</w:t>
      </w:r>
      <w:r w:rsidRPr="007674C5">
        <w:rPr>
          <w:spacing w:val="-5"/>
          <w:sz w:val="20"/>
          <w:szCs w:val="20"/>
        </w:rPr>
        <w:t xml:space="preserve"> </w:t>
      </w:r>
      <w:r w:rsidRPr="007674C5">
        <w:rPr>
          <w:sz w:val="20"/>
          <w:szCs w:val="20"/>
        </w:rPr>
        <w:t>be</w:t>
      </w:r>
      <w:r w:rsidRPr="007674C5">
        <w:rPr>
          <w:spacing w:val="-6"/>
          <w:sz w:val="20"/>
          <w:szCs w:val="20"/>
        </w:rPr>
        <w:t xml:space="preserve"> </w:t>
      </w:r>
      <w:r w:rsidRPr="007674C5">
        <w:rPr>
          <w:sz w:val="20"/>
          <w:szCs w:val="20"/>
        </w:rPr>
        <w:t>included</w:t>
      </w:r>
      <w:r w:rsidRPr="007674C5">
        <w:rPr>
          <w:spacing w:val="-6"/>
          <w:sz w:val="20"/>
          <w:szCs w:val="20"/>
        </w:rPr>
        <w:t xml:space="preserve"> </w:t>
      </w:r>
      <w:r w:rsidRPr="007674C5">
        <w:rPr>
          <w:sz w:val="20"/>
          <w:szCs w:val="20"/>
        </w:rPr>
        <w:t>in</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manual,</w:t>
      </w:r>
      <w:r w:rsidRPr="007674C5">
        <w:rPr>
          <w:spacing w:val="-5"/>
          <w:sz w:val="20"/>
          <w:szCs w:val="20"/>
        </w:rPr>
        <w:t xml:space="preserve"> </w:t>
      </w:r>
      <w:r w:rsidRPr="007674C5">
        <w:rPr>
          <w:spacing w:val="-1"/>
          <w:sz w:val="20"/>
          <w:szCs w:val="20"/>
        </w:rPr>
        <w:t xml:space="preserve">each </w:t>
      </w:r>
      <w:r w:rsidRPr="007674C5">
        <w:rPr>
          <w:sz w:val="20"/>
          <w:szCs w:val="20"/>
        </w:rPr>
        <w:t>drawing</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photographically</w:t>
      </w:r>
      <w:r w:rsidRPr="007674C5">
        <w:rPr>
          <w:spacing w:val="-6"/>
          <w:sz w:val="20"/>
          <w:szCs w:val="20"/>
        </w:rPr>
        <w:t xml:space="preserve"> </w:t>
      </w:r>
      <w:r w:rsidRPr="007674C5">
        <w:rPr>
          <w:sz w:val="20"/>
          <w:szCs w:val="20"/>
        </w:rPr>
        <w:t>reduced</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z w:val="20"/>
          <w:szCs w:val="20"/>
        </w:rPr>
        <w:t>size</w:t>
      </w:r>
      <w:r w:rsidRPr="007674C5">
        <w:rPr>
          <w:spacing w:val="-6"/>
          <w:sz w:val="20"/>
          <w:szCs w:val="20"/>
        </w:rPr>
        <w:t xml:space="preserve"> </w:t>
      </w:r>
      <w:r w:rsidRPr="007674C5">
        <w:rPr>
          <w:sz w:val="20"/>
          <w:szCs w:val="20"/>
        </w:rPr>
        <w:t>to</w:t>
      </w:r>
      <w:r w:rsidRPr="007674C5">
        <w:rPr>
          <w:spacing w:val="-5"/>
          <w:sz w:val="20"/>
          <w:szCs w:val="20"/>
        </w:rPr>
        <w:t xml:space="preserve"> </w:t>
      </w:r>
      <w:r w:rsidRPr="007674C5">
        <w:rPr>
          <w:sz w:val="20"/>
          <w:szCs w:val="20"/>
        </w:rPr>
        <w:t>suit</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manual.</w:t>
      </w:r>
    </w:p>
    <w:p w14:paraId="4BA6AA45" w14:textId="77777777" w:rsidR="00C22025" w:rsidRPr="007674C5" w:rsidRDefault="00C22025" w:rsidP="00C22025">
      <w:pPr>
        <w:ind w:left="851"/>
        <w:contextualSpacing/>
      </w:pPr>
    </w:p>
    <w:p w14:paraId="53DF0915" w14:textId="0362118E" w:rsidR="00C22025" w:rsidRPr="007674C5" w:rsidRDefault="00C22025" w:rsidP="006A2E30">
      <w:pPr>
        <w:pStyle w:val="ListParagraph"/>
        <w:numPr>
          <w:ilvl w:val="0"/>
          <w:numId w:val="21"/>
        </w:numPr>
        <w:ind w:left="1418"/>
        <w:contextualSpacing/>
        <w:jc w:val="both"/>
        <w:rPr>
          <w:sz w:val="20"/>
          <w:szCs w:val="20"/>
        </w:rPr>
      </w:pPr>
      <w:r w:rsidRPr="007674C5">
        <w:rPr>
          <w:sz w:val="20"/>
          <w:szCs w:val="20"/>
        </w:rPr>
        <w:t>Emergency</w:t>
      </w:r>
      <w:r w:rsidRPr="007674C5">
        <w:rPr>
          <w:spacing w:val="-10"/>
          <w:sz w:val="20"/>
          <w:szCs w:val="20"/>
        </w:rPr>
        <w:t xml:space="preserve"> </w:t>
      </w:r>
      <w:r w:rsidRPr="007674C5">
        <w:rPr>
          <w:sz w:val="20"/>
          <w:szCs w:val="20"/>
        </w:rPr>
        <w:t>measures</w:t>
      </w:r>
      <w:r w:rsidRPr="007674C5">
        <w:rPr>
          <w:spacing w:val="-10"/>
          <w:sz w:val="20"/>
          <w:szCs w:val="20"/>
        </w:rPr>
        <w:t xml:space="preserve"> </w:t>
      </w:r>
      <w:r w:rsidRPr="007674C5">
        <w:rPr>
          <w:sz w:val="20"/>
          <w:szCs w:val="20"/>
        </w:rPr>
        <w:t>including</w:t>
      </w:r>
      <w:r w:rsidRPr="007674C5">
        <w:rPr>
          <w:spacing w:val="-8"/>
          <w:sz w:val="20"/>
          <w:szCs w:val="20"/>
        </w:rPr>
        <w:t xml:space="preserve"> </w:t>
      </w:r>
      <w:r w:rsidRPr="007674C5">
        <w:rPr>
          <w:spacing w:val="-1"/>
          <w:sz w:val="20"/>
          <w:szCs w:val="20"/>
        </w:rPr>
        <w:t>telephone</w:t>
      </w:r>
      <w:r w:rsidRPr="007674C5">
        <w:rPr>
          <w:spacing w:val="-10"/>
          <w:sz w:val="20"/>
          <w:szCs w:val="20"/>
        </w:rPr>
        <w:t xml:space="preserve"> </w:t>
      </w:r>
      <w:r w:rsidRPr="007674C5">
        <w:rPr>
          <w:sz w:val="20"/>
          <w:szCs w:val="20"/>
        </w:rPr>
        <w:t>numbers</w:t>
      </w:r>
      <w:r w:rsidRPr="007674C5">
        <w:rPr>
          <w:spacing w:val="-10"/>
          <w:sz w:val="20"/>
          <w:szCs w:val="20"/>
        </w:rPr>
        <w:t xml:space="preserve"> </w:t>
      </w:r>
      <w:r w:rsidRPr="007674C5">
        <w:rPr>
          <w:sz w:val="20"/>
          <w:szCs w:val="20"/>
        </w:rPr>
        <w:t>of</w:t>
      </w:r>
      <w:r w:rsidRPr="007674C5">
        <w:rPr>
          <w:spacing w:val="-8"/>
          <w:sz w:val="20"/>
          <w:szCs w:val="20"/>
        </w:rPr>
        <w:t xml:space="preserve"> </w:t>
      </w:r>
      <w:r w:rsidRPr="007674C5">
        <w:rPr>
          <w:sz w:val="20"/>
          <w:szCs w:val="20"/>
        </w:rPr>
        <w:t>the</w:t>
      </w:r>
      <w:r w:rsidRPr="007674C5">
        <w:rPr>
          <w:spacing w:val="-10"/>
          <w:sz w:val="20"/>
          <w:szCs w:val="20"/>
        </w:rPr>
        <w:t xml:space="preserve"> </w:t>
      </w:r>
      <w:r w:rsidR="00FA4C2E">
        <w:rPr>
          <w:spacing w:val="-1"/>
          <w:sz w:val="20"/>
          <w:szCs w:val="20"/>
        </w:rPr>
        <w:t>Services Contractor</w:t>
      </w:r>
      <w:r w:rsidRPr="007674C5">
        <w:rPr>
          <w:sz w:val="20"/>
          <w:szCs w:val="20"/>
        </w:rPr>
        <w:t>’s</w:t>
      </w:r>
      <w:r w:rsidRPr="007674C5">
        <w:rPr>
          <w:spacing w:val="-10"/>
          <w:sz w:val="20"/>
          <w:szCs w:val="20"/>
        </w:rPr>
        <w:t xml:space="preserve"> </w:t>
      </w:r>
      <w:r w:rsidRPr="007674C5">
        <w:rPr>
          <w:sz w:val="20"/>
          <w:szCs w:val="20"/>
        </w:rPr>
        <w:t>emergency</w:t>
      </w:r>
      <w:r w:rsidRPr="007674C5">
        <w:rPr>
          <w:spacing w:val="-9"/>
          <w:sz w:val="20"/>
          <w:szCs w:val="20"/>
        </w:rPr>
        <w:t xml:space="preserve"> </w:t>
      </w:r>
      <w:r w:rsidRPr="007674C5">
        <w:rPr>
          <w:sz w:val="20"/>
          <w:szCs w:val="20"/>
        </w:rPr>
        <w:t>staff,</w:t>
      </w:r>
      <w:r w:rsidRPr="007674C5">
        <w:rPr>
          <w:spacing w:val="56"/>
          <w:w w:val="99"/>
          <w:sz w:val="20"/>
          <w:szCs w:val="20"/>
        </w:rPr>
        <w:t xml:space="preserve"> </w:t>
      </w:r>
      <w:r w:rsidRPr="007674C5">
        <w:rPr>
          <w:sz w:val="20"/>
          <w:szCs w:val="20"/>
        </w:rPr>
        <w:t>names,</w:t>
      </w:r>
      <w:r w:rsidRPr="007674C5">
        <w:rPr>
          <w:spacing w:val="-9"/>
          <w:sz w:val="20"/>
          <w:szCs w:val="20"/>
        </w:rPr>
        <w:t xml:space="preserve"> </w:t>
      </w:r>
      <w:r w:rsidRPr="007674C5">
        <w:rPr>
          <w:sz w:val="20"/>
          <w:szCs w:val="20"/>
        </w:rPr>
        <w:t>addresses</w:t>
      </w:r>
      <w:r w:rsidRPr="007674C5">
        <w:rPr>
          <w:spacing w:val="-9"/>
          <w:sz w:val="20"/>
          <w:szCs w:val="20"/>
        </w:rPr>
        <w:t xml:space="preserve"> </w:t>
      </w:r>
      <w:r w:rsidRPr="007674C5">
        <w:rPr>
          <w:spacing w:val="-1"/>
          <w:sz w:val="20"/>
          <w:szCs w:val="20"/>
        </w:rPr>
        <w:t>and</w:t>
      </w:r>
      <w:r w:rsidRPr="007674C5">
        <w:rPr>
          <w:spacing w:val="-8"/>
          <w:sz w:val="20"/>
          <w:szCs w:val="20"/>
        </w:rPr>
        <w:t xml:space="preserve"> </w:t>
      </w:r>
      <w:r w:rsidRPr="007674C5">
        <w:rPr>
          <w:sz w:val="20"/>
          <w:szCs w:val="20"/>
        </w:rPr>
        <w:t>telephone</w:t>
      </w:r>
      <w:r w:rsidRPr="007674C5">
        <w:rPr>
          <w:spacing w:val="-9"/>
          <w:sz w:val="20"/>
          <w:szCs w:val="20"/>
        </w:rPr>
        <w:t xml:space="preserve"> </w:t>
      </w:r>
      <w:r w:rsidRPr="007674C5">
        <w:rPr>
          <w:sz w:val="20"/>
          <w:szCs w:val="20"/>
        </w:rPr>
        <w:t>numbers</w:t>
      </w:r>
      <w:r w:rsidRPr="007674C5">
        <w:rPr>
          <w:spacing w:val="-7"/>
          <w:sz w:val="20"/>
          <w:szCs w:val="20"/>
        </w:rPr>
        <w:t xml:space="preserve"> </w:t>
      </w:r>
      <w:r w:rsidRPr="007674C5">
        <w:rPr>
          <w:sz w:val="20"/>
          <w:szCs w:val="20"/>
        </w:rPr>
        <w:t>of</w:t>
      </w:r>
      <w:r w:rsidRPr="007674C5">
        <w:rPr>
          <w:spacing w:val="-8"/>
          <w:sz w:val="20"/>
          <w:szCs w:val="20"/>
        </w:rPr>
        <w:t xml:space="preserve"> </w:t>
      </w:r>
      <w:r w:rsidRPr="007674C5">
        <w:rPr>
          <w:spacing w:val="-1"/>
          <w:sz w:val="20"/>
          <w:szCs w:val="20"/>
        </w:rPr>
        <w:t>all</w:t>
      </w:r>
      <w:r w:rsidRPr="007674C5">
        <w:rPr>
          <w:spacing w:val="-9"/>
          <w:sz w:val="20"/>
          <w:szCs w:val="20"/>
        </w:rPr>
        <w:t xml:space="preserve"> </w:t>
      </w:r>
      <w:r w:rsidRPr="007674C5">
        <w:rPr>
          <w:sz w:val="20"/>
          <w:szCs w:val="20"/>
        </w:rPr>
        <w:t>manufacturers.</w:t>
      </w:r>
    </w:p>
    <w:p w14:paraId="2E6C59AD" w14:textId="77777777" w:rsidR="00C22025" w:rsidRPr="007674C5" w:rsidRDefault="00C22025" w:rsidP="00C22025">
      <w:pPr>
        <w:contextualSpacing/>
      </w:pPr>
    </w:p>
    <w:p w14:paraId="0DB8FCAB" w14:textId="77777777" w:rsidR="00C22025" w:rsidRPr="006B6A17" w:rsidRDefault="00C22025" w:rsidP="001F0C38">
      <w:pPr>
        <w:pStyle w:val="Number3"/>
        <w:ind w:left="709" w:hanging="709"/>
        <w:contextualSpacing/>
      </w:pPr>
      <w:r w:rsidRPr="006B6A17">
        <w:t>Submission of Operation and Maintenance Manuals</w:t>
      </w:r>
    </w:p>
    <w:p w14:paraId="0CC1F627" w14:textId="77777777" w:rsidR="00C22025" w:rsidRPr="007674C5" w:rsidRDefault="00C22025" w:rsidP="001F0C38">
      <w:pPr>
        <w:contextualSpacing/>
      </w:pPr>
    </w:p>
    <w:p w14:paraId="080CFB55" w14:textId="77777777" w:rsidR="00C22025" w:rsidRPr="007674C5" w:rsidRDefault="00C22025" w:rsidP="001F0C38">
      <w:pPr>
        <w:ind w:left="709"/>
        <w:contextualSpacing/>
        <w:jc w:val="both"/>
      </w:pPr>
      <w:r w:rsidRPr="007674C5">
        <w:t>The</w:t>
      </w:r>
      <w:r w:rsidRPr="007674C5">
        <w:rPr>
          <w:spacing w:val="-6"/>
        </w:rPr>
        <w:t xml:space="preserve"> </w:t>
      </w:r>
      <w:r w:rsidRPr="007674C5">
        <w:rPr>
          <w:spacing w:val="-1"/>
        </w:rPr>
        <w:t>final</w:t>
      </w:r>
      <w:r w:rsidRPr="007674C5">
        <w:rPr>
          <w:spacing w:val="-6"/>
        </w:rPr>
        <w:t xml:space="preserve"> </w:t>
      </w:r>
      <w:r w:rsidRPr="007674C5">
        <w:t>draft</w:t>
      </w:r>
      <w:r w:rsidRPr="007674C5">
        <w:rPr>
          <w:spacing w:val="-6"/>
        </w:rPr>
        <w:t xml:space="preserve"> </w:t>
      </w:r>
      <w:r w:rsidRPr="007674C5">
        <w:rPr>
          <w:spacing w:val="-1"/>
        </w:rPr>
        <w:t>of</w:t>
      </w:r>
      <w:r w:rsidRPr="007674C5">
        <w:rPr>
          <w:spacing w:val="-3"/>
        </w:rPr>
        <w:t xml:space="preserve"> </w:t>
      </w:r>
      <w:r w:rsidRPr="007674C5">
        <w:rPr>
          <w:spacing w:val="-1"/>
        </w:rPr>
        <w:t>the</w:t>
      </w:r>
      <w:r w:rsidRPr="007674C5">
        <w:rPr>
          <w:spacing w:val="-6"/>
        </w:rPr>
        <w:t xml:space="preserve"> </w:t>
      </w:r>
      <w:r w:rsidRPr="007674C5">
        <w:t>Operation</w:t>
      </w:r>
      <w:r w:rsidRPr="007674C5">
        <w:rPr>
          <w:spacing w:val="-4"/>
        </w:rPr>
        <w:t xml:space="preserve"> </w:t>
      </w:r>
      <w:r w:rsidRPr="007674C5">
        <w:rPr>
          <w:spacing w:val="-1"/>
        </w:rPr>
        <w:t>and</w:t>
      </w:r>
      <w:r w:rsidRPr="007674C5">
        <w:rPr>
          <w:spacing w:val="-4"/>
        </w:rPr>
        <w:t xml:space="preserve"> </w:t>
      </w:r>
      <w:r w:rsidRPr="007674C5">
        <w:t>Maintenance</w:t>
      </w:r>
      <w:r w:rsidRPr="007674C5">
        <w:rPr>
          <w:spacing w:val="-5"/>
        </w:rPr>
        <w:t xml:space="preserve"> </w:t>
      </w:r>
      <w:r w:rsidRPr="007674C5">
        <w:rPr>
          <w:spacing w:val="-1"/>
        </w:rPr>
        <w:t>Manuals</w:t>
      </w:r>
      <w:r w:rsidRPr="007674C5">
        <w:rPr>
          <w:spacing w:val="-4"/>
        </w:rPr>
        <w:t xml:space="preserve"> </w:t>
      </w:r>
      <w:r w:rsidRPr="007674C5">
        <w:t>shall</w:t>
      </w:r>
      <w:r w:rsidRPr="007674C5">
        <w:rPr>
          <w:spacing w:val="-5"/>
        </w:rPr>
        <w:t xml:space="preserve"> </w:t>
      </w:r>
      <w:r w:rsidRPr="007674C5">
        <w:t>be</w:t>
      </w:r>
      <w:r w:rsidRPr="007674C5">
        <w:rPr>
          <w:spacing w:val="-5"/>
        </w:rPr>
        <w:t xml:space="preserve"> </w:t>
      </w:r>
      <w:r w:rsidRPr="007674C5">
        <w:t>submitted</w:t>
      </w:r>
      <w:r w:rsidRPr="007674C5">
        <w:rPr>
          <w:spacing w:val="-4"/>
        </w:rPr>
        <w:t xml:space="preserve"> </w:t>
      </w:r>
      <w:r w:rsidRPr="007674C5">
        <w:rPr>
          <w:spacing w:val="-1"/>
        </w:rPr>
        <w:t>in</w:t>
      </w:r>
      <w:r w:rsidRPr="007674C5">
        <w:rPr>
          <w:spacing w:val="-3"/>
        </w:rPr>
        <w:t xml:space="preserve"> </w:t>
      </w:r>
      <w:r w:rsidRPr="007674C5">
        <w:t>due</w:t>
      </w:r>
      <w:r w:rsidRPr="007674C5">
        <w:rPr>
          <w:spacing w:val="-6"/>
        </w:rPr>
        <w:t xml:space="preserve"> </w:t>
      </w:r>
      <w:r w:rsidRPr="007674C5">
        <w:t>time,</w:t>
      </w:r>
      <w:r w:rsidRPr="007674C5">
        <w:rPr>
          <w:spacing w:val="-5"/>
        </w:rPr>
        <w:t xml:space="preserve"> </w:t>
      </w:r>
      <w:r w:rsidRPr="007674C5">
        <w:rPr>
          <w:spacing w:val="-1"/>
        </w:rPr>
        <w:t>and</w:t>
      </w:r>
      <w:r w:rsidRPr="007674C5">
        <w:rPr>
          <w:spacing w:val="-4"/>
        </w:rPr>
        <w:t xml:space="preserve"> </w:t>
      </w:r>
      <w:r w:rsidRPr="007674C5">
        <w:rPr>
          <w:spacing w:val="-1"/>
        </w:rPr>
        <w:t>in</w:t>
      </w:r>
      <w:r w:rsidRPr="007674C5">
        <w:rPr>
          <w:spacing w:val="-3"/>
        </w:rPr>
        <w:t xml:space="preserve"> </w:t>
      </w:r>
      <w:r w:rsidRPr="007674C5">
        <w:t>any</w:t>
      </w:r>
      <w:r w:rsidRPr="007674C5">
        <w:rPr>
          <w:spacing w:val="-8"/>
        </w:rPr>
        <w:t xml:space="preserve"> </w:t>
      </w:r>
      <w:r w:rsidRPr="007674C5">
        <w:t>case</w:t>
      </w:r>
      <w:r w:rsidRPr="007674C5">
        <w:rPr>
          <w:spacing w:val="-4"/>
        </w:rPr>
        <w:t xml:space="preserve"> </w:t>
      </w:r>
      <w:r w:rsidRPr="007674C5">
        <w:rPr>
          <w:spacing w:val="-1"/>
        </w:rPr>
        <w:t>not</w:t>
      </w:r>
      <w:r w:rsidRPr="007674C5">
        <w:rPr>
          <w:spacing w:val="-3"/>
        </w:rPr>
        <w:t xml:space="preserve"> </w:t>
      </w:r>
      <w:r w:rsidRPr="007674C5">
        <w:rPr>
          <w:spacing w:val="-1"/>
        </w:rPr>
        <w:t>less</w:t>
      </w:r>
      <w:r w:rsidRPr="007674C5">
        <w:rPr>
          <w:spacing w:val="-5"/>
        </w:rPr>
        <w:t xml:space="preserve"> </w:t>
      </w:r>
      <w:r w:rsidRPr="007674C5">
        <w:t>than</w:t>
      </w:r>
      <w:r w:rsidRPr="007674C5">
        <w:rPr>
          <w:spacing w:val="64"/>
          <w:w w:val="99"/>
        </w:rPr>
        <w:t xml:space="preserve"> </w:t>
      </w:r>
      <w:r w:rsidRPr="007674C5">
        <w:t>four</w:t>
      </w:r>
      <w:r w:rsidRPr="007674C5">
        <w:rPr>
          <w:spacing w:val="-5"/>
        </w:rPr>
        <w:t xml:space="preserve"> </w:t>
      </w:r>
      <w:r w:rsidRPr="007674C5">
        <w:t>weeks</w:t>
      </w:r>
      <w:r w:rsidRPr="007674C5">
        <w:rPr>
          <w:spacing w:val="-4"/>
        </w:rPr>
        <w:t xml:space="preserve"> </w:t>
      </w:r>
      <w:r w:rsidRPr="007674C5">
        <w:rPr>
          <w:spacing w:val="-1"/>
        </w:rPr>
        <w:t>prior</w:t>
      </w:r>
      <w:r w:rsidRPr="007674C5">
        <w:rPr>
          <w:spacing w:val="-6"/>
        </w:rPr>
        <w:t xml:space="preserve"> </w:t>
      </w:r>
      <w:r w:rsidRPr="007674C5">
        <w:t>to</w:t>
      </w:r>
      <w:r w:rsidRPr="007674C5">
        <w:rPr>
          <w:spacing w:val="-5"/>
        </w:rPr>
        <w:t xml:space="preserve"> </w:t>
      </w:r>
      <w:r w:rsidRPr="007674C5">
        <w:t>Practical</w:t>
      </w:r>
      <w:r w:rsidRPr="007674C5">
        <w:rPr>
          <w:spacing w:val="-6"/>
        </w:rPr>
        <w:t xml:space="preserve"> </w:t>
      </w:r>
      <w:r w:rsidRPr="007674C5">
        <w:t>Completion,</w:t>
      </w:r>
      <w:r w:rsidRPr="007674C5">
        <w:rPr>
          <w:spacing w:val="-4"/>
        </w:rPr>
        <w:t xml:space="preserve"> </w:t>
      </w:r>
      <w:r w:rsidRPr="007674C5">
        <w:t>so</w:t>
      </w:r>
      <w:r w:rsidRPr="007674C5">
        <w:rPr>
          <w:spacing w:val="-5"/>
        </w:rPr>
        <w:t xml:space="preserve"> </w:t>
      </w:r>
      <w:r w:rsidRPr="007674C5">
        <w:t>that</w:t>
      </w:r>
      <w:r w:rsidRPr="007674C5">
        <w:rPr>
          <w:spacing w:val="-5"/>
        </w:rPr>
        <w:t xml:space="preserve"> </w:t>
      </w:r>
      <w:r w:rsidRPr="007674C5">
        <w:t>at</w:t>
      </w:r>
      <w:r w:rsidRPr="007674C5">
        <w:rPr>
          <w:spacing w:val="-4"/>
        </w:rPr>
        <w:t xml:space="preserve"> </w:t>
      </w:r>
      <w:r w:rsidRPr="007674C5">
        <w:t>least</w:t>
      </w:r>
      <w:r w:rsidRPr="007674C5">
        <w:rPr>
          <w:spacing w:val="-5"/>
        </w:rPr>
        <w:t xml:space="preserve"> </w:t>
      </w:r>
      <w:r w:rsidRPr="007674C5">
        <w:rPr>
          <w:spacing w:val="-1"/>
        </w:rPr>
        <w:t>one</w:t>
      </w:r>
      <w:r w:rsidRPr="007674C5">
        <w:rPr>
          <w:spacing w:val="-6"/>
        </w:rPr>
        <w:t xml:space="preserve"> </w:t>
      </w:r>
      <w:r w:rsidRPr="007674C5">
        <w:t>copy</w:t>
      </w:r>
      <w:r w:rsidRPr="007674C5">
        <w:rPr>
          <w:spacing w:val="-6"/>
        </w:rPr>
        <w:t xml:space="preserve"> </w:t>
      </w:r>
      <w:r w:rsidRPr="007674C5">
        <w:t>of</w:t>
      </w:r>
      <w:r w:rsidRPr="007674C5">
        <w:rPr>
          <w:spacing w:val="-3"/>
        </w:rPr>
        <w:t xml:space="preserve"> </w:t>
      </w:r>
      <w:r w:rsidRPr="007674C5">
        <w:rPr>
          <w:spacing w:val="-1"/>
        </w:rPr>
        <w:t>the</w:t>
      </w:r>
      <w:r w:rsidRPr="007674C5">
        <w:rPr>
          <w:spacing w:val="-6"/>
        </w:rPr>
        <w:t xml:space="preserve"> </w:t>
      </w:r>
      <w:r w:rsidRPr="007674C5">
        <w:t>complete</w:t>
      </w:r>
      <w:r w:rsidRPr="007674C5">
        <w:rPr>
          <w:spacing w:val="-3"/>
        </w:rPr>
        <w:t xml:space="preserve"> </w:t>
      </w:r>
      <w:r w:rsidRPr="007674C5">
        <w:rPr>
          <w:spacing w:val="-1"/>
        </w:rPr>
        <w:t>final</w:t>
      </w:r>
      <w:r w:rsidRPr="007674C5">
        <w:rPr>
          <w:spacing w:val="-5"/>
        </w:rPr>
        <w:t xml:space="preserve"> </w:t>
      </w:r>
      <w:r w:rsidRPr="007674C5">
        <w:t>version</w:t>
      </w:r>
      <w:r w:rsidRPr="007674C5">
        <w:rPr>
          <w:spacing w:val="-4"/>
        </w:rPr>
        <w:t xml:space="preserve"> </w:t>
      </w:r>
      <w:r w:rsidRPr="007674C5">
        <w:rPr>
          <w:spacing w:val="-1"/>
        </w:rPr>
        <w:t>is</w:t>
      </w:r>
      <w:r w:rsidRPr="007674C5">
        <w:rPr>
          <w:spacing w:val="-4"/>
        </w:rPr>
        <w:t xml:space="preserve"> </w:t>
      </w:r>
      <w:r w:rsidRPr="007674C5">
        <w:rPr>
          <w:spacing w:val="-1"/>
        </w:rPr>
        <w:t>in</w:t>
      </w:r>
      <w:r w:rsidRPr="007674C5">
        <w:rPr>
          <w:spacing w:val="-4"/>
        </w:rPr>
        <w:t xml:space="preserve"> </w:t>
      </w:r>
      <w:r w:rsidRPr="007674C5">
        <w:t>the</w:t>
      </w:r>
      <w:r w:rsidRPr="007674C5">
        <w:rPr>
          <w:spacing w:val="-4"/>
        </w:rPr>
        <w:t xml:space="preserve"> </w:t>
      </w:r>
      <w:r w:rsidRPr="007674C5">
        <w:t>possession</w:t>
      </w:r>
      <w:r w:rsidRPr="007674C5">
        <w:rPr>
          <w:spacing w:val="-6"/>
        </w:rPr>
        <w:t xml:space="preserve"> </w:t>
      </w:r>
      <w:r w:rsidRPr="007674C5">
        <w:t>of</w:t>
      </w:r>
      <w:r w:rsidRPr="007674C5">
        <w:rPr>
          <w:spacing w:val="48"/>
          <w:w w:val="99"/>
        </w:rPr>
        <w:t xml:space="preserve"> </w:t>
      </w:r>
      <w:r w:rsidRPr="007674C5">
        <w:t>the</w:t>
      </w:r>
      <w:r w:rsidRPr="007674C5">
        <w:rPr>
          <w:spacing w:val="-5"/>
        </w:rPr>
        <w:t xml:space="preserve"> </w:t>
      </w:r>
      <w:r w:rsidRPr="007674C5">
        <w:rPr>
          <w:spacing w:val="-1"/>
        </w:rPr>
        <w:t>Employer</w:t>
      </w:r>
      <w:r w:rsidRPr="007674C5">
        <w:rPr>
          <w:spacing w:val="-3"/>
        </w:rPr>
        <w:t xml:space="preserve"> </w:t>
      </w:r>
      <w:r w:rsidRPr="007674C5">
        <w:t>at</w:t>
      </w:r>
      <w:r w:rsidRPr="007674C5">
        <w:rPr>
          <w:spacing w:val="-6"/>
        </w:rPr>
        <w:t xml:space="preserve"> </w:t>
      </w:r>
      <w:r w:rsidRPr="007674C5">
        <w:t>Practical</w:t>
      </w:r>
      <w:r w:rsidRPr="007674C5">
        <w:rPr>
          <w:spacing w:val="-4"/>
        </w:rPr>
        <w:t xml:space="preserve"> </w:t>
      </w:r>
      <w:r w:rsidRPr="007674C5">
        <w:t>Completion</w:t>
      </w:r>
      <w:r w:rsidRPr="007674C5">
        <w:rPr>
          <w:spacing w:val="-4"/>
        </w:rPr>
        <w:t xml:space="preserve"> </w:t>
      </w:r>
      <w:r w:rsidRPr="007674C5">
        <w:rPr>
          <w:spacing w:val="-1"/>
        </w:rPr>
        <w:t>in</w:t>
      </w:r>
      <w:r w:rsidRPr="007674C5">
        <w:rPr>
          <w:spacing w:val="-4"/>
        </w:rPr>
        <w:t xml:space="preserve"> </w:t>
      </w:r>
      <w:r w:rsidRPr="007674C5">
        <w:t>order</w:t>
      </w:r>
      <w:r w:rsidRPr="007674C5">
        <w:rPr>
          <w:spacing w:val="-5"/>
        </w:rPr>
        <w:t xml:space="preserve"> </w:t>
      </w:r>
      <w:r w:rsidRPr="007674C5">
        <w:t>to</w:t>
      </w:r>
      <w:r w:rsidRPr="007674C5">
        <w:rPr>
          <w:spacing w:val="-6"/>
        </w:rPr>
        <w:t xml:space="preserve"> </w:t>
      </w:r>
      <w:r w:rsidRPr="007674C5">
        <w:t>comply</w:t>
      </w:r>
      <w:r w:rsidRPr="007674C5">
        <w:rPr>
          <w:spacing w:val="-6"/>
        </w:rPr>
        <w:t xml:space="preserve"> </w:t>
      </w:r>
      <w:r w:rsidRPr="007674C5">
        <w:t>with</w:t>
      </w:r>
      <w:r w:rsidRPr="007674C5">
        <w:rPr>
          <w:spacing w:val="-6"/>
        </w:rPr>
        <w:t xml:space="preserve"> </w:t>
      </w:r>
      <w:r w:rsidRPr="007674C5">
        <w:t>the</w:t>
      </w:r>
      <w:r w:rsidRPr="007674C5">
        <w:rPr>
          <w:spacing w:val="-5"/>
        </w:rPr>
        <w:t xml:space="preserve"> </w:t>
      </w:r>
      <w:r w:rsidRPr="007674C5">
        <w:t>Health</w:t>
      </w:r>
      <w:r w:rsidRPr="007674C5">
        <w:rPr>
          <w:spacing w:val="-4"/>
        </w:rPr>
        <w:t xml:space="preserve"> </w:t>
      </w:r>
      <w:r w:rsidRPr="007674C5">
        <w:t>&amp;</w:t>
      </w:r>
      <w:r w:rsidRPr="007674C5">
        <w:rPr>
          <w:spacing w:val="-5"/>
        </w:rPr>
        <w:t xml:space="preserve"> </w:t>
      </w:r>
      <w:r w:rsidRPr="007674C5">
        <w:t>Safety</w:t>
      </w:r>
      <w:r w:rsidRPr="007674C5">
        <w:rPr>
          <w:spacing w:val="-6"/>
        </w:rPr>
        <w:t xml:space="preserve"> </w:t>
      </w:r>
      <w:r w:rsidRPr="007674C5">
        <w:t>at</w:t>
      </w:r>
      <w:r w:rsidRPr="007674C5">
        <w:rPr>
          <w:spacing w:val="-10"/>
        </w:rPr>
        <w:t xml:space="preserve"> </w:t>
      </w:r>
      <w:r w:rsidRPr="007674C5">
        <w:t>Work</w:t>
      </w:r>
      <w:r w:rsidRPr="007674C5">
        <w:rPr>
          <w:spacing w:val="-2"/>
        </w:rPr>
        <w:t xml:space="preserve"> </w:t>
      </w:r>
      <w:r w:rsidRPr="007674C5">
        <w:t>Act.</w:t>
      </w:r>
    </w:p>
    <w:p w14:paraId="75129217" w14:textId="77777777" w:rsidR="00C22025" w:rsidRPr="007674C5" w:rsidRDefault="00C22025" w:rsidP="001F0C38">
      <w:pPr>
        <w:ind w:left="709"/>
        <w:contextualSpacing/>
        <w:jc w:val="both"/>
      </w:pPr>
    </w:p>
    <w:p w14:paraId="647B6E9F" w14:textId="77777777" w:rsidR="00C22025" w:rsidRPr="007674C5" w:rsidRDefault="00C22025" w:rsidP="001F0C38">
      <w:pPr>
        <w:ind w:left="709"/>
        <w:contextualSpacing/>
        <w:jc w:val="both"/>
      </w:pPr>
      <w:r w:rsidRPr="007674C5">
        <w:t>If</w:t>
      </w:r>
      <w:r w:rsidRPr="007674C5">
        <w:rPr>
          <w:spacing w:val="-5"/>
        </w:rPr>
        <w:t xml:space="preserve"> </w:t>
      </w:r>
      <w:r w:rsidRPr="007674C5">
        <w:rPr>
          <w:spacing w:val="-1"/>
        </w:rPr>
        <w:t>partial</w:t>
      </w:r>
      <w:r w:rsidRPr="007674C5">
        <w:rPr>
          <w:spacing w:val="-5"/>
        </w:rPr>
        <w:t xml:space="preserve"> </w:t>
      </w:r>
      <w:r w:rsidRPr="007674C5">
        <w:t>possession</w:t>
      </w:r>
      <w:r w:rsidRPr="007674C5">
        <w:rPr>
          <w:spacing w:val="-7"/>
        </w:rPr>
        <w:t xml:space="preserve"> </w:t>
      </w:r>
      <w:r w:rsidRPr="007674C5">
        <w:rPr>
          <w:spacing w:val="-1"/>
        </w:rPr>
        <w:t>is</w:t>
      </w:r>
      <w:r w:rsidRPr="007674C5">
        <w:rPr>
          <w:spacing w:val="-5"/>
        </w:rPr>
        <w:t xml:space="preserve"> </w:t>
      </w:r>
      <w:r w:rsidRPr="007674C5">
        <w:t>required</w:t>
      </w:r>
      <w:r w:rsidRPr="007674C5">
        <w:rPr>
          <w:spacing w:val="-6"/>
        </w:rPr>
        <w:t xml:space="preserve"> </w:t>
      </w:r>
      <w:r w:rsidRPr="007674C5">
        <w:rPr>
          <w:spacing w:val="2"/>
        </w:rPr>
        <w:t>by</w:t>
      </w:r>
      <w:r w:rsidRPr="007674C5">
        <w:rPr>
          <w:spacing w:val="-10"/>
        </w:rPr>
        <w:t xml:space="preserve"> </w:t>
      </w:r>
      <w:r w:rsidRPr="007674C5">
        <w:t>the</w:t>
      </w:r>
      <w:r w:rsidRPr="007674C5">
        <w:rPr>
          <w:spacing w:val="-5"/>
        </w:rPr>
        <w:t xml:space="preserve"> </w:t>
      </w:r>
      <w:r w:rsidRPr="007674C5">
        <w:rPr>
          <w:spacing w:val="-1"/>
        </w:rPr>
        <w:t>Employer,</w:t>
      </w:r>
      <w:r w:rsidRPr="007674C5">
        <w:rPr>
          <w:spacing w:val="-4"/>
        </w:rPr>
        <w:t xml:space="preserve"> </w:t>
      </w:r>
      <w:r w:rsidRPr="007674C5">
        <w:t>then</w:t>
      </w:r>
      <w:r w:rsidRPr="007674C5">
        <w:rPr>
          <w:spacing w:val="-6"/>
        </w:rPr>
        <w:t xml:space="preserve"> </w:t>
      </w:r>
      <w:r w:rsidRPr="007674C5">
        <w:t>the</w:t>
      </w:r>
      <w:r w:rsidRPr="007674C5">
        <w:rPr>
          <w:spacing w:val="-6"/>
        </w:rPr>
        <w:t xml:space="preserve"> </w:t>
      </w:r>
      <w:r w:rsidRPr="007674C5">
        <w:t>documentation</w:t>
      </w:r>
      <w:r w:rsidRPr="007674C5">
        <w:rPr>
          <w:spacing w:val="-7"/>
        </w:rPr>
        <w:t xml:space="preserve"> </w:t>
      </w:r>
      <w:r w:rsidRPr="007674C5">
        <w:t>shall</w:t>
      </w:r>
      <w:r w:rsidRPr="007674C5">
        <w:rPr>
          <w:spacing w:val="-5"/>
        </w:rPr>
        <w:t xml:space="preserve"> </w:t>
      </w:r>
      <w:r w:rsidRPr="007674C5">
        <w:t>also</w:t>
      </w:r>
      <w:r w:rsidRPr="007674C5">
        <w:rPr>
          <w:spacing w:val="-6"/>
        </w:rPr>
        <w:t xml:space="preserve"> </w:t>
      </w:r>
      <w:r w:rsidRPr="007674C5">
        <w:rPr>
          <w:spacing w:val="-1"/>
        </w:rPr>
        <w:t>be</w:t>
      </w:r>
      <w:r w:rsidRPr="007674C5">
        <w:rPr>
          <w:spacing w:val="-5"/>
        </w:rPr>
        <w:t xml:space="preserve"> </w:t>
      </w:r>
      <w:r w:rsidRPr="007674C5">
        <w:t>phased</w:t>
      </w:r>
      <w:r w:rsidRPr="007674C5">
        <w:rPr>
          <w:spacing w:val="-6"/>
        </w:rPr>
        <w:t xml:space="preserve"> </w:t>
      </w:r>
      <w:r w:rsidRPr="007674C5">
        <w:t>accordingly</w:t>
      </w:r>
      <w:r w:rsidRPr="007674C5">
        <w:rPr>
          <w:spacing w:val="-7"/>
        </w:rPr>
        <w:t xml:space="preserve"> </w:t>
      </w:r>
      <w:r w:rsidRPr="007674C5">
        <w:t>and</w:t>
      </w:r>
      <w:r w:rsidRPr="007674C5">
        <w:rPr>
          <w:spacing w:val="-7"/>
        </w:rPr>
        <w:t xml:space="preserve"> </w:t>
      </w:r>
      <w:r w:rsidRPr="007674C5">
        <w:t>so</w:t>
      </w:r>
      <w:r w:rsidRPr="007674C5">
        <w:rPr>
          <w:spacing w:val="52"/>
          <w:w w:val="99"/>
        </w:rPr>
        <w:t xml:space="preserve"> </w:t>
      </w:r>
      <w:r w:rsidRPr="007674C5">
        <w:t>arranged</w:t>
      </w:r>
      <w:r w:rsidRPr="007674C5">
        <w:rPr>
          <w:spacing w:val="-9"/>
        </w:rPr>
        <w:t xml:space="preserve"> </w:t>
      </w:r>
      <w:r w:rsidRPr="007674C5">
        <w:rPr>
          <w:spacing w:val="-1"/>
        </w:rPr>
        <w:t>to</w:t>
      </w:r>
      <w:r w:rsidRPr="007674C5">
        <w:rPr>
          <w:spacing w:val="-8"/>
        </w:rPr>
        <w:t xml:space="preserve"> </w:t>
      </w:r>
      <w:r w:rsidRPr="007674C5">
        <w:t>finally</w:t>
      </w:r>
      <w:r w:rsidRPr="007674C5">
        <w:rPr>
          <w:spacing w:val="-11"/>
        </w:rPr>
        <w:t xml:space="preserve"> </w:t>
      </w:r>
      <w:r w:rsidRPr="007674C5">
        <w:t>form</w:t>
      </w:r>
      <w:r w:rsidRPr="007674C5">
        <w:rPr>
          <w:spacing w:val="-4"/>
        </w:rPr>
        <w:t xml:space="preserve"> </w:t>
      </w:r>
      <w:r w:rsidRPr="007674C5">
        <w:rPr>
          <w:spacing w:val="-1"/>
        </w:rPr>
        <w:t>one</w:t>
      </w:r>
      <w:r w:rsidRPr="007674C5">
        <w:rPr>
          <w:spacing w:val="-7"/>
        </w:rPr>
        <w:t xml:space="preserve"> </w:t>
      </w:r>
      <w:r w:rsidRPr="007674C5">
        <w:t>comprehensive</w:t>
      </w:r>
      <w:r w:rsidRPr="007674C5">
        <w:rPr>
          <w:spacing w:val="-6"/>
        </w:rPr>
        <w:t xml:space="preserve"> </w:t>
      </w:r>
      <w:r w:rsidRPr="007674C5">
        <w:t>document.</w:t>
      </w:r>
    </w:p>
    <w:p w14:paraId="6E4FA3C0" w14:textId="77777777" w:rsidR="00C22025" w:rsidRPr="007674C5" w:rsidRDefault="00C22025" w:rsidP="001F0C38">
      <w:pPr>
        <w:ind w:left="709"/>
        <w:contextualSpacing/>
        <w:jc w:val="both"/>
      </w:pPr>
    </w:p>
    <w:p w14:paraId="0049DC5D" w14:textId="41944432" w:rsidR="00C22025" w:rsidRPr="007674C5" w:rsidRDefault="00C22025" w:rsidP="001F0C38">
      <w:pPr>
        <w:ind w:left="709"/>
        <w:contextualSpacing/>
        <w:jc w:val="both"/>
      </w:pPr>
      <w:r w:rsidRPr="007674C5">
        <w:t>It</w:t>
      </w:r>
      <w:r w:rsidRPr="007674C5">
        <w:rPr>
          <w:spacing w:val="-7"/>
        </w:rPr>
        <w:t xml:space="preserve"> </w:t>
      </w:r>
      <w:r w:rsidRPr="007674C5">
        <w:t>shall</w:t>
      </w:r>
      <w:r w:rsidRPr="007674C5">
        <w:rPr>
          <w:spacing w:val="-7"/>
        </w:rPr>
        <w:t xml:space="preserve"> </w:t>
      </w:r>
      <w:r w:rsidRPr="007674C5">
        <w:t>be</w:t>
      </w:r>
      <w:r w:rsidRPr="007674C5">
        <w:rPr>
          <w:spacing w:val="-7"/>
        </w:rPr>
        <w:t xml:space="preserve"> </w:t>
      </w:r>
      <w:r w:rsidRPr="007674C5">
        <w:t>the</w:t>
      </w:r>
      <w:r w:rsidRPr="007674C5">
        <w:rPr>
          <w:spacing w:val="-7"/>
        </w:rPr>
        <w:t xml:space="preserve"> </w:t>
      </w:r>
      <w:r w:rsidR="00FA4C2E">
        <w:t>Services Contractor</w:t>
      </w:r>
      <w:r w:rsidRPr="007674C5">
        <w:t>’s</w:t>
      </w:r>
      <w:r w:rsidRPr="007674C5">
        <w:rPr>
          <w:spacing w:val="-6"/>
        </w:rPr>
        <w:t xml:space="preserve"> </w:t>
      </w:r>
      <w:r w:rsidRPr="007674C5">
        <w:rPr>
          <w:spacing w:val="-1"/>
        </w:rPr>
        <w:t>responsibility,</w:t>
      </w:r>
      <w:r w:rsidRPr="007674C5">
        <w:rPr>
          <w:spacing w:val="-5"/>
        </w:rPr>
        <w:t xml:space="preserve"> </w:t>
      </w:r>
      <w:r w:rsidRPr="007674C5">
        <w:t>whenever</w:t>
      </w:r>
      <w:r w:rsidRPr="007674C5">
        <w:rPr>
          <w:spacing w:val="-6"/>
        </w:rPr>
        <w:t xml:space="preserve"> </w:t>
      </w:r>
      <w:r w:rsidRPr="007674C5">
        <w:t>a</w:t>
      </w:r>
      <w:r w:rsidRPr="007674C5">
        <w:rPr>
          <w:spacing w:val="-7"/>
        </w:rPr>
        <w:t xml:space="preserve"> </w:t>
      </w:r>
      <w:r w:rsidRPr="007674C5">
        <w:t>successive</w:t>
      </w:r>
      <w:r w:rsidRPr="007674C5">
        <w:rPr>
          <w:spacing w:val="-6"/>
        </w:rPr>
        <w:t xml:space="preserve"> </w:t>
      </w:r>
      <w:r w:rsidRPr="007674C5">
        <w:t>phase</w:t>
      </w:r>
      <w:r w:rsidRPr="007674C5">
        <w:rPr>
          <w:spacing w:val="-5"/>
        </w:rPr>
        <w:t xml:space="preserve"> </w:t>
      </w:r>
      <w:r w:rsidRPr="007674C5">
        <w:t>of</w:t>
      </w:r>
      <w:r w:rsidRPr="007674C5">
        <w:rPr>
          <w:spacing w:val="-5"/>
        </w:rPr>
        <w:t xml:space="preserve"> </w:t>
      </w:r>
      <w:r w:rsidRPr="007674C5">
        <w:rPr>
          <w:spacing w:val="-1"/>
        </w:rPr>
        <w:t>services</w:t>
      </w:r>
      <w:r w:rsidRPr="007674C5">
        <w:rPr>
          <w:spacing w:val="-5"/>
        </w:rPr>
        <w:t xml:space="preserve"> </w:t>
      </w:r>
      <w:r w:rsidRPr="007674C5">
        <w:rPr>
          <w:spacing w:val="-1"/>
        </w:rPr>
        <w:t>contract</w:t>
      </w:r>
      <w:r w:rsidRPr="007674C5">
        <w:rPr>
          <w:spacing w:val="-5"/>
        </w:rPr>
        <w:t xml:space="preserve"> </w:t>
      </w:r>
      <w:r w:rsidRPr="007674C5">
        <w:rPr>
          <w:spacing w:val="-1"/>
        </w:rPr>
        <w:t>is</w:t>
      </w:r>
      <w:r w:rsidRPr="007674C5">
        <w:rPr>
          <w:spacing w:val="-6"/>
        </w:rPr>
        <w:t xml:space="preserve"> </w:t>
      </w:r>
      <w:r w:rsidRPr="007674C5">
        <w:t>handed</w:t>
      </w:r>
      <w:r w:rsidRPr="007674C5">
        <w:rPr>
          <w:spacing w:val="-6"/>
        </w:rPr>
        <w:t xml:space="preserve"> </w:t>
      </w:r>
      <w:r w:rsidRPr="007674C5">
        <w:rPr>
          <w:spacing w:val="-1"/>
        </w:rPr>
        <w:t>over,</w:t>
      </w:r>
      <w:r w:rsidRPr="007674C5">
        <w:rPr>
          <w:spacing w:val="-7"/>
        </w:rPr>
        <w:t xml:space="preserve"> </w:t>
      </w:r>
      <w:r w:rsidRPr="007674C5">
        <w:t>to</w:t>
      </w:r>
      <w:r w:rsidRPr="007674C5">
        <w:rPr>
          <w:spacing w:val="78"/>
          <w:w w:val="99"/>
        </w:rPr>
        <w:t xml:space="preserve"> </w:t>
      </w:r>
      <w:r w:rsidRPr="007674C5">
        <w:t>amend</w:t>
      </w:r>
      <w:r w:rsidRPr="007674C5">
        <w:rPr>
          <w:spacing w:val="-7"/>
        </w:rPr>
        <w:t xml:space="preserve"> </w:t>
      </w:r>
      <w:r w:rsidRPr="007674C5">
        <w:rPr>
          <w:spacing w:val="-1"/>
        </w:rPr>
        <w:t>and</w:t>
      </w:r>
      <w:r w:rsidRPr="007674C5">
        <w:rPr>
          <w:spacing w:val="-6"/>
        </w:rPr>
        <w:t xml:space="preserve"> </w:t>
      </w:r>
      <w:r w:rsidRPr="007674C5">
        <w:t>update</w:t>
      </w:r>
      <w:r w:rsidRPr="007674C5">
        <w:rPr>
          <w:spacing w:val="-6"/>
        </w:rPr>
        <w:t xml:space="preserve"> </w:t>
      </w:r>
      <w:r w:rsidRPr="007674C5">
        <w:t>the</w:t>
      </w:r>
      <w:r w:rsidRPr="007674C5">
        <w:rPr>
          <w:spacing w:val="-6"/>
        </w:rPr>
        <w:t xml:space="preserve"> </w:t>
      </w:r>
      <w:r w:rsidRPr="007674C5">
        <w:t>previously</w:t>
      </w:r>
      <w:r w:rsidRPr="007674C5">
        <w:rPr>
          <w:spacing w:val="-7"/>
        </w:rPr>
        <w:t xml:space="preserve"> </w:t>
      </w:r>
      <w:r w:rsidRPr="007674C5">
        <w:t>issued</w:t>
      </w:r>
      <w:r w:rsidRPr="007674C5">
        <w:rPr>
          <w:spacing w:val="-5"/>
        </w:rPr>
        <w:t xml:space="preserve"> </w:t>
      </w:r>
      <w:r w:rsidRPr="007674C5">
        <w:t>version</w:t>
      </w:r>
      <w:r w:rsidRPr="007674C5">
        <w:rPr>
          <w:spacing w:val="-7"/>
        </w:rPr>
        <w:t xml:space="preserve"> </w:t>
      </w:r>
      <w:r w:rsidRPr="007674C5">
        <w:t>of</w:t>
      </w:r>
      <w:r w:rsidRPr="007674C5">
        <w:rPr>
          <w:spacing w:val="-5"/>
        </w:rPr>
        <w:t xml:space="preserve"> </w:t>
      </w:r>
      <w:r w:rsidRPr="007674C5">
        <w:t>the</w:t>
      </w:r>
      <w:r w:rsidRPr="007674C5">
        <w:rPr>
          <w:spacing w:val="-4"/>
        </w:rPr>
        <w:t xml:space="preserve"> </w:t>
      </w:r>
      <w:r w:rsidRPr="007674C5">
        <w:rPr>
          <w:spacing w:val="-1"/>
        </w:rPr>
        <w:t>Operation</w:t>
      </w:r>
      <w:r w:rsidRPr="007674C5">
        <w:rPr>
          <w:spacing w:val="-6"/>
        </w:rPr>
        <w:t xml:space="preserve"> </w:t>
      </w:r>
      <w:r w:rsidRPr="007674C5">
        <w:rPr>
          <w:spacing w:val="-1"/>
        </w:rPr>
        <w:t>and</w:t>
      </w:r>
      <w:r w:rsidRPr="007674C5">
        <w:rPr>
          <w:spacing w:val="-5"/>
        </w:rPr>
        <w:t xml:space="preserve"> </w:t>
      </w:r>
      <w:r w:rsidRPr="007674C5">
        <w:t>Maintenance</w:t>
      </w:r>
      <w:r w:rsidRPr="007674C5">
        <w:rPr>
          <w:spacing w:val="-6"/>
        </w:rPr>
        <w:t xml:space="preserve"> </w:t>
      </w:r>
      <w:r w:rsidRPr="007674C5">
        <w:t>Manuals,</w:t>
      </w:r>
      <w:r w:rsidRPr="007674C5">
        <w:rPr>
          <w:spacing w:val="-7"/>
        </w:rPr>
        <w:t xml:space="preserve"> </w:t>
      </w:r>
      <w:r w:rsidRPr="007674C5">
        <w:t>bring</w:t>
      </w:r>
      <w:r w:rsidRPr="007674C5">
        <w:rPr>
          <w:spacing w:val="-6"/>
        </w:rPr>
        <w:t xml:space="preserve"> </w:t>
      </w:r>
      <w:r w:rsidRPr="007674C5">
        <w:rPr>
          <w:spacing w:val="-1"/>
        </w:rPr>
        <w:t>it</w:t>
      </w:r>
      <w:r w:rsidRPr="007674C5">
        <w:rPr>
          <w:spacing w:val="-6"/>
        </w:rPr>
        <w:t xml:space="preserve"> </w:t>
      </w:r>
      <w:r w:rsidRPr="007674C5">
        <w:t>to</w:t>
      </w:r>
      <w:r w:rsidRPr="007674C5">
        <w:rPr>
          <w:spacing w:val="-7"/>
        </w:rPr>
        <w:t xml:space="preserve"> </w:t>
      </w:r>
      <w:r w:rsidRPr="007674C5">
        <w:t>the</w:t>
      </w:r>
      <w:r w:rsidRPr="007674C5">
        <w:rPr>
          <w:spacing w:val="-6"/>
        </w:rPr>
        <w:t xml:space="preserve"> </w:t>
      </w:r>
      <w:r w:rsidRPr="007674C5">
        <w:t>appropriate</w:t>
      </w:r>
      <w:r w:rsidRPr="007674C5">
        <w:rPr>
          <w:spacing w:val="46"/>
          <w:w w:val="99"/>
        </w:rPr>
        <w:t xml:space="preserve"> </w:t>
      </w:r>
      <w:r w:rsidRPr="007674C5">
        <w:rPr>
          <w:spacing w:val="-1"/>
        </w:rPr>
        <w:t>stage</w:t>
      </w:r>
      <w:r w:rsidRPr="007674C5">
        <w:rPr>
          <w:spacing w:val="-6"/>
        </w:rPr>
        <w:t xml:space="preserve"> </w:t>
      </w:r>
      <w:r w:rsidRPr="007674C5">
        <w:rPr>
          <w:spacing w:val="-1"/>
        </w:rPr>
        <w:t>of</w:t>
      </w:r>
      <w:r w:rsidRPr="007674C5">
        <w:rPr>
          <w:spacing w:val="-3"/>
        </w:rPr>
        <w:t xml:space="preserve"> </w:t>
      </w:r>
      <w:r w:rsidRPr="007674C5">
        <w:t>completion</w:t>
      </w:r>
      <w:r w:rsidRPr="007674C5">
        <w:rPr>
          <w:spacing w:val="-6"/>
        </w:rPr>
        <w:t xml:space="preserve"> </w:t>
      </w:r>
      <w:r w:rsidRPr="007674C5">
        <w:t>and</w:t>
      </w:r>
      <w:r w:rsidRPr="007674C5">
        <w:rPr>
          <w:spacing w:val="-5"/>
        </w:rPr>
        <w:t xml:space="preserve"> </w:t>
      </w:r>
      <w:r w:rsidRPr="007674C5">
        <w:t>submit</w:t>
      </w:r>
      <w:r w:rsidRPr="007674C5">
        <w:rPr>
          <w:spacing w:val="-5"/>
        </w:rPr>
        <w:t xml:space="preserve"> </w:t>
      </w:r>
      <w:r w:rsidRPr="007674C5">
        <w:t>same</w:t>
      </w:r>
      <w:r w:rsidRPr="007674C5">
        <w:rPr>
          <w:spacing w:val="-5"/>
        </w:rPr>
        <w:t xml:space="preserve"> </w:t>
      </w:r>
      <w:r w:rsidRPr="007674C5">
        <w:rPr>
          <w:spacing w:val="-1"/>
        </w:rPr>
        <w:t>to</w:t>
      </w:r>
      <w:r w:rsidRPr="007674C5">
        <w:rPr>
          <w:spacing w:val="-6"/>
        </w:rPr>
        <w:t xml:space="preserve"> </w:t>
      </w:r>
      <w:r w:rsidRPr="007674C5">
        <w:rPr>
          <w:spacing w:val="-1"/>
        </w:rPr>
        <w:t>the</w:t>
      </w:r>
      <w:r w:rsidRPr="007674C5">
        <w:rPr>
          <w:spacing w:val="-4"/>
        </w:rPr>
        <w:t xml:space="preserve"> </w:t>
      </w:r>
      <w:r w:rsidRPr="007674C5">
        <w:t>Main</w:t>
      </w:r>
      <w:r w:rsidRPr="007674C5">
        <w:rPr>
          <w:spacing w:val="-5"/>
        </w:rPr>
        <w:t xml:space="preserve"> </w:t>
      </w:r>
      <w:r w:rsidRPr="007674C5">
        <w:t>Contractor</w:t>
      </w:r>
      <w:r w:rsidRPr="007674C5">
        <w:rPr>
          <w:spacing w:val="-6"/>
        </w:rPr>
        <w:t xml:space="preserve"> </w:t>
      </w:r>
      <w:r w:rsidRPr="007674C5">
        <w:rPr>
          <w:spacing w:val="-1"/>
        </w:rPr>
        <w:t>in</w:t>
      </w:r>
      <w:r w:rsidRPr="007674C5">
        <w:rPr>
          <w:spacing w:val="-3"/>
        </w:rPr>
        <w:t xml:space="preserve"> </w:t>
      </w:r>
      <w:r w:rsidRPr="007674C5">
        <w:rPr>
          <w:spacing w:val="-1"/>
        </w:rPr>
        <w:t>due</w:t>
      </w:r>
      <w:r w:rsidRPr="007674C5">
        <w:rPr>
          <w:spacing w:val="-4"/>
        </w:rPr>
        <w:t xml:space="preserve"> </w:t>
      </w:r>
      <w:r w:rsidRPr="007674C5">
        <w:t>time</w:t>
      </w:r>
      <w:r w:rsidRPr="007674C5">
        <w:rPr>
          <w:spacing w:val="-5"/>
        </w:rPr>
        <w:t xml:space="preserve"> </w:t>
      </w:r>
      <w:r w:rsidRPr="007674C5">
        <w:rPr>
          <w:spacing w:val="-1"/>
        </w:rPr>
        <w:t>to</w:t>
      </w:r>
      <w:r w:rsidRPr="007674C5">
        <w:rPr>
          <w:spacing w:val="-5"/>
        </w:rPr>
        <w:t xml:space="preserve"> </w:t>
      </w:r>
      <w:r w:rsidRPr="007674C5">
        <w:t>comply</w:t>
      </w:r>
      <w:r w:rsidRPr="007674C5">
        <w:rPr>
          <w:spacing w:val="-6"/>
        </w:rPr>
        <w:t xml:space="preserve"> </w:t>
      </w:r>
      <w:r w:rsidRPr="007674C5">
        <w:t>with</w:t>
      </w:r>
      <w:r w:rsidRPr="007674C5">
        <w:rPr>
          <w:spacing w:val="-6"/>
        </w:rPr>
        <w:t xml:space="preserve"> </w:t>
      </w:r>
      <w:r w:rsidRPr="007674C5">
        <w:t>the</w:t>
      </w:r>
      <w:r w:rsidRPr="007674C5">
        <w:rPr>
          <w:spacing w:val="-5"/>
        </w:rPr>
        <w:t xml:space="preserve"> </w:t>
      </w:r>
      <w:r w:rsidRPr="007674C5">
        <w:t>Health</w:t>
      </w:r>
      <w:r w:rsidRPr="007674C5">
        <w:rPr>
          <w:spacing w:val="-4"/>
        </w:rPr>
        <w:t xml:space="preserve"> </w:t>
      </w:r>
      <w:r w:rsidRPr="007674C5">
        <w:t>&amp;</w:t>
      </w:r>
      <w:r w:rsidRPr="007674C5">
        <w:rPr>
          <w:spacing w:val="-4"/>
        </w:rPr>
        <w:t xml:space="preserve"> </w:t>
      </w:r>
      <w:r w:rsidRPr="007674C5">
        <w:t>Safety</w:t>
      </w:r>
      <w:r w:rsidRPr="007674C5">
        <w:rPr>
          <w:spacing w:val="-6"/>
        </w:rPr>
        <w:t xml:space="preserve"> </w:t>
      </w:r>
      <w:r w:rsidRPr="007674C5">
        <w:t>at</w:t>
      </w:r>
      <w:r w:rsidRPr="007674C5">
        <w:rPr>
          <w:spacing w:val="-10"/>
        </w:rPr>
        <w:t xml:space="preserve"> </w:t>
      </w:r>
      <w:r w:rsidRPr="007674C5">
        <w:t>Work</w:t>
      </w:r>
      <w:r w:rsidRPr="007674C5">
        <w:rPr>
          <w:spacing w:val="64"/>
          <w:w w:val="99"/>
        </w:rPr>
        <w:t xml:space="preserve"> </w:t>
      </w:r>
      <w:r w:rsidRPr="007674C5">
        <w:t>Act.</w:t>
      </w:r>
    </w:p>
    <w:p w14:paraId="2C978692" w14:textId="77777777" w:rsidR="00C22025" w:rsidRPr="007674C5" w:rsidRDefault="00C22025" w:rsidP="001F0C38">
      <w:pPr>
        <w:contextualSpacing/>
      </w:pPr>
    </w:p>
    <w:p w14:paraId="4C125E04" w14:textId="77777777" w:rsidR="00C22025" w:rsidRPr="006B6A17" w:rsidRDefault="00C22025" w:rsidP="001F0C38">
      <w:pPr>
        <w:pStyle w:val="Number3"/>
        <w:ind w:left="709" w:hanging="709"/>
        <w:contextualSpacing/>
      </w:pPr>
      <w:r w:rsidRPr="006B6A17">
        <w:t>Maintenance Contract</w:t>
      </w:r>
    </w:p>
    <w:p w14:paraId="77AD928C" w14:textId="77777777" w:rsidR="00C22025" w:rsidRPr="007674C5" w:rsidRDefault="00C22025" w:rsidP="001F0C38">
      <w:pPr>
        <w:contextualSpacing/>
      </w:pPr>
    </w:p>
    <w:p w14:paraId="58DBEF8E" w14:textId="0D2CE08E" w:rsidR="00C22025" w:rsidRPr="007674C5" w:rsidRDefault="00C22025" w:rsidP="001F0C38">
      <w:pPr>
        <w:ind w:left="709"/>
        <w:contextualSpacing/>
        <w:jc w:val="both"/>
      </w:pPr>
      <w:r w:rsidRPr="007674C5">
        <w:t>The</w:t>
      </w:r>
      <w:r w:rsidRPr="007674C5">
        <w:rPr>
          <w:spacing w:val="-7"/>
        </w:rPr>
        <w:t xml:space="preserve"> </w:t>
      </w:r>
      <w:r w:rsidR="00FA4C2E">
        <w:rPr>
          <w:spacing w:val="-1"/>
        </w:rPr>
        <w:t>Services Contractor</w:t>
      </w:r>
      <w:r w:rsidRPr="007674C5">
        <w:rPr>
          <w:spacing w:val="-7"/>
        </w:rPr>
        <w:t xml:space="preserve"> </w:t>
      </w:r>
      <w:r w:rsidRPr="007674C5">
        <w:t>shall</w:t>
      </w:r>
      <w:r w:rsidRPr="007674C5">
        <w:rPr>
          <w:spacing w:val="-6"/>
        </w:rPr>
        <w:t xml:space="preserve"> </w:t>
      </w:r>
      <w:r w:rsidRPr="007674C5">
        <w:t>provide</w:t>
      </w:r>
      <w:r w:rsidRPr="007674C5">
        <w:rPr>
          <w:spacing w:val="-7"/>
        </w:rPr>
        <w:t xml:space="preserve"> </w:t>
      </w:r>
      <w:r w:rsidRPr="007674C5">
        <w:t>a</w:t>
      </w:r>
      <w:r w:rsidRPr="007674C5">
        <w:rPr>
          <w:spacing w:val="-5"/>
        </w:rPr>
        <w:t xml:space="preserve"> </w:t>
      </w:r>
      <w:r w:rsidRPr="007674C5">
        <w:t>separate</w:t>
      </w:r>
      <w:r w:rsidRPr="007674C5">
        <w:rPr>
          <w:spacing w:val="-7"/>
        </w:rPr>
        <w:t xml:space="preserve"> </w:t>
      </w:r>
      <w:r w:rsidRPr="007674C5">
        <w:t>quotation</w:t>
      </w:r>
      <w:r w:rsidRPr="007674C5">
        <w:rPr>
          <w:spacing w:val="-6"/>
        </w:rPr>
        <w:t xml:space="preserve"> </w:t>
      </w:r>
      <w:r w:rsidRPr="007674C5">
        <w:t>for</w:t>
      </w:r>
      <w:r w:rsidRPr="007674C5">
        <w:rPr>
          <w:spacing w:val="-7"/>
        </w:rPr>
        <w:t xml:space="preserve"> </w:t>
      </w:r>
      <w:r w:rsidRPr="007674C5">
        <w:t>the</w:t>
      </w:r>
      <w:r w:rsidRPr="007674C5">
        <w:rPr>
          <w:spacing w:val="-7"/>
        </w:rPr>
        <w:t xml:space="preserve"> </w:t>
      </w:r>
      <w:r w:rsidRPr="007674C5">
        <w:t>maintenance</w:t>
      </w:r>
      <w:r w:rsidRPr="007674C5">
        <w:rPr>
          <w:spacing w:val="-7"/>
        </w:rPr>
        <w:t xml:space="preserve"> </w:t>
      </w:r>
      <w:r w:rsidRPr="007674C5">
        <w:t>of</w:t>
      </w:r>
      <w:r w:rsidRPr="007674C5">
        <w:rPr>
          <w:spacing w:val="-5"/>
        </w:rPr>
        <w:t xml:space="preserve"> </w:t>
      </w:r>
      <w:r w:rsidRPr="007674C5">
        <w:rPr>
          <w:spacing w:val="-1"/>
        </w:rPr>
        <w:t>all</w:t>
      </w:r>
      <w:r w:rsidRPr="007674C5">
        <w:rPr>
          <w:spacing w:val="-8"/>
        </w:rPr>
        <w:t xml:space="preserve"> </w:t>
      </w:r>
      <w:r w:rsidRPr="007674C5">
        <w:t>equipment</w:t>
      </w:r>
      <w:r w:rsidRPr="007674C5">
        <w:rPr>
          <w:spacing w:val="-6"/>
        </w:rPr>
        <w:t xml:space="preserve"> </w:t>
      </w:r>
      <w:r w:rsidRPr="007674C5">
        <w:rPr>
          <w:spacing w:val="-1"/>
        </w:rPr>
        <w:t>and</w:t>
      </w:r>
      <w:r w:rsidRPr="007674C5">
        <w:rPr>
          <w:spacing w:val="-7"/>
          <w:sz w:val="18"/>
          <w:szCs w:val="18"/>
        </w:rPr>
        <w:t xml:space="preserve"> </w:t>
      </w:r>
      <w:r w:rsidRPr="007674C5">
        <w:t>systems</w:t>
      </w:r>
      <w:r w:rsidRPr="007674C5">
        <w:rPr>
          <w:spacing w:val="72"/>
          <w:w w:val="99"/>
        </w:rPr>
        <w:t xml:space="preserve"> </w:t>
      </w:r>
      <w:r w:rsidR="0033610E">
        <w:t>distribution equipment</w:t>
      </w:r>
      <w:r w:rsidRPr="007674C5">
        <w:t>,</w:t>
      </w:r>
      <w:r w:rsidRPr="007674C5">
        <w:rPr>
          <w:spacing w:val="-6"/>
        </w:rPr>
        <w:t xml:space="preserve"> </w:t>
      </w:r>
      <w:r w:rsidRPr="007674C5">
        <w:rPr>
          <w:spacing w:val="-1"/>
        </w:rPr>
        <w:t>cabling,</w:t>
      </w:r>
      <w:r w:rsidRPr="007674C5">
        <w:rPr>
          <w:spacing w:val="-5"/>
        </w:rPr>
        <w:t xml:space="preserve"> </w:t>
      </w:r>
      <w:r w:rsidRPr="007674C5">
        <w:t>etc.)</w:t>
      </w:r>
      <w:r w:rsidRPr="007674C5">
        <w:rPr>
          <w:spacing w:val="-3"/>
        </w:rPr>
        <w:t xml:space="preserve"> </w:t>
      </w:r>
      <w:r w:rsidRPr="007674C5">
        <w:rPr>
          <w:spacing w:val="-1"/>
        </w:rPr>
        <w:t>within</w:t>
      </w:r>
      <w:r w:rsidRPr="007674C5">
        <w:rPr>
          <w:spacing w:val="-6"/>
        </w:rPr>
        <w:t xml:space="preserve"> </w:t>
      </w:r>
      <w:r w:rsidRPr="007674C5">
        <w:t>his</w:t>
      </w:r>
      <w:r w:rsidRPr="007674C5">
        <w:rPr>
          <w:spacing w:val="-4"/>
        </w:rPr>
        <w:t xml:space="preserve"> </w:t>
      </w:r>
      <w:r w:rsidRPr="007674C5">
        <w:t>scope</w:t>
      </w:r>
      <w:r w:rsidRPr="007674C5">
        <w:rPr>
          <w:spacing w:val="-4"/>
        </w:rPr>
        <w:t xml:space="preserve"> </w:t>
      </w:r>
      <w:r w:rsidRPr="007674C5">
        <w:t>of</w:t>
      </w:r>
      <w:r w:rsidRPr="007674C5">
        <w:rPr>
          <w:spacing w:val="-4"/>
        </w:rPr>
        <w:t xml:space="preserve"> </w:t>
      </w:r>
      <w:r w:rsidRPr="007674C5">
        <w:t>works</w:t>
      </w:r>
      <w:r w:rsidRPr="007674C5">
        <w:rPr>
          <w:spacing w:val="-6"/>
        </w:rPr>
        <w:t xml:space="preserve"> </w:t>
      </w:r>
      <w:r w:rsidRPr="007674C5">
        <w:t>for</w:t>
      </w:r>
      <w:r w:rsidRPr="007674C5">
        <w:rPr>
          <w:spacing w:val="-6"/>
        </w:rPr>
        <w:t xml:space="preserve"> </w:t>
      </w:r>
      <w:r w:rsidRPr="007674C5">
        <w:t>a</w:t>
      </w:r>
      <w:r w:rsidRPr="007674C5">
        <w:rPr>
          <w:spacing w:val="-6"/>
        </w:rPr>
        <w:t xml:space="preserve"> </w:t>
      </w:r>
      <w:r w:rsidRPr="007674C5">
        <w:rPr>
          <w:spacing w:val="-1"/>
        </w:rPr>
        <w:t>full</w:t>
      </w:r>
      <w:r w:rsidRPr="007674C5">
        <w:rPr>
          <w:spacing w:val="-6"/>
        </w:rPr>
        <w:t xml:space="preserve"> </w:t>
      </w:r>
      <w:r w:rsidRPr="007674C5">
        <w:t>12</w:t>
      </w:r>
      <w:r w:rsidRPr="007674C5">
        <w:rPr>
          <w:spacing w:val="-6"/>
        </w:rPr>
        <w:t xml:space="preserve"> </w:t>
      </w:r>
      <w:r w:rsidRPr="007674C5">
        <w:t>months’</w:t>
      </w:r>
      <w:r w:rsidRPr="007674C5">
        <w:rPr>
          <w:spacing w:val="-4"/>
        </w:rPr>
        <w:t xml:space="preserve"> </w:t>
      </w:r>
      <w:r w:rsidRPr="007674C5">
        <w:rPr>
          <w:spacing w:val="-1"/>
        </w:rPr>
        <w:t>period</w:t>
      </w:r>
      <w:r w:rsidRPr="007674C5">
        <w:rPr>
          <w:spacing w:val="-6"/>
        </w:rPr>
        <w:t xml:space="preserve"> </w:t>
      </w:r>
      <w:r w:rsidRPr="007674C5">
        <w:t>from</w:t>
      </w:r>
      <w:r w:rsidRPr="007674C5">
        <w:rPr>
          <w:spacing w:val="-2"/>
        </w:rPr>
        <w:t xml:space="preserve"> </w:t>
      </w:r>
      <w:r w:rsidRPr="007674C5">
        <w:rPr>
          <w:spacing w:val="-1"/>
        </w:rPr>
        <w:t>the</w:t>
      </w:r>
      <w:r w:rsidRPr="007674C5">
        <w:rPr>
          <w:spacing w:val="-6"/>
        </w:rPr>
        <w:t xml:space="preserve"> </w:t>
      </w:r>
      <w:r w:rsidRPr="007674C5">
        <w:rPr>
          <w:spacing w:val="-1"/>
        </w:rPr>
        <w:t>date</w:t>
      </w:r>
      <w:r w:rsidRPr="007674C5">
        <w:rPr>
          <w:spacing w:val="-5"/>
        </w:rPr>
        <w:t xml:space="preserve"> </w:t>
      </w:r>
      <w:r w:rsidRPr="007674C5">
        <w:t>of</w:t>
      </w:r>
      <w:r w:rsidRPr="007674C5">
        <w:rPr>
          <w:spacing w:val="-4"/>
        </w:rPr>
        <w:t xml:space="preserve"> </w:t>
      </w:r>
      <w:r w:rsidRPr="007674C5">
        <w:t>completion</w:t>
      </w:r>
      <w:r w:rsidRPr="007674C5">
        <w:rPr>
          <w:spacing w:val="-6"/>
        </w:rPr>
        <w:t xml:space="preserve"> </w:t>
      </w:r>
      <w:r w:rsidRPr="007674C5">
        <w:rPr>
          <w:spacing w:val="-1"/>
        </w:rPr>
        <w:t>or</w:t>
      </w:r>
      <w:r w:rsidRPr="007674C5">
        <w:rPr>
          <w:spacing w:val="82"/>
          <w:w w:val="99"/>
        </w:rPr>
        <w:t xml:space="preserve"> </w:t>
      </w:r>
      <w:r w:rsidRPr="007674C5">
        <w:t>completion</w:t>
      </w:r>
      <w:r w:rsidRPr="007674C5">
        <w:rPr>
          <w:spacing w:val="-7"/>
        </w:rPr>
        <w:t xml:space="preserve"> </w:t>
      </w:r>
      <w:r w:rsidRPr="007674C5">
        <w:t>of</w:t>
      </w:r>
      <w:r w:rsidRPr="007674C5">
        <w:rPr>
          <w:spacing w:val="-5"/>
        </w:rPr>
        <w:t xml:space="preserve"> </w:t>
      </w:r>
      <w:r w:rsidRPr="007674C5">
        <w:rPr>
          <w:spacing w:val="-1"/>
        </w:rPr>
        <w:t>section</w:t>
      </w:r>
      <w:r w:rsidRPr="007674C5">
        <w:rPr>
          <w:spacing w:val="-7"/>
        </w:rPr>
        <w:t xml:space="preserve"> </w:t>
      </w:r>
      <w:r w:rsidRPr="007674C5">
        <w:t>as</w:t>
      </w:r>
      <w:r w:rsidRPr="007674C5">
        <w:rPr>
          <w:spacing w:val="-4"/>
        </w:rPr>
        <w:t xml:space="preserve"> </w:t>
      </w:r>
      <w:r w:rsidRPr="007674C5">
        <w:t>defined</w:t>
      </w:r>
      <w:r w:rsidRPr="007674C5">
        <w:rPr>
          <w:spacing w:val="-7"/>
        </w:rPr>
        <w:t xml:space="preserve"> </w:t>
      </w:r>
      <w:r w:rsidRPr="007674C5">
        <w:t>in</w:t>
      </w:r>
      <w:r w:rsidRPr="007674C5">
        <w:rPr>
          <w:spacing w:val="-7"/>
        </w:rPr>
        <w:t xml:space="preserve"> </w:t>
      </w:r>
      <w:r w:rsidRPr="007674C5">
        <w:t>the</w:t>
      </w:r>
      <w:r w:rsidRPr="007674C5">
        <w:rPr>
          <w:spacing w:val="-7"/>
        </w:rPr>
        <w:t xml:space="preserve"> </w:t>
      </w:r>
      <w:r w:rsidRPr="007674C5">
        <w:t>Main</w:t>
      </w:r>
      <w:r w:rsidRPr="007674C5">
        <w:rPr>
          <w:spacing w:val="-7"/>
        </w:rPr>
        <w:t xml:space="preserve"> </w:t>
      </w:r>
      <w:r w:rsidRPr="007674C5">
        <w:t>Contract</w:t>
      </w:r>
      <w:r w:rsidRPr="007674C5">
        <w:rPr>
          <w:spacing w:val="-5"/>
        </w:rPr>
        <w:t xml:space="preserve"> </w:t>
      </w:r>
      <w:r w:rsidRPr="007674C5">
        <w:rPr>
          <w:spacing w:val="-1"/>
        </w:rPr>
        <w:t>Preliminaries.</w:t>
      </w:r>
    </w:p>
    <w:p w14:paraId="08820D9B" w14:textId="77777777" w:rsidR="00C22025" w:rsidRPr="007674C5" w:rsidRDefault="00C22025" w:rsidP="001F0C38">
      <w:pPr>
        <w:ind w:left="709"/>
        <w:contextualSpacing/>
        <w:jc w:val="both"/>
      </w:pPr>
    </w:p>
    <w:p w14:paraId="00509FD2" w14:textId="77777777" w:rsidR="00C22025" w:rsidRDefault="00C22025" w:rsidP="001F0C38">
      <w:pPr>
        <w:ind w:left="709"/>
        <w:contextualSpacing/>
        <w:jc w:val="both"/>
      </w:pPr>
      <w:r w:rsidRPr="007674C5">
        <w:t>The</w:t>
      </w:r>
      <w:r w:rsidRPr="007674C5">
        <w:rPr>
          <w:spacing w:val="-10"/>
        </w:rPr>
        <w:t xml:space="preserve"> </w:t>
      </w:r>
      <w:r w:rsidRPr="007674C5">
        <w:t>maintenance</w:t>
      </w:r>
      <w:r w:rsidRPr="007674C5">
        <w:rPr>
          <w:spacing w:val="-7"/>
        </w:rPr>
        <w:t xml:space="preserve"> </w:t>
      </w:r>
      <w:r w:rsidRPr="007674C5">
        <w:t>to</w:t>
      </w:r>
      <w:r w:rsidRPr="007674C5">
        <w:rPr>
          <w:spacing w:val="-8"/>
        </w:rPr>
        <w:t xml:space="preserve"> </w:t>
      </w:r>
      <w:r w:rsidRPr="007674C5">
        <w:rPr>
          <w:spacing w:val="-1"/>
        </w:rPr>
        <w:t>be</w:t>
      </w:r>
      <w:r w:rsidRPr="007674C5">
        <w:rPr>
          <w:spacing w:val="-5"/>
        </w:rPr>
        <w:t xml:space="preserve"> </w:t>
      </w:r>
      <w:r w:rsidRPr="007674C5">
        <w:t>carried</w:t>
      </w:r>
      <w:r w:rsidRPr="007674C5">
        <w:rPr>
          <w:spacing w:val="-6"/>
        </w:rPr>
        <w:t xml:space="preserve"> </w:t>
      </w:r>
      <w:r w:rsidRPr="007674C5">
        <w:rPr>
          <w:spacing w:val="-1"/>
        </w:rPr>
        <w:t>out</w:t>
      </w:r>
      <w:r w:rsidRPr="007674C5">
        <w:rPr>
          <w:spacing w:val="-7"/>
        </w:rPr>
        <w:t xml:space="preserve"> </w:t>
      </w:r>
      <w:r w:rsidRPr="007674C5">
        <w:t>shall</w:t>
      </w:r>
      <w:r w:rsidRPr="007674C5">
        <w:rPr>
          <w:spacing w:val="-8"/>
        </w:rPr>
        <w:t xml:space="preserve"> </w:t>
      </w:r>
      <w:r w:rsidRPr="007674C5">
        <w:t>be</w:t>
      </w:r>
      <w:r w:rsidRPr="007674C5">
        <w:rPr>
          <w:spacing w:val="-8"/>
        </w:rPr>
        <w:t xml:space="preserve"> </w:t>
      </w:r>
      <w:r w:rsidRPr="007674C5">
        <w:t>strictly</w:t>
      </w:r>
      <w:r w:rsidRPr="007674C5">
        <w:rPr>
          <w:spacing w:val="-8"/>
        </w:rPr>
        <w:t xml:space="preserve"> </w:t>
      </w:r>
      <w:r w:rsidRPr="007674C5">
        <w:rPr>
          <w:spacing w:val="-1"/>
        </w:rPr>
        <w:t>in</w:t>
      </w:r>
      <w:r w:rsidRPr="007674C5">
        <w:rPr>
          <w:spacing w:val="-7"/>
        </w:rPr>
        <w:t xml:space="preserve"> </w:t>
      </w:r>
      <w:r w:rsidRPr="007674C5">
        <w:t>accordance</w:t>
      </w:r>
      <w:r w:rsidRPr="007674C5">
        <w:rPr>
          <w:spacing w:val="-5"/>
        </w:rPr>
        <w:t xml:space="preserve"> </w:t>
      </w:r>
      <w:r w:rsidRPr="007674C5">
        <w:rPr>
          <w:spacing w:val="-1"/>
        </w:rPr>
        <w:t>with</w:t>
      </w:r>
      <w:r w:rsidRPr="007674C5">
        <w:rPr>
          <w:spacing w:val="-6"/>
        </w:rPr>
        <w:t xml:space="preserve"> </w:t>
      </w:r>
      <w:r w:rsidRPr="007674C5">
        <w:rPr>
          <w:spacing w:val="2"/>
        </w:rPr>
        <w:t>the</w:t>
      </w:r>
      <w:r w:rsidRPr="007674C5">
        <w:rPr>
          <w:spacing w:val="-6"/>
        </w:rPr>
        <w:t xml:space="preserve"> </w:t>
      </w:r>
      <w:r w:rsidRPr="007674C5">
        <w:rPr>
          <w:spacing w:val="-1"/>
        </w:rPr>
        <w:t>various</w:t>
      </w:r>
      <w:r w:rsidRPr="007674C5">
        <w:rPr>
          <w:spacing w:val="-4"/>
        </w:rPr>
        <w:t xml:space="preserve"> </w:t>
      </w:r>
      <w:r w:rsidRPr="007674C5">
        <w:t>manufacturers</w:t>
      </w:r>
      <w:r w:rsidRPr="007674C5">
        <w:rPr>
          <w:spacing w:val="-7"/>
        </w:rPr>
        <w:t xml:space="preserve"> </w:t>
      </w:r>
      <w:r w:rsidRPr="007674C5">
        <w:rPr>
          <w:spacing w:val="-1"/>
        </w:rPr>
        <w:t>recommendations</w:t>
      </w:r>
      <w:r w:rsidRPr="007674C5">
        <w:rPr>
          <w:spacing w:val="76"/>
          <w:w w:val="99"/>
        </w:rPr>
        <w:t xml:space="preserve"> </w:t>
      </w:r>
      <w:r w:rsidRPr="007674C5">
        <w:rPr>
          <w:spacing w:val="-1"/>
        </w:rPr>
        <w:t>and</w:t>
      </w:r>
      <w:r w:rsidRPr="007674C5">
        <w:rPr>
          <w:spacing w:val="-6"/>
        </w:rPr>
        <w:t xml:space="preserve"> </w:t>
      </w:r>
      <w:r w:rsidRPr="007674C5">
        <w:t>shall</w:t>
      </w:r>
      <w:r w:rsidRPr="007674C5">
        <w:rPr>
          <w:spacing w:val="-7"/>
        </w:rPr>
        <w:t xml:space="preserve"> </w:t>
      </w:r>
      <w:r w:rsidRPr="007674C5">
        <w:t>be</w:t>
      </w:r>
      <w:r w:rsidRPr="007674C5">
        <w:rPr>
          <w:spacing w:val="-4"/>
        </w:rPr>
        <w:t xml:space="preserve"> </w:t>
      </w:r>
      <w:r w:rsidRPr="007674C5">
        <w:t>sufficient</w:t>
      </w:r>
      <w:r w:rsidRPr="007674C5">
        <w:rPr>
          <w:spacing w:val="-5"/>
        </w:rPr>
        <w:t xml:space="preserve"> </w:t>
      </w:r>
      <w:r w:rsidRPr="007674C5">
        <w:t>to</w:t>
      </w:r>
      <w:r w:rsidRPr="007674C5">
        <w:rPr>
          <w:spacing w:val="-5"/>
        </w:rPr>
        <w:t xml:space="preserve"> </w:t>
      </w:r>
      <w:r w:rsidRPr="007674C5">
        <w:t>ensure</w:t>
      </w:r>
      <w:r w:rsidRPr="007674C5">
        <w:rPr>
          <w:spacing w:val="-6"/>
        </w:rPr>
        <w:t xml:space="preserve"> </w:t>
      </w:r>
      <w:r w:rsidRPr="007674C5">
        <w:rPr>
          <w:spacing w:val="-1"/>
        </w:rPr>
        <w:t>that</w:t>
      </w:r>
      <w:r w:rsidRPr="007674C5">
        <w:rPr>
          <w:spacing w:val="-4"/>
        </w:rPr>
        <w:t xml:space="preserve"> </w:t>
      </w:r>
      <w:r w:rsidRPr="007674C5">
        <w:t>the</w:t>
      </w:r>
      <w:r w:rsidRPr="007674C5">
        <w:rPr>
          <w:spacing w:val="-5"/>
        </w:rPr>
        <w:t xml:space="preserve"> </w:t>
      </w:r>
      <w:r w:rsidRPr="007674C5">
        <w:t>services</w:t>
      </w:r>
      <w:r w:rsidRPr="007674C5">
        <w:rPr>
          <w:spacing w:val="-3"/>
        </w:rPr>
        <w:t xml:space="preserve"> </w:t>
      </w:r>
      <w:r w:rsidRPr="007674C5">
        <w:t>operate</w:t>
      </w:r>
      <w:r w:rsidRPr="007674C5">
        <w:rPr>
          <w:spacing w:val="-6"/>
        </w:rPr>
        <w:t xml:space="preserve"> </w:t>
      </w:r>
      <w:r w:rsidRPr="007674C5">
        <w:t>at</w:t>
      </w:r>
      <w:r w:rsidRPr="007674C5">
        <w:rPr>
          <w:spacing w:val="-6"/>
        </w:rPr>
        <w:t xml:space="preserve"> </w:t>
      </w:r>
      <w:r w:rsidRPr="007674C5">
        <w:rPr>
          <w:spacing w:val="-1"/>
        </w:rPr>
        <w:t>optimum</w:t>
      </w:r>
      <w:r w:rsidRPr="007674C5">
        <w:rPr>
          <w:spacing w:val="-2"/>
        </w:rPr>
        <w:t xml:space="preserve"> </w:t>
      </w:r>
      <w:r w:rsidRPr="007674C5">
        <w:t>efficiency</w:t>
      </w:r>
      <w:r w:rsidRPr="007674C5">
        <w:rPr>
          <w:spacing w:val="-8"/>
        </w:rPr>
        <w:t xml:space="preserve"> </w:t>
      </w:r>
      <w:r w:rsidRPr="007674C5">
        <w:t>and</w:t>
      </w:r>
      <w:r w:rsidRPr="007674C5">
        <w:rPr>
          <w:spacing w:val="-6"/>
        </w:rPr>
        <w:t xml:space="preserve"> </w:t>
      </w:r>
      <w:r w:rsidRPr="007674C5">
        <w:t>that</w:t>
      </w:r>
      <w:r w:rsidRPr="007674C5">
        <w:rPr>
          <w:spacing w:val="-5"/>
        </w:rPr>
        <w:t xml:space="preserve"> </w:t>
      </w:r>
      <w:r w:rsidRPr="007674C5">
        <w:t>the</w:t>
      </w:r>
      <w:r w:rsidRPr="007674C5">
        <w:rPr>
          <w:spacing w:val="-5"/>
        </w:rPr>
        <w:t xml:space="preserve"> </w:t>
      </w:r>
      <w:r w:rsidRPr="007674C5">
        <w:t>life</w:t>
      </w:r>
      <w:r w:rsidRPr="007674C5">
        <w:rPr>
          <w:spacing w:val="-6"/>
        </w:rPr>
        <w:t xml:space="preserve"> </w:t>
      </w:r>
      <w:r w:rsidRPr="007674C5">
        <w:t>expectancy</w:t>
      </w:r>
      <w:r w:rsidRPr="007674C5">
        <w:rPr>
          <w:spacing w:val="-6"/>
        </w:rPr>
        <w:t xml:space="preserve"> </w:t>
      </w:r>
      <w:r w:rsidRPr="007674C5">
        <w:t>of</w:t>
      </w:r>
      <w:r w:rsidRPr="007674C5">
        <w:rPr>
          <w:spacing w:val="-4"/>
        </w:rPr>
        <w:t xml:space="preserve"> </w:t>
      </w:r>
      <w:r w:rsidRPr="007674C5">
        <w:rPr>
          <w:spacing w:val="-1"/>
        </w:rPr>
        <w:t>the</w:t>
      </w:r>
      <w:r w:rsidRPr="007674C5">
        <w:rPr>
          <w:spacing w:val="58"/>
          <w:w w:val="99"/>
        </w:rPr>
        <w:t xml:space="preserve"> </w:t>
      </w:r>
      <w:r w:rsidRPr="007674C5">
        <w:rPr>
          <w:spacing w:val="-1"/>
        </w:rPr>
        <w:t>various</w:t>
      </w:r>
      <w:r w:rsidRPr="007674C5">
        <w:rPr>
          <w:spacing w:val="-6"/>
        </w:rPr>
        <w:t xml:space="preserve"> </w:t>
      </w:r>
      <w:r w:rsidRPr="007674C5">
        <w:t>items</w:t>
      </w:r>
      <w:r w:rsidRPr="007674C5">
        <w:rPr>
          <w:spacing w:val="-6"/>
        </w:rPr>
        <w:t xml:space="preserve"> </w:t>
      </w:r>
      <w:r w:rsidRPr="007674C5">
        <w:t>of</w:t>
      </w:r>
      <w:r w:rsidRPr="007674C5">
        <w:rPr>
          <w:spacing w:val="-6"/>
        </w:rPr>
        <w:t xml:space="preserve"> </w:t>
      </w:r>
      <w:r w:rsidRPr="007674C5">
        <w:t>equipment</w:t>
      </w:r>
      <w:r w:rsidRPr="007674C5">
        <w:rPr>
          <w:spacing w:val="-6"/>
        </w:rPr>
        <w:t xml:space="preserve"> </w:t>
      </w:r>
      <w:r w:rsidRPr="007674C5">
        <w:rPr>
          <w:spacing w:val="-1"/>
        </w:rPr>
        <w:t>and</w:t>
      </w:r>
      <w:r w:rsidRPr="007674C5">
        <w:rPr>
          <w:spacing w:val="-7"/>
        </w:rPr>
        <w:t xml:space="preserve"> </w:t>
      </w:r>
      <w:r w:rsidRPr="007674C5">
        <w:t>system</w:t>
      </w:r>
      <w:r w:rsidRPr="007674C5">
        <w:rPr>
          <w:spacing w:val="-4"/>
        </w:rPr>
        <w:t xml:space="preserve"> </w:t>
      </w:r>
      <w:r w:rsidRPr="007674C5">
        <w:rPr>
          <w:spacing w:val="-1"/>
        </w:rPr>
        <w:t>components</w:t>
      </w:r>
      <w:r w:rsidRPr="007674C5">
        <w:rPr>
          <w:spacing w:val="-6"/>
        </w:rPr>
        <w:t xml:space="preserve"> </w:t>
      </w:r>
      <w:r w:rsidRPr="007674C5">
        <w:t>are</w:t>
      </w:r>
      <w:r w:rsidRPr="007674C5">
        <w:rPr>
          <w:spacing w:val="-6"/>
        </w:rPr>
        <w:t xml:space="preserve"> </w:t>
      </w:r>
      <w:r w:rsidRPr="007674C5">
        <w:rPr>
          <w:spacing w:val="-1"/>
        </w:rPr>
        <w:t>in</w:t>
      </w:r>
      <w:r w:rsidRPr="007674C5">
        <w:rPr>
          <w:spacing w:val="-6"/>
        </w:rPr>
        <w:t xml:space="preserve"> </w:t>
      </w:r>
      <w:r w:rsidRPr="007674C5">
        <w:t>no</w:t>
      </w:r>
      <w:r w:rsidRPr="007674C5">
        <w:rPr>
          <w:spacing w:val="-6"/>
        </w:rPr>
        <w:t xml:space="preserve"> </w:t>
      </w:r>
      <w:r w:rsidRPr="007674C5">
        <w:t>way</w:t>
      </w:r>
      <w:r w:rsidRPr="007674C5">
        <w:rPr>
          <w:spacing w:val="-9"/>
        </w:rPr>
        <w:t xml:space="preserve"> </w:t>
      </w:r>
      <w:r w:rsidRPr="007674C5">
        <w:t>compromised.</w:t>
      </w:r>
    </w:p>
    <w:p w14:paraId="67CDA34B" w14:textId="77777777" w:rsidR="00102498" w:rsidRPr="007674C5" w:rsidRDefault="00102498" w:rsidP="001F0C38">
      <w:pPr>
        <w:ind w:left="709"/>
        <w:contextualSpacing/>
        <w:jc w:val="both"/>
      </w:pPr>
    </w:p>
    <w:p w14:paraId="6DAC6DDC" w14:textId="77777777" w:rsidR="00C22025" w:rsidRPr="007674C5" w:rsidRDefault="00C22025" w:rsidP="001F0C38">
      <w:pPr>
        <w:ind w:left="709" w:right="29"/>
        <w:contextualSpacing/>
        <w:jc w:val="both"/>
      </w:pPr>
      <w:r w:rsidRPr="007674C5">
        <w:t>Contractor to include full service of equipment in accordance with manufacturers recommendations at the end of the 12-month defect period.  This is to include documentation of any result changes from commissioning.</w:t>
      </w:r>
    </w:p>
    <w:p w14:paraId="0AFF710F" w14:textId="77777777" w:rsidR="00C22025" w:rsidRPr="007674C5" w:rsidRDefault="00C22025" w:rsidP="001F0C38">
      <w:pPr>
        <w:contextualSpacing/>
      </w:pPr>
    </w:p>
    <w:p w14:paraId="04A101BA" w14:textId="77777777" w:rsidR="00C22025" w:rsidRPr="006B6A17" w:rsidRDefault="00C22025" w:rsidP="001F0C38">
      <w:pPr>
        <w:pStyle w:val="Number3"/>
        <w:ind w:left="709" w:hanging="709"/>
        <w:contextualSpacing/>
      </w:pPr>
      <w:r w:rsidRPr="006B6A17">
        <w:t>Spare Parts and Tools</w:t>
      </w:r>
    </w:p>
    <w:p w14:paraId="2FCBF5AB" w14:textId="77777777" w:rsidR="00C22025" w:rsidRPr="007674C5" w:rsidRDefault="00C22025" w:rsidP="001F0C38">
      <w:pPr>
        <w:contextualSpacing/>
      </w:pPr>
    </w:p>
    <w:p w14:paraId="3E9C6455" w14:textId="28C0D0F3" w:rsidR="00C22025" w:rsidRPr="007674C5" w:rsidRDefault="00C22025" w:rsidP="001F0C38">
      <w:pPr>
        <w:ind w:left="709"/>
        <w:contextualSpacing/>
        <w:jc w:val="both"/>
      </w:pPr>
      <w:r w:rsidRPr="007674C5">
        <w:t>The</w:t>
      </w:r>
      <w:r w:rsidRPr="007674C5">
        <w:rPr>
          <w:spacing w:val="-7"/>
        </w:rPr>
        <w:t xml:space="preserve"> </w:t>
      </w:r>
      <w:r w:rsidR="00FA4C2E">
        <w:t>Services Contractor</w:t>
      </w:r>
      <w:r w:rsidRPr="007674C5">
        <w:rPr>
          <w:spacing w:val="-7"/>
        </w:rPr>
        <w:t xml:space="preserve"> </w:t>
      </w:r>
      <w:r w:rsidRPr="007674C5">
        <w:t>shall</w:t>
      </w:r>
      <w:r w:rsidRPr="007674C5">
        <w:rPr>
          <w:spacing w:val="-5"/>
        </w:rPr>
        <w:t xml:space="preserve"> </w:t>
      </w:r>
      <w:r w:rsidRPr="007674C5">
        <w:t>submit</w:t>
      </w:r>
      <w:r w:rsidRPr="007674C5">
        <w:rPr>
          <w:spacing w:val="-6"/>
        </w:rPr>
        <w:t xml:space="preserve"> </w:t>
      </w:r>
      <w:r w:rsidRPr="007674C5">
        <w:t>a</w:t>
      </w:r>
      <w:r w:rsidRPr="007674C5">
        <w:rPr>
          <w:spacing w:val="-7"/>
        </w:rPr>
        <w:t xml:space="preserve"> </w:t>
      </w:r>
      <w:r w:rsidRPr="007674C5">
        <w:t>Schedule</w:t>
      </w:r>
      <w:r w:rsidRPr="007674C5">
        <w:rPr>
          <w:spacing w:val="-4"/>
        </w:rPr>
        <w:t xml:space="preserve"> </w:t>
      </w:r>
      <w:r w:rsidRPr="007674C5">
        <w:t>of</w:t>
      </w:r>
      <w:r w:rsidRPr="007674C5">
        <w:rPr>
          <w:spacing w:val="-5"/>
        </w:rPr>
        <w:t xml:space="preserve"> </w:t>
      </w:r>
      <w:r w:rsidRPr="007674C5">
        <w:t>additional</w:t>
      </w:r>
      <w:r w:rsidRPr="007674C5">
        <w:rPr>
          <w:spacing w:val="-7"/>
        </w:rPr>
        <w:t xml:space="preserve"> </w:t>
      </w:r>
      <w:r w:rsidRPr="007674C5">
        <w:t>spare</w:t>
      </w:r>
      <w:r w:rsidRPr="007674C5">
        <w:rPr>
          <w:spacing w:val="-6"/>
        </w:rPr>
        <w:t xml:space="preserve"> </w:t>
      </w:r>
      <w:r w:rsidRPr="007674C5">
        <w:t>parts</w:t>
      </w:r>
      <w:r w:rsidRPr="007674C5">
        <w:rPr>
          <w:spacing w:val="-5"/>
        </w:rPr>
        <w:t xml:space="preserve"> </w:t>
      </w:r>
      <w:r w:rsidRPr="007674C5">
        <w:rPr>
          <w:spacing w:val="-1"/>
        </w:rPr>
        <w:t>and</w:t>
      </w:r>
      <w:r w:rsidRPr="007674C5">
        <w:rPr>
          <w:spacing w:val="-5"/>
        </w:rPr>
        <w:t xml:space="preserve"> </w:t>
      </w:r>
      <w:r w:rsidRPr="007674C5">
        <w:rPr>
          <w:spacing w:val="-1"/>
        </w:rPr>
        <w:t>tools</w:t>
      </w:r>
      <w:r>
        <w:rPr>
          <w:spacing w:val="-1"/>
        </w:rPr>
        <w:t xml:space="preserve"> (including lighting programmers)</w:t>
      </w:r>
      <w:r w:rsidRPr="007674C5">
        <w:rPr>
          <w:spacing w:val="-5"/>
        </w:rPr>
        <w:t xml:space="preserve"> </w:t>
      </w:r>
      <w:r w:rsidRPr="007674C5">
        <w:rPr>
          <w:spacing w:val="-1"/>
        </w:rPr>
        <w:t>that</w:t>
      </w:r>
      <w:r w:rsidRPr="007674C5">
        <w:rPr>
          <w:spacing w:val="-5"/>
        </w:rPr>
        <w:t xml:space="preserve"> </w:t>
      </w:r>
      <w:r w:rsidRPr="007674C5">
        <w:t>he</w:t>
      </w:r>
      <w:r w:rsidRPr="007674C5">
        <w:rPr>
          <w:spacing w:val="-6"/>
        </w:rPr>
        <w:t xml:space="preserve"> </w:t>
      </w:r>
      <w:r w:rsidRPr="007674C5">
        <w:t>recommends</w:t>
      </w:r>
      <w:r w:rsidRPr="007674C5">
        <w:rPr>
          <w:spacing w:val="-5"/>
        </w:rPr>
        <w:t xml:space="preserve"> </w:t>
      </w:r>
      <w:r w:rsidRPr="007674C5">
        <w:rPr>
          <w:spacing w:val="-1"/>
        </w:rPr>
        <w:t>should</w:t>
      </w:r>
      <w:r w:rsidRPr="007674C5">
        <w:rPr>
          <w:spacing w:val="-5"/>
        </w:rPr>
        <w:t xml:space="preserve"> </w:t>
      </w:r>
      <w:r w:rsidRPr="007674C5">
        <w:t>be</w:t>
      </w:r>
      <w:r w:rsidRPr="007674C5">
        <w:rPr>
          <w:spacing w:val="48"/>
          <w:w w:val="99"/>
        </w:rPr>
        <w:t xml:space="preserve"> </w:t>
      </w:r>
      <w:r w:rsidRPr="007674C5">
        <w:rPr>
          <w:spacing w:val="-1"/>
        </w:rPr>
        <w:t>supplied</w:t>
      </w:r>
      <w:r w:rsidRPr="007674C5">
        <w:rPr>
          <w:spacing w:val="-6"/>
        </w:rPr>
        <w:t xml:space="preserve"> </w:t>
      </w:r>
      <w:r w:rsidRPr="007674C5">
        <w:rPr>
          <w:spacing w:val="-1"/>
        </w:rPr>
        <w:t>over</w:t>
      </w:r>
      <w:r w:rsidRPr="007674C5">
        <w:rPr>
          <w:spacing w:val="-7"/>
        </w:rPr>
        <w:t xml:space="preserve"> </w:t>
      </w:r>
      <w:r w:rsidRPr="007674C5">
        <w:t>and</w:t>
      </w:r>
      <w:r w:rsidRPr="007674C5">
        <w:rPr>
          <w:spacing w:val="-8"/>
        </w:rPr>
        <w:t xml:space="preserve"> </w:t>
      </w:r>
      <w:r w:rsidRPr="007674C5">
        <w:t>above</w:t>
      </w:r>
      <w:r w:rsidRPr="007674C5">
        <w:rPr>
          <w:spacing w:val="-7"/>
        </w:rPr>
        <w:t xml:space="preserve"> </w:t>
      </w:r>
      <w:r w:rsidRPr="007674C5">
        <w:t>those</w:t>
      </w:r>
      <w:r w:rsidRPr="007674C5">
        <w:rPr>
          <w:spacing w:val="-7"/>
        </w:rPr>
        <w:t xml:space="preserve"> </w:t>
      </w:r>
      <w:r w:rsidRPr="007674C5">
        <w:t>consumable</w:t>
      </w:r>
      <w:r w:rsidRPr="007674C5">
        <w:rPr>
          <w:spacing w:val="-7"/>
        </w:rPr>
        <w:t xml:space="preserve"> </w:t>
      </w:r>
      <w:r w:rsidRPr="007674C5">
        <w:t>spares</w:t>
      </w:r>
      <w:r w:rsidRPr="007674C5">
        <w:rPr>
          <w:spacing w:val="-7"/>
        </w:rPr>
        <w:t xml:space="preserve"> </w:t>
      </w:r>
      <w:r w:rsidRPr="007674C5">
        <w:rPr>
          <w:spacing w:val="-1"/>
        </w:rPr>
        <w:t>required</w:t>
      </w:r>
      <w:r w:rsidRPr="007674C5">
        <w:rPr>
          <w:spacing w:val="-7"/>
        </w:rPr>
        <w:t xml:space="preserve"> </w:t>
      </w:r>
      <w:r w:rsidRPr="007674C5">
        <w:t>up</w:t>
      </w:r>
      <w:r w:rsidRPr="007674C5">
        <w:rPr>
          <w:spacing w:val="-7"/>
        </w:rPr>
        <w:t xml:space="preserve"> </w:t>
      </w:r>
      <w:r w:rsidRPr="007674C5">
        <w:rPr>
          <w:spacing w:val="-1"/>
        </w:rPr>
        <w:t>to</w:t>
      </w:r>
      <w:r w:rsidRPr="007674C5">
        <w:rPr>
          <w:spacing w:val="-6"/>
        </w:rPr>
        <w:t xml:space="preserve"> </w:t>
      </w:r>
      <w:r w:rsidRPr="007674C5">
        <w:rPr>
          <w:spacing w:val="-1"/>
        </w:rPr>
        <w:t>Practical</w:t>
      </w:r>
      <w:r w:rsidRPr="007674C5">
        <w:rPr>
          <w:spacing w:val="-8"/>
        </w:rPr>
        <w:t xml:space="preserve"> </w:t>
      </w:r>
      <w:r w:rsidRPr="007674C5">
        <w:t>Completion</w:t>
      </w:r>
      <w:r w:rsidRPr="007674C5">
        <w:rPr>
          <w:spacing w:val="-7"/>
        </w:rPr>
        <w:t xml:space="preserve"> </w:t>
      </w:r>
      <w:r w:rsidRPr="007674C5">
        <w:t>and</w:t>
      </w:r>
      <w:r w:rsidRPr="007674C5">
        <w:rPr>
          <w:spacing w:val="-7"/>
        </w:rPr>
        <w:t xml:space="preserve"> </w:t>
      </w:r>
      <w:r w:rsidRPr="007674C5">
        <w:t>for</w:t>
      </w:r>
      <w:r w:rsidRPr="007674C5">
        <w:rPr>
          <w:spacing w:val="-8"/>
        </w:rPr>
        <w:t xml:space="preserve"> </w:t>
      </w:r>
      <w:r w:rsidRPr="007674C5">
        <w:t>routine</w:t>
      </w:r>
      <w:r w:rsidRPr="007674C5">
        <w:rPr>
          <w:spacing w:val="-6"/>
        </w:rPr>
        <w:t xml:space="preserve"> </w:t>
      </w:r>
      <w:r w:rsidRPr="007674C5">
        <w:t>Maintenance.</w:t>
      </w:r>
    </w:p>
    <w:p w14:paraId="10C1E819" w14:textId="77777777" w:rsidR="00C22025" w:rsidRPr="007674C5" w:rsidRDefault="00C22025" w:rsidP="001F0C38">
      <w:pPr>
        <w:contextualSpacing/>
      </w:pPr>
    </w:p>
    <w:p w14:paraId="79F1CB0A" w14:textId="77777777" w:rsidR="00C22025" w:rsidRPr="006B6A17" w:rsidRDefault="00C22025" w:rsidP="001F0C38">
      <w:pPr>
        <w:pStyle w:val="Number3"/>
        <w:ind w:left="709" w:hanging="709"/>
        <w:contextualSpacing/>
      </w:pPr>
      <w:r w:rsidRPr="006B6A17">
        <w:t>Notice Prior to Covering Works</w:t>
      </w:r>
    </w:p>
    <w:p w14:paraId="4C07352B" w14:textId="77777777" w:rsidR="00C22025" w:rsidRPr="007674C5" w:rsidRDefault="00C22025" w:rsidP="001F0C38">
      <w:pPr>
        <w:contextualSpacing/>
      </w:pPr>
    </w:p>
    <w:p w14:paraId="4B8F9A3F" w14:textId="77777777" w:rsidR="00C22025" w:rsidRPr="007674C5" w:rsidRDefault="00C22025" w:rsidP="001F0C38">
      <w:pPr>
        <w:ind w:left="709"/>
        <w:contextualSpacing/>
        <w:jc w:val="both"/>
      </w:pPr>
      <w:r w:rsidRPr="007674C5">
        <w:t>Any</w:t>
      </w:r>
      <w:r w:rsidRPr="007674C5">
        <w:rPr>
          <w:spacing w:val="-9"/>
        </w:rPr>
        <w:t xml:space="preserve"> </w:t>
      </w:r>
      <w:r w:rsidRPr="007674C5">
        <w:rPr>
          <w:spacing w:val="-1"/>
        </w:rPr>
        <w:t>section</w:t>
      </w:r>
      <w:r w:rsidRPr="007674C5">
        <w:rPr>
          <w:spacing w:val="-5"/>
        </w:rPr>
        <w:t xml:space="preserve"> </w:t>
      </w:r>
      <w:r w:rsidRPr="007674C5">
        <w:rPr>
          <w:spacing w:val="-1"/>
        </w:rPr>
        <w:t>of</w:t>
      </w:r>
      <w:r w:rsidRPr="007674C5">
        <w:rPr>
          <w:spacing w:val="-4"/>
        </w:rPr>
        <w:t xml:space="preserve"> </w:t>
      </w:r>
      <w:r w:rsidRPr="007674C5">
        <w:rPr>
          <w:spacing w:val="-1"/>
        </w:rPr>
        <w:t>the</w:t>
      </w:r>
      <w:r w:rsidRPr="007674C5">
        <w:rPr>
          <w:spacing w:val="-2"/>
        </w:rPr>
        <w:t xml:space="preserve"> </w:t>
      </w:r>
      <w:r w:rsidRPr="007674C5">
        <w:rPr>
          <w:spacing w:val="-1"/>
        </w:rPr>
        <w:t>work</w:t>
      </w:r>
      <w:r w:rsidRPr="007674C5">
        <w:rPr>
          <w:spacing w:val="-2"/>
        </w:rPr>
        <w:t xml:space="preserve"> </w:t>
      </w:r>
      <w:r w:rsidRPr="007674C5">
        <w:rPr>
          <w:spacing w:val="-1"/>
        </w:rPr>
        <w:t>located</w:t>
      </w:r>
      <w:r w:rsidRPr="007674C5">
        <w:rPr>
          <w:spacing w:val="-3"/>
        </w:rPr>
        <w:t xml:space="preserve"> </w:t>
      </w:r>
      <w:r w:rsidRPr="007674C5">
        <w:t>below</w:t>
      </w:r>
      <w:r w:rsidRPr="007674C5">
        <w:rPr>
          <w:spacing w:val="-8"/>
        </w:rPr>
        <w:t xml:space="preserve"> </w:t>
      </w:r>
      <w:r w:rsidRPr="007674C5">
        <w:t>the</w:t>
      </w:r>
      <w:r w:rsidRPr="007674C5">
        <w:rPr>
          <w:spacing w:val="-4"/>
        </w:rPr>
        <w:t xml:space="preserve"> </w:t>
      </w:r>
      <w:r w:rsidRPr="007674C5">
        <w:t>ground,</w:t>
      </w:r>
      <w:r w:rsidRPr="007674C5">
        <w:rPr>
          <w:spacing w:val="-4"/>
        </w:rPr>
        <w:t xml:space="preserve"> </w:t>
      </w:r>
      <w:r w:rsidRPr="007674C5">
        <w:rPr>
          <w:spacing w:val="-1"/>
        </w:rPr>
        <w:t>within</w:t>
      </w:r>
      <w:r w:rsidRPr="007674C5">
        <w:rPr>
          <w:spacing w:val="-5"/>
        </w:rPr>
        <w:t xml:space="preserve"> </w:t>
      </w:r>
      <w:r w:rsidRPr="007674C5">
        <w:t>trenches,</w:t>
      </w:r>
      <w:r w:rsidRPr="007674C5">
        <w:rPr>
          <w:spacing w:val="-6"/>
        </w:rPr>
        <w:t xml:space="preserve"> </w:t>
      </w:r>
      <w:r w:rsidRPr="007674C5">
        <w:t>ducts,</w:t>
      </w:r>
      <w:r w:rsidRPr="007674C5">
        <w:rPr>
          <w:spacing w:val="-5"/>
        </w:rPr>
        <w:t xml:space="preserve"> </w:t>
      </w:r>
      <w:r w:rsidRPr="007674C5">
        <w:rPr>
          <w:spacing w:val="-1"/>
        </w:rPr>
        <w:t>ceiling</w:t>
      </w:r>
      <w:r w:rsidRPr="007674C5">
        <w:rPr>
          <w:spacing w:val="-4"/>
        </w:rPr>
        <w:t xml:space="preserve"> </w:t>
      </w:r>
      <w:r w:rsidRPr="007674C5">
        <w:rPr>
          <w:spacing w:val="-1"/>
        </w:rPr>
        <w:t>voids</w:t>
      </w:r>
      <w:r w:rsidRPr="007674C5">
        <w:rPr>
          <w:spacing w:val="-5"/>
        </w:rPr>
        <w:t xml:space="preserve"> </w:t>
      </w:r>
      <w:r w:rsidRPr="007674C5">
        <w:t>or</w:t>
      </w:r>
      <w:r w:rsidRPr="007674C5">
        <w:rPr>
          <w:spacing w:val="-2"/>
        </w:rPr>
        <w:t xml:space="preserve"> </w:t>
      </w:r>
      <w:r w:rsidRPr="007674C5">
        <w:rPr>
          <w:spacing w:val="-1"/>
        </w:rPr>
        <w:t>other</w:t>
      </w:r>
      <w:r w:rsidRPr="007674C5">
        <w:rPr>
          <w:spacing w:val="-6"/>
        </w:rPr>
        <w:t xml:space="preserve"> </w:t>
      </w:r>
      <w:r w:rsidRPr="007674C5">
        <w:t>concealed</w:t>
      </w:r>
      <w:r w:rsidRPr="007674C5">
        <w:rPr>
          <w:spacing w:val="-4"/>
        </w:rPr>
        <w:t xml:space="preserve"> </w:t>
      </w:r>
      <w:r w:rsidRPr="007674C5">
        <w:t>area,</w:t>
      </w:r>
      <w:r w:rsidRPr="007674C5">
        <w:rPr>
          <w:spacing w:val="-5"/>
        </w:rPr>
        <w:t xml:space="preserve"> </w:t>
      </w:r>
      <w:r w:rsidRPr="007674C5">
        <w:t>must</w:t>
      </w:r>
      <w:r w:rsidRPr="007674C5">
        <w:rPr>
          <w:spacing w:val="82"/>
          <w:w w:val="99"/>
        </w:rPr>
        <w:t xml:space="preserve"> </w:t>
      </w:r>
      <w:r w:rsidRPr="007674C5">
        <w:t>be</w:t>
      </w:r>
      <w:r w:rsidRPr="007674C5">
        <w:rPr>
          <w:spacing w:val="-6"/>
        </w:rPr>
        <w:t xml:space="preserve"> </w:t>
      </w:r>
      <w:r w:rsidRPr="007674C5">
        <w:t>inspected</w:t>
      </w:r>
      <w:r w:rsidRPr="007674C5">
        <w:rPr>
          <w:spacing w:val="-5"/>
        </w:rPr>
        <w:t xml:space="preserve"> </w:t>
      </w:r>
      <w:r w:rsidRPr="007674C5">
        <w:t>and</w:t>
      </w:r>
      <w:r w:rsidRPr="007674C5">
        <w:rPr>
          <w:spacing w:val="-5"/>
        </w:rPr>
        <w:t xml:space="preserve"> </w:t>
      </w:r>
      <w:r w:rsidRPr="007674C5">
        <w:rPr>
          <w:spacing w:val="-1"/>
        </w:rPr>
        <w:t>approved</w:t>
      </w:r>
      <w:r w:rsidRPr="007674C5">
        <w:rPr>
          <w:spacing w:val="-3"/>
        </w:rPr>
        <w:t xml:space="preserve"> </w:t>
      </w:r>
      <w:r w:rsidRPr="007674C5">
        <w:t>by</w:t>
      </w:r>
      <w:r w:rsidRPr="007674C5">
        <w:rPr>
          <w:spacing w:val="-8"/>
        </w:rPr>
        <w:t xml:space="preserve"> </w:t>
      </w:r>
      <w:r w:rsidRPr="007674C5">
        <w:t>the</w:t>
      </w:r>
      <w:r w:rsidRPr="007674C5">
        <w:rPr>
          <w:spacing w:val="-4"/>
        </w:rPr>
        <w:t xml:space="preserve"> </w:t>
      </w:r>
      <w:r w:rsidRPr="007674C5">
        <w:t>Supervising</w:t>
      </w:r>
      <w:r w:rsidRPr="007674C5">
        <w:rPr>
          <w:spacing w:val="-6"/>
        </w:rPr>
        <w:t xml:space="preserve"> </w:t>
      </w:r>
      <w:r w:rsidRPr="007674C5">
        <w:t>Officer</w:t>
      </w:r>
      <w:r w:rsidRPr="007674C5">
        <w:rPr>
          <w:spacing w:val="-5"/>
        </w:rPr>
        <w:t xml:space="preserve"> </w:t>
      </w:r>
      <w:r w:rsidRPr="007674C5">
        <w:rPr>
          <w:spacing w:val="-1"/>
        </w:rPr>
        <w:t>prior</w:t>
      </w:r>
      <w:r w:rsidRPr="007674C5">
        <w:rPr>
          <w:spacing w:val="-5"/>
        </w:rPr>
        <w:t xml:space="preserve"> </w:t>
      </w:r>
      <w:r w:rsidRPr="007674C5">
        <w:t>to</w:t>
      </w:r>
      <w:r w:rsidRPr="007674C5">
        <w:rPr>
          <w:spacing w:val="-3"/>
        </w:rPr>
        <w:t xml:space="preserve"> </w:t>
      </w:r>
      <w:r w:rsidRPr="007674C5">
        <w:t>that</w:t>
      </w:r>
      <w:r w:rsidRPr="007674C5">
        <w:rPr>
          <w:spacing w:val="-5"/>
        </w:rPr>
        <w:t xml:space="preserve"> </w:t>
      </w:r>
      <w:r w:rsidRPr="007674C5">
        <w:rPr>
          <w:spacing w:val="-1"/>
        </w:rPr>
        <w:t>section</w:t>
      </w:r>
      <w:r w:rsidRPr="007674C5">
        <w:rPr>
          <w:spacing w:val="-5"/>
        </w:rPr>
        <w:t xml:space="preserve"> </w:t>
      </w:r>
      <w:r w:rsidRPr="007674C5">
        <w:rPr>
          <w:spacing w:val="-1"/>
        </w:rPr>
        <w:t>of</w:t>
      </w:r>
      <w:r w:rsidRPr="007674C5">
        <w:rPr>
          <w:spacing w:val="-4"/>
        </w:rPr>
        <w:t xml:space="preserve"> </w:t>
      </w:r>
      <w:r w:rsidRPr="007674C5">
        <w:rPr>
          <w:spacing w:val="-1"/>
        </w:rPr>
        <w:t xml:space="preserve">the </w:t>
      </w:r>
      <w:r w:rsidRPr="007674C5">
        <w:t>work</w:t>
      </w:r>
      <w:r w:rsidRPr="007674C5">
        <w:rPr>
          <w:spacing w:val="-2"/>
        </w:rPr>
        <w:t xml:space="preserve"> </w:t>
      </w:r>
      <w:r w:rsidRPr="007674C5">
        <w:rPr>
          <w:spacing w:val="-1"/>
        </w:rPr>
        <w:t>being</w:t>
      </w:r>
      <w:r w:rsidRPr="007674C5">
        <w:rPr>
          <w:spacing w:val="-5"/>
        </w:rPr>
        <w:t xml:space="preserve"> </w:t>
      </w:r>
      <w:r w:rsidRPr="007674C5">
        <w:t>covered</w:t>
      </w:r>
      <w:r w:rsidRPr="007674C5">
        <w:rPr>
          <w:spacing w:val="-5"/>
        </w:rPr>
        <w:t xml:space="preserve"> </w:t>
      </w:r>
      <w:r w:rsidRPr="007674C5">
        <w:t>in.</w:t>
      </w:r>
      <w:r w:rsidRPr="007674C5">
        <w:rPr>
          <w:spacing w:val="-3"/>
        </w:rPr>
        <w:t xml:space="preserve"> </w:t>
      </w:r>
      <w:r w:rsidRPr="007674C5">
        <w:t>Seven</w:t>
      </w:r>
      <w:r w:rsidRPr="007674C5">
        <w:rPr>
          <w:spacing w:val="-5"/>
        </w:rPr>
        <w:t xml:space="preserve"> </w:t>
      </w:r>
      <w:r w:rsidRPr="007674C5">
        <w:rPr>
          <w:spacing w:val="-1"/>
        </w:rPr>
        <w:t>days’</w:t>
      </w:r>
      <w:r w:rsidRPr="007674C5">
        <w:rPr>
          <w:spacing w:val="74"/>
          <w:w w:val="99"/>
        </w:rPr>
        <w:t xml:space="preserve"> </w:t>
      </w:r>
      <w:r w:rsidRPr="007674C5">
        <w:t>minimum</w:t>
      </w:r>
      <w:r w:rsidRPr="007674C5">
        <w:rPr>
          <w:spacing w:val="-2"/>
        </w:rPr>
        <w:t xml:space="preserve"> </w:t>
      </w:r>
      <w:r w:rsidRPr="007674C5">
        <w:t>notice</w:t>
      </w:r>
      <w:r w:rsidRPr="007674C5">
        <w:rPr>
          <w:spacing w:val="-6"/>
        </w:rPr>
        <w:t xml:space="preserve"> </w:t>
      </w:r>
      <w:r w:rsidRPr="007674C5">
        <w:t>shall</w:t>
      </w:r>
      <w:r w:rsidRPr="007674C5">
        <w:rPr>
          <w:spacing w:val="-5"/>
        </w:rPr>
        <w:t xml:space="preserve"> </w:t>
      </w:r>
      <w:r w:rsidRPr="007674C5">
        <w:t>be</w:t>
      </w:r>
      <w:r w:rsidRPr="007674C5">
        <w:rPr>
          <w:spacing w:val="-5"/>
        </w:rPr>
        <w:t xml:space="preserve"> </w:t>
      </w:r>
      <w:r w:rsidRPr="007674C5">
        <w:t>given</w:t>
      </w:r>
      <w:r w:rsidRPr="007674C5">
        <w:rPr>
          <w:spacing w:val="-4"/>
        </w:rPr>
        <w:t xml:space="preserve"> </w:t>
      </w:r>
      <w:r w:rsidRPr="007674C5">
        <w:t>to</w:t>
      </w:r>
      <w:r w:rsidRPr="007674C5">
        <w:rPr>
          <w:spacing w:val="-6"/>
        </w:rPr>
        <w:t xml:space="preserve"> </w:t>
      </w:r>
      <w:r w:rsidRPr="007674C5">
        <w:t>the</w:t>
      </w:r>
      <w:r w:rsidRPr="007674C5">
        <w:rPr>
          <w:spacing w:val="-5"/>
        </w:rPr>
        <w:t xml:space="preserve"> </w:t>
      </w:r>
      <w:r w:rsidRPr="007674C5">
        <w:t>Supervising</w:t>
      </w:r>
      <w:r w:rsidRPr="007674C5">
        <w:rPr>
          <w:spacing w:val="-5"/>
        </w:rPr>
        <w:t xml:space="preserve"> </w:t>
      </w:r>
      <w:r w:rsidRPr="007674C5">
        <w:t>Officer</w:t>
      </w:r>
      <w:r w:rsidRPr="007674C5">
        <w:rPr>
          <w:spacing w:val="-6"/>
        </w:rPr>
        <w:t xml:space="preserve"> </w:t>
      </w:r>
      <w:r w:rsidRPr="007674C5">
        <w:t>of</w:t>
      </w:r>
      <w:r w:rsidRPr="007674C5">
        <w:rPr>
          <w:spacing w:val="-4"/>
        </w:rPr>
        <w:t xml:space="preserve"> </w:t>
      </w:r>
      <w:r w:rsidRPr="007674C5">
        <w:rPr>
          <w:spacing w:val="-1"/>
        </w:rPr>
        <w:t>intent</w:t>
      </w:r>
      <w:r w:rsidRPr="007674C5">
        <w:rPr>
          <w:spacing w:val="-5"/>
        </w:rPr>
        <w:t xml:space="preserve"> </w:t>
      </w:r>
      <w:r w:rsidRPr="007674C5">
        <w:t>to</w:t>
      </w:r>
      <w:r w:rsidRPr="007674C5">
        <w:rPr>
          <w:spacing w:val="-4"/>
        </w:rPr>
        <w:t xml:space="preserve"> </w:t>
      </w:r>
      <w:r w:rsidRPr="007674C5">
        <w:t>cover</w:t>
      </w:r>
      <w:r w:rsidRPr="007674C5">
        <w:rPr>
          <w:spacing w:val="-6"/>
        </w:rPr>
        <w:t xml:space="preserve"> </w:t>
      </w:r>
      <w:r w:rsidRPr="007674C5">
        <w:t>or</w:t>
      </w:r>
      <w:r w:rsidRPr="007674C5">
        <w:rPr>
          <w:spacing w:val="-5"/>
        </w:rPr>
        <w:t xml:space="preserve"> </w:t>
      </w:r>
      <w:r w:rsidRPr="007674C5">
        <w:t>enclose</w:t>
      </w:r>
      <w:r w:rsidRPr="007674C5">
        <w:rPr>
          <w:spacing w:val="-5"/>
        </w:rPr>
        <w:t xml:space="preserve"> </w:t>
      </w:r>
      <w:r w:rsidRPr="007674C5">
        <w:rPr>
          <w:spacing w:val="-1"/>
        </w:rPr>
        <w:t>the</w:t>
      </w:r>
      <w:r w:rsidRPr="007674C5">
        <w:rPr>
          <w:spacing w:val="-2"/>
        </w:rPr>
        <w:t xml:space="preserve"> </w:t>
      </w:r>
      <w:r w:rsidRPr="007674C5">
        <w:t>works</w:t>
      </w:r>
      <w:r w:rsidRPr="007674C5">
        <w:rPr>
          <w:color w:val="FF0000"/>
        </w:rPr>
        <w:t>.</w:t>
      </w:r>
    </w:p>
    <w:p w14:paraId="5F1D44BE" w14:textId="77777777" w:rsidR="00C22025" w:rsidRPr="007674C5" w:rsidRDefault="00C22025" w:rsidP="001F0C38">
      <w:pPr>
        <w:contextualSpacing/>
      </w:pPr>
    </w:p>
    <w:p w14:paraId="00E30F69" w14:textId="77777777" w:rsidR="00C22025" w:rsidRPr="000047B9" w:rsidRDefault="00C22025" w:rsidP="001F0C38">
      <w:pPr>
        <w:pStyle w:val="Number2"/>
        <w:ind w:left="709" w:hanging="709"/>
        <w:contextualSpacing/>
        <w:rPr>
          <w:sz w:val="24"/>
          <w:szCs w:val="24"/>
        </w:rPr>
      </w:pPr>
      <w:bookmarkStart w:id="13" w:name="_Toc79498839"/>
      <w:bookmarkStart w:id="14" w:name="_Toc181361111"/>
      <w:r w:rsidRPr="00F132AA">
        <w:t>Responsibilities (Services Co-ordination)</w:t>
      </w:r>
      <w:bookmarkEnd w:id="13"/>
      <w:bookmarkEnd w:id="14"/>
    </w:p>
    <w:p w14:paraId="21D2CF37" w14:textId="77777777" w:rsidR="00C22025" w:rsidRPr="007674C5" w:rsidRDefault="00C22025" w:rsidP="001F0C38">
      <w:pPr>
        <w:contextualSpacing/>
      </w:pPr>
    </w:p>
    <w:p w14:paraId="2F6440EE" w14:textId="51703DB2" w:rsidR="00C22025" w:rsidRPr="007674C5" w:rsidRDefault="00C22025" w:rsidP="001F0C38">
      <w:pPr>
        <w:ind w:left="709"/>
        <w:contextualSpacing/>
        <w:jc w:val="both"/>
      </w:pPr>
      <w:r w:rsidRPr="007674C5">
        <w:t>The</w:t>
      </w:r>
      <w:r w:rsidRPr="007674C5">
        <w:rPr>
          <w:spacing w:val="-7"/>
        </w:rPr>
        <w:t xml:space="preserve"> </w:t>
      </w:r>
      <w:r w:rsidRPr="007674C5">
        <w:rPr>
          <w:spacing w:val="-1"/>
        </w:rPr>
        <w:t>tender</w:t>
      </w:r>
      <w:r w:rsidRPr="007674C5">
        <w:rPr>
          <w:spacing w:val="-3"/>
        </w:rPr>
        <w:t xml:space="preserve"> </w:t>
      </w:r>
      <w:r w:rsidRPr="007674C5">
        <w:rPr>
          <w:spacing w:val="-1"/>
        </w:rPr>
        <w:t>drawings</w:t>
      </w:r>
      <w:r w:rsidRPr="007674C5">
        <w:rPr>
          <w:spacing w:val="-5"/>
        </w:rPr>
        <w:t xml:space="preserve"> </w:t>
      </w:r>
      <w:r w:rsidRPr="007674C5">
        <w:t>show</w:t>
      </w:r>
      <w:r w:rsidRPr="007674C5">
        <w:rPr>
          <w:spacing w:val="-5"/>
        </w:rPr>
        <w:t xml:space="preserve"> </w:t>
      </w:r>
      <w:r w:rsidRPr="007674C5">
        <w:t>design</w:t>
      </w:r>
      <w:r w:rsidRPr="007674C5">
        <w:rPr>
          <w:spacing w:val="-6"/>
        </w:rPr>
        <w:t xml:space="preserve"> </w:t>
      </w:r>
      <w:r w:rsidRPr="007674C5">
        <w:t>intent</w:t>
      </w:r>
      <w:r w:rsidRPr="007674C5">
        <w:rPr>
          <w:spacing w:val="-6"/>
        </w:rPr>
        <w:t xml:space="preserve"> </w:t>
      </w:r>
      <w:r w:rsidRPr="007674C5">
        <w:rPr>
          <w:spacing w:val="-1"/>
        </w:rPr>
        <w:t>only,</w:t>
      </w:r>
      <w:r w:rsidRPr="007674C5">
        <w:rPr>
          <w:spacing w:val="-6"/>
        </w:rPr>
        <w:t xml:space="preserve"> </w:t>
      </w:r>
      <w:r w:rsidRPr="007674C5">
        <w:t>they</w:t>
      </w:r>
      <w:r w:rsidRPr="007674C5">
        <w:rPr>
          <w:spacing w:val="-7"/>
        </w:rPr>
        <w:t xml:space="preserve"> </w:t>
      </w:r>
      <w:r w:rsidRPr="007674C5">
        <w:t>are</w:t>
      </w:r>
      <w:r w:rsidRPr="007674C5">
        <w:rPr>
          <w:spacing w:val="-4"/>
        </w:rPr>
        <w:t xml:space="preserve"> </w:t>
      </w:r>
      <w:r w:rsidRPr="007674C5">
        <w:rPr>
          <w:spacing w:val="-1"/>
        </w:rPr>
        <w:t>not</w:t>
      </w:r>
      <w:r w:rsidRPr="007674C5">
        <w:rPr>
          <w:spacing w:val="-7"/>
        </w:rPr>
        <w:t xml:space="preserve"> </w:t>
      </w:r>
      <w:r w:rsidRPr="007674C5">
        <w:t>construction</w:t>
      </w:r>
      <w:r w:rsidRPr="007674C5">
        <w:rPr>
          <w:spacing w:val="-5"/>
        </w:rPr>
        <w:t xml:space="preserve"> </w:t>
      </w:r>
      <w:r w:rsidRPr="007674C5">
        <w:rPr>
          <w:spacing w:val="-1"/>
        </w:rPr>
        <w:t>drawings</w:t>
      </w:r>
      <w:r w:rsidRPr="007674C5">
        <w:rPr>
          <w:spacing w:val="-6"/>
        </w:rPr>
        <w:t xml:space="preserve"> </w:t>
      </w:r>
      <w:r w:rsidRPr="007674C5">
        <w:t>and</w:t>
      </w:r>
      <w:r w:rsidRPr="007674C5">
        <w:rPr>
          <w:spacing w:val="-6"/>
        </w:rPr>
        <w:t xml:space="preserve"> </w:t>
      </w:r>
      <w:r w:rsidRPr="007674C5">
        <w:t>therefore</w:t>
      </w:r>
      <w:r w:rsidRPr="007674C5">
        <w:rPr>
          <w:spacing w:val="-6"/>
        </w:rPr>
        <w:t xml:space="preserve"> </w:t>
      </w:r>
      <w:r w:rsidRPr="007674C5">
        <w:t>do</w:t>
      </w:r>
      <w:r w:rsidRPr="007674C5">
        <w:rPr>
          <w:spacing w:val="-5"/>
        </w:rPr>
        <w:t xml:space="preserve"> </w:t>
      </w:r>
      <w:r w:rsidRPr="007674C5">
        <w:rPr>
          <w:spacing w:val="-1"/>
        </w:rPr>
        <w:t>not</w:t>
      </w:r>
      <w:r w:rsidRPr="007674C5">
        <w:rPr>
          <w:spacing w:val="-6"/>
        </w:rPr>
        <w:t xml:space="preserve"> </w:t>
      </w:r>
      <w:r w:rsidRPr="007674C5">
        <w:t>show</w:t>
      </w:r>
      <w:r w:rsidRPr="007674C5">
        <w:rPr>
          <w:spacing w:val="72"/>
          <w:w w:val="99"/>
        </w:rPr>
        <w:t xml:space="preserve"> </w:t>
      </w:r>
      <w:r w:rsidRPr="007674C5">
        <w:rPr>
          <w:spacing w:val="-1"/>
        </w:rPr>
        <w:t>all</w:t>
      </w:r>
      <w:r w:rsidRPr="007674C5">
        <w:rPr>
          <w:spacing w:val="-5"/>
        </w:rPr>
        <w:t xml:space="preserve"> </w:t>
      </w:r>
      <w:r w:rsidRPr="007674C5">
        <w:t>bends,</w:t>
      </w:r>
      <w:r w:rsidRPr="007674C5">
        <w:rPr>
          <w:spacing w:val="-6"/>
        </w:rPr>
        <w:t xml:space="preserve"> </w:t>
      </w:r>
      <w:r w:rsidRPr="007674C5">
        <w:t>tees,</w:t>
      </w:r>
      <w:r w:rsidRPr="007674C5">
        <w:rPr>
          <w:spacing w:val="-6"/>
        </w:rPr>
        <w:t xml:space="preserve"> </w:t>
      </w:r>
      <w:r w:rsidRPr="007674C5">
        <w:t>sets</w:t>
      </w:r>
      <w:r w:rsidRPr="007674C5">
        <w:rPr>
          <w:spacing w:val="-6"/>
        </w:rPr>
        <w:t xml:space="preserve"> </w:t>
      </w:r>
      <w:r w:rsidRPr="007674C5">
        <w:t>etc.</w:t>
      </w:r>
      <w:r w:rsidRPr="007674C5">
        <w:rPr>
          <w:spacing w:val="-6"/>
        </w:rPr>
        <w:t xml:space="preserve"> </w:t>
      </w:r>
      <w:r w:rsidRPr="007674C5">
        <w:t>that</w:t>
      </w:r>
      <w:r w:rsidRPr="007674C5">
        <w:rPr>
          <w:spacing w:val="-6"/>
        </w:rPr>
        <w:t xml:space="preserve"> </w:t>
      </w:r>
      <w:r w:rsidRPr="007674C5">
        <w:t>are</w:t>
      </w:r>
      <w:r w:rsidRPr="007674C5">
        <w:rPr>
          <w:spacing w:val="-5"/>
        </w:rPr>
        <w:t xml:space="preserve"> </w:t>
      </w:r>
      <w:r w:rsidRPr="007674C5">
        <w:t>necessary</w:t>
      </w:r>
      <w:r w:rsidRPr="007674C5">
        <w:rPr>
          <w:spacing w:val="-9"/>
        </w:rPr>
        <w:t xml:space="preserve"> </w:t>
      </w:r>
      <w:r w:rsidRPr="007674C5">
        <w:t>to</w:t>
      </w:r>
      <w:r w:rsidRPr="007674C5">
        <w:rPr>
          <w:spacing w:val="-6"/>
        </w:rPr>
        <w:t xml:space="preserve"> </w:t>
      </w:r>
      <w:r w:rsidRPr="007674C5">
        <w:t>locate</w:t>
      </w:r>
      <w:r w:rsidRPr="007674C5">
        <w:rPr>
          <w:spacing w:val="-6"/>
        </w:rPr>
        <w:t xml:space="preserve"> </w:t>
      </w:r>
      <w:r w:rsidRPr="007674C5">
        <w:t>services</w:t>
      </w:r>
      <w:r w:rsidRPr="007674C5">
        <w:rPr>
          <w:spacing w:val="-6"/>
        </w:rPr>
        <w:t xml:space="preserve"> </w:t>
      </w:r>
      <w:r w:rsidRPr="007674C5">
        <w:t>correctly</w:t>
      </w:r>
      <w:r w:rsidRPr="007674C5">
        <w:rPr>
          <w:spacing w:val="-9"/>
        </w:rPr>
        <w:t xml:space="preserve"> </w:t>
      </w:r>
      <w:r w:rsidRPr="007674C5">
        <w:t>to</w:t>
      </w:r>
      <w:r w:rsidRPr="007674C5">
        <w:rPr>
          <w:spacing w:val="-6"/>
        </w:rPr>
        <w:t xml:space="preserve"> </w:t>
      </w:r>
      <w:r w:rsidRPr="007674C5">
        <w:rPr>
          <w:spacing w:val="-1"/>
        </w:rPr>
        <w:t>avoid</w:t>
      </w:r>
      <w:r w:rsidRPr="007674C5">
        <w:rPr>
          <w:spacing w:val="-6"/>
        </w:rPr>
        <w:t xml:space="preserve"> </w:t>
      </w:r>
      <w:r w:rsidRPr="007674C5">
        <w:t>clashes</w:t>
      </w:r>
      <w:r w:rsidRPr="007674C5">
        <w:rPr>
          <w:spacing w:val="-6"/>
        </w:rPr>
        <w:t xml:space="preserve"> </w:t>
      </w:r>
      <w:r w:rsidRPr="007674C5">
        <w:t>and</w:t>
      </w:r>
      <w:r w:rsidRPr="007674C5">
        <w:rPr>
          <w:spacing w:val="-6"/>
        </w:rPr>
        <w:t xml:space="preserve"> </w:t>
      </w:r>
      <w:r w:rsidRPr="007674C5">
        <w:t>ensure</w:t>
      </w:r>
      <w:r w:rsidRPr="007674C5">
        <w:rPr>
          <w:spacing w:val="-6"/>
        </w:rPr>
        <w:t xml:space="preserve"> </w:t>
      </w:r>
      <w:r w:rsidRPr="007674C5">
        <w:t>good</w:t>
      </w:r>
      <w:r w:rsidRPr="007674C5">
        <w:rPr>
          <w:spacing w:val="-7"/>
        </w:rPr>
        <w:t xml:space="preserve"> </w:t>
      </w:r>
      <w:r w:rsidRPr="007674C5">
        <w:t>maintenance</w:t>
      </w:r>
      <w:r w:rsidRPr="007674C5">
        <w:rPr>
          <w:spacing w:val="48"/>
          <w:w w:val="99"/>
        </w:rPr>
        <w:t xml:space="preserve"> </w:t>
      </w:r>
      <w:r w:rsidRPr="007674C5">
        <w:t>access.</w:t>
      </w:r>
      <w:r w:rsidRPr="007674C5">
        <w:rPr>
          <w:spacing w:val="41"/>
        </w:rPr>
        <w:t xml:space="preserve"> </w:t>
      </w:r>
      <w:r w:rsidRPr="007674C5">
        <w:t>The</w:t>
      </w:r>
      <w:r w:rsidRPr="007674C5">
        <w:rPr>
          <w:spacing w:val="-7"/>
        </w:rPr>
        <w:t xml:space="preserve"> </w:t>
      </w:r>
      <w:r>
        <w:rPr>
          <w:spacing w:val="-7"/>
        </w:rPr>
        <w:t xml:space="preserve">M&amp;E </w:t>
      </w:r>
      <w:r w:rsidR="00FA4C2E">
        <w:rPr>
          <w:spacing w:val="-1"/>
        </w:rPr>
        <w:t>Services Contractor</w:t>
      </w:r>
      <w:r>
        <w:t>s</w:t>
      </w:r>
      <w:r w:rsidRPr="007674C5">
        <w:rPr>
          <w:spacing w:val="-8"/>
        </w:rPr>
        <w:t xml:space="preserve"> </w:t>
      </w:r>
      <w:r w:rsidRPr="007674C5">
        <w:t>shall:</w:t>
      </w:r>
    </w:p>
    <w:p w14:paraId="341BC889" w14:textId="77777777" w:rsidR="00C22025" w:rsidRPr="007674C5" w:rsidRDefault="00C22025" w:rsidP="001F0C38">
      <w:pPr>
        <w:contextualSpacing/>
      </w:pPr>
    </w:p>
    <w:p w14:paraId="28E8F857" w14:textId="77777777" w:rsidR="00C22025" w:rsidRPr="007674C5" w:rsidRDefault="00C22025" w:rsidP="001F0C38">
      <w:pPr>
        <w:pStyle w:val="ListParagraph"/>
        <w:numPr>
          <w:ilvl w:val="0"/>
          <w:numId w:val="20"/>
        </w:numPr>
        <w:ind w:left="1418" w:right="29"/>
        <w:contextualSpacing/>
        <w:jc w:val="both"/>
        <w:rPr>
          <w:sz w:val="20"/>
          <w:szCs w:val="20"/>
        </w:rPr>
      </w:pPr>
      <w:r w:rsidRPr="007674C5">
        <w:rPr>
          <w:sz w:val="20"/>
          <w:szCs w:val="20"/>
        </w:rPr>
        <w:t>Include</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all</w:t>
      </w:r>
      <w:r w:rsidRPr="007674C5">
        <w:rPr>
          <w:spacing w:val="-8"/>
          <w:sz w:val="20"/>
          <w:szCs w:val="20"/>
        </w:rPr>
        <w:t xml:space="preserve"> </w:t>
      </w:r>
      <w:r w:rsidRPr="007674C5">
        <w:rPr>
          <w:sz w:val="20"/>
          <w:szCs w:val="20"/>
        </w:rPr>
        <w:t>materials</w:t>
      </w:r>
      <w:r w:rsidRPr="007674C5">
        <w:rPr>
          <w:spacing w:val="-5"/>
          <w:sz w:val="20"/>
          <w:szCs w:val="20"/>
        </w:rPr>
        <w:t xml:space="preserve"> </w:t>
      </w:r>
      <w:r w:rsidRPr="007674C5">
        <w:rPr>
          <w:sz w:val="20"/>
          <w:szCs w:val="20"/>
        </w:rPr>
        <w:t>etc.</w:t>
      </w:r>
      <w:r w:rsidRPr="007674C5">
        <w:rPr>
          <w:spacing w:val="-7"/>
          <w:sz w:val="20"/>
          <w:szCs w:val="20"/>
        </w:rPr>
        <w:t xml:space="preserve"> </w:t>
      </w:r>
      <w:r w:rsidRPr="007674C5">
        <w:rPr>
          <w:spacing w:val="-1"/>
          <w:sz w:val="20"/>
          <w:szCs w:val="20"/>
        </w:rPr>
        <w:t>as</w:t>
      </w:r>
      <w:r w:rsidRPr="007674C5">
        <w:rPr>
          <w:spacing w:val="-5"/>
          <w:sz w:val="20"/>
          <w:szCs w:val="20"/>
        </w:rPr>
        <w:t xml:space="preserve"> </w:t>
      </w:r>
      <w:r w:rsidRPr="007674C5">
        <w:rPr>
          <w:spacing w:val="-1"/>
          <w:sz w:val="20"/>
          <w:szCs w:val="20"/>
        </w:rPr>
        <w:t>required</w:t>
      </w:r>
      <w:r w:rsidRPr="007674C5">
        <w:rPr>
          <w:spacing w:val="-7"/>
          <w:sz w:val="20"/>
          <w:szCs w:val="20"/>
        </w:rPr>
        <w:t xml:space="preserve"> </w:t>
      </w:r>
      <w:r w:rsidRPr="007674C5">
        <w:rPr>
          <w:sz w:val="20"/>
          <w:szCs w:val="20"/>
        </w:rPr>
        <w:t>to</w:t>
      </w:r>
      <w:r w:rsidRPr="007674C5">
        <w:rPr>
          <w:spacing w:val="-6"/>
          <w:sz w:val="20"/>
          <w:szCs w:val="20"/>
        </w:rPr>
        <w:t xml:space="preserve"> </w:t>
      </w:r>
      <w:r w:rsidRPr="007674C5">
        <w:rPr>
          <w:sz w:val="20"/>
          <w:szCs w:val="20"/>
        </w:rPr>
        <w:t>provide</w:t>
      </w:r>
      <w:r w:rsidRPr="007674C5">
        <w:rPr>
          <w:spacing w:val="-6"/>
          <w:sz w:val="20"/>
          <w:szCs w:val="20"/>
        </w:rPr>
        <w:t xml:space="preserve"> </w:t>
      </w:r>
      <w:r w:rsidRPr="007674C5">
        <w:rPr>
          <w:sz w:val="20"/>
          <w:szCs w:val="20"/>
        </w:rPr>
        <w:t>a</w:t>
      </w:r>
      <w:r w:rsidRPr="007674C5">
        <w:rPr>
          <w:spacing w:val="-6"/>
          <w:sz w:val="20"/>
          <w:szCs w:val="20"/>
        </w:rPr>
        <w:t xml:space="preserve"> </w:t>
      </w:r>
      <w:r w:rsidRPr="007674C5">
        <w:rPr>
          <w:sz w:val="20"/>
          <w:szCs w:val="20"/>
        </w:rPr>
        <w:t>complete,</w:t>
      </w:r>
      <w:r w:rsidRPr="007674C5">
        <w:rPr>
          <w:spacing w:val="-7"/>
          <w:sz w:val="20"/>
          <w:szCs w:val="20"/>
        </w:rPr>
        <w:t xml:space="preserve"> </w:t>
      </w:r>
      <w:r w:rsidRPr="007674C5">
        <w:rPr>
          <w:sz w:val="20"/>
          <w:szCs w:val="20"/>
        </w:rPr>
        <w:t>fully</w:t>
      </w:r>
      <w:r w:rsidRPr="007674C5">
        <w:rPr>
          <w:spacing w:val="-9"/>
          <w:sz w:val="20"/>
          <w:szCs w:val="20"/>
        </w:rPr>
        <w:t xml:space="preserve"> </w:t>
      </w:r>
      <w:r w:rsidRPr="007674C5">
        <w:rPr>
          <w:sz w:val="20"/>
          <w:szCs w:val="20"/>
        </w:rPr>
        <w:t>co-ordinated</w:t>
      </w:r>
      <w:r w:rsidRPr="007674C5">
        <w:rPr>
          <w:spacing w:val="-6"/>
          <w:sz w:val="20"/>
          <w:szCs w:val="20"/>
        </w:rPr>
        <w:t xml:space="preserve"> </w:t>
      </w:r>
      <w:r w:rsidRPr="007674C5">
        <w:rPr>
          <w:sz w:val="20"/>
          <w:szCs w:val="20"/>
        </w:rPr>
        <w:t>installation</w:t>
      </w:r>
      <w:r w:rsidRPr="007674C5">
        <w:rPr>
          <w:spacing w:val="-6"/>
          <w:sz w:val="20"/>
          <w:szCs w:val="20"/>
        </w:rPr>
        <w:t xml:space="preserve"> </w:t>
      </w:r>
      <w:r w:rsidRPr="007674C5">
        <w:rPr>
          <w:sz w:val="20"/>
          <w:szCs w:val="20"/>
        </w:rPr>
        <w:t>for</w:t>
      </w:r>
      <w:r w:rsidRPr="007674C5">
        <w:rPr>
          <w:spacing w:val="-7"/>
          <w:sz w:val="20"/>
          <w:szCs w:val="20"/>
        </w:rPr>
        <w:t xml:space="preserve"> </w:t>
      </w:r>
      <w:r w:rsidRPr="007674C5">
        <w:rPr>
          <w:sz w:val="20"/>
          <w:szCs w:val="20"/>
        </w:rPr>
        <w:t>their</w:t>
      </w:r>
      <w:r w:rsidRPr="007674C5">
        <w:rPr>
          <w:spacing w:val="-5"/>
          <w:sz w:val="20"/>
          <w:szCs w:val="20"/>
        </w:rPr>
        <w:t xml:space="preserve"> </w:t>
      </w:r>
      <w:r w:rsidRPr="007674C5">
        <w:rPr>
          <w:sz w:val="20"/>
          <w:szCs w:val="20"/>
        </w:rPr>
        <w:t>services.</w:t>
      </w:r>
    </w:p>
    <w:p w14:paraId="0C8BE528" w14:textId="28632FB5" w:rsidR="00C22025" w:rsidRPr="007674C5" w:rsidRDefault="00C22025" w:rsidP="001F0C38">
      <w:pPr>
        <w:pStyle w:val="ListParagraph"/>
        <w:numPr>
          <w:ilvl w:val="0"/>
          <w:numId w:val="20"/>
        </w:numPr>
        <w:ind w:left="1418" w:right="29"/>
        <w:contextualSpacing/>
        <w:jc w:val="both"/>
        <w:rPr>
          <w:sz w:val="20"/>
          <w:szCs w:val="20"/>
        </w:rPr>
      </w:pPr>
      <w:r w:rsidRPr="007674C5">
        <w:rPr>
          <w:sz w:val="20"/>
          <w:szCs w:val="20"/>
        </w:rPr>
        <w:t>Complete</w:t>
      </w:r>
      <w:r w:rsidRPr="007674C5">
        <w:rPr>
          <w:spacing w:val="-8"/>
          <w:sz w:val="20"/>
          <w:szCs w:val="20"/>
        </w:rPr>
        <w:t xml:space="preserve"> </w:t>
      </w:r>
      <w:r w:rsidRPr="007674C5">
        <w:rPr>
          <w:sz w:val="20"/>
          <w:szCs w:val="20"/>
        </w:rPr>
        <w:t>co-ordination</w:t>
      </w:r>
      <w:r w:rsidRPr="007674C5">
        <w:rPr>
          <w:spacing w:val="-8"/>
          <w:sz w:val="20"/>
          <w:szCs w:val="20"/>
        </w:rPr>
        <w:t xml:space="preserve"> </w:t>
      </w:r>
      <w:r w:rsidRPr="007674C5">
        <w:rPr>
          <w:sz w:val="20"/>
          <w:szCs w:val="20"/>
        </w:rPr>
        <w:t>in</w:t>
      </w:r>
      <w:r w:rsidRPr="007674C5">
        <w:rPr>
          <w:spacing w:val="-8"/>
          <w:sz w:val="20"/>
          <w:szCs w:val="20"/>
        </w:rPr>
        <w:t xml:space="preserve"> </w:t>
      </w:r>
      <w:r w:rsidRPr="007674C5">
        <w:rPr>
          <w:sz w:val="20"/>
          <w:szCs w:val="20"/>
        </w:rPr>
        <w:t>conjunction</w:t>
      </w:r>
      <w:r w:rsidRPr="007674C5">
        <w:rPr>
          <w:spacing w:val="-7"/>
          <w:sz w:val="20"/>
          <w:szCs w:val="20"/>
        </w:rPr>
        <w:t xml:space="preserve"> </w:t>
      </w:r>
      <w:r w:rsidRPr="007674C5">
        <w:rPr>
          <w:spacing w:val="-1"/>
          <w:sz w:val="20"/>
          <w:szCs w:val="20"/>
        </w:rPr>
        <w:t>with</w:t>
      </w:r>
      <w:r w:rsidRPr="007674C5">
        <w:rPr>
          <w:spacing w:val="-6"/>
          <w:sz w:val="20"/>
          <w:szCs w:val="20"/>
        </w:rPr>
        <w:t xml:space="preserve"> </w:t>
      </w:r>
      <w:r w:rsidRPr="007674C5">
        <w:rPr>
          <w:sz w:val="20"/>
          <w:szCs w:val="20"/>
        </w:rPr>
        <w:t>their</w:t>
      </w:r>
      <w:r w:rsidRPr="007674C5">
        <w:rPr>
          <w:spacing w:val="-7"/>
          <w:sz w:val="20"/>
          <w:szCs w:val="20"/>
        </w:rPr>
        <w:t xml:space="preserve"> </w:t>
      </w:r>
      <w:r w:rsidR="008E2430" w:rsidRPr="007674C5">
        <w:rPr>
          <w:sz w:val="20"/>
          <w:szCs w:val="20"/>
        </w:rPr>
        <w:t>Sub</w:t>
      </w:r>
      <w:r w:rsidR="008E2430" w:rsidRPr="007674C5">
        <w:rPr>
          <w:spacing w:val="-8"/>
          <w:sz w:val="20"/>
          <w:szCs w:val="20"/>
        </w:rPr>
        <w:t>contractors</w:t>
      </w:r>
      <w:r w:rsidRPr="007674C5">
        <w:rPr>
          <w:sz w:val="20"/>
          <w:szCs w:val="20"/>
        </w:rPr>
        <w:t>,</w:t>
      </w:r>
      <w:r w:rsidRPr="007674C5">
        <w:rPr>
          <w:spacing w:val="-8"/>
          <w:sz w:val="20"/>
          <w:szCs w:val="20"/>
        </w:rPr>
        <w:t xml:space="preserve"> </w:t>
      </w:r>
      <w:r w:rsidRPr="007674C5">
        <w:rPr>
          <w:sz w:val="20"/>
          <w:szCs w:val="20"/>
        </w:rPr>
        <w:t>the</w:t>
      </w:r>
      <w:r w:rsidRPr="007674C5">
        <w:rPr>
          <w:spacing w:val="-8"/>
          <w:sz w:val="20"/>
          <w:szCs w:val="20"/>
        </w:rPr>
        <w:t xml:space="preserve"> </w:t>
      </w:r>
      <w:r w:rsidRPr="007674C5">
        <w:rPr>
          <w:sz w:val="20"/>
          <w:szCs w:val="20"/>
        </w:rPr>
        <w:t>Main</w:t>
      </w:r>
      <w:r w:rsidRPr="007674C5">
        <w:rPr>
          <w:spacing w:val="-8"/>
          <w:sz w:val="20"/>
          <w:szCs w:val="20"/>
        </w:rPr>
        <w:t xml:space="preserve"> </w:t>
      </w:r>
      <w:r w:rsidRPr="007674C5">
        <w:rPr>
          <w:sz w:val="20"/>
          <w:szCs w:val="20"/>
        </w:rPr>
        <w:t>Contractor,</w:t>
      </w:r>
      <w:r w:rsidRPr="007674C5">
        <w:rPr>
          <w:spacing w:val="-8"/>
          <w:sz w:val="20"/>
          <w:szCs w:val="20"/>
        </w:rPr>
        <w:t xml:space="preserve"> </w:t>
      </w:r>
      <w:r w:rsidRPr="007674C5">
        <w:rPr>
          <w:sz w:val="20"/>
          <w:szCs w:val="20"/>
        </w:rPr>
        <w:t>the</w:t>
      </w:r>
      <w:r w:rsidRPr="007674C5">
        <w:rPr>
          <w:spacing w:val="-7"/>
          <w:sz w:val="20"/>
          <w:szCs w:val="20"/>
        </w:rPr>
        <w:t xml:space="preserve"> </w:t>
      </w:r>
      <w:r>
        <w:rPr>
          <w:spacing w:val="-7"/>
          <w:sz w:val="20"/>
          <w:szCs w:val="20"/>
        </w:rPr>
        <w:t xml:space="preserve">Mechanical </w:t>
      </w:r>
      <w:r w:rsidR="00FA4C2E">
        <w:rPr>
          <w:spacing w:val="-1"/>
          <w:sz w:val="20"/>
          <w:szCs w:val="20"/>
        </w:rPr>
        <w:t>Services Contractor</w:t>
      </w:r>
      <w:r w:rsidRPr="007674C5">
        <w:rPr>
          <w:spacing w:val="54"/>
          <w:w w:val="99"/>
          <w:sz w:val="20"/>
          <w:szCs w:val="20"/>
        </w:rPr>
        <w:t xml:space="preserve"> </w:t>
      </w:r>
      <w:r w:rsidRPr="007674C5">
        <w:rPr>
          <w:spacing w:val="-1"/>
          <w:sz w:val="20"/>
          <w:szCs w:val="20"/>
        </w:rPr>
        <w:t>and</w:t>
      </w:r>
      <w:r w:rsidRPr="007674C5">
        <w:rPr>
          <w:spacing w:val="-8"/>
          <w:sz w:val="20"/>
          <w:szCs w:val="20"/>
        </w:rPr>
        <w:t xml:space="preserve"> </w:t>
      </w:r>
      <w:r w:rsidRPr="007674C5">
        <w:rPr>
          <w:sz w:val="20"/>
          <w:szCs w:val="20"/>
        </w:rPr>
        <w:t>the</w:t>
      </w:r>
      <w:r w:rsidRPr="007674C5">
        <w:rPr>
          <w:spacing w:val="-8"/>
          <w:sz w:val="20"/>
          <w:szCs w:val="20"/>
        </w:rPr>
        <w:t xml:space="preserve"> </w:t>
      </w:r>
      <w:r w:rsidRPr="007674C5">
        <w:rPr>
          <w:sz w:val="20"/>
          <w:szCs w:val="20"/>
        </w:rPr>
        <w:t>Contract</w:t>
      </w:r>
      <w:r w:rsidRPr="007674C5">
        <w:rPr>
          <w:spacing w:val="-7"/>
          <w:sz w:val="20"/>
          <w:szCs w:val="20"/>
        </w:rPr>
        <w:t xml:space="preserve"> </w:t>
      </w:r>
      <w:r w:rsidRPr="007674C5">
        <w:rPr>
          <w:sz w:val="20"/>
          <w:szCs w:val="20"/>
        </w:rPr>
        <w:t>Administrator,</w:t>
      </w:r>
      <w:r w:rsidRPr="007674C5">
        <w:rPr>
          <w:spacing w:val="-8"/>
          <w:sz w:val="20"/>
          <w:szCs w:val="20"/>
        </w:rPr>
        <w:t xml:space="preserve"> </w:t>
      </w:r>
      <w:r w:rsidRPr="007674C5">
        <w:rPr>
          <w:sz w:val="20"/>
          <w:szCs w:val="20"/>
        </w:rPr>
        <w:t>both</w:t>
      </w:r>
      <w:r w:rsidRPr="007674C5">
        <w:rPr>
          <w:spacing w:val="-7"/>
          <w:sz w:val="20"/>
          <w:szCs w:val="20"/>
        </w:rPr>
        <w:t xml:space="preserve"> </w:t>
      </w:r>
      <w:r w:rsidRPr="007674C5">
        <w:rPr>
          <w:sz w:val="20"/>
          <w:szCs w:val="20"/>
        </w:rPr>
        <w:t>individually</w:t>
      </w:r>
      <w:r w:rsidRPr="007674C5">
        <w:rPr>
          <w:spacing w:val="-10"/>
          <w:sz w:val="20"/>
          <w:szCs w:val="20"/>
        </w:rPr>
        <w:t xml:space="preserve"> </w:t>
      </w:r>
      <w:r w:rsidRPr="007674C5">
        <w:rPr>
          <w:sz w:val="20"/>
          <w:szCs w:val="20"/>
        </w:rPr>
        <w:t>and</w:t>
      </w:r>
      <w:r w:rsidRPr="007674C5">
        <w:rPr>
          <w:spacing w:val="-8"/>
          <w:sz w:val="20"/>
          <w:szCs w:val="20"/>
        </w:rPr>
        <w:t xml:space="preserve"> </w:t>
      </w:r>
      <w:r w:rsidRPr="007674C5">
        <w:rPr>
          <w:sz w:val="20"/>
          <w:szCs w:val="20"/>
        </w:rPr>
        <w:t>jointly.</w:t>
      </w:r>
    </w:p>
    <w:p w14:paraId="6DE2EC8F" w14:textId="77777777" w:rsidR="00C22025" w:rsidRPr="007674C5" w:rsidRDefault="00C22025" w:rsidP="001F0C38">
      <w:pPr>
        <w:pStyle w:val="ListParagraph"/>
        <w:numPr>
          <w:ilvl w:val="0"/>
          <w:numId w:val="20"/>
        </w:numPr>
        <w:ind w:left="1418" w:right="29"/>
        <w:contextualSpacing/>
        <w:jc w:val="both"/>
        <w:rPr>
          <w:sz w:val="20"/>
          <w:szCs w:val="20"/>
        </w:rPr>
      </w:pPr>
      <w:r w:rsidRPr="007674C5">
        <w:rPr>
          <w:spacing w:val="-1"/>
          <w:sz w:val="20"/>
          <w:szCs w:val="20"/>
        </w:rPr>
        <w:t>Ensure</w:t>
      </w:r>
      <w:r w:rsidRPr="007674C5">
        <w:rPr>
          <w:spacing w:val="-6"/>
          <w:sz w:val="20"/>
          <w:szCs w:val="20"/>
        </w:rPr>
        <w:t xml:space="preserve"> </w:t>
      </w:r>
      <w:r w:rsidRPr="007674C5">
        <w:rPr>
          <w:sz w:val="20"/>
          <w:szCs w:val="20"/>
        </w:rPr>
        <w:t>that</w:t>
      </w:r>
      <w:r w:rsidRPr="007674C5">
        <w:rPr>
          <w:spacing w:val="-4"/>
          <w:sz w:val="20"/>
          <w:szCs w:val="20"/>
        </w:rPr>
        <w:t xml:space="preserve"> </w:t>
      </w:r>
      <w:r w:rsidRPr="007674C5">
        <w:rPr>
          <w:sz w:val="20"/>
          <w:szCs w:val="20"/>
        </w:rPr>
        <w:t>all</w:t>
      </w:r>
      <w:r w:rsidRPr="007674C5">
        <w:rPr>
          <w:spacing w:val="-7"/>
          <w:sz w:val="20"/>
          <w:szCs w:val="20"/>
        </w:rPr>
        <w:t xml:space="preserve"> </w:t>
      </w:r>
      <w:r w:rsidRPr="007674C5">
        <w:rPr>
          <w:sz w:val="20"/>
          <w:szCs w:val="20"/>
        </w:rPr>
        <w:t>services</w:t>
      </w:r>
      <w:r w:rsidRPr="007674C5">
        <w:rPr>
          <w:spacing w:val="-5"/>
          <w:sz w:val="20"/>
          <w:szCs w:val="20"/>
        </w:rPr>
        <w:t xml:space="preserve"> </w:t>
      </w:r>
      <w:r w:rsidRPr="007674C5">
        <w:rPr>
          <w:sz w:val="20"/>
          <w:szCs w:val="20"/>
        </w:rPr>
        <w:t>are</w:t>
      </w:r>
      <w:r w:rsidRPr="007674C5">
        <w:rPr>
          <w:spacing w:val="-4"/>
          <w:sz w:val="20"/>
          <w:szCs w:val="20"/>
        </w:rPr>
        <w:t xml:space="preserve"> </w:t>
      </w:r>
      <w:r w:rsidRPr="007674C5">
        <w:rPr>
          <w:sz w:val="20"/>
          <w:szCs w:val="20"/>
        </w:rPr>
        <w:t>co</w:t>
      </w:r>
      <w:r w:rsidRPr="007674C5">
        <w:rPr>
          <w:spacing w:val="-5"/>
          <w:sz w:val="20"/>
          <w:szCs w:val="20"/>
        </w:rPr>
        <w:t>-</w:t>
      </w:r>
      <w:r w:rsidRPr="007674C5">
        <w:rPr>
          <w:spacing w:val="-1"/>
          <w:sz w:val="20"/>
          <w:szCs w:val="20"/>
        </w:rPr>
        <w:t>ordinated</w:t>
      </w:r>
      <w:r w:rsidRPr="007674C5">
        <w:rPr>
          <w:spacing w:val="-4"/>
          <w:sz w:val="20"/>
          <w:szCs w:val="20"/>
        </w:rPr>
        <w:t xml:space="preserve"> </w:t>
      </w:r>
      <w:r w:rsidRPr="007674C5">
        <w:rPr>
          <w:spacing w:val="-1"/>
          <w:sz w:val="20"/>
          <w:szCs w:val="20"/>
        </w:rPr>
        <w:t>with</w:t>
      </w:r>
      <w:r w:rsidRPr="007674C5">
        <w:rPr>
          <w:spacing w:val="-4"/>
          <w:sz w:val="20"/>
          <w:szCs w:val="20"/>
        </w:rPr>
        <w:t xml:space="preserve"> </w:t>
      </w:r>
      <w:r w:rsidRPr="007674C5">
        <w:rPr>
          <w:sz w:val="20"/>
          <w:szCs w:val="20"/>
        </w:rPr>
        <w:t>the</w:t>
      </w:r>
      <w:r w:rsidRPr="007674C5">
        <w:rPr>
          <w:spacing w:val="-5"/>
          <w:sz w:val="20"/>
          <w:szCs w:val="20"/>
        </w:rPr>
        <w:t xml:space="preserve"> </w:t>
      </w:r>
      <w:r w:rsidRPr="007674C5">
        <w:rPr>
          <w:sz w:val="20"/>
          <w:szCs w:val="20"/>
        </w:rPr>
        <w:t>building</w:t>
      </w:r>
      <w:r w:rsidRPr="007674C5">
        <w:rPr>
          <w:spacing w:val="-6"/>
          <w:sz w:val="20"/>
          <w:szCs w:val="20"/>
        </w:rPr>
        <w:t xml:space="preserve"> </w:t>
      </w:r>
      <w:r w:rsidRPr="007674C5">
        <w:rPr>
          <w:sz w:val="20"/>
          <w:szCs w:val="20"/>
        </w:rPr>
        <w:t>and</w:t>
      </w:r>
      <w:r w:rsidRPr="007674C5">
        <w:rPr>
          <w:spacing w:val="-6"/>
          <w:sz w:val="20"/>
          <w:szCs w:val="20"/>
        </w:rPr>
        <w:t xml:space="preserve"> </w:t>
      </w:r>
      <w:r w:rsidRPr="007674C5">
        <w:rPr>
          <w:sz w:val="20"/>
          <w:szCs w:val="20"/>
        </w:rPr>
        <w:t>any</w:t>
      </w:r>
      <w:r w:rsidRPr="007674C5">
        <w:rPr>
          <w:spacing w:val="-6"/>
          <w:sz w:val="20"/>
          <w:szCs w:val="20"/>
        </w:rPr>
        <w:t xml:space="preserve"> </w:t>
      </w:r>
      <w:r w:rsidRPr="007674C5">
        <w:rPr>
          <w:sz w:val="20"/>
          <w:szCs w:val="20"/>
        </w:rPr>
        <w:t>other</w:t>
      </w:r>
      <w:r w:rsidRPr="007674C5">
        <w:rPr>
          <w:spacing w:val="-6"/>
          <w:sz w:val="20"/>
          <w:szCs w:val="20"/>
        </w:rPr>
        <w:t xml:space="preserve"> </w:t>
      </w:r>
      <w:r w:rsidRPr="007674C5">
        <w:rPr>
          <w:sz w:val="20"/>
          <w:szCs w:val="20"/>
        </w:rPr>
        <w:t>services</w:t>
      </w:r>
      <w:r w:rsidRPr="007674C5">
        <w:rPr>
          <w:spacing w:val="-5"/>
          <w:sz w:val="20"/>
          <w:szCs w:val="20"/>
        </w:rPr>
        <w:t xml:space="preserve"> </w:t>
      </w:r>
      <w:r w:rsidRPr="007674C5">
        <w:rPr>
          <w:sz w:val="20"/>
          <w:szCs w:val="20"/>
        </w:rPr>
        <w:t>present</w:t>
      </w:r>
      <w:r w:rsidRPr="007674C5">
        <w:rPr>
          <w:spacing w:val="-6"/>
          <w:sz w:val="20"/>
          <w:szCs w:val="20"/>
        </w:rPr>
        <w:t xml:space="preserve"> </w:t>
      </w:r>
      <w:r w:rsidRPr="007674C5">
        <w:rPr>
          <w:sz w:val="20"/>
          <w:szCs w:val="20"/>
        </w:rPr>
        <w:t>and</w:t>
      </w:r>
      <w:r w:rsidRPr="007674C5">
        <w:rPr>
          <w:spacing w:val="-4"/>
          <w:sz w:val="20"/>
          <w:szCs w:val="20"/>
        </w:rPr>
        <w:t xml:space="preserve"> </w:t>
      </w:r>
      <w:r w:rsidRPr="007674C5">
        <w:rPr>
          <w:spacing w:val="-1"/>
          <w:sz w:val="20"/>
          <w:szCs w:val="20"/>
        </w:rPr>
        <w:t>agree</w:t>
      </w:r>
      <w:r w:rsidRPr="007674C5">
        <w:rPr>
          <w:spacing w:val="-4"/>
          <w:sz w:val="20"/>
          <w:szCs w:val="20"/>
        </w:rPr>
        <w:t xml:space="preserve"> </w:t>
      </w:r>
      <w:r w:rsidRPr="007674C5">
        <w:rPr>
          <w:spacing w:val="-1"/>
          <w:sz w:val="20"/>
          <w:szCs w:val="20"/>
        </w:rPr>
        <w:t>the</w:t>
      </w:r>
      <w:r w:rsidRPr="007674C5">
        <w:rPr>
          <w:spacing w:val="72"/>
          <w:w w:val="99"/>
          <w:sz w:val="20"/>
          <w:szCs w:val="20"/>
        </w:rPr>
        <w:t xml:space="preserve"> </w:t>
      </w:r>
      <w:r w:rsidRPr="007674C5">
        <w:rPr>
          <w:spacing w:val="-1"/>
          <w:sz w:val="20"/>
          <w:szCs w:val="20"/>
        </w:rPr>
        <w:t>sequence</w:t>
      </w:r>
      <w:r w:rsidRPr="007674C5">
        <w:rPr>
          <w:spacing w:val="-5"/>
          <w:sz w:val="20"/>
          <w:szCs w:val="20"/>
        </w:rPr>
        <w:t xml:space="preserve"> </w:t>
      </w:r>
      <w:r w:rsidRPr="007674C5">
        <w:rPr>
          <w:sz w:val="20"/>
          <w:szCs w:val="20"/>
        </w:rPr>
        <w:t>and</w:t>
      </w:r>
      <w:r w:rsidRPr="007674C5">
        <w:rPr>
          <w:spacing w:val="-6"/>
          <w:sz w:val="20"/>
          <w:szCs w:val="20"/>
        </w:rPr>
        <w:t xml:space="preserve"> </w:t>
      </w:r>
      <w:r w:rsidRPr="007674C5">
        <w:rPr>
          <w:sz w:val="20"/>
          <w:szCs w:val="20"/>
        </w:rPr>
        <w:t>timing</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z w:val="20"/>
          <w:szCs w:val="20"/>
        </w:rPr>
        <w:t>each</w:t>
      </w:r>
      <w:r w:rsidRPr="007674C5">
        <w:rPr>
          <w:spacing w:val="-6"/>
          <w:sz w:val="20"/>
          <w:szCs w:val="20"/>
        </w:rPr>
        <w:t xml:space="preserve"> </w:t>
      </w:r>
      <w:r w:rsidRPr="007674C5">
        <w:rPr>
          <w:sz w:val="20"/>
          <w:szCs w:val="20"/>
        </w:rPr>
        <w:t>element</w:t>
      </w:r>
      <w:r w:rsidRPr="007674C5">
        <w:rPr>
          <w:spacing w:val="-7"/>
          <w:sz w:val="20"/>
          <w:szCs w:val="20"/>
        </w:rPr>
        <w:t xml:space="preserve"> </w:t>
      </w:r>
      <w:r w:rsidRPr="007674C5">
        <w:rPr>
          <w:spacing w:val="-1"/>
          <w:sz w:val="20"/>
          <w:szCs w:val="20"/>
        </w:rPr>
        <w:t>of</w:t>
      </w:r>
      <w:r w:rsidRPr="007674C5">
        <w:rPr>
          <w:spacing w:val="-4"/>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installation</w:t>
      </w:r>
      <w:r w:rsidRPr="007674C5">
        <w:rPr>
          <w:spacing w:val="-5"/>
          <w:sz w:val="20"/>
          <w:szCs w:val="20"/>
        </w:rPr>
        <w:t xml:space="preserve"> </w:t>
      </w:r>
      <w:r w:rsidRPr="007674C5">
        <w:rPr>
          <w:spacing w:val="-1"/>
          <w:sz w:val="20"/>
          <w:szCs w:val="20"/>
        </w:rPr>
        <w:t>in</w:t>
      </w:r>
      <w:r w:rsidRPr="007674C5">
        <w:rPr>
          <w:spacing w:val="-4"/>
          <w:sz w:val="20"/>
          <w:szCs w:val="20"/>
        </w:rPr>
        <w:t xml:space="preserve"> </w:t>
      </w:r>
      <w:r w:rsidRPr="007674C5">
        <w:rPr>
          <w:sz w:val="20"/>
          <w:szCs w:val="20"/>
        </w:rPr>
        <w:t>a</w:t>
      </w:r>
      <w:r w:rsidRPr="007674C5">
        <w:rPr>
          <w:spacing w:val="-6"/>
          <w:sz w:val="20"/>
          <w:szCs w:val="20"/>
        </w:rPr>
        <w:t xml:space="preserve"> </w:t>
      </w:r>
      <w:r w:rsidRPr="007674C5">
        <w:rPr>
          <w:sz w:val="20"/>
          <w:szCs w:val="20"/>
        </w:rPr>
        <w:t>manner</w:t>
      </w:r>
      <w:r w:rsidRPr="007674C5">
        <w:rPr>
          <w:spacing w:val="-6"/>
          <w:sz w:val="20"/>
          <w:szCs w:val="20"/>
        </w:rPr>
        <w:t xml:space="preserve"> </w:t>
      </w:r>
      <w:r w:rsidRPr="007674C5">
        <w:rPr>
          <w:spacing w:val="-1"/>
          <w:sz w:val="20"/>
          <w:szCs w:val="20"/>
        </w:rPr>
        <w:t>that</w:t>
      </w:r>
      <w:r w:rsidRPr="007674C5">
        <w:rPr>
          <w:spacing w:val="-4"/>
          <w:sz w:val="20"/>
          <w:szCs w:val="20"/>
        </w:rPr>
        <w:t xml:space="preserve"> </w:t>
      </w:r>
      <w:r w:rsidRPr="007674C5">
        <w:rPr>
          <w:sz w:val="20"/>
          <w:szCs w:val="20"/>
        </w:rPr>
        <w:t>maintains</w:t>
      </w:r>
      <w:r w:rsidRPr="007674C5">
        <w:rPr>
          <w:spacing w:val="-6"/>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agreed</w:t>
      </w:r>
      <w:r w:rsidRPr="007674C5">
        <w:rPr>
          <w:spacing w:val="-6"/>
          <w:sz w:val="20"/>
          <w:szCs w:val="20"/>
        </w:rPr>
        <w:t xml:space="preserve"> </w:t>
      </w:r>
      <w:r w:rsidRPr="007674C5">
        <w:rPr>
          <w:sz w:val="20"/>
          <w:szCs w:val="20"/>
        </w:rPr>
        <w:t>co-ordinated</w:t>
      </w:r>
      <w:r w:rsidRPr="007674C5">
        <w:rPr>
          <w:spacing w:val="66"/>
          <w:w w:val="99"/>
          <w:sz w:val="20"/>
          <w:szCs w:val="20"/>
        </w:rPr>
        <w:t xml:space="preserve"> </w:t>
      </w:r>
      <w:r w:rsidRPr="007674C5">
        <w:rPr>
          <w:sz w:val="20"/>
          <w:szCs w:val="20"/>
        </w:rPr>
        <w:t>arrangements</w:t>
      </w:r>
      <w:r w:rsidRPr="007674C5">
        <w:rPr>
          <w:spacing w:val="-14"/>
          <w:sz w:val="20"/>
          <w:szCs w:val="20"/>
        </w:rPr>
        <w:t xml:space="preserve"> </w:t>
      </w:r>
      <w:r w:rsidRPr="007674C5">
        <w:rPr>
          <w:spacing w:val="-1"/>
          <w:sz w:val="20"/>
          <w:szCs w:val="20"/>
        </w:rPr>
        <w:t>and</w:t>
      </w:r>
      <w:r w:rsidRPr="007674C5">
        <w:rPr>
          <w:spacing w:val="-12"/>
          <w:sz w:val="20"/>
          <w:szCs w:val="20"/>
        </w:rPr>
        <w:t xml:space="preserve"> </w:t>
      </w:r>
      <w:r w:rsidRPr="007674C5">
        <w:rPr>
          <w:sz w:val="20"/>
          <w:szCs w:val="20"/>
        </w:rPr>
        <w:t>programme.</w:t>
      </w:r>
    </w:p>
    <w:p w14:paraId="359A14E9" w14:textId="296B35FA" w:rsidR="00C22025" w:rsidRPr="007674C5" w:rsidRDefault="00C22025" w:rsidP="001F0C38">
      <w:pPr>
        <w:pStyle w:val="ListParagraph"/>
        <w:numPr>
          <w:ilvl w:val="0"/>
          <w:numId w:val="20"/>
        </w:numPr>
        <w:ind w:left="1418" w:right="29"/>
        <w:contextualSpacing/>
        <w:jc w:val="both"/>
        <w:rPr>
          <w:sz w:val="20"/>
          <w:szCs w:val="20"/>
        </w:rPr>
      </w:pPr>
      <w:r w:rsidRPr="007674C5">
        <w:rPr>
          <w:sz w:val="20"/>
          <w:szCs w:val="20"/>
        </w:rPr>
        <w:t>The</w:t>
      </w:r>
      <w:r w:rsidRPr="007674C5">
        <w:rPr>
          <w:spacing w:val="-7"/>
          <w:sz w:val="20"/>
          <w:szCs w:val="20"/>
        </w:rPr>
        <w:t xml:space="preserve"> </w:t>
      </w:r>
      <w:r w:rsidRPr="007674C5">
        <w:rPr>
          <w:spacing w:val="-1"/>
          <w:sz w:val="20"/>
          <w:szCs w:val="20"/>
        </w:rPr>
        <w:t>positions</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z w:val="20"/>
          <w:szCs w:val="20"/>
        </w:rPr>
        <w:t>all</w:t>
      </w:r>
      <w:r w:rsidRPr="007674C5">
        <w:rPr>
          <w:spacing w:val="-8"/>
          <w:sz w:val="20"/>
          <w:szCs w:val="20"/>
        </w:rPr>
        <w:t xml:space="preserve"> </w:t>
      </w:r>
      <w:r w:rsidRPr="007674C5">
        <w:rPr>
          <w:sz w:val="20"/>
          <w:szCs w:val="20"/>
        </w:rPr>
        <w:t>equipment</w:t>
      </w:r>
      <w:r w:rsidRPr="007674C5">
        <w:rPr>
          <w:spacing w:val="-6"/>
          <w:sz w:val="20"/>
          <w:szCs w:val="20"/>
        </w:rPr>
        <w:t xml:space="preserve"> </w:t>
      </w:r>
      <w:r w:rsidRPr="007674C5">
        <w:rPr>
          <w:sz w:val="20"/>
          <w:szCs w:val="20"/>
        </w:rPr>
        <w:t>and</w:t>
      </w:r>
      <w:r w:rsidRPr="007674C5">
        <w:rPr>
          <w:spacing w:val="-7"/>
          <w:sz w:val="20"/>
          <w:szCs w:val="20"/>
        </w:rPr>
        <w:t xml:space="preserve"> </w:t>
      </w:r>
      <w:r w:rsidRPr="007674C5">
        <w:rPr>
          <w:sz w:val="20"/>
          <w:szCs w:val="20"/>
        </w:rPr>
        <w:t>services</w:t>
      </w:r>
      <w:r w:rsidRPr="007674C5">
        <w:rPr>
          <w:spacing w:val="-5"/>
          <w:sz w:val="20"/>
          <w:szCs w:val="20"/>
        </w:rPr>
        <w:t xml:space="preserve"> </w:t>
      </w:r>
      <w:r w:rsidRPr="007674C5">
        <w:rPr>
          <w:sz w:val="20"/>
          <w:szCs w:val="20"/>
        </w:rPr>
        <w:t>routes,</w:t>
      </w:r>
      <w:r w:rsidRPr="007674C5">
        <w:rPr>
          <w:spacing w:val="-7"/>
          <w:sz w:val="20"/>
          <w:szCs w:val="20"/>
        </w:rPr>
        <w:t xml:space="preserve"> </w:t>
      </w:r>
      <w:r w:rsidRPr="007674C5">
        <w:rPr>
          <w:spacing w:val="-1"/>
          <w:sz w:val="20"/>
          <w:szCs w:val="20"/>
        </w:rPr>
        <w:t>including</w:t>
      </w:r>
      <w:r w:rsidRPr="007674C5">
        <w:rPr>
          <w:spacing w:val="-5"/>
          <w:sz w:val="20"/>
          <w:szCs w:val="20"/>
        </w:rPr>
        <w:t xml:space="preserve"> </w:t>
      </w:r>
      <w:r w:rsidRPr="007674C5">
        <w:rPr>
          <w:sz w:val="20"/>
          <w:szCs w:val="20"/>
        </w:rPr>
        <w:t>trunking,</w:t>
      </w:r>
      <w:r w:rsidRPr="007674C5">
        <w:rPr>
          <w:spacing w:val="-6"/>
          <w:sz w:val="20"/>
          <w:szCs w:val="20"/>
        </w:rPr>
        <w:t xml:space="preserve"> </w:t>
      </w:r>
      <w:r w:rsidRPr="007674C5">
        <w:rPr>
          <w:sz w:val="20"/>
          <w:szCs w:val="20"/>
        </w:rPr>
        <w:t>conduit</w:t>
      </w:r>
      <w:r w:rsidRPr="007674C5">
        <w:rPr>
          <w:spacing w:val="-5"/>
          <w:sz w:val="20"/>
          <w:szCs w:val="20"/>
        </w:rPr>
        <w:t xml:space="preserve"> </w:t>
      </w:r>
      <w:r w:rsidRPr="007674C5">
        <w:rPr>
          <w:sz w:val="20"/>
          <w:szCs w:val="20"/>
        </w:rPr>
        <w:t>etc,</w:t>
      </w:r>
      <w:r w:rsidRPr="007674C5">
        <w:rPr>
          <w:spacing w:val="-6"/>
          <w:sz w:val="20"/>
          <w:szCs w:val="20"/>
        </w:rPr>
        <w:t xml:space="preserve"> </w:t>
      </w:r>
      <w:r w:rsidRPr="007674C5">
        <w:rPr>
          <w:sz w:val="20"/>
          <w:szCs w:val="20"/>
        </w:rPr>
        <w:t>shall</w:t>
      </w:r>
      <w:r w:rsidRPr="007674C5">
        <w:rPr>
          <w:spacing w:val="-8"/>
          <w:sz w:val="20"/>
          <w:szCs w:val="20"/>
        </w:rPr>
        <w:t xml:space="preserve"> </w:t>
      </w:r>
      <w:r w:rsidRPr="007674C5">
        <w:rPr>
          <w:sz w:val="20"/>
          <w:szCs w:val="20"/>
        </w:rPr>
        <w:t>be</w:t>
      </w:r>
      <w:r w:rsidRPr="007674C5">
        <w:rPr>
          <w:spacing w:val="68"/>
          <w:w w:val="99"/>
          <w:sz w:val="20"/>
          <w:szCs w:val="20"/>
        </w:rPr>
        <w:t xml:space="preserve"> </w:t>
      </w:r>
      <w:r w:rsidRPr="007674C5">
        <w:rPr>
          <w:sz w:val="20"/>
          <w:szCs w:val="20"/>
        </w:rPr>
        <w:t>marked</w:t>
      </w:r>
      <w:r w:rsidRPr="007674C5">
        <w:rPr>
          <w:spacing w:val="-6"/>
          <w:sz w:val="20"/>
          <w:szCs w:val="20"/>
        </w:rPr>
        <w:t xml:space="preserve"> </w:t>
      </w:r>
      <w:r w:rsidRPr="007674C5">
        <w:rPr>
          <w:spacing w:val="-1"/>
          <w:sz w:val="20"/>
          <w:szCs w:val="20"/>
        </w:rPr>
        <w:t>out</w:t>
      </w:r>
      <w:r w:rsidRPr="007674C5">
        <w:rPr>
          <w:spacing w:val="-5"/>
          <w:sz w:val="20"/>
          <w:szCs w:val="20"/>
        </w:rPr>
        <w:t xml:space="preserve"> </w:t>
      </w:r>
      <w:r w:rsidRPr="007674C5">
        <w:rPr>
          <w:spacing w:val="-1"/>
          <w:sz w:val="20"/>
          <w:szCs w:val="20"/>
        </w:rPr>
        <w:t>on</w:t>
      </w:r>
      <w:r w:rsidRPr="007674C5">
        <w:rPr>
          <w:spacing w:val="-5"/>
          <w:sz w:val="20"/>
          <w:szCs w:val="20"/>
        </w:rPr>
        <w:t xml:space="preserve"> </w:t>
      </w:r>
      <w:r w:rsidRPr="007674C5">
        <w:rPr>
          <w:sz w:val="20"/>
          <w:szCs w:val="20"/>
        </w:rPr>
        <w:t>site</w:t>
      </w:r>
      <w:r w:rsidRPr="007674C5">
        <w:rPr>
          <w:spacing w:val="-5"/>
          <w:sz w:val="20"/>
          <w:szCs w:val="20"/>
        </w:rPr>
        <w:t xml:space="preserve"> </w:t>
      </w:r>
      <w:r w:rsidRPr="007674C5">
        <w:rPr>
          <w:sz w:val="20"/>
          <w:szCs w:val="20"/>
        </w:rPr>
        <w:t>prior</w:t>
      </w:r>
      <w:r w:rsidRPr="007674C5">
        <w:rPr>
          <w:spacing w:val="-5"/>
          <w:sz w:val="20"/>
          <w:szCs w:val="20"/>
        </w:rPr>
        <w:t xml:space="preserve"> </w:t>
      </w:r>
      <w:r w:rsidRPr="007674C5">
        <w:rPr>
          <w:sz w:val="20"/>
          <w:szCs w:val="20"/>
        </w:rPr>
        <w:t>to</w:t>
      </w:r>
      <w:r w:rsidRPr="007674C5">
        <w:rPr>
          <w:spacing w:val="-5"/>
          <w:sz w:val="20"/>
          <w:szCs w:val="20"/>
        </w:rPr>
        <w:t xml:space="preserve"> </w:t>
      </w:r>
      <w:r w:rsidRPr="007674C5">
        <w:rPr>
          <w:spacing w:val="-1"/>
          <w:sz w:val="20"/>
          <w:szCs w:val="20"/>
        </w:rPr>
        <w:t>their</w:t>
      </w:r>
      <w:r w:rsidRPr="007674C5">
        <w:rPr>
          <w:spacing w:val="-4"/>
          <w:sz w:val="20"/>
          <w:szCs w:val="20"/>
        </w:rPr>
        <w:t xml:space="preserve"> </w:t>
      </w:r>
      <w:r w:rsidRPr="007674C5">
        <w:rPr>
          <w:sz w:val="20"/>
          <w:szCs w:val="20"/>
        </w:rPr>
        <w:t>fixing</w:t>
      </w:r>
    </w:p>
    <w:p w14:paraId="7321008A" w14:textId="77777777" w:rsidR="00C22025" w:rsidRPr="007674C5" w:rsidRDefault="00C22025" w:rsidP="001F0C38">
      <w:pPr>
        <w:pStyle w:val="ListParagraph"/>
        <w:numPr>
          <w:ilvl w:val="0"/>
          <w:numId w:val="20"/>
        </w:numPr>
        <w:ind w:left="1418" w:right="29"/>
        <w:contextualSpacing/>
        <w:jc w:val="both"/>
        <w:rPr>
          <w:sz w:val="20"/>
          <w:szCs w:val="20"/>
        </w:rPr>
      </w:pPr>
      <w:r w:rsidRPr="007674C5">
        <w:rPr>
          <w:sz w:val="20"/>
          <w:szCs w:val="20"/>
        </w:rPr>
        <w:t>Where</w:t>
      </w:r>
      <w:r w:rsidRPr="007674C5">
        <w:rPr>
          <w:spacing w:val="-7"/>
          <w:sz w:val="20"/>
          <w:szCs w:val="20"/>
        </w:rPr>
        <w:t xml:space="preserve"> </w:t>
      </w:r>
      <w:r w:rsidRPr="007674C5">
        <w:rPr>
          <w:sz w:val="20"/>
          <w:szCs w:val="20"/>
        </w:rPr>
        <w:t>architect’s</w:t>
      </w:r>
      <w:r w:rsidRPr="007674C5">
        <w:rPr>
          <w:spacing w:val="-6"/>
          <w:sz w:val="20"/>
          <w:szCs w:val="20"/>
        </w:rPr>
        <w:t xml:space="preserve"> </w:t>
      </w:r>
      <w:r w:rsidRPr="007674C5">
        <w:rPr>
          <w:sz w:val="20"/>
          <w:szCs w:val="20"/>
        </w:rPr>
        <w:t>room</w:t>
      </w:r>
      <w:r w:rsidRPr="007674C5">
        <w:rPr>
          <w:spacing w:val="-3"/>
          <w:sz w:val="20"/>
          <w:szCs w:val="20"/>
        </w:rPr>
        <w:t xml:space="preserve"> </w:t>
      </w:r>
      <w:r w:rsidRPr="007674C5">
        <w:rPr>
          <w:sz w:val="20"/>
          <w:szCs w:val="20"/>
        </w:rPr>
        <w:t>layouts</w:t>
      </w:r>
      <w:r w:rsidRPr="007674C5">
        <w:rPr>
          <w:spacing w:val="-6"/>
          <w:sz w:val="20"/>
          <w:szCs w:val="20"/>
        </w:rPr>
        <w:t xml:space="preserve"> </w:t>
      </w:r>
      <w:r w:rsidRPr="007674C5">
        <w:rPr>
          <w:sz w:val="20"/>
          <w:szCs w:val="20"/>
        </w:rPr>
        <w:t>are</w:t>
      </w:r>
      <w:r w:rsidRPr="007674C5">
        <w:rPr>
          <w:spacing w:val="-5"/>
          <w:sz w:val="20"/>
          <w:szCs w:val="20"/>
        </w:rPr>
        <w:t xml:space="preserve"> </w:t>
      </w:r>
      <w:r w:rsidRPr="007674C5">
        <w:rPr>
          <w:sz w:val="20"/>
          <w:szCs w:val="20"/>
        </w:rPr>
        <w:t>available</w:t>
      </w:r>
      <w:r w:rsidRPr="007674C5">
        <w:rPr>
          <w:spacing w:val="-5"/>
          <w:sz w:val="20"/>
          <w:szCs w:val="20"/>
        </w:rPr>
        <w:t xml:space="preserve"> </w:t>
      </w:r>
      <w:r w:rsidRPr="007674C5">
        <w:rPr>
          <w:sz w:val="20"/>
          <w:szCs w:val="20"/>
        </w:rPr>
        <w:t>these</w:t>
      </w:r>
      <w:r w:rsidRPr="007674C5">
        <w:rPr>
          <w:spacing w:val="-7"/>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5"/>
          <w:sz w:val="20"/>
          <w:szCs w:val="20"/>
        </w:rPr>
        <w:t xml:space="preserve"> </w:t>
      </w:r>
      <w:r w:rsidRPr="007674C5">
        <w:rPr>
          <w:sz w:val="20"/>
          <w:szCs w:val="20"/>
        </w:rPr>
        <w:t>used</w:t>
      </w:r>
      <w:r w:rsidRPr="007674C5">
        <w:rPr>
          <w:spacing w:val="-7"/>
          <w:sz w:val="20"/>
          <w:szCs w:val="20"/>
        </w:rPr>
        <w:t xml:space="preserve"> </w:t>
      </w:r>
      <w:r w:rsidRPr="007674C5">
        <w:rPr>
          <w:sz w:val="20"/>
          <w:szCs w:val="20"/>
        </w:rPr>
        <w:t>to</w:t>
      </w:r>
      <w:r w:rsidRPr="007674C5">
        <w:rPr>
          <w:spacing w:val="-7"/>
          <w:sz w:val="20"/>
          <w:szCs w:val="20"/>
        </w:rPr>
        <w:t xml:space="preserve"> </w:t>
      </w:r>
      <w:r w:rsidRPr="007674C5">
        <w:rPr>
          <w:sz w:val="20"/>
          <w:szCs w:val="20"/>
        </w:rPr>
        <w:t>determine</w:t>
      </w:r>
      <w:r w:rsidRPr="007674C5">
        <w:rPr>
          <w:spacing w:val="-7"/>
          <w:sz w:val="20"/>
          <w:szCs w:val="20"/>
        </w:rPr>
        <w:t xml:space="preserve"> </w:t>
      </w:r>
      <w:r w:rsidRPr="007674C5">
        <w:rPr>
          <w:sz w:val="20"/>
          <w:szCs w:val="20"/>
        </w:rPr>
        <w:t>exact</w:t>
      </w:r>
      <w:r w:rsidRPr="007674C5">
        <w:rPr>
          <w:spacing w:val="-6"/>
          <w:sz w:val="20"/>
          <w:szCs w:val="20"/>
        </w:rPr>
        <w:t xml:space="preserve"> </w:t>
      </w:r>
      <w:r w:rsidRPr="007674C5">
        <w:rPr>
          <w:sz w:val="20"/>
          <w:szCs w:val="20"/>
        </w:rPr>
        <w:t>locations.</w:t>
      </w:r>
    </w:p>
    <w:p w14:paraId="541E9C6D" w14:textId="77777777" w:rsidR="00C22025" w:rsidRPr="007674C5" w:rsidRDefault="00C22025" w:rsidP="001F0C38">
      <w:pPr>
        <w:pStyle w:val="ListParagraph"/>
        <w:numPr>
          <w:ilvl w:val="0"/>
          <w:numId w:val="20"/>
        </w:numPr>
        <w:ind w:left="1418" w:right="29"/>
        <w:contextualSpacing/>
        <w:jc w:val="both"/>
        <w:rPr>
          <w:sz w:val="20"/>
          <w:szCs w:val="20"/>
        </w:rPr>
      </w:pPr>
      <w:r w:rsidRPr="007674C5">
        <w:rPr>
          <w:spacing w:val="-1"/>
          <w:sz w:val="20"/>
          <w:szCs w:val="20"/>
        </w:rPr>
        <w:t>Particular</w:t>
      </w:r>
      <w:r w:rsidRPr="007674C5">
        <w:rPr>
          <w:spacing w:val="-4"/>
          <w:sz w:val="20"/>
          <w:szCs w:val="20"/>
        </w:rPr>
        <w:t xml:space="preserve"> </w:t>
      </w:r>
      <w:r w:rsidRPr="007674C5">
        <w:rPr>
          <w:sz w:val="20"/>
          <w:szCs w:val="20"/>
        </w:rPr>
        <w:t>attention</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4"/>
          <w:sz w:val="20"/>
          <w:szCs w:val="20"/>
        </w:rPr>
        <w:t xml:space="preserve"> </w:t>
      </w:r>
      <w:r w:rsidRPr="007674C5">
        <w:rPr>
          <w:sz w:val="20"/>
          <w:szCs w:val="20"/>
        </w:rPr>
        <w:t>paid</w:t>
      </w:r>
      <w:r w:rsidRPr="007674C5">
        <w:rPr>
          <w:spacing w:val="-7"/>
          <w:sz w:val="20"/>
          <w:szCs w:val="20"/>
        </w:rPr>
        <w:t xml:space="preserve"> </w:t>
      </w:r>
      <w:r w:rsidRPr="007674C5">
        <w:rPr>
          <w:spacing w:val="-1"/>
          <w:sz w:val="20"/>
          <w:szCs w:val="20"/>
        </w:rPr>
        <w:t>to</w:t>
      </w:r>
      <w:r w:rsidRPr="007674C5">
        <w:rPr>
          <w:spacing w:val="-4"/>
          <w:sz w:val="20"/>
          <w:szCs w:val="20"/>
        </w:rPr>
        <w:t xml:space="preserve"> </w:t>
      </w:r>
      <w:r w:rsidRPr="007674C5">
        <w:rPr>
          <w:sz w:val="20"/>
          <w:szCs w:val="20"/>
        </w:rPr>
        <w:t>ensure</w:t>
      </w:r>
      <w:r w:rsidRPr="007674C5">
        <w:rPr>
          <w:spacing w:val="-4"/>
          <w:sz w:val="20"/>
          <w:szCs w:val="20"/>
        </w:rPr>
        <w:t xml:space="preserve"> </w:t>
      </w:r>
      <w:r w:rsidRPr="007674C5">
        <w:rPr>
          <w:sz w:val="20"/>
          <w:szCs w:val="20"/>
        </w:rPr>
        <w:t>that</w:t>
      </w:r>
      <w:r w:rsidRPr="007674C5">
        <w:rPr>
          <w:spacing w:val="-6"/>
          <w:sz w:val="20"/>
          <w:szCs w:val="20"/>
        </w:rPr>
        <w:t xml:space="preserve"> </w:t>
      </w:r>
      <w:r w:rsidRPr="007674C5">
        <w:rPr>
          <w:sz w:val="20"/>
          <w:szCs w:val="20"/>
        </w:rPr>
        <w:t>accessories</w:t>
      </w:r>
      <w:r w:rsidRPr="007674C5">
        <w:rPr>
          <w:spacing w:val="-6"/>
          <w:sz w:val="20"/>
          <w:szCs w:val="20"/>
        </w:rPr>
        <w:t xml:space="preserve"> </w:t>
      </w:r>
      <w:r w:rsidRPr="007674C5">
        <w:rPr>
          <w:sz w:val="20"/>
          <w:szCs w:val="20"/>
        </w:rPr>
        <w:t>are</w:t>
      </w:r>
      <w:r w:rsidRPr="007674C5">
        <w:rPr>
          <w:spacing w:val="-4"/>
          <w:sz w:val="20"/>
          <w:szCs w:val="20"/>
        </w:rPr>
        <w:t xml:space="preserve"> </w:t>
      </w:r>
      <w:r w:rsidRPr="007674C5">
        <w:rPr>
          <w:sz w:val="20"/>
          <w:szCs w:val="20"/>
        </w:rPr>
        <w:t>positioned</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z w:val="20"/>
          <w:szCs w:val="20"/>
        </w:rPr>
        <w:t>suit</w:t>
      </w:r>
      <w:r w:rsidRPr="007674C5">
        <w:rPr>
          <w:spacing w:val="-5"/>
          <w:sz w:val="20"/>
          <w:szCs w:val="20"/>
        </w:rPr>
        <w:t xml:space="preserve"> </w:t>
      </w:r>
      <w:r w:rsidRPr="007674C5">
        <w:rPr>
          <w:spacing w:val="-1"/>
          <w:sz w:val="20"/>
          <w:szCs w:val="20"/>
        </w:rPr>
        <w:t>door</w:t>
      </w:r>
      <w:r w:rsidRPr="007674C5">
        <w:rPr>
          <w:spacing w:val="-6"/>
          <w:sz w:val="20"/>
          <w:szCs w:val="20"/>
        </w:rPr>
        <w:t xml:space="preserve"> </w:t>
      </w:r>
      <w:r w:rsidRPr="007674C5">
        <w:rPr>
          <w:sz w:val="20"/>
          <w:szCs w:val="20"/>
        </w:rPr>
        <w:t>openings,</w:t>
      </w:r>
      <w:r w:rsidRPr="007674C5">
        <w:rPr>
          <w:spacing w:val="-6"/>
          <w:sz w:val="20"/>
          <w:szCs w:val="20"/>
        </w:rPr>
        <w:t xml:space="preserve"> </w:t>
      </w:r>
      <w:r w:rsidRPr="007674C5">
        <w:rPr>
          <w:spacing w:val="-1"/>
          <w:sz w:val="20"/>
          <w:szCs w:val="20"/>
        </w:rPr>
        <w:t>fitted</w:t>
      </w:r>
      <w:r w:rsidRPr="007674C5">
        <w:rPr>
          <w:spacing w:val="54"/>
          <w:w w:val="99"/>
          <w:sz w:val="20"/>
          <w:szCs w:val="20"/>
        </w:rPr>
        <w:t xml:space="preserve"> </w:t>
      </w:r>
      <w:r w:rsidRPr="007674C5">
        <w:rPr>
          <w:sz w:val="20"/>
          <w:szCs w:val="20"/>
        </w:rPr>
        <w:t>furniture,</w:t>
      </w:r>
      <w:r w:rsidRPr="007674C5">
        <w:rPr>
          <w:spacing w:val="-13"/>
          <w:sz w:val="20"/>
          <w:szCs w:val="20"/>
        </w:rPr>
        <w:t xml:space="preserve"> </w:t>
      </w:r>
      <w:r w:rsidRPr="007674C5">
        <w:rPr>
          <w:sz w:val="20"/>
          <w:szCs w:val="20"/>
        </w:rPr>
        <w:t>etc.</w:t>
      </w:r>
    </w:p>
    <w:p w14:paraId="3563E9D3" w14:textId="672F4087" w:rsidR="00C22025" w:rsidRPr="007674C5" w:rsidRDefault="00C22025" w:rsidP="001F0C38">
      <w:pPr>
        <w:pStyle w:val="ListParagraph"/>
        <w:numPr>
          <w:ilvl w:val="0"/>
          <w:numId w:val="20"/>
        </w:numPr>
        <w:ind w:left="1418" w:right="29"/>
        <w:contextualSpacing/>
        <w:jc w:val="both"/>
        <w:rPr>
          <w:sz w:val="20"/>
          <w:szCs w:val="20"/>
        </w:rPr>
      </w:pPr>
      <w:r w:rsidRPr="007674C5">
        <w:rPr>
          <w:sz w:val="20"/>
          <w:szCs w:val="20"/>
        </w:rPr>
        <w:t>In</w:t>
      </w:r>
      <w:r w:rsidRPr="007674C5">
        <w:rPr>
          <w:spacing w:val="-7"/>
          <w:sz w:val="20"/>
          <w:szCs w:val="20"/>
        </w:rPr>
        <w:t xml:space="preserve"> </w:t>
      </w:r>
      <w:r w:rsidRPr="007674C5">
        <w:rPr>
          <w:sz w:val="20"/>
          <w:szCs w:val="20"/>
        </w:rPr>
        <w:t>heavily</w:t>
      </w:r>
      <w:r w:rsidRPr="007674C5">
        <w:rPr>
          <w:spacing w:val="-9"/>
          <w:sz w:val="20"/>
          <w:szCs w:val="20"/>
        </w:rPr>
        <w:t xml:space="preserve"> </w:t>
      </w:r>
      <w:r w:rsidRPr="007674C5">
        <w:rPr>
          <w:sz w:val="20"/>
          <w:szCs w:val="20"/>
        </w:rPr>
        <w:t>serviced</w:t>
      </w:r>
      <w:r w:rsidRPr="007674C5">
        <w:rPr>
          <w:spacing w:val="-6"/>
          <w:sz w:val="20"/>
          <w:szCs w:val="20"/>
        </w:rPr>
        <w:t xml:space="preserve"> </w:t>
      </w:r>
      <w:r w:rsidRPr="007674C5">
        <w:rPr>
          <w:sz w:val="20"/>
          <w:szCs w:val="20"/>
        </w:rPr>
        <w:t>areas,</w:t>
      </w:r>
      <w:r w:rsidRPr="007674C5">
        <w:rPr>
          <w:spacing w:val="-6"/>
          <w:sz w:val="20"/>
          <w:szCs w:val="20"/>
        </w:rPr>
        <w:t xml:space="preserve"> </w:t>
      </w:r>
      <w:r w:rsidRPr="007674C5">
        <w:rPr>
          <w:sz w:val="20"/>
          <w:szCs w:val="20"/>
        </w:rPr>
        <w:t>all</w:t>
      </w:r>
      <w:r w:rsidRPr="007674C5">
        <w:rPr>
          <w:spacing w:val="-7"/>
          <w:sz w:val="20"/>
          <w:szCs w:val="20"/>
        </w:rPr>
        <w:t xml:space="preserve"> </w:t>
      </w:r>
      <w:r w:rsidRPr="007674C5">
        <w:rPr>
          <w:sz w:val="20"/>
          <w:szCs w:val="20"/>
        </w:rPr>
        <w:t>main</w:t>
      </w:r>
      <w:r w:rsidRPr="007674C5">
        <w:rPr>
          <w:spacing w:val="-7"/>
          <w:sz w:val="20"/>
          <w:szCs w:val="20"/>
        </w:rPr>
        <w:t xml:space="preserve"> </w:t>
      </w:r>
      <w:r w:rsidRPr="007674C5">
        <w:rPr>
          <w:sz w:val="20"/>
          <w:szCs w:val="20"/>
        </w:rPr>
        <w:t>service</w:t>
      </w:r>
      <w:r w:rsidRPr="007674C5">
        <w:rPr>
          <w:spacing w:val="-6"/>
          <w:sz w:val="20"/>
          <w:szCs w:val="20"/>
        </w:rPr>
        <w:t xml:space="preserve"> </w:t>
      </w:r>
      <w:r w:rsidRPr="007674C5">
        <w:rPr>
          <w:sz w:val="20"/>
          <w:szCs w:val="20"/>
        </w:rPr>
        <w:t>routes</w:t>
      </w:r>
      <w:r w:rsidRPr="007674C5">
        <w:rPr>
          <w:spacing w:val="-5"/>
          <w:sz w:val="20"/>
          <w:szCs w:val="20"/>
        </w:rPr>
        <w:t xml:space="preserve"> </w:t>
      </w:r>
      <w:r w:rsidRPr="007674C5">
        <w:rPr>
          <w:sz w:val="20"/>
          <w:szCs w:val="20"/>
        </w:rPr>
        <w:t>or</w:t>
      </w:r>
      <w:r w:rsidRPr="007674C5">
        <w:rPr>
          <w:spacing w:val="-7"/>
          <w:sz w:val="20"/>
          <w:szCs w:val="20"/>
        </w:rPr>
        <w:t xml:space="preserve"> </w:t>
      </w:r>
      <w:r w:rsidRPr="007674C5">
        <w:rPr>
          <w:sz w:val="20"/>
          <w:szCs w:val="20"/>
        </w:rPr>
        <w:t>corridors</w:t>
      </w:r>
      <w:r w:rsidRPr="007674C5">
        <w:rPr>
          <w:spacing w:val="-5"/>
          <w:sz w:val="20"/>
          <w:szCs w:val="20"/>
        </w:rPr>
        <w:t xml:space="preserve"> </w:t>
      </w:r>
      <w:r w:rsidRPr="007674C5">
        <w:rPr>
          <w:sz w:val="20"/>
          <w:szCs w:val="20"/>
        </w:rPr>
        <w:t>and</w:t>
      </w:r>
      <w:r w:rsidRPr="007674C5">
        <w:rPr>
          <w:spacing w:val="-6"/>
          <w:sz w:val="20"/>
          <w:szCs w:val="20"/>
        </w:rPr>
        <w:t xml:space="preserve"> </w:t>
      </w:r>
      <w:r w:rsidRPr="007674C5">
        <w:rPr>
          <w:spacing w:val="-1"/>
          <w:sz w:val="20"/>
          <w:szCs w:val="20"/>
        </w:rPr>
        <w:t>as</w:t>
      </w:r>
      <w:r w:rsidRPr="007674C5">
        <w:rPr>
          <w:spacing w:val="-6"/>
          <w:sz w:val="20"/>
          <w:szCs w:val="20"/>
        </w:rPr>
        <w:t xml:space="preserve"> </w:t>
      </w:r>
      <w:r w:rsidRPr="007674C5">
        <w:rPr>
          <w:sz w:val="20"/>
          <w:szCs w:val="20"/>
        </w:rPr>
        <w:t>otherwise</w:t>
      </w:r>
      <w:r w:rsidRPr="007674C5">
        <w:rPr>
          <w:spacing w:val="-6"/>
          <w:sz w:val="20"/>
          <w:szCs w:val="20"/>
        </w:rPr>
        <w:t xml:space="preserve"> </w:t>
      </w:r>
      <w:r w:rsidRPr="007674C5">
        <w:rPr>
          <w:sz w:val="20"/>
          <w:szCs w:val="20"/>
        </w:rPr>
        <w:t>specified</w:t>
      </w:r>
      <w:r w:rsidRPr="007674C5">
        <w:rPr>
          <w:spacing w:val="-6"/>
          <w:sz w:val="20"/>
          <w:szCs w:val="20"/>
        </w:rPr>
        <w:t xml:space="preserve"> </w:t>
      </w:r>
      <w:r w:rsidRPr="007674C5">
        <w:rPr>
          <w:sz w:val="20"/>
          <w:szCs w:val="20"/>
        </w:rPr>
        <w:t>elsewhere</w:t>
      </w:r>
      <w:r w:rsidRPr="007674C5">
        <w:rPr>
          <w:spacing w:val="-7"/>
          <w:sz w:val="20"/>
          <w:szCs w:val="20"/>
        </w:rPr>
        <w:t xml:space="preserve"> </w:t>
      </w:r>
      <w:r w:rsidRPr="007674C5">
        <w:rPr>
          <w:sz w:val="20"/>
          <w:szCs w:val="20"/>
        </w:rPr>
        <w:t>in</w:t>
      </w:r>
      <w:r w:rsidRPr="007674C5">
        <w:rPr>
          <w:spacing w:val="-6"/>
          <w:sz w:val="20"/>
          <w:szCs w:val="20"/>
        </w:rPr>
        <w:t xml:space="preserve"> </w:t>
      </w:r>
      <w:r w:rsidRPr="007674C5">
        <w:rPr>
          <w:spacing w:val="-1"/>
          <w:sz w:val="20"/>
          <w:szCs w:val="20"/>
        </w:rPr>
        <w:t>this</w:t>
      </w:r>
      <w:r w:rsidRPr="007674C5">
        <w:rPr>
          <w:spacing w:val="40"/>
          <w:w w:val="99"/>
          <w:sz w:val="20"/>
          <w:szCs w:val="20"/>
        </w:rPr>
        <w:t xml:space="preserve"> </w:t>
      </w:r>
      <w:r w:rsidRPr="007674C5">
        <w:rPr>
          <w:sz w:val="20"/>
          <w:szCs w:val="20"/>
        </w:rPr>
        <w:t>document,</w:t>
      </w:r>
      <w:r w:rsidRPr="007674C5">
        <w:rPr>
          <w:spacing w:val="-9"/>
          <w:sz w:val="20"/>
          <w:szCs w:val="20"/>
        </w:rPr>
        <w:t xml:space="preserve"> </w:t>
      </w:r>
      <w:r w:rsidRPr="007674C5">
        <w:rPr>
          <w:spacing w:val="-1"/>
          <w:sz w:val="20"/>
          <w:szCs w:val="20"/>
        </w:rPr>
        <w:t>the</w:t>
      </w:r>
      <w:r w:rsidRPr="007674C5">
        <w:rPr>
          <w:spacing w:val="-8"/>
          <w:sz w:val="20"/>
          <w:szCs w:val="20"/>
        </w:rPr>
        <w:t xml:space="preserve"> </w:t>
      </w:r>
      <w:r w:rsidR="00FA4C2E">
        <w:rPr>
          <w:spacing w:val="-1"/>
          <w:sz w:val="20"/>
          <w:szCs w:val="20"/>
        </w:rPr>
        <w:t>Services Contractor</w:t>
      </w:r>
      <w:r w:rsidRPr="007674C5">
        <w:rPr>
          <w:spacing w:val="-9"/>
          <w:sz w:val="20"/>
          <w:szCs w:val="20"/>
        </w:rPr>
        <w:t xml:space="preserve"> </w:t>
      </w:r>
      <w:r w:rsidRPr="007674C5">
        <w:rPr>
          <w:sz w:val="20"/>
          <w:szCs w:val="20"/>
        </w:rPr>
        <w:t>shall</w:t>
      </w:r>
      <w:r w:rsidRPr="007674C5">
        <w:rPr>
          <w:spacing w:val="-8"/>
          <w:sz w:val="20"/>
          <w:szCs w:val="20"/>
        </w:rPr>
        <w:t xml:space="preserve"> </w:t>
      </w:r>
      <w:r w:rsidRPr="007674C5">
        <w:rPr>
          <w:sz w:val="20"/>
          <w:szCs w:val="20"/>
        </w:rPr>
        <w:t>produce</w:t>
      </w:r>
      <w:r w:rsidRPr="007674C5">
        <w:rPr>
          <w:spacing w:val="-8"/>
          <w:sz w:val="20"/>
          <w:szCs w:val="20"/>
        </w:rPr>
        <w:t xml:space="preserve"> </w:t>
      </w:r>
      <w:r w:rsidRPr="007674C5">
        <w:rPr>
          <w:sz w:val="20"/>
          <w:szCs w:val="20"/>
        </w:rPr>
        <w:t>drawings/sketches/details</w:t>
      </w:r>
      <w:r w:rsidRPr="007674C5">
        <w:rPr>
          <w:spacing w:val="-8"/>
          <w:sz w:val="20"/>
          <w:szCs w:val="20"/>
        </w:rPr>
        <w:t xml:space="preserve"> </w:t>
      </w:r>
      <w:r w:rsidRPr="007674C5">
        <w:rPr>
          <w:sz w:val="20"/>
          <w:szCs w:val="20"/>
        </w:rPr>
        <w:t>allocating</w:t>
      </w:r>
      <w:r w:rsidRPr="007674C5">
        <w:rPr>
          <w:spacing w:val="-7"/>
          <w:sz w:val="20"/>
          <w:szCs w:val="20"/>
        </w:rPr>
        <w:t xml:space="preserve"> </w:t>
      </w:r>
      <w:r w:rsidRPr="007674C5">
        <w:rPr>
          <w:sz w:val="20"/>
          <w:szCs w:val="20"/>
        </w:rPr>
        <w:t>space</w:t>
      </w:r>
      <w:r w:rsidRPr="007674C5">
        <w:rPr>
          <w:spacing w:val="-9"/>
          <w:sz w:val="20"/>
          <w:szCs w:val="20"/>
        </w:rPr>
        <w:t xml:space="preserve"> </w:t>
      </w:r>
      <w:r w:rsidRPr="007674C5">
        <w:rPr>
          <w:sz w:val="20"/>
          <w:szCs w:val="20"/>
        </w:rPr>
        <w:t>for</w:t>
      </w:r>
      <w:r w:rsidRPr="007674C5">
        <w:rPr>
          <w:spacing w:val="-1"/>
          <w:sz w:val="20"/>
          <w:szCs w:val="20"/>
        </w:rPr>
        <w:t xml:space="preserve"> </w:t>
      </w:r>
      <w:r w:rsidRPr="007674C5">
        <w:rPr>
          <w:sz w:val="20"/>
          <w:szCs w:val="20"/>
        </w:rPr>
        <w:t>all</w:t>
      </w:r>
      <w:r w:rsidRPr="007674C5">
        <w:rPr>
          <w:spacing w:val="-10"/>
          <w:sz w:val="20"/>
          <w:szCs w:val="20"/>
        </w:rPr>
        <w:t xml:space="preserve"> </w:t>
      </w:r>
      <w:r w:rsidRPr="007674C5">
        <w:rPr>
          <w:sz w:val="20"/>
          <w:szCs w:val="20"/>
        </w:rPr>
        <w:t>electrical</w:t>
      </w:r>
      <w:r w:rsidRPr="007674C5">
        <w:rPr>
          <w:spacing w:val="42"/>
          <w:w w:val="99"/>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electrical</w:t>
      </w:r>
      <w:r w:rsidRPr="007674C5">
        <w:rPr>
          <w:spacing w:val="-7"/>
          <w:sz w:val="20"/>
          <w:szCs w:val="20"/>
        </w:rPr>
        <w:t xml:space="preserve"> </w:t>
      </w:r>
      <w:r w:rsidRPr="007674C5">
        <w:rPr>
          <w:sz w:val="20"/>
          <w:szCs w:val="20"/>
        </w:rPr>
        <w:t>services</w:t>
      </w:r>
      <w:r w:rsidRPr="007674C5">
        <w:rPr>
          <w:spacing w:val="-6"/>
          <w:sz w:val="20"/>
          <w:szCs w:val="20"/>
        </w:rPr>
        <w:t xml:space="preserve"> </w:t>
      </w:r>
      <w:r w:rsidRPr="007674C5">
        <w:rPr>
          <w:sz w:val="20"/>
          <w:szCs w:val="20"/>
        </w:rPr>
        <w:t>and</w:t>
      </w:r>
      <w:r w:rsidRPr="007674C5">
        <w:rPr>
          <w:spacing w:val="-5"/>
          <w:sz w:val="20"/>
          <w:szCs w:val="20"/>
        </w:rPr>
        <w:t xml:space="preserve"> </w:t>
      </w:r>
      <w:r w:rsidRPr="007674C5">
        <w:rPr>
          <w:sz w:val="20"/>
          <w:szCs w:val="20"/>
        </w:rPr>
        <w:t>demonstrate</w:t>
      </w:r>
      <w:r w:rsidRPr="007674C5">
        <w:rPr>
          <w:spacing w:val="-6"/>
          <w:sz w:val="20"/>
          <w:szCs w:val="20"/>
        </w:rPr>
        <w:t xml:space="preserve"> </w:t>
      </w:r>
      <w:r w:rsidRPr="007674C5">
        <w:rPr>
          <w:spacing w:val="-1"/>
          <w:sz w:val="20"/>
          <w:szCs w:val="20"/>
        </w:rPr>
        <w:t>that</w:t>
      </w:r>
      <w:r w:rsidRPr="007674C5">
        <w:rPr>
          <w:spacing w:val="-5"/>
          <w:sz w:val="20"/>
          <w:szCs w:val="20"/>
        </w:rPr>
        <w:t xml:space="preserve"> </w:t>
      </w:r>
      <w:r w:rsidRPr="007674C5">
        <w:rPr>
          <w:spacing w:val="-1"/>
          <w:sz w:val="20"/>
          <w:szCs w:val="20"/>
        </w:rPr>
        <w:t>crossover</w:t>
      </w:r>
      <w:r w:rsidRPr="007674C5">
        <w:rPr>
          <w:spacing w:val="-4"/>
          <w:sz w:val="20"/>
          <w:szCs w:val="20"/>
        </w:rPr>
        <w:t xml:space="preserve"> </w:t>
      </w:r>
      <w:r w:rsidRPr="007674C5">
        <w:rPr>
          <w:sz w:val="20"/>
          <w:szCs w:val="20"/>
        </w:rPr>
        <w:t>points</w:t>
      </w:r>
      <w:r w:rsidRPr="007674C5">
        <w:rPr>
          <w:spacing w:val="-5"/>
          <w:sz w:val="20"/>
          <w:szCs w:val="20"/>
        </w:rPr>
        <w:t xml:space="preserve"> </w:t>
      </w:r>
      <w:r w:rsidRPr="007674C5">
        <w:rPr>
          <w:sz w:val="20"/>
          <w:szCs w:val="20"/>
        </w:rPr>
        <w:t>etc.</w:t>
      </w:r>
      <w:r w:rsidRPr="007674C5">
        <w:rPr>
          <w:spacing w:val="-5"/>
          <w:sz w:val="20"/>
          <w:szCs w:val="20"/>
        </w:rPr>
        <w:t xml:space="preserve"> </w:t>
      </w:r>
      <w:r w:rsidRPr="007674C5">
        <w:rPr>
          <w:spacing w:val="-1"/>
          <w:sz w:val="20"/>
          <w:szCs w:val="20"/>
        </w:rPr>
        <w:t>have</w:t>
      </w:r>
      <w:r w:rsidRPr="007674C5">
        <w:rPr>
          <w:spacing w:val="-6"/>
          <w:sz w:val="20"/>
          <w:szCs w:val="20"/>
        </w:rPr>
        <w:t xml:space="preserve"> </w:t>
      </w:r>
      <w:r w:rsidRPr="007674C5">
        <w:rPr>
          <w:sz w:val="20"/>
          <w:szCs w:val="20"/>
        </w:rPr>
        <w:t>been</w:t>
      </w:r>
      <w:r w:rsidRPr="007674C5">
        <w:rPr>
          <w:spacing w:val="-4"/>
          <w:sz w:val="20"/>
          <w:szCs w:val="20"/>
        </w:rPr>
        <w:t xml:space="preserve"> </w:t>
      </w:r>
      <w:r w:rsidRPr="007674C5">
        <w:rPr>
          <w:sz w:val="20"/>
          <w:szCs w:val="20"/>
        </w:rPr>
        <w:t>agreed</w:t>
      </w:r>
      <w:r w:rsidRPr="007674C5">
        <w:rPr>
          <w:spacing w:val="-7"/>
          <w:sz w:val="20"/>
          <w:szCs w:val="20"/>
        </w:rPr>
        <w:t xml:space="preserve"> </w:t>
      </w:r>
      <w:r w:rsidRPr="007674C5">
        <w:rPr>
          <w:sz w:val="20"/>
          <w:szCs w:val="20"/>
        </w:rPr>
        <w:t>in</w:t>
      </w:r>
      <w:r w:rsidRPr="007674C5">
        <w:rPr>
          <w:spacing w:val="-6"/>
          <w:sz w:val="20"/>
          <w:szCs w:val="20"/>
        </w:rPr>
        <w:t xml:space="preserve"> </w:t>
      </w:r>
      <w:r w:rsidRPr="007674C5">
        <w:rPr>
          <w:sz w:val="20"/>
          <w:szCs w:val="20"/>
        </w:rPr>
        <w:t>a</w:t>
      </w:r>
      <w:r w:rsidRPr="007674C5">
        <w:rPr>
          <w:spacing w:val="-6"/>
          <w:sz w:val="20"/>
          <w:szCs w:val="20"/>
        </w:rPr>
        <w:t xml:space="preserve"> </w:t>
      </w:r>
      <w:r w:rsidRPr="007674C5">
        <w:rPr>
          <w:sz w:val="20"/>
          <w:szCs w:val="20"/>
        </w:rPr>
        <w:t>manner</w:t>
      </w:r>
      <w:r w:rsidRPr="007674C5">
        <w:rPr>
          <w:spacing w:val="-6"/>
          <w:sz w:val="20"/>
          <w:szCs w:val="20"/>
        </w:rPr>
        <w:t xml:space="preserve"> </w:t>
      </w:r>
      <w:r w:rsidRPr="007674C5">
        <w:rPr>
          <w:sz w:val="20"/>
          <w:szCs w:val="20"/>
        </w:rPr>
        <w:t>that</w:t>
      </w:r>
      <w:r w:rsidRPr="007674C5">
        <w:rPr>
          <w:spacing w:val="-4"/>
          <w:sz w:val="20"/>
          <w:szCs w:val="20"/>
        </w:rPr>
        <w:t xml:space="preserve"> </w:t>
      </w:r>
      <w:r w:rsidRPr="007674C5">
        <w:rPr>
          <w:spacing w:val="-1"/>
          <w:sz w:val="20"/>
          <w:szCs w:val="20"/>
        </w:rPr>
        <w:t>allows</w:t>
      </w:r>
      <w:r w:rsidRPr="007674C5">
        <w:rPr>
          <w:spacing w:val="54"/>
          <w:w w:val="99"/>
          <w:sz w:val="20"/>
          <w:szCs w:val="20"/>
        </w:rPr>
        <w:t xml:space="preserve"> </w:t>
      </w:r>
      <w:r w:rsidRPr="007674C5">
        <w:rPr>
          <w:sz w:val="20"/>
          <w:szCs w:val="20"/>
        </w:rPr>
        <w:t>sufficient</w:t>
      </w:r>
      <w:r w:rsidRPr="007674C5">
        <w:rPr>
          <w:spacing w:val="-8"/>
          <w:sz w:val="20"/>
          <w:szCs w:val="20"/>
        </w:rPr>
        <w:t xml:space="preserve"> </w:t>
      </w:r>
      <w:r w:rsidRPr="007674C5">
        <w:rPr>
          <w:sz w:val="20"/>
          <w:szCs w:val="20"/>
        </w:rPr>
        <w:t>access</w:t>
      </w:r>
      <w:r w:rsidRPr="007674C5">
        <w:rPr>
          <w:spacing w:val="-7"/>
          <w:sz w:val="20"/>
          <w:szCs w:val="20"/>
        </w:rPr>
        <w:t xml:space="preserve"> </w:t>
      </w:r>
      <w:r w:rsidRPr="007674C5">
        <w:rPr>
          <w:sz w:val="20"/>
          <w:szCs w:val="20"/>
        </w:rPr>
        <w:t>to</w:t>
      </w:r>
      <w:r w:rsidRPr="007674C5">
        <w:rPr>
          <w:spacing w:val="-7"/>
          <w:sz w:val="20"/>
          <w:szCs w:val="20"/>
        </w:rPr>
        <w:t xml:space="preserve"> </w:t>
      </w:r>
      <w:r w:rsidRPr="007674C5">
        <w:rPr>
          <w:sz w:val="20"/>
          <w:szCs w:val="20"/>
        </w:rPr>
        <w:t>all</w:t>
      </w:r>
      <w:r w:rsidRPr="007674C5">
        <w:rPr>
          <w:spacing w:val="-9"/>
          <w:sz w:val="20"/>
          <w:szCs w:val="20"/>
        </w:rPr>
        <w:t xml:space="preserve"> </w:t>
      </w:r>
      <w:r w:rsidRPr="007674C5">
        <w:rPr>
          <w:sz w:val="20"/>
          <w:szCs w:val="20"/>
        </w:rPr>
        <w:t>maintainable</w:t>
      </w:r>
      <w:r w:rsidRPr="007674C5">
        <w:rPr>
          <w:spacing w:val="-6"/>
          <w:sz w:val="20"/>
          <w:szCs w:val="20"/>
        </w:rPr>
        <w:t xml:space="preserve"> </w:t>
      </w:r>
      <w:r w:rsidRPr="007674C5">
        <w:rPr>
          <w:sz w:val="20"/>
          <w:szCs w:val="20"/>
        </w:rPr>
        <w:t>items.</w:t>
      </w:r>
    </w:p>
    <w:p w14:paraId="550E1087" w14:textId="094A16B6" w:rsidR="00C22025" w:rsidRPr="007674C5" w:rsidRDefault="00C22025" w:rsidP="001F0C38">
      <w:pPr>
        <w:pStyle w:val="ListParagraph"/>
        <w:numPr>
          <w:ilvl w:val="0"/>
          <w:numId w:val="20"/>
        </w:numPr>
        <w:ind w:left="1418" w:right="29"/>
        <w:contextualSpacing/>
        <w:jc w:val="both"/>
        <w:rPr>
          <w:sz w:val="20"/>
          <w:szCs w:val="20"/>
        </w:rPr>
      </w:pPr>
      <w:r w:rsidRPr="007674C5">
        <w:rPr>
          <w:sz w:val="20"/>
          <w:szCs w:val="20"/>
        </w:rPr>
        <w:t>The</w:t>
      </w:r>
      <w:r w:rsidRPr="007674C5">
        <w:rPr>
          <w:spacing w:val="-8"/>
          <w:sz w:val="20"/>
          <w:szCs w:val="20"/>
        </w:rPr>
        <w:t xml:space="preserve"> </w:t>
      </w:r>
      <w:r w:rsidR="00FA4C2E">
        <w:rPr>
          <w:sz w:val="20"/>
          <w:szCs w:val="20"/>
        </w:rPr>
        <w:t>Services Contractor</w:t>
      </w:r>
      <w:r w:rsidRPr="007674C5">
        <w:rPr>
          <w:spacing w:val="-8"/>
          <w:sz w:val="20"/>
          <w:szCs w:val="20"/>
        </w:rPr>
        <w:t xml:space="preserve"> </w:t>
      </w:r>
      <w:r w:rsidRPr="007674C5">
        <w:rPr>
          <w:sz w:val="20"/>
          <w:szCs w:val="20"/>
        </w:rPr>
        <w:t>shall</w:t>
      </w:r>
      <w:r w:rsidRPr="007674C5">
        <w:rPr>
          <w:spacing w:val="-6"/>
          <w:sz w:val="20"/>
          <w:szCs w:val="20"/>
        </w:rPr>
        <w:t xml:space="preserve"> </w:t>
      </w:r>
      <w:r w:rsidRPr="007674C5">
        <w:rPr>
          <w:sz w:val="20"/>
          <w:szCs w:val="20"/>
        </w:rPr>
        <w:t>produce</w:t>
      </w:r>
      <w:r w:rsidRPr="007674C5">
        <w:rPr>
          <w:spacing w:val="-7"/>
          <w:sz w:val="20"/>
          <w:szCs w:val="20"/>
        </w:rPr>
        <w:t xml:space="preserve"> </w:t>
      </w:r>
      <w:r w:rsidRPr="007674C5">
        <w:rPr>
          <w:sz w:val="20"/>
          <w:szCs w:val="20"/>
        </w:rPr>
        <w:t>co-ordinated</w:t>
      </w:r>
      <w:r w:rsidRPr="007674C5">
        <w:rPr>
          <w:spacing w:val="-8"/>
          <w:sz w:val="20"/>
          <w:szCs w:val="20"/>
        </w:rPr>
        <w:t xml:space="preserve"> ‘as fitted’ </w:t>
      </w:r>
      <w:r w:rsidRPr="007674C5">
        <w:rPr>
          <w:sz w:val="20"/>
          <w:szCs w:val="20"/>
        </w:rPr>
        <w:t>ceiling</w:t>
      </w:r>
      <w:r w:rsidRPr="007674C5">
        <w:rPr>
          <w:spacing w:val="-6"/>
          <w:sz w:val="20"/>
          <w:szCs w:val="20"/>
        </w:rPr>
        <w:t xml:space="preserve"> </w:t>
      </w:r>
      <w:r w:rsidRPr="007674C5">
        <w:rPr>
          <w:sz w:val="20"/>
          <w:szCs w:val="20"/>
        </w:rPr>
        <w:t>drawings</w:t>
      </w:r>
      <w:r w:rsidRPr="007674C5">
        <w:rPr>
          <w:spacing w:val="-7"/>
          <w:sz w:val="20"/>
          <w:szCs w:val="20"/>
        </w:rPr>
        <w:t xml:space="preserve"> </w:t>
      </w:r>
      <w:r w:rsidRPr="007674C5">
        <w:rPr>
          <w:sz w:val="20"/>
          <w:szCs w:val="20"/>
        </w:rPr>
        <w:t>at</w:t>
      </w:r>
      <w:r w:rsidRPr="007674C5">
        <w:rPr>
          <w:spacing w:val="-7"/>
          <w:sz w:val="20"/>
          <w:szCs w:val="20"/>
        </w:rPr>
        <w:t xml:space="preserve"> </w:t>
      </w:r>
      <w:r w:rsidRPr="007674C5">
        <w:rPr>
          <w:sz w:val="20"/>
          <w:szCs w:val="20"/>
        </w:rPr>
        <w:t>1:50</w:t>
      </w:r>
      <w:r w:rsidRPr="007674C5">
        <w:rPr>
          <w:spacing w:val="-7"/>
          <w:sz w:val="20"/>
          <w:szCs w:val="20"/>
        </w:rPr>
        <w:t xml:space="preserve"> </w:t>
      </w:r>
      <w:r w:rsidRPr="007674C5">
        <w:rPr>
          <w:sz w:val="20"/>
          <w:szCs w:val="20"/>
        </w:rPr>
        <w:t>scale,</w:t>
      </w:r>
      <w:r w:rsidRPr="007674C5">
        <w:rPr>
          <w:spacing w:val="-8"/>
          <w:sz w:val="20"/>
          <w:szCs w:val="20"/>
        </w:rPr>
        <w:t xml:space="preserve"> </w:t>
      </w:r>
      <w:r w:rsidRPr="007674C5">
        <w:rPr>
          <w:sz w:val="20"/>
          <w:szCs w:val="20"/>
        </w:rPr>
        <w:t>based</w:t>
      </w:r>
      <w:r w:rsidRPr="007674C5">
        <w:rPr>
          <w:spacing w:val="-5"/>
          <w:sz w:val="20"/>
          <w:szCs w:val="20"/>
        </w:rPr>
        <w:t xml:space="preserve"> </w:t>
      </w:r>
      <w:r w:rsidRPr="007674C5">
        <w:rPr>
          <w:sz w:val="20"/>
          <w:szCs w:val="20"/>
        </w:rPr>
        <w:t>on</w:t>
      </w:r>
      <w:r w:rsidRPr="007674C5">
        <w:rPr>
          <w:spacing w:val="-7"/>
          <w:sz w:val="20"/>
          <w:szCs w:val="20"/>
        </w:rPr>
        <w:t xml:space="preserve"> </w:t>
      </w:r>
      <w:r w:rsidRPr="007674C5">
        <w:rPr>
          <w:spacing w:val="-1"/>
          <w:sz w:val="20"/>
          <w:szCs w:val="20"/>
        </w:rPr>
        <w:t>architect’s</w:t>
      </w:r>
      <w:r w:rsidRPr="007674C5">
        <w:rPr>
          <w:spacing w:val="-6"/>
          <w:sz w:val="20"/>
          <w:szCs w:val="20"/>
        </w:rPr>
        <w:t xml:space="preserve"> </w:t>
      </w:r>
      <w:r w:rsidRPr="007674C5">
        <w:rPr>
          <w:sz w:val="20"/>
          <w:szCs w:val="20"/>
        </w:rPr>
        <w:t>ceiling</w:t>
      </w:r>
      <w:r w:rsidRPr="007674C5">
        <w:rPr>
          <w:spacing w:val="50"/>
          <w:w w:val="99"/>
          <w:sz w:val="20"/>
          <w:szCs w:val="20"/>
        </w:rPr>
        <w:t xml:space="preserve"> </w:t>
      </w:r>
      <w:r w:rsidRPr="007674C5">
        <w:rPr>
          <w:spacing w:val="-1"/>
          <w:sz w:val="20"/>
          <w:szCs w:val="20"/>
        </w:rPr>
        <w:t>layouts,</w:t>
      </w:r>
      <w:r w:rsidRPr="007674C5">
        <w:rPr>
          <w:spacing w:val="-9"/>
          <w:sz w:val="20"/>
          <w:szCs w:val="20"/>
        </w:rPr>
        <w:t xml:space="preserve"> </w:t>
      </w:r>
      <w:r w:rsidRPr="007674C5">
        <w:rPr>
          <w:sz w:val="20"/>
          <w:szCs w:val="20"/>
        </w:rPr>
        <w:t>showing</w:t>
      </w:r>
      <w:r w:rsidRPr="007674C5">
        <w:rPr>
          <w:spacing w:val="-7"/>
          <w:sz w:val="20"/>
          <w:szCs w:val="20"/>
        </w:rPr>
        <w:t xml:space="preserve"> </w:t>
      </w:r>
      <w:r w:rsidRPr="007674C5">
        <w:rPr>
          <w:sz w:val="20"/>
          <w:szCs w:val="20"/>
        </w:rPr>
        <w:t>all</w:t>
      </w:r>
      <w:r w:rsidRPr="007674C5">
        <w:rPr>
          <w:spacing w:val="-9"/>
          <w:sz w:val="20"/>
          <w:szCs w:val="20"/>
        </w:rPr>
        <w:t xml:space="preserve"> </w:t>
      </w:r>
      <w:r w:rsidRPr="007674C5">
        <w:rPr>
          <w:sz w:val="20"/>
          <w:szCs w:val="20"/>
        </w:rPr>
        <w:t>ceiling</w:t>
      </w:r>
      <w:r w:rsidRPr="007674C5">
        <w:rPr>
          <w:spacing w:val="-8"/>
          <w:sz w:val="20"/>
          <w:szCs w:val="20"/>
        </w:rPr>
        <w:t xml:space="preserve"> </w:t>
      </w:r>
      <w:r w:rsidRPr="007674C5">
        <w:rPr>
          <w:sz w:val="20"/>
          <w:szCs w:val="20"/>
        </w:rPr>
        <w:t>mounted</w:t>
      </w:r>
      <w:r w:rsidRPr="007674C5">
        <w:rPr>
          <w:spacing w:val="-8"/>
          <w:sz w:val="20"/>
          <w:szCs w:val="20"/>
        </w:rPr>
        <w:t xml:space="preserve"> </w:t>
      </w:r>
      <w:r w:rsidRPr="007674C5">
        <w:rPr>
          <w:sz w:val="20"/>
          <w:szCs w:val="20"/>
        </w:rPr>
        <w:t>mechanical</w:t>
      </w:r>
      <w:r w:rsidRPr="007674C5">
        <w:rPr>
          <w:spacing w:val="-8"/>
          <w:sz w:val="20"/>
          <w:szCs w:val="20"/>
        </w:rPr>
        <w:t xml:space="preserve"> </w:t>
      </w:r>
      <w:r w:rsidRPr="007674C5">
        <w:rPr>
          <w:sz w:val="20"/>
          <w:szCs w:val="20"/>
        </w:rPr>
        <w:t>and</w:t>
      </w:r>
      <w:r w:rsidRPr="007674C5">
        <w:rPr>
          <w:spacing w:val="-8"/>
          <w:sz w:val="20"/>
          <w:szCs w:val="20"/>
        </w:rPr>
        <w:t xml:space="preserve"> </w:t>
      </w:r>
      <w:r w:rsidRPr="007674C5">
        <w:rPr>
          <w:sz w:val="20"/>
          <w:szCs w:val="20"/>
        </w:rPr>
        <w:t>electrical</w:t>
      </w:r>
      <w:r w:rsidRPr="007674C5">
        <w:rPr>
          <w:spacing w:val="-9"/>
          <w:sz w:val="20"/>
          <w:szCs w:val="20"/>
        </w:rPr>
        <w:t xml:space="preserve"> </w:t>
      </w:r>
      <w:r w:rsidRPr="007674C5">
        <w:rPr>
          <w:sz w:val="20"/>
          <w:szCs w:val="20"/>
        </w:rPr>
        <w:t>equipment.</w:t>
      </w:r>
    </w:p>
    <w:p w14:paraId="179CF2D2" w14:textId="77777777" w:rsidR="00C22025" w:rsidRPr="007674C5" w:rsidRDefault="00C22025" w:rsidP="001F0C38">
      <w:pPr>
        <w:pStyle w:val="ListParagraph"/>
        <w:numPr>
          <w:ilvl w:val="0"/>
          <w:numId w:val="20"/>
        </w:numPr>
        <w:ind w:left="1418" w:right="29"/>
        <w:contextualSpacing/>
        <w:jc w:val="both"/>
        <w:rPr>
          <w:sz w:val="20"/>
          <w:szCs w:val="20"/>
        </w:rPr>
      </w:pPr>
      <w:r w:rsidRPr="007674C5">
        <w:rPr>
          <w:sz w:val="20"/>
          <w:szCs w:val="20"/>
        </w:rPr>
        <w:t>All</w:t>
      </w:r>
      <w:r w:rsidRPr="007674C5">
        <w:rPr>
          <w:spacing w:val="-8"/>
          <w:sz w:val="20"/>
          <w:szCs w:val="20"/>
        </w:rPr>
        <w:t xml:space="preserve"> </w:t>
      </w:r>
      <w:r w:rsidRPr="007674C5">
        <w:rPr>
          <w:sz w:val="20"/>
          <w:szCs w:val="20"/>
        </w:rPr>
        <w:t>drawings</w:t>
      </w:r>
      <w:r w:rsidRPr="007674C5">
        <w:rPr>
          <w:spacing w:val="-6"/>
          <w:sz w:val="20"/>
          <w:szCs w:val="20"/>
        </w:rPr>
        <w:t xml:space="preserve"> </w:t>
      </w:r>
      <w:r w:rsidRPr="007674C5">
        <w:rPr>
          <w:sz w:val="20"/>
          <w:szCs w:val="20"/>
        </w:rPr>
        <w:t>etc.</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7"/>
          <w:sz w:val="20"/>
          <w:szCs w:val="20"/>
        </w:rPr>
        <w:t xml:space="preserve"> </w:t>
      </w:r>
      <w:r w:rsidRPr="007674C5">
        <w:rPr>
          <w:sz w:val="20"/>
          <w:szCs w:val="20"/>
        </w:rPr>
        <w:t>submitted</w:t>
      </w:r>
      <w:r w:rsidRPr="007674C5">
        <w:rPr>
          <w:spacing w:val="-7"/>
          <w:sz w:val="20"/>
          <w:szCs w:val="20"/>
        </w:rPr>
        <w:t xml:space="preserve"> </w:t>
      </w:r>
      <w:r w:rsidRPr="007674C5">
        <w:rPr>
          <w:spacing w:val="-1"/>
          <w:sz w:val="20"/>
          <w:szCs w:val="20"/>
        </w:rPr>
        <w:t>following</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requirements</w:t>
      </w:r>
      <w:r w:rsidRPr="007674C5">
        <w:rPr>
          <w:spacing w:val="-8"/>
          <w:sz w:val="20"/>
          <w:szCs w:val="20"/>
        </w:rPr>
        <w:t xml:space="preserve"> </w:t>
      </w:r>
      <w:r w:rsidRPr="007674C5">
        <w:rPr>
          <w:sz w:val="20"/>
          <w:szCs w:val="20"/>
        </w:rPr>
        <w:t>for</w:t>
      </w:r>
      <w:r w:rsidRPr="007674C5">
        <w:rPr>
          <w:spacing w:val="-6"/>
          <w:sz w:val="20"/>
          <w:szCs w:val="20"/>
        </w:rPr>
        <w:t xml:space="preserve"> </w:t>
      </w:r>
      <w:r w:rsidRPr="007674C5">
        <w:rPr>
          <w:sz w:val="20"/>
          <w:szCs w:val="20"/>
        </w:rPr>
        <w:t>working</w:t>
      </w:r>
      <w:r w:rsidRPr="007674C5">
        <w:rPr>
          <w:spacing w:val="-7"/>
          <w:sz w:val="20"/>
          <w:szCs w:val="20"/>
        </w:rPr>
        <w:t xml:space="preserve"> </w:t>
      </w:r>
      <w:r w:rsidRPr="007674C5">
        <w:rPr>
          <w:sz w:val="20"/>
          <w:szCs w:val="20"/>
        </w:rPr>
        <w:t>drawings</w:t>
      </w:r>
      <w:r w:rsidRPr="007674C5">
        <w:rPr>
          <w:spacing w:val="-6"/>
          <w:sz w:val="20"/>
          <w:szCs w:val="20"/>
        </w:rPr>
        <w:t xml:space="preserve"> </w:t>
      </w:r>
      <w:r w:rsidRPr="007674C5">
        <w:rPr>
          <w:sz w:val="20"/>
          <w:szCs w:val="20"/>
        </w:rPr>
        <w:t>detailed</w:t>
      </w:r>
      <w:r w:rsidRPr="007674C5">
        <w:rPr>
          <w:spacing w:val="-5"/>
          <w:sz w:val="20"/>
          <w:szCs w:val="20"/>
        </w:rPr>
        <w:t xml:space="preserve"> </w:t>
      </w:r>
      <w:r w:rsidRPr="007674C5">
        <w:rPr>
          <w:spacing w:val="-1"/>
          <w:sz w:val="20"/>
          <w:szCs w:val="20"/>
        </w:rPr>
        <w:t>in</w:t>
      </w:r>
      <w:r w:rsidRPr="007674C5">
        <w:rPr>
          <w:spacing w:val="-7"/>
          <w:sz w:val="20"/>
          <w:szCs w:val="20"/>
        </w:rPr>
        <w:t xml:space="preserve"> </w:t>
      </w:r>
      <w:r w:rsidRPr="007674C5">
        <w:rPr>
          <w:spacing w:val="-1"/>
          <w:sz w:val="20"/>
          <w:szCs w:val="20"/>
        </w:rPr>
        <w:t>this</w:t>
      </w:r>
      <w:r w:rsidRPr="007674C5">
        <w:rPr>
          <w:spacing w:val="60"/>
          <w:w w:val="99"/>
          <w:sz w:val="20"/>
          <w:szCs w:val="20"/>
        </w:rPr>
        <w:t xml:space="preserve"> </w:t>
      </w:r>
      <w:r w:rsidRPr="007674C5">
        <w:rPr>
          <w:sz w:val="20"/>
          <w:szCs w:val="20"/>
        </w:rPr>
        <w:t>specification.</w:t>
      </w:r>
    </w:p>
    <w:p w14:paraId="7B1C2BB7" w14:textId="65CC7CE4" w:rsidR="00C22025" w:rsidRPr="007674C5" w:rsidRDefault="00C22025" w:rsidP="001F0C38">
      <w:pPr>
        <w:pStyle w:val="ListParagraph"/>
        <w:numPr>
          <w:ilvl w:val="0"/>
          <w:numId w:val="20"/>
        </w:numPr>
        <w:ind w:left="1418" w:right="29"/>
        <w:contextualSpacing/>
        <w:jc w:val="both"/>
        <w:rPr>
          <w:sz w:val="20"/>
          <w:szCs w:val="20"/>
        </w:rPr>
      </w:pPr>
      <w:r w:rsidRPr="007674C5">
        <w:rPr>
          <w:spacing w:val="-1"/>
          <w:sz w:val="20"/>
          <w:szCs w:val="20"/>
        </w:rPr>
        <w:t>Liaise</w:t>
      </w:r>
      <w:r w:rsidRPr="007674C5">
        <w:rPr>
          <w:spacing w:val="-6"/>
          <w:sz w:val="20"/>
          <w:szCs w:val="20"/>
        </w:rPr>
        <w:t xml:space="preserve"> </w:t>
      </w:r>
      <w:r w:rsidRPr="007674C5">
        <w:rPr>
          <w:spacing w:val="-1"/>
          <w:sz w:val="20"/>
          <w:szCs w:val="20"/>
        </w:rPr>
        <w:t>with</w:t>
      </w:r>
      <w:r w:rsidRPr="007674C5">
        <w:rPr>
          <w:spacing w:val="-7"/>
          <w:sz w:val="20"/>
          <w:szCs w:val="20"/>
        </w:rPr>
        <w:t xml:space="preserve"> </w:t>
      </w:r>
      <w:r w:rsidRPr="007674C5">
        <w:rPr>
          <w:sz w:val="20"/>
          <w:szCs w:val="20"/>
        </w:rPr>
        <w:t>the</w:t>
      </w:r>
      <w:r w:rsidRPr="007674C5">
        <w:rPr>
          <w:spacing w:val="-7"/>
          <w:sz w:val="20"/>
          <w:szCs w:val="20"/>
        </w:rPr>
        <w:t xml:space="preserve"> </w:t>
      </w:r>
      <w:r w:rsidRPr="007674C5">
        <w:rPr>
          <w:sz w:val="20"/>
          <w:szCs w:val="20"/>
        </w:rPr>
        <w:t>Contract</w:t>
      </w:r>
      <w:r w:rsidRPr="007674C5">
        <w:rPr>
          <w:spacing w:val="-5"/>
          <w:sz w:val="20"/>
          <w:szCs w:val="20"/>
        </w:rPr>
        <w:t xml:space="preserve"> </w:t>
      </w:r>
      <w:r w:rsidRPr="007674C5">
        <w:rPr>
          <w:sz w:val="20"/>
          <w:szCs w:val="20"/>
        </w:rPr>
        <w:t>Administrator,</w:t>
      </w:r>
      <w:r w:rsidRPr="007674C5">
        <w:rPr>
          <w:spacing w:val="-7"/>
          <w:sz w:val="20"/>
          <w:szCs w:val="20"/>
        </w:rPr>
        <w:t xml:space="preserve"> </w:t>
      </w:r>
      <w:r w:rsidRPr="007674C5">
        <w:rPr>
          <w:sz w:val="20"/>
          <w:szCs w:val="20"/>
        </w:rPr>
        <w:t>CDM</w:t>
      </w:r>
      <w:r w:rsidRPr="007674C5">
        <w:rPr>
          <w:spacing w:val="-6"/>
          <w:sz w:val="20"/>
          <w:szCs w:val="20"/>
        </w:rPr>
        <w:t xml:space="preserve"> </w:t>
      </w:r>
      <w:r w:rsidRPr="007674C5">
        <w:rPr>
          <w:sz w:val="20"/>
          <w:szCs w:val="20"/>
        </w:rPr>
        <w:t>Princip</w:t>
      </w:r>
      <w:r w:rsidR="00102498">
        <w:rPr>
          <w:sz w:val="20"/>
          <w:szCs w:val="20"/>
        </w:rPr>
        <w:t>a</w:t>
      </w:r>
      <w:r w:rsidRPr="007674C5">
        <w:rPr>
          <w:sz w:val="20"/>
          <w:szCs w:val="20"/>
        </w:rPr>
        <w:t>l</w:t>
      </w:r>
      <w:r w:rsidRPr="007674C5">
        <w:rPr>
          <w:spacing w:val="-5"/>
          <w:sz w:val="20"/>
          <w:szCs w:val="20"/>
        </w:rPr>
        <w:t xml:space="preserve"> </w:t>
      </w:r>
      <w:r w:rsidRPr="007674C5">
        <w:rPr>
          <w:spacing w:val="-1"/>
          <w:sz w:val="20"/>
          <w:szCs w:val="20"/>
        </w:rPr>
        <w:t>Contractor</w:t>
      </w:r>
      <w:r w:rsidRPr="007674C5">
        <w:rPr>
          <w:spacing w:val="-4"/>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CDM</w:t>
      </w:r>
      <w:r w:rsidRPr="007674C5">
        <w:rPr>
          <w:spacing w:val="-5"/>
          <w:sz w:val="20"/>
          <w:szCs w:val="20"/>
        </w:rPr>
        <w:t xml:space="preserve"> </w:t>
      </w:r>
      <w:r w:rsidRPr="007674C5">
        <w:rPr>
          <w:spacing w:val="-1"/>
          <w:sz w:val="20"/>
          <w:szCs w:val="20"/>
        </w:rPr>
        <w:t>Princip</w:t>
      </w:r>
      <w:r w:rsidR="00102498">
        <w:rPr>
          <w:spacing w:val="-1"/>
          <w:sz w:val="20"/>
          <w:szCs w:val="20"/>
        </w:rPr>
        <w:t>a</w:t>
      </w:r>
      <w:r w:rsidRPr="007674C5">
        <w:rPr>
          <w:spacing w:val="-1"/>
          <w:sz w:val="20"/>
          <w:szCs w:val="20"/>
        </w:rPr>
        <w:t>l</w:t>
      </w:r>
      <w:r w:rsidRPr="007674C5">
        <w:rPr>
          <w:spacing w:val="-5"/>
          <w:sz w:val="20"/>
          <w:szCs w:val="20"/>
        </w:rPr>
        <w:t xml:space="preserve"> </w:t>
      </w:r>
      <w:r w:rsidRPr="007674C5">
        <w:rPr>
          <w:spacing w:val="-1"/>
          <w:sz w:val="20"/>
          <w:szCs w:val="20"/>
        </w:rPr>
        <w:t>Designer</w:t>
      </w:r>
      <w:r w:rsidRPr="007674C5">
        <w:rPr>
          <w:spacing w:val="-5"/>
          <w:sz w:val="20"/>
          <w:szCs w:val="20"/>
        </w:rPr>
        <w:t xml:space="preserve"> </w:t>
      </w:r>
      <w:r w:rsidRPr="007674C5">
        <w:rPr>
          <w:spacing w:val="-1"/>
          <w:sz w:val="20"/>
          <w:szCs w:val="20"/>
        </w:rPr>
        <w:t>with</w:t>
      </w:r>
      <w:r w:rsidRPr="007674C5">
        <w:rPr>
          <w:spacing w:val="-7"/>
          <w:sz w:val="20"/>
          <w:szCs w:val="20"/>
        </w:rPr>
        <w:t xml:space="preserve"> </w:t>
      </w:r>
      <w:r w:rsidRPr="007674C5">
        <w:rPr>
          <w:sz w:val="20"/>
          <w:szCs w:val="20"/>
        </w:rPr>
        <w:t>regard</w:t>
      </w:r>
      <w:r w:rsidRPr="007674C5">
        <w:rPr>
          <w:spacing w:val="-5"/>
          <w:sz w:val="20"/>
          <w:szCs w:val="20"/>
        </w:rPr>
        <w:t xml:space="preserve"> </w:t>
      </w:r>
      <w:r w:rsidRPr="007674C5">
        <w:rPr>
          <w:sz w:val="20"/>
          <w:szCs w:val="20"/>
        </w:rPr>
        <w:t>to</w:t>
      </w:r>
      <w:r w:rsidRPr="007674C5">
        <w:rPr>
          <w:spacing w:val="92"/>
          <w:w w:val="99"/>
          <w:sz w:val="20"/>
          <w:szCs w:val="20"/>
        </w:rPr>
        <w:t xml:space="preserve"> </w:t>
      </w:r>
      <w:r w:rsidRPr="007674C5">
        <w:rPr>
          <w:sz w:val="20"/>
          <w:szCs w:val="20"/>
        </w:rPr>
        <w:t>the</w:t>
      </w:r>
      <w:r w:rsidRPr="007674C5">
        <w:rPr>
          <w:spacing w:val="-7"/>
          <w:sz w:val="20"/>
          <w:szCs w:val="20"/>
        </w:rPr>
        <w:t xml:space="preserve"> </w:t>
      </w:r>
      <w:r w:rsidRPr="007674C5">
        <w:rPr>
          <w:sz w:val="20"/>
          <w:szCs w:val="20"/>
        </w:rPr>
        <w:t>assessment</w:t>
      </w:r>
      <w:r w:rsidRPr="007674C5">
        <w:rPr>
          <w:spacing w:val="-7"/>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reduction</w:t>
      </w:r>
      <w:r w:rsidRPr="007674C5">
        <w:rPr>
          <w:spacing w:val="-7"/>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hazard</w:t>
      </w:r>
      <w:r w:rsidRPr="007674C5">
        <w:rPr>
          <w:spacing w:val="-5"/>
          <w:sz w:val="20"/>
          <w:szCs w:val="20"/>
        </w:rPr>
        <w:t xml:space="preserve"> </w:t>
      </w:r>
      <w:r w:rsidRPr="007674C5">
        <w:rPr>
          <w:sz w:val="20"/>
          <w:szCs w:val="20"/>
        </w:rPr>
        <w:t>and</w:t>
      </w:r>
      <w:r w:rsidRPr="007674C5">
        <w:rPr>
          <w:spacing w:val="-7"/>
          <w:sz w:val="20"/>
          <w:szCs w:val="20"/>
        </w:rPr>
        <w:t xml:space="preserve"> </w:t>
      </w:r>
      <w:r w:rsidRPr="007674C5">
        <w:rPr>
          <w:sz w:val="20"/>
          <w:szCs w:val="20"/>
        </w:rPr>
        <w:t>risk</w:t>
      </w:r>
      <w:r w:rsidRPr="007674C5">
        <w:rPr>
          <w:spacing w:val="-3"/>
          <w:sz w:val="20"/>
          <w:szCs w:val="20"/>
        </w:rPr>
        <w:t xml:space="preserve"> </w:t>
      </w:r>
      <w:r w:rsidRPr="007674C5">
        <w:rPr>
          <w:spacing w:val="-1"/>
          <w:sz w:val="20"/>
          <w:szCs w:val="20"/>
        </w:rPr>
        <w:t>in</w:t>
      </w:r>
      <w:r w:rsidRPr="007674C5">
        <w:rPr>
          <w:spacing w:val="-6"/>
          <w:sz w:val="20"/>
          <w:szCs w:val="20"/>
        </w:rPr>
        <w:t xml:space="preserve"> </w:t>
      </w:r>
      <w:r w:rsidRPr="007674C5">
        <w:rPr>
          <w:sz w:val="20"/>
          <w:szCs w:val="20"/>
        </w:rPr>
        <w:t>accordance</w:t>
      </w:r>
      <w:r w:rsidRPr="007674C5">
        <w:rPr>
          <w:spacing w:val="-5"/>
          <w:sz w:val="20"/>
          <w:szCs w:val="20"/>
        </w:rPr>
        <w:t xml:space="preserve"> </w:t>
      </w:r>
      <w:r w:rsidRPr="007674C5">
        <w:rPr>
          <w:sz w:val="20"/>
          <w:szCs w:val="20"/>
        </w:rPr>
        <w:t>with</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current</w:t>
      </w:r>
      <w:r w:rsidRPr="007674C5">
        <w:rPr>
          <w:spacing w:val="-7"/>
          <w:sz w:val="20"/>
          <w:szCs w:val="20"/>
        </w:rPr>
        <w:t xml:space="preserve"> </w:t>
      </w:r>
      <w:r w:rsidRPr="007674C5">
        <w:rPr>
          <w:sz w:val="20"/>
          <w:szCs w:val="20"/>
        </w:rPr>
        <w:t>CDM</w:t>
      </w:r>
      <w:r w:rsidRPr="007674C5">
        <w:rPr>
          <w:spacing w:val="-6"/>
          <w:sz w:val="20"/>
          <w:szCs w:val="20"/>
        </w:rPr>
        <w:t xml:space="preserve"> </w:t>
      </w:r>
      <w:r w:rsidRPr="007674C5">
        <w:rPr>
          <w:sz w:val="20"/>
          <w:szCs w:val="20"/>
        </w:rPr>
        <w:t>regulations.</w:t>
      </w:r>
    </w:p>
    <w:p w14:paraId="02C60BFD" w14:textId="4DB52327" w:rsidR="00C22025" w:rsidRDefault="00C22025" w:rsidP="001F0C38">
      <w:pPr>
        <w:pStyle w:val="ListParagraph"/>
        <w:numPr>
          <w:ilvl w:val="0"/>
          <w:numId w:val="20"/>
        </w:numPr>
        <w:ind w:left="1418" w:right="29"/>
        <w:contextualSpacing/>
        <w:jc w:val="both"/>
        <w:rPr>
          <w:sz w:val="20"/>
          <w:szCs w:val="20"/>
        </w:rPr>
      </w:pPr>
      <w:r w:rsidRPr="007674C5">
        <w:rPr>
          <w:sz w:val="20"/>
          <w:szCs w:val="20"/>
        </w:rPr>
        <w:t>Should</w:t>
      </w:r>
      <w:r w:rsidRPr="007674C5">
        <w:rPr>
          <w:spacing w:val="-6"/>
          <w:sz w:val="20"/>
          <w:szCs w:val="20"/>
        </w:rPr>
        <w:t xml:space="preserve"> </w:t>
      </w:r>
      <w:r w:rsidRPr="007674C5">
        <w:rPr>
          <w:sz w:val="20"/>
          <w:szCs w:val="20"/>
        </w:rPr>
        <w:t>aspect</w:t>
      </w:r>
      <w:r w:rsidRPr="007674C5">
        <w:rPr>
          <w:spacing w:val="-6"/>
          <w:sz w:val="20"/>
          <w:szCs w:val="20"/>
        </w:rPr>
        <w:t xml:space="preserve"> </w:t>
      </w:r>
      <w:r w:rsidRPr="007674C5">
        <w:rPr>
          <w:sz w:val="20"/>
          <w:szCs w:val="20"/>
        </w:rPr>
        <w:t>ratio</w:t>
      </w:r>
      <w:r w:rsidRPr="007674C5">
        <w:rPr>
          <w:spacing w:val="-4"/>
          <w:sz w:val="20"/>
          <w:szCs w:val="20"/>
        </w:rPr>
        <w:t xml:space="preserve"> </w:t>
      </w:r>
      <w:r w:rsidRPr="007674C5">
        <w:rPr>
          <w:sz w:val="20"/>
          <w:szCs w:val="20"/>
        </w:rPr>
        <w:t>changes</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z w:val="20"/>
          <w:szCs w:val="20"/>
        </w:rPr>
        <w:t>ductwork</w:t>
      </w:r>
      <w:r w:rsidRPr="007674C5">
        <w:rPr>
          <w:spacing w:val="-2"/>
          <w:sz w:val="20"/>
          <w:szCs w:val="20"/>
        </w:rPr>
        <w:t xml:space="preserve"> </w:t>
      </w:r>
      <w:r w:rsidRPr="007674C5">
        <w:rPr>
          <w:sz w:val="20"/>
          <w:szCs w:val="20"/>
        </w:rPr>
        <w:t>be</w:t>
      </w:r>
      <w:r w:rsidRPr="007674C5">
        <w:rPr>
          <w:spacing w:val="-6"/>
          <w:sz w:val="20"/>
          <w:szCs w:val="20"/>
        </w:rPr>
        <w:t xml:space="preserve"> </w:t>
      </w:r>
      <w:r w:rsidRPr="007674C5">
        <w:rPr>
          <w:sz w:val="20"/>
          <w:szCs w:val="20"/>
        </w:rPr>
        <w:t>needed</w:t>
      </w:r>
      <w:r w:rsidRPr="007674C5">
        <w:rPr>
          <w:spacing w:val="-6"/>
          <w:sz w:val="20"/>
          <w:szCs w:val="20"/>
        </w:rPr>
        <w:t xml:space="preserve"> </w:t>
      </w:r>
      <w:r w:rsidRPr="007674C5">
        <w:rPr>
          <w:sz w:val="20"/>
          <w:szCs w:val="20"/>
        </w:rPr>
        <w:t>to</w:t>
      </w:r>
      <w:r w:rsidRPr="007674C5">
        <w:rPr>
          <w:spacing w:val="-4"/>
          <w:sz w:val="20"/>
          <w:szCs w:val="20"/>
        </w:rPr>
        <w:t xml:space="preserve"> </w:t>
      </w:r>
      <w:r w:rsidRPr="007674C5">
        <w:rPr>
          <w:spacing w:val="-1"/>
          <w:sz w:val="20"/>
          <w:szCs w:val="20"/>
        </w:rPr>
        <w:t>achieve</w:t>
      </w:r>
      <w:r w:rsidRPr="007674C5">
        <w:rPr>
          <w:spacing w:val="-4"/>
          <w:sz w:val="20"/>
          <w:szCs w:val="20"/>
        </w:rPr>
        <w:t xml:space="preserve"> </w:t>
      </w:r>
      <w:r w:rsidRPr="007674C5">
        <w:rPr>
          <w:sz w:val="20"/>
          <w:szCs w:val="20"/>
        </w:rPr>
        <w:t>a</w:t>
      </w:r>
      <w:r w:rsidRPr="007674C5">
        <w:rPr>
          <w:spacing w:val="-6"/>
          <w:sz w:val="20"/>
          <w:szCs w:val="20"/>
        </w:rPr>
        <w:t xml:space="preserve"> </w:t>
      </w:r>
      <w:r w:rsidRPr="007674C5">
        <w:rPr>
          <w:sz w:val="20"/>
          <w:szCs w:val="20"/>
        </w:rPr>
        <w:t>fully</w:t>
      </w:r>
      <w:r w:rsidRPr="007674C5">
        <w:rPr>
          <w:spacing w:val="-8"/>
          <w:sz w:val="20"/>
          <w:szCs w:val="20"/>
        </w:rPr>
        <w:t xml:space="preserve"> </w:t>
      </w:r>
      <w:r w:rsidRPr="007674C5">
        <w:rPr>
          <w:sz w:val="20"/>
          <w:szCs w:val="20"/>
        </w:rPr>
        <w:t>co-ordinated</w:t>
      </w:r>
      <w:r w:rsidRPr="007674C5">
        <w:rPr>
          <w:spacing w:val="-6"/>
          <w:sz w:val="20"/>
          <w:szCs w:val="20"/>
        </w:rPr>
        <w:t xml:space="preserve"> </w:t>
      </w:r>
      <w:r w:rsidRPr="007674C5">
        <w:rPr>
          <w:spacing w:val="-1"/>
          <w:sz w:val="20"/>
          <w:szCs w:val="20"/>
        </w:rPr>
        <w:t>layout</w:t>
      </w:r>
      <w:r w:rsidRPr="007674C5">
        <w:rPr>
          <w:spacing w:val="-6"/>
          <w:sz w:val="20"/>
          <w:szCs w:val="20"/>
        </w:rPr>
        <w:t xml:space="preserve"> </w:t>
      </w:r>
      <w:r w:rsidRPr="007674C5">
        <w:rPr>
          <w:sz w:val="20"/>
          <w:szCs w:val="20"/>
        </w:rPr>
        <w:t>or</w:t>
      </w:r>
      <w:r w:rsidRPr="007674C5">
        <w:rPr>
          <w:spacing w:val="-6"/>
          <w:sz w:val="20"/>
          <w:szCs w:val="20"/>
        </w:rPr>
        <w:t xml:space="preserve"> </w:t>
      </w:r>
      <w:r w:rsidRPr="007674C5">
        <w:rPr>
          <w:sz w:val="20"/>
          <w:szCs w:val="20"/>
        </w:rPr>
        <w:t>to</w:t>
      </w:r>
      <w:r w:rsidRPr="007674C5">
        <w:rPr>
          <w:spacing w:val="-5"/>
          <w:sz w:val="20"/>
          <w:szCs w:val="20"/>
        </w:rPr>
        <w:t xml:space="preserve"> </w:t>
      </w:r>
      <w:r w:rsidRPr="007674C5">
        <w:rPr>
          <w:sz w:val="20"/>
          <w:szCs w:val="20"/>
        </w:rPr>
        <w:t>allow</w:t>
      </w:r>
      <w:r w:rsidRPr="007674C5">
        <w:rPr>
          <w:spacing w:val="-8"/>
          <w:sz w:val="20"/>
          <w:szCs w:val="20"/>
        </w:rPr>
        <w:t xml:space="preserve"> </w:t>
      </w:r>
      <w:r w:rsidRPr="007674C5">
        <w:rPr>
          <w:sz w:val="20"/>
          <w:szCs w:val="20"/>
        </w:rPr>
        <w:t>the</w:t>
      </w:r>
      <w:r w:rsidRPr="007674C5">
        <w:rPr>
          <w:spacing w:val="54"/>
          <w:w w:val="99"/>
          <w:sz w:val="20"/>
          <w:szCs w:val="20"/>
        </w:rPr>
        <w:t xml:space="preserve"> </w:t>
      </w:r>
      <w:r w:rsidRPr="007674C5">
        <w:rPr>
          <w:sz w:val="20"/>
          <w:szCs w:val="20"/>
        </w:rPr>
        <w:t>systems</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z w:val="20"/>
          <w:szCs w:val="20"/>
        </w:rPr>
        <w:t>fit</w:t>
      </w:r>
      <w:r w:rsidRPr="007674C5">
        <w:rPr>
          <w:spacing w:val="-6"/>
          <w:sz w:val="20"/>
          <w:szCs w:val="20"/>
        </w:rPr>
        <w:t xml:space="preserve"> </w:t>
      </w:r>
      <w:r w:rsidRPr="007674C5">
        <w:rPr>
          <w:spacing w:val="-1"/>
          <w:sz w:val="20"/>
          <w:szCs w:val="20"/>
        </w:rPr>
        <w:t>within</w:t>
      </w:r>
      <w:r w:rsidRPr="007674C5">
        <w:rPr>
          <w:spacing w:val="-4"/>
          <w:sz w:val="20"/>
          <w:szCs w:val="20"/>
        </w:rPr>
        <w:t xml:space="preserve"> </w:t>
      </w:r>
      <w:r w:rsidRPr="007674C5">
        <w:rPr>
          <w:spacing w:val="-1"/>
          <w:sz w:val="20"/>
          <w:szCs w:val="20"/>
        </w:rPr>
        <w:t>available</w:t>
      </w:r>
      <w:r w:rsidRPr="007674C5">
        <w:rPr>
          <w:spacing w:val="-4"/>
          <w:sz w:val="20"/>
          <w:szCs w:val="20"/>
        </w:rPr>
        <w:t xml:space="preserve"> </w:t>
      </w:r>
      <w:r w:rsidRPr="007674C5">
        <w:rPr>
          <w:spacing w:val="-1"/>
          <w:sz w:val="20"/>
          <w:szCs w:val="20"/>
        </w:rPr>
        <w:t>voids</w:t>
      </w:r>
      <w:r w:rsidRPr="007674C5">
        <w:rPr>
          <w:spacing w:val="-5"/>
          <w:sz w:val="20"/>
          <w:szCs w:val="20"/>
        </w:rPr>
        <w:t xml:space="preserve"> </w:t>
      </w:r>
      <w:r w:rsidRPr="007674C5">
        <w:rPr>
          <w:sz w:val="20"/>
          <w:szCs w:val="20"/>
        </w:rPr>
        <w:t>/</w:t>
      </w:r>
      <w:r w:rsidRPr="007674C5">
        <w:rPr>
          <w:spacing w:val="-6"/>
          <w:sz w:val="20"/>
          <w:szCs w:val="20"/>
        </w:rPr>
        <w:t xml:space="preserve"> </w:t>
      </w:r>
      <w:r w:rsidRPr="007674C5">
        <w:rPr>
          <w:sz w:val="20"/>
          <w:szCs w:val="20"/>
        </w:rPr>
        <w:t>under</w:t>
      </w:r>
      <w:r w:rsidRPr="007674C5">
        <w:rPr>
          <w:spacing w:val="-6"/>
          <w:sz w:val="20"/>
          <w:szCs w:val="20"/>
        </w:rPr>
        <w:t xml:space="preserve"> </w:t>
      </w:r>
      <w:r w:rsidRPr="007674C5">
        <w:rPr>
          <w:sz w:val="20"/>
          <w:szCs w:val="20"/>
        </w:rPr>
        <w:t>structural</w:t>
      </w:r>
      <w:r w:rsidRPr="007674C5">
        <w:rPr>
          <w:spacing w:val="-7"/>
          <w:sz w:val="20"/>
          <w:szCs w:val="20"/>
        </w:rPr>
        <w:t xml:space="preserve"> </w:t>
      </w:r>
      <w:r w:rsidRPr="007674C5">
        <w:rPr>
          <w:sz w:val="20"/>
          <w:szCs w:val="20"/>
        </w:rPr>
        <w:t>steels,</w:t>
      </w:r>
      <w:r w:rsidRPr="007674C5">
        <w:rPr>
          <w:spacing w:val="-6"/>
          <w:sz w:val="20"/>
          <w:szCs w:val="20"/>
        </w:rPr>
        <w:t xml:space="preserve"> </w:t>
      </w:r>
      <w:r w:rsidRPr="007674C5">
        <w:rPr>
          <w:sz w:val="20"/>
          <w:szCs w:val="20"/>
        </w:rPr>
        <w:t>these</w:t>
      </w:r>
      <w:r w:rsidRPr="007674C5">
        <w:rPr>
          <w:spacing w:val="-6"/>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4"/>
          <w:sz w:val="20"/>
          <w:szCs w:val="20"/>
        </w:rPr>
        <w:t xml:space="preserve"> </w:t>
      </w:r>
      <w:r w:rsidRPr="007674C5">
        <w:rPr>
          <w:sz w:val="20"/>
          <w:szCs w:val="20"/>
        </w:rPr>
        <w:t>deemed</w:t>
      </w:r>
      <w:r w:rsidRPr="007674C5">
        <w:rPr>
          <w:spacing w:val="-6"/>
          <w:sz w:val="20"/>
          <w:szCs w:val="20"/>
        </w:rPr>
        <w:t xml:space="preserve"> </w:t>
      </w:r>
      <w:r w:rsidRPr="007674C5">
        <w:rPr>
          <w:spacing w:val="-1"/>
          <w:sz w:val="20"/>
          <w:szCs w:val="20"/>
        </w:rPr>
        <w:t>to</w:t>
      </w:r>
      <w:r w:rsidRPr="007674C5">
        <w:rPr>
          <w:spacing w:val="-4"/>
          <w:sz w:val="20"/>
          <w:szCs w:val="20"/>
        </w:rPr>
        <w:t xml:space="preserve"> </w:t>
      </w:r>
      <w:r w:rsidRPr="007674C5">
        <w:rPr>
          <w:spacing w:val="-1"/>
          <w:sz w:val="20"/>
          <w:szCs w:val="20"/>
        </w:rPr>
        <w:t>have</w:t>
      </w:r>
      <w:r w:rsidRPr="007674C5">
        <w:rPr>
          <w:spacing w:val="-6"/>
          <w:sz w:val="20"/>
          <w:szCs w:val="20"/>
        </w:rPr>
        <w:t xml:space="preserve"> </w:t>
      </w:r>
      <w:r w:rsidRPr="007674C5">
        <w:rPr>
          <w:sz w:val="20"/>
          <w:szCs w:val="20"/>
        </w:rPr>
        <w:t>been</w:t>
      </w:r>
      <w:r w:rsidRPr="007674C5">
        <w:rPr>
          <w:spacing w:val="-4"/>
          <w:sz w:val="20"/>
          <w:szCs w:val="20"/>
        </w:rPr>
        <w:t xml:space="preserve"> </w:t>
      </w:r>
      <w:r w:rsidRPr="007674C5">
        <w:rPr>
          <w:sz w:val="20"/>
          <w:szCs w:val="20"/>
        </w:rPr>
        <w:t>included</w:t>
      </w:r>
      <w:r w:rsidRPr="007674C5">
        <w:rPr>
          <w:spacing w:val="60"/>
          <w:w w:val="99"/>
          <w:sz w:val="20"/>
          <w:szCs w:val="20"/>
        </w:rPr>
        <w:t xml:space="preserve"> </w:t>
      </w:r>
      <w:r w:rsidRPr="007674C5">
        <w:rPr>
          <w:spacing w:val="-1"/>
          <w:sz w:val="20"/>
          <w:szCs w:val="20"/>
        </w:rPr>
        <w:t>within</w:t>
      </w:r>
      <w:r w:rsidRPr="007674C5">
        <w:rPr>
          <w:spacing w:val="-10"/>
          <w:sz w:val="20"/>
          <w:szCs w:val="20"/>
        </w:rPr>
        <w:t xml:space="preserve"> </w:t>
      </w:r>
      <w:r w:rsidRPr="007674C5">
        <w:rPr>
          <w:sz w:val="20"/>
          <w:szCs w:val="20"/>
        </w:rPr>
        <w:t>the</w:t>
      </w:r>
      <w:r w:rsidRPr="007674C5">
        <w:rPr>
          <w:spacing w:val="-8"/>
          <w:sz w:val="20"/>
          <w:szCs w:val="20"/>
        </w:rPr>
        <w:t xml:space="preserve"> </w:t>
      </w:r>
      <w:r w:rsidR="00FA4C2E">
        <w:rPr>
          <w:spacing w:val="-1"/>
          <w:sz w:val="20"/>
          <w:szCs w:val="20"/>
        </w:rPr>
        <w:t>Services Contractor</w:t>
      </w:r>
      <w:r w:rsidRPr="007674C5">
        <w:rPr>
          <w:sz w:val="20"/>
          <w:szCs w:val="20"/>
        </w:rPr>
        <w:t>s</w:t>
      </w:r>
      <w:r w:rsidRPr="007674C5">
        <w:rPr>
          <w:spacing w:val="-7"/>
          <w:sz w:val="20"/>
          <w:szCs w:val="20"/>
        </w:rPr>
        <w:t xml:space="preserve"> </w:t>
      </w:r>
      <w:r w:rsidRPr="007674C5">
        <w:rPr>
          <w:sz w:val="20"/>
          <w:szCs w:val="20"/>
        </w:rPr>
        <w:t>Tender.</w:t>
      </w:r>
    </w:p>
    <w:p w14:paraId="02C689CF" w14:textId="77777777" w:rsidR="00C22025" w:rsidRDefault="00C22025" w:rsidP="001F0C38">
      <w:pPr>
        <w:pStyle w:val="ListParagraph"/>
        <w:numPr>
          <w:ilvl w:val="0"/>
          <w:numId w:val="20"/>
        </w:numPr>
        <w:ind w:left="1418" w:right="29"/>
        <w:contextualSpacing/>
        <w:jc w:val="both"/>
        <w:rPr>
          <w:sz w:val="20"/>
          <w:szCs w:val="20"/>
        </w:rPr>
      </w:pPr>
      <w:r w:rsidRPr="007674C5">
        <w:rPr>
          <w:spacing w:val="-1"/>
          <w:sz w:val="20"/>
          <w:szCs w:val="20"/>
        </w:rPr>
        <w:t>Particular</w:t>
      </w:r>
      <w:r w:rsidRPr="007674C5">
        <w:rPr>
          <w:spacing w:val="-7"/>
          <w:sz w:val="20"/>
          <w:szCs w:val="20"/>
        </w:rPr>
        <w:t xml:space="preserve"> </w:t>
      </w:r>
      <w:r w:rsidRPr="007674C5">
        <w:rPr>
          <w:sz w:val="20"/>
          <w:szCs w:val="20"/>
        </w:rPr>
        <w:t>care</w:t>
      </w:r>
      <w:r w:rsidRPr="007674C5">
        <w:rPr>
          <w:spacing w:val="-7"/>
          <w:sz w:val="20"/>
          <w:szCs w:val="20"/>
        </w:rPr>
        <w:t xml:space="preserve"> </w:t>
      </w:r>
      <w:r w:rsidRPr="007674C5">
        <w:rPr>
          <w:sz w:val="20"/>
          <w:szCs w:val="20"/>
        </w:rPr>
        <w:t>shall</w:t>
      </w:r>
      <w:r w:rsidRPr="007674C5">
        <w:rPr>
          <w:spacing w:val="-8"/>
          <w:sz w:val="20"/>
          <w:szCs w:val="20"/>
        </w:rPr>
        <w:t xml:space="preserve"> </w:t>
      </w:r>
      <w:r w:rsidRPr="007674C5">
        <w:rPr>
          <w:sz w:val="20"/>
          <w:szCs w:val="20"/>
        </w:rPr>
        <w:t>be</w:t>
      </w:r>
      <w:r w:rsidRPr="007674C5">
        <w:rPr>
          <w:spacing w:val="-6"/>
          <w:sz w:val="20"/>
          <w:szCs w:val="20"/>
        </w:rPr>
        <w:t xml:space="preserve"> </w:t>
      </w:r>
      <w:r w:rsidRPr="007674C5">
        <w:rPr>
          <w:sz w:val="20"/>
          <w:szCs w:val="20"/>
        </w:rPr>
        <w:t>taken</w:t>
      </w:r>
      <w:r w:rsidRPr="007674C5">
        <w:rPr>
          <w:spacing w:val="-7"/>
          <w:sz w:val="20"/>
          <w:szCs w:val="20"/>
        </w:rPr>
        <w:t xml:space="preserve"> </w:t>
      </w:r>
      <w:r w:rsidRPr="007674C5">
        <w:rPr>
          <w:sz w:val="20"/>
          <w:szCs w:val="20"/>
        </w:rPr>
        <w:t>to</w:t>
      </w:r>
      <w:r w:rsidRPr="007674C5">
        <w:rPr>
          <w:spacing w:val="-5"/>
          <w:sz w:val="20"/>
          <w:szCs w:val="20"/>
        </w:rPr>
        <w:t xml:space="preserve"> </w:t>
      </w:r>
      <w:r w:rsidRPr="007674C5">
        <w:rPr>
          <w:sz w:val="20"/>
          <w:szCs w:val="20"/>
        </w:rPr>
        <w:t>obtain</w:t>
      </w:r>
      <w:r w:rsidRPr="007674C5">
        <w:rPr>
          <w:spacing w:val="-7"/>
          <w:sz w:val="20"/>
          <w:szCs w:val="20"/>
        </w:rPr>
        <w:t xml:space="preserve"> </w:t>
      </w:r>
      <w:r w:rsidRPr="007674C5">
        <w:rPr>
          <w:sz w:val="20"/>
          <w:szCs w:val="20"/>
        </w:rPr>
        <w:t>uniform</w:t>
      </w:r>
      <w:r w:rsidRPr="007674C5">
        <w:rPr>
          <w:spacing w:val="-2"/>
          <w:sz w:val="20"/>
          <w:szCs w:val="20"/>
        </w:rPr>
        <w:t xml:space="preserve"> </w:t>
      </w:r>
      <w:r w:rsidRPr="007674C5">
        <w:rPr>
          <w:spacing w:val="-1"/>
          <w:sz w:val="20"/>
          <w:szCs w:val="20"/>
        </w:rPr>
        <w:t>and</w:t>
      </w:r>
      <w:r w:rsidRPr="007674C5">
        <w:rPr>
          <w:spacing w:val="-7"/>
          <w:sz w:val="20"/>
          <w:szCs w:val="20"/>
        </w:rPr>
        <w:t xml:space="preserve"> </w:t>
      </w:r>
      <w:r w:rsidRPr="007674C5">
        <w:rPr>
          <w:spacing w:val="-1"/>
          <w:sz w:val="20"/>
          <w:szCs w:val="20"/>
        </w:rPr>
        <w:t>tidy</w:t>
      </w:r>
      <w:r w:rsidRPr="007674C5">
        <w:rPr>
          <w:spacing w:val="-7"/>
          <w:sz w:val="20"/>
          <w:szCs w:val="20"/>
        </w:rPr>
        <w:t xml:space="preserve"> </w:t>
      </w:r>
      <w:r w:rsidRPr="007674C5">
        <w:rPr>
          <w:sz w:val="20"/>
          <w:szCs w:val="20"/>
        </w:rPr>
        <w:t>arrangements</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pumps,</w:t>
      </w:r>
      <w:r w:rsidRPr="007674C5">
        <w:rPr>
          <w:spacing w:val="-8"/>
          <w:sz w:val="20"/>
          <w:szCs w:val="20"/>
        </w:rPr>
        <w:t xml:space="preserve"> </w:t>
      </w:r>
      <w:r w:rsidRPr="007674C5">
        <w:rPr>
          <w:spacing w:val="-1"/>
          <w:sz w:val="20"/>
          <w:szCs w:val="20"/>
        </w:rPr>
        <w:t>valves,</w:t>
      </w:r>
      <w:r w:rsidRPr="007674C5">
        <w:rPr>
          <w:spacing w:val="-7"/>
          <w:sz w:val="20"/>
          <w:szCs w:val="20"/>
        </w:rPr>
        <w:t xml:space="preserve"> </w:t>
      </w:r>
      <w:r w:rsidRPr="007674C5">
        <w:rPr>
          <w:spacing w:val="-1"/>
          <w:sz w:val="20"/>
          <w:szCs w:val="20"/>
        </w:rPr>
        <w:t>switchgear,</w:t>
      </w:r>
      <w:r w:rsidRPr="007674C5">
        <w:rPr>
          <w:spacing w:val="-5"/>
          <w:sz w:val="20"/>
          <w:szCs w:val="20"/>
        </w:rPr>
        <w:t xml:space="preserve"> </w:t>
      </w:r>
      <w:r w:rsidRPr="007674C5">
        <w:rPr>
          <w:sz w:val="20"/>
          <w:szCs w:val="20"/>
        </w:rPr>
        <w:t>outlets</w:t>
      </w:r>
      <w:r w:rsidRPr="007674C5">
        <w:rPr>
          <w:spacing w:val="90"/>
          <w:w w:val="99"/>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ceiling</w:t>
      </w:r>
      <w:r w:rsidRPr="007674C5">
        <w:rPr>
          <w:spacing w:val="-5"/>
          <w:sz w:val="20"/>
          <w:szCs w:val="20"/>
        </w:rPr>
        <w:t xml:space="preserve"> </w:t>
      </w:r>
      <w:r w:rsidRPr="007674C5">
        <w:rPr>
          <w:sz w:val="20"/>
          <w:szCs w:val="20"/>
        </w:rPr>
        <w:t>mounted</w:t>
      </w:r>
      <w:r w:rsidRPr="007674C5">
        <w:rPr>
          <w:spacing w:val="-6"/>
          <w:sz w:val="20"/>
          <w:szCs w:val="20"/>
        </w:rPr>
        <w:t xml:space="preserve"> </w:t>
      </w:r>
      <w:r w:rsidRPr="007674C5">
        <w:rPr>
          <w:sz w:val="20"/>
          <w:szCs w:val="20"/>
        </w:rPr>
        <w:t>equipment.</w:t>
      </w:r>
      <w:r w:rsidRPr="007674C5">
        <w:rPr>
          <w:spacing w:val="-9"/>
          <w:sz w:val="20"/>
          <w:szCs w:val="20"/>
        </w:rPr>
        <w:t xml:space="preserve"> </w:t>
      </w:r>
      <w:r w:rsidRPr="007674C5">
        <w:rPr>
          <w:sz w:val="20"/>
          <w:szCs w:val="20"/>
        </w:rPr>
        <w:t>The</w:t>
      </w:r>
      <w:r w:rsidRPr="007674C5">
        <w:rPr>
          <w:spacing w:val="-6"/>
          <w:sz w:val="20"/>
          <w:szCs w:val="20"/>
        </w:rPr>
        <w:t xml:space="preserve"> </w:t>
      </w:r>
      <w:r w:rsidRPr="007674C5">
        <w:rPr>
          <w:sz w:val="20"/>
          <w:szCs w:val="20"/>
        </w:rPr>
        <w:t>precise</w:t>
      </w:r>
      <w:r w:rsidRPr="007674C5">
        <w:rPr>
          <w:spacing w:val="-5"/>
          <w:sz w:val="20"/>
          <w:szCs w:val="20"/>
        </w:rPr>
        <w:t xml:space="preserve"> </w:t>
      </w:r>
      <w:r w:rsidRPr="007674C5">
        <w:rPr>
          <w:sz w:val="20"/>
          <w:szCs w:val="20"/>
        </w:rPr>
        <w:t>position</w:t>
      </w:r>
      <w:r w:rsidRPr="007674C5">
        <w:rPr>
          <w:spacing w:val="-3"/>
          <w:sz w:val="20"/>
          <w:szCs w:val="20"/>
        </w:rPr>
        <w:t xml:space="preserve"> </w:t>
      </w:r>
      <w:r w:rsidRPr="007674C5">
        <w:rPr>
          <w:sz w:val="20"/>
          <w:szCs w:val="20"/>
        </w:rPr>
        <w:t>of</w:t>
      </w:r>
      <w:r w:rsidRPr="007674C5">
        <w:rPr>
          <w:spacing w:val="-4"/>
          <w:sz w:val="20"/>
          <w:szCs w:val="20"/>
        </w:rPr>
        <w:t xml:space="preserve"> </w:t>
      </w:r>
      <w:r w:rsidRPr="007674C5">
        <w:rPr>
          <w:sz w:val="20"/>
          <w:szCs w:val="20"/>
        </w:rPr>
        <w:t>a</w:t>
      </w:r>
      <w:r w:rsidRPr="007674C5">
        <w:rPr>
          <w:spacing w:val="-7"/>
          <w:sz w:val="20"/>
          <w:szCs w:val="20"/>
        </w:rPr>
        <w:t xml:space="preserve"> </w:t>
      </w:r>
      <w:r w:rsidRPr="007674C5">
        <w:rPr>
          <w:spacing w:val="-1"/>
          <w:sz w:val="20"/>
          <w:szCs w:val="20"/>
        </w:rPr>
        <w:t>piece</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z w:val="20"/>
          <w:szCs w:val="20"/>
        </w:rPr>
        <w:t>equipment</w:t>
      </w:r>
      <w:r w:rsidRPr="007674C5">
        <w:rPr>
          <w:spacing w:val="-7"/>
          <w:sz w:val="20"/>
          <w:szCs w:val="20"/>
        </w:rPr>
        <w:t xml:space="preserve"> </w:t>
      </w:r>
      <w:r w:rsidRPr="007674C5">
        <w:rPr>
          <w:spacing w:val="-1"/>
          <w:sz w:val="20"/>
          <w:szCs w:val="20"/>
        </w:rPr>
        <w:t>shall</w:t>
      </w:r>
      <w:r w:rsidRPr="007674C5">
        <w:rPr>
          <w:spacing w:val="-5"/>
          <w:sz w:val="20"/>
          <w:szCs w:val="20"/>
        </w:rPr>
        <w:t xml:space="preserve"> </w:t>
      </w:r>
      <w:r w:rsidRPr="007674C5">
        <w:rPr>
          <w:sz w:val="20"/>
          <w:szCs w:val="20"/>
        </w:rPr>
        <w:t>normally</w:t>
      </w:r>
      <w:r w:rsidRPr="007674C5">
        <w:rPr>
          <w:spacing w:val="-7"/>
          <w:sz w:val="20"/>
          <w:szCs w:val="20"/>
        </w:rPr>
        <w:t xml:space="preserve"> </w:t>
      </w:r>
      <w:r w:rsidRPr="007674C5">
        <w:rPr>
          <w:sz w:val="20"/>
          <w:szCs w:val="20"/>
        </w:rPr>
        <w:t>be</w:t>
      </w:r>
      <w:r w:rsidRPr="007674C5">
        <w:rPr>
          <w:spacing w:val="-6"/>
          <w:sz w:val="20"/>
          <w:szCs w:val="20"/>
        </w:rPr>
        <w:t xml:space="preserve"> </w:t>
      </w:r>
      <w:r w:rsidRPr="007674C5">
        <w:rPr>
          <w:sz w:val="20"/>
          <w:szCs w:val="20"/>
        </w:rPr>
        <w:t>determined</w:t>
      </w:r>
      <w:r w:rsidRPr="007674C5">
        <w:rPr>
          <w:spacing w:val="-5"/>
          <w:sz w:val="20"/>
          <w:szCs w:val="20"/>
        </w:rPr>
        <w:t xml:space="preserve"> </w:t>
      </w:r>
      <w:r w:rsidRPr="007674C5">
        <w:rPr>
          <w:sz w:val="20"/>
          <w:szCs w:val="20"/>
        </w:rPr>
        <w:t>as</w:t>
      </w:r>
      <w:r w:rsidRPr="007674C5">
        <w:rPr>
          <w:spacing w:val="48"/>
          <w:w w:val="99"/>
          <w:sz w:val="20"/>
          <w:szCs w:val="20"/>
        </w:rPr>
        <w:t xml:space="preserve"> </w:t>
      </w:r>
      <w:r w:rsidRPr="007674C5">
        <w:rPr>
          <w:spacing w:val="-1"/>
          <w:sz w:val="20"/>
          <w:szCs w:val="20"/>
        </w:rPr>
        <w:t>follows:</w:t>
      </w:r>
      <w:r w:rsidRPr="007674C5">
        <w:rPr>
          <w:spacing w:val="-8"/>
          <w:sz w:val="20"/>
          <w:szCs w:val="20"/>
        </w:rPr>
        <w:t xml:space="preserve"> </w:t>
      </w:r>
      <w:r w:rsidRPr="007674C5">
        <w:rPr>
          <w:sz w:val="20"/>
          <w:szCs w:val="20"/>
        </w:rPr>
        <w:t>-</w:t>
      </w:r>
    </w:p>
    <w:p w14:paraId="6064CA08" w14:textId="77777777" w:rsidR="00706B7A" w:rsidRPr="007674C5" w:rsidRDefault="00706B7A" w:rsidP="001F0C38">
      <w:pPr>
        <w:pStyle w:val="ListParagraph"/>
        <w:ind w:left="1418" w:right="29"/>
        <w:contextualSpacing/>
        <w:jc w:val="both"/>
        <w:rPr>
          <w:sz w:val="20"/>
          <w:szCs w:val="20"/>
        </w:rPr>
      </w:pPr>
    </w:p>
    <w:p w14:paraId="15A173B7" w14:textId="77777777" w:rsidR="00C22025" w:rsidRPr="007674C5" w:rsidRDefault="00C22025" w:rsidP="001F0C38">
      <w:pPr>
        <w:pStyle w:val="ListParagraph"/>
        <w:numPr>
          <w:ilvl w:val="0"/>
          <w:numId w:val="19"/>
        </w:numPr>
        <w:ind w:right="29"/>
        <w:contextualSpacing/>
        <w:jc w:val="both"/>
        <w:rPr>
          <w:sz w:val="20"/>
          <w:szCs w:val="20"/>
        </w:rPr>
      </w:pPr>
      <w:r w:rsidRPr="007674C5">
        <w:rPr>
          <w:spacing w:val="-1"/>
          <w:sz w:val="20"/>
          <w:szCs w:val="20"/>
        </w:rPr>
        <w:t>Single</w:t>
      </w:r>
      <w:r w:rsidRPr="007674C5">
        <w:rPr>
          <w:spacing w:val="-7"/>
          <w:sz w:val="20"/>
          <w:szCs w:val="20"/>
        </w:rPr>
        <w:t xml:space="preserve"> </w:t>
      </w:r>
      <w:r w:rsidRPr="007674C5">
        <w:rPr>
          <w:sz w:val="20"/>
          <w:szCs w:val="20"/>
        </w:rPr>
        <w:t>items</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z w:val="20"/>
          <w:szCs w:val="20"/>
        </w:rPr>
        <w:t>equipment</w:t>
      </w:r>
      <w:r w:rsidRPr="007674C5">
        <w:rPr>
          <w:spacing w:val="-7"/>
          <w:sz w:val="20"/>
          <w:szCs w:val="20"/>
        </w:rPr>
        <w:t xml:space="preserve"> </w:t>
      </w:r>
      <w:r w:rsidRPr="007674C5">
        <w:rPr>
          <w:spacing w:val="-1"/>
          <w:sz w:val="20"/>
          <w:szCs w:val="20"/>
        </w:rPr>
        <w:t>which</w:t>
      </w:r>
      <w:r w:rsidRPr="007674C5">
        <w:rPr>
          <w:spacing w:val="-4"/>
          <w:sz w:val="20"/>
          <w:szCs w:val="20"/>
        </w:rPr>
        <w:t xml:space="preserve"> </w:t>
      </w:r>
      <w:r w:rsidRPr="007674C5">
        <w:rPr>
          <w:sz w:val="20"/>
          <w:szCs w:val="20"/>
        </w:rPr>
        <w:t>are</w:t>
      </w:r>
      <w:r w:rsidRPr="007674C5">
        <w:rPr>
          <w:spacing w:val="-5"/>
          <w:sz w:val="20"/>
          <w:szCs w:val="20"/>
        </w:rPr>
        <w:t xml:space="preserve"> </w:t>
      </w:r>
      <w:r w:rsidRPr="007674C5">
        <w:rPr>
          <w:sz w:val="20"/>
          <w:szCs w:val="20"/>
        </w:rPr>
        <w:t>visually</w:t>
      </w:r>
      <w:r w:rsidRPr="007674C5">
        <w:rPr>
          <w:spacing w:val="-9"/>
          <w:sz w:val="20"/>
          <w:szCs w:val="20"/>
        </w:rPr>
        <w:t xml:space="preserve"> </w:t>
      </w:r>
      <w:r w:rsidRPr="007674C5">
        <w:rPr>
          <w:sz w:val="20"/>
          <w:szCs w:val="20"/>
        </w:rPr>
        <w:t>remote</w:t>
      </w:r>
      <w:r w:rsidRPr="007674C5">
        <w:rPr>
          <w:spacing w:val="-7"/>
          <w:sz w:val="20"/>
          <w:szCs w:val="20"/>
        </w:rPr>
        <w:t xml:space="preserve"> </w:t>
      </w:r>
      <w:r w:rsidRPr="007674C5">
        <w:rPr>
          <w:sz w:val="20"/>
          <w:szCs w:val="20"/>
        </w:rPr>
        <w:t>from</w:t>
      </w:r>
      <w:r w:rsidRPr="007674C5">
        <w:rPr>
          <w:spacing w:val="-2"/>
          <w:sz w:val="20"/>
          <w:szCs w:val="20"/>
        </w:rPr>
        <w:t xml:space="preserve"> </w:t>
      </w:r>
      <w:r w:rsidRPr="007674C5">
        <w:rPr>
          <w:spacing w:val="-1"/>
          <w:sz w:val="20"/>
          <w:szCs w:val="20"/>
        </w:rPr>
        <w:t>other</w:t>
      </w:r>
      <w:r w:rsidRPr="007674C5">
        <w:rPr>
          <w:spacing w:val="-6"/>
          <w:sz w:val="20"/>
          <w:szCs w:val="20"/>
        </w:rPr>
        <w:t xml:space="preserve"> </w:t>
      </w:r>
      <w:r w:rsidRPr="007674C5">
        <w:rPr>
          <w:spacing w:val="-1"/>
          <w:sz w:val="20"/>
          <w:szCs w:val="20"/>
        </w:rPr>
        <w:t>electrical</w:t>
      </w:r>
      <w:r w:rsidRPr="007674C5">
        <w:rPr>
          <w:spacing w:val="-7"/>
          <w:sz w:val="20"/>
          <w:szCs w:val="20"/>
        </w:rPr>
        <w:t xml:space="preserve"> </w:t>
      </w:r>
      <w:r w:rsidRPr="007674C5">
        <w:rPr>
          <w:sz w:val="20"/>
          <w:szCs w:val="20"/>
        </w:rPr>
        <w:t>or</w:t>
      </w:r>
      <w:r w:rsidRPr="007674C5">
        <w:rPr>
          <w:spacing w:val="-4"/>
          <w:sz w:val="20"/>
          <w:szCs w:val="20"/>
        </w:rPr>
        <w:t xml:space="preserve"> </w:t>
      </w:r>
      <w:r w:rsidRPr="007674C5">
        <w:rPr>
          <w:sz w:val="20"/>
          <w:szCs w:val="20"/>
        </w:rPr>
        <w:t>electrical</w:t>
      </w:r>
      <w:r w:rsidRPr="007674C5">
        <w:rPr>
          <w:spacing w:val="-6"/>
          <w:sz w:val="20"/>
          <w:szCs w:val="20"/>
        </w:rPr>
        <w:t xml:space="preserve"> </w:t>
      </w:r>
      <w:r w:rsidRPr="007674C5">
        <w:rPr>
          <w:sz w:val="20"/>
          <w:szCs w:val="20"/>
        </w:rPr>
        <w:t>equipment</w:t>
      </w:r>
      <w:r w:rsidRPr="007674C5">
        <w:rPr>
          <w:spacing w:val="-6"/>
          <w:sz w:val="20"/>
          <w:szCs w:val="20"/>
        </w:rPr>
        <w:t xml:space="preserve"> </w:t>
      </w:r>
      <w:r w:rsidRPr="007674C5">
        <w:rPr>
          <w:sz w:val="20"/>
          <w:szCs w:val="20"/>
        </w:rPr>
        <w:t>shall be</w:t>
      </w:r>
      <w:r w:rsidRPr="007674C5">
        <w:rPr>
          <w:spacing w:val="68"/>
          <w:w w:val="99"/>
          <w:sz w:val="20"/>
          <w:szCs w:val="20"/>
        </w:rPr>
        <w:t xml:space="preserve"> </w:t>
      </w:r>
      <w:r w:rsidRPr="007674C5">
        <w:rPr>
          <w:sz w:val="20"/>
          <w:szCs w:val="20"/>
        </w:rPr>
        <w:t>erected</w:t>
      </w:r>
      <w:r w:rsidRPr="007674C5">
        <w:rPr>
          <w:spacing w:val="-7"/>
          <w:sz w:val="20"/>
          <w:szCs w:val="20"/>
        </w:rPr>
        <w:t xml:space="preserve"> </w:t>
      </w:r>
      <w:r w:rsidRPr="007674C5">
        <w:rPr>
          <w:sz w:val="20"/>
          <w:szCs w:val="20"/>
        </w:rPr>
        <w:t>at</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mounting</w:t>
      </w:r>
      <w:r w:rsidRPr="007674C5">
        <w:rPr>
          <w:spacing w:val="-6"/>
          <w:sz w:val="20"/>
          <w:szCs w:val="20"/>
        </w:rPr>
        <w:t xml:space="preserve"> </w:t>
      </w:r>
      <w:r w:rsidRPr="007674C5">
        <w:rPr>
          <w:sz w:val="20"/>
          <w:szCs w:val="20"/>
        </w:rPr>
        <w:t>heights</w:t>
      </w:r>
      <w:r w:rsidRPr="007674C5">
        <w:rPr>
          <w:spacing w:val="-6"/>
          <w:sz w:val="20"/>
          <w:szCs w:val="20"/>
        </w:rPr>
        <w:t xml:space="preserve"> </w:t>
      </w:r>
      <w:r w:rsidRPr="007674C5">
        <w:rPr>
          <w:sz w:val="20"/>
          <w:szCs w:val="20"/>
        </w:rPr>
        <w:t>stated</w:t>
      </w:r>
      <w:r w:rsidRPr="007674C5">
        <w:rPr>
          <w:spacing w:val="-6"/>
          <w:sz w:val="20"/>
          <w:szCs w:val="20"/>
        </w:rPr>
        <w:t xml:space="preserve"> </w:t>
      </w:r>
      <w:r w:rsidRPr="007674C5">
        <w:rPr>
          <w:sz w:val="20"/>
          <w:szCs w:val="20"/>
        </w:rPr>
        <w:t>in</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Specification</w:t>
      </w:r>
      <w:r w:rsidRPr="007674C5">
        <w:rPr>
          <w:spacing w:val="-5"/>
          <w:sz w:val="20"/>
          <w:szCs w:val="20"/>
        </w:rPr>
        <w:t xml:space="preserve"> </w:t>
      </w:r>
      <w:r w:rsidRPr="007674C5">
        <w:rPr>
          <w:sz w:val="20"/>
          <w:szCs w:val="20"/>
        </w:rPr>
        <w:t>or</w:t>
      </w:r>
      <w:r w:rsidRPr="007674C5">
        <w:rPr>
          <w:spacing w:val="-7"/>
          <w:sz w:val="20"/>
          <w:szCs w:val="20"/>
        </w:rPr>
        <w:t xml:space="preserve"> </w:t>
      </w:r>
      <w:r w:rsidRPr="007674C5">
        <w:rPr>
          <w:sz w:val="20"/>
          <w:szCs w:val="20"/>
        </w:rPr>
        <w:t>shown</w:t>
      </w:r>
      <w:r w:rsidRPr="007674C5">
        <w:rPr>
          <w:spacing w:val="-6"/>
          <w:sz w:val="20"/>
          <w:szCs w:val="20"/>
        </w:rPr>
        <w:t xml:space="preserve"> </w:t>
      </w:r>
      <w:r w:rsidRPr="007674C5">
        <w:rPr>
          <w:spacing w:val="-1"/>
          <w:sz w:val="20"/>
          <w:szCs w:val="20"/>
        </w:rPr>
        <w:t>on</w:t>
      </w:r>
      <w:r w:rsidRPr="007674C5">
        <w:rPr>
          <w:spacing w:val="-4"/>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drawings.</w:t>
      </w:r>
    </w:p>
    <w:p w14:paraId="6DE0EFB7" w14:textId="77777777" w:rsidR="00C22025" w:rsidRDefault="00C22025" w:rsidP="001F0C38">
      <w:pPr>
        <w:pStyle w:val="ListParagraph"/>
        <w:numPr>
          <w:ilvl w:val="0"/>
          <w:numId w:val="19"/>
        </w:numPr>
        <w:ind w:right="29"/>
        <w:contextualSpacing/>
        <w:jc w:val="both"/>
        <w:rPr>
          <w:sz w:val="20"/>
          <w:szCs w:val="20"/>
        </w:rPr>
      </w:pPr>
      <w:r w:rsidRPr="007674C5">
        <w:rPr>
          <w:sz w:val="20"/>
          <w:szCs w:val="20"/>
        </w:rPr>
        <w:t xml:space="preserve">Two or more items of equipment, whether electrical or electrical or both, which are to be </w:t>
      </w:r>
      <w:r w:rsidRPr="007674C5">
        <w:rPr>
          <w:sz w:val="20"/>
          <w:szCs w:val="20"/>
        </w:rPr>
        <w:lastRenderedPageBreak/>
        <w:t>erected on the same wall or ceiling, or which will otherwise be visually close to each other, shall be arranged in a neat and symmetrical group. Symmetry of arrangement shall be obtained by horizontal and vertical alignment through the centre lines and not the edges of equipment; for this purpose, the stated mounting heights may, with the Contract Administrator's approval, be varied slightly.</w:t>
      </w:r>
    </w:p>
    <w:p w14:paraId="085AC900" w14:textId="77777777" w:rsidR="001667A9" w:rsidRPr="007674C5" w:rsidRDefault="001667A9" w:rsidP="001667A9">
      <w:pPr>
        <w:pStyle w:val="ListParagraph"/>
        <w:ind w:left="2127" w:right="29"/>
        <w:contextualSpacing/>
        <w:jc w:val="both"/>
        <w:rPr>
          <w:sz w:val="20"/>
          <w:szCs w:val="20"/>
        </w:rPr>
      </w:pPr>
    </w:p>
    <w:p w14:paraId="6959398E" w14:textId="77777777" w:rsidR="00C22025" w:rsidRPr="007674C5" w:rsidRDefault="00C22025" w:rsidP="001667A9">
      <w:pPr>
        <w:pStyle w:val="ListParagraph"/>
        <w:numPr>
          <w:ilvl w:val="0"/>
          <w:numId w:val="20"/>
        </w:numPr>
        <w:ind w:left="1418" w:hanging="709"/>
        <w:contextualSpacing/>
        <w:jc w:val="both"/>
        <w:rPr>
          <w:sz w:val="20"/>
          <w:szCs w:val="20"/>
        </w:rPr>
      </w:pPr>
      <w:r w:rsidRPr="007674C5">
        <w:rPr>
          <w:sz w:val="20"/>
          <w:szCs w:val="20"/>
        </w:rPr>
        <w:t>Where</w:t>
      </w:r>
      <w:r w:rsidRPr="007674C5">
        <w:rPr>
          <w:spacing w:val="-8"/>
          <w:sz w:val="20"/>
          <w:szCs w:val="20"/>
        </w:rPr>
        <w:t xml:space="preserve"> </w:t>
      </w:r>
      <w:r w:rsidRPr="007674C5">
        <w:rPr>
          <w:spacing w:val="-1"/>
          <w:sz w:val="20"/>
          <w:szCs w:val="20"/>
        </w:rPr>
        <w:t>necessary,</w:t>
      </w:r>
      <w:r w:rsidRPr="007674C5">
        <w:rPr>
          <w:spacing w:val="-7"/>
          <w:sz w:val="20"/>
          <w:szCs w:val="20"/>
        </w:rPr>
        <w:t xml:space="preserve"> </w:t>
      </w:r>
      <w:r w:rsidRPr="007674C5">
        <w:rPr>
          <w:sz w:val="20"/>
          <w:szCs w:val="20"/>
        </w:rPr>
        <w:t>agreement</w:t>
      </w:r>
      <w:r w:rsidRPr="007674C5">
        <w:rPr>
          <w:spacing w:val="-7"/>
          <w:sz w:val="20"/>
          <w:szCs w:val="20"/>
        </w:rPr>
        <w:t xml:space="preserve"> </w:t>
      </w:r>
      <w:r w:rsidRPr="007674C5">
        <w:rPr>
          <w:sz w:val="20"/>
          <w:szCs w:val="20"/>
        </w:rPr>
        <w:t>reached</w:t>
      </w:r>
      <w:r w:rsidRPr="007674C5">
        <w:rPr>
          <w:spacing w:val="-6"/>
          <w:sz w:val="20"/>
          <w:szCs w:val="20"/>
        </w:rPr>
        <w:t xml:space="preserve"> </w:t>
      </w:r>
      <w:r w:rsidRPr="007674C5">
        <w:rPr>
          <w:sz w:val="20"/>
          <w:szCs w:val="20"/>
        </w:rPr>
        <w:t>with</w:t>
      </w:r>
      <w:r w:rsidRPr="007674C5">
        <w:rPr>
          <w:spacing w:val="-7"/>
          <w:sz w:val="20"/>
          <w:szCs w:val="20"/>
        </w:rPr>
        <w:t xml:space="preserve"> </w:t>
      </w:r>
      <w:r w:rsidRPr="007674C5">
        <w:rPr>
          <w:sz w:val="20"/>
          <w:szCs w:val="20"/>
        </w:rPr>
        <w:t>other</w:t>
      </w:r>
      <w:r w:rsidRPr="007674C5">
        <w:rPr>
          <w:spacing w:val="-7"/>
          <w:sz w:val="20"/>
          <w:szCs w:val="20"/>
        </w:rPr>
        <w:t xml:space="preserve"> </w:t>
      </w:r>
      <w:r w:rsidRPr="007674C5">
        <w:rPr>
          <w:sz w:val="20"/>
          <w:szCs w:val="20"/>
        </w:rPr>
        <w:t>parties</w:t>
      </w:r>
      <w:r w:rsidRPr="007674C5">
        <w:rPr>
          <w:spacing w:val="-6"/>
          <w:sz w:val="20"/>
          <w:szCs w:val="20"/>
        </w:rPr>
        <w:t xml:space="preserve"> </w:t>
      </w:r>
      <w:r w:rsidRPr="007674C5">
        <w:rPr>
          <w:sz w:val="20"/>
          <w:szCs w:val="20"/>
        </w:rPr>
        <w:t>on</w:t>
      </w:r>
      <w:r w:rsidRPr="007674C5">
        <w:rPr>
          <w:spacing w:val="-7"/>
          <w:sz w:val="20"/>
          <w:szCs w:val="20"/>
        </w:rPr>
        <w:t xml:space="preserve"> </w:t>
      </w:r>
      <w:r w:rsidRPr="007674C5">
        <w:rPr>
          <w:sz w:val="20"/>
          <w:szCs w:val="20"/>
        </w:rPr>
        <w:t>the</w:t>
      </w:r>
      <w:r w:rsidRPr="007674C5">
        <w:rPr>
          <w:spacing w:val="-7"/>
          <w:sz w:val="20"/>
          <w:szCs w:val="20"/>
        </w:rPr>
        <w:t xml:space="preserve"> </w:t>
      </w:r>
      <w:r w:rsidRPr="007674C5">
        <w:rPr>
          <w:sz w:val="20"/>
          <w:szCs w:val="20"/>
        </w:rPr>
        <w:t>positioning</w:t>
      </w:r>
      <w:r w:rsidRPr="007674C5">
        <w:rPr>
          <w:spacing w:val="-7"/>
          <w:sz w:val="20"/>
          <w:szCs w:val="20"/>
        </w:rPr>
        <w:t xml:space="preserve"> </w:t>
      </w:r>
      <w:r w:rsidRPr="007674C5">
        <w:rPr>
          <w:spacing w:val="-1"/>
          <w:sz w:val="20"/>
          <w:szCs w:val="20"/>
        </w:rPr>
        <w:t>of</w:t>
      </w:r>
      <w:r w:rsidRPr="007674C5">
        <w:rPr>
          <w:spacing w:val="-6"/>
          <w:sz w:val="20"/>
          <w:szCs w:val="20"/>
        </w:rPr>
        <w:t xml:space="preserve"> </w:t>
      </w:r>
      <w:r w:rsidRPr="007674C5">
        <w:rPr>
          <w:sz w:val="20"/>
          <w:szCs w:val="20"/>
        </w:rPr>
        <w:t>equipment/plant</w:t>
      </w:r>
      <w:r w:rsidRPr="007674C5">
        <w:rPr>
          <w:spacing w:val="-5"/>
          <w:sz w:val="20"/>
          <w:szCs w:val="20"/>
        </w:rPr>
        <w:t xml:space="preserve"> </w:t>
      </w:r>
      <w:r w:rsidRPr="007674C5">
        <w:rPr>
          <w:sz w:val="20"/>
          <w:szCs w:val="20"/>
        </w:rPr>
        <w:t>etc.,</w:t>
      </w:r>
      <w:r w:rsidRPr="007674C5">
        <w:rPr>
          <w:spacing w:val="-7"/>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42"/>
          <w:w w:val="99"/>
          <w:sz w:val="20"/>
          <w:szCs w:val="20"/>
        </w:rPr>
        <w:t xml:space="preserve"> </w:t>
      </w:r>
      <w:r w:rsidRPr="007674C5">
        <w:rPr>
          <w:sz w:val="20"/>
          <w:szCs w:val="20"/>
        </w:rPr>
        <w:t>indicated</w:t>
      </w:r>
      <w:r w:rsidRPr="007674C5">
        <w:rPr>
          <w:spacing w:val="-7"/>
          <w:sz w:val="20"/>
          <w:szCs w:val="20"/>
        </w:rPr>
        <w:t xml:space="preserve"> </w:t>
      </w:r>
      <w:r w:rsidRPr="007674C5">
        <w:rPr>
          <w:spacing w:val="-1"/>
          <w:sz w:val="20"/>
          <w:szCs w:val="20"/>
        </w:rPr>
        <w:t>on</w:t>
      </w:r>
      <w:r w:rsidRPr="007674C5">
        <w:rPr>
          <w:spacing w:val="-5"/>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Installation</w:t>
      </w:r>
      <w:r w:rsidRPr="007674C5">
        <w:rPr>
          <w:spacing w:val="-5"/>
          <w:sz w:val="20"/>
          <w:szCs w:val="20"/>
        </w:rPr>
        <w:t xml:space="preserve"> </w:t>
      </w:r>
      <w:r w:rsidRPr="007674C5">
        <w:rPr>
          <w:spacing w:val="-1"/>
          <w:sz w:val="20"/>
          <w:szCs w:val="20"/>
        </w:rPr>
        <w:t>Drawings</w:t>
      </w:r>
      <w:r w:rsidRPr="007674C5">
        <w:rPr>
          <w:spacing w:val="-6"/>
          <w:sz w:val="20"/>
          <w:szCs w:val="20"/>
        </w:rPr>
        <w:t xml:space="preserve"> </w:t>
      </w:r>
      <w:r w:rsidRPr="007674C5">
        <w:rPr>
          <w:sz w:val="20"/>
          <w:szCs w:val="20"/>
        </w:rPr>
        <w:t>etc.</w:t>
      </w:r>
      <w:r w:rsidRPr="007674C5">
        <w:rPr>
          <w:spacing w:val="-7"/>
          <w:sz w:val="20"/>
          <w:szCs w:val="20"/>
        </w:rPr>
        <w:t xml:space="preserve"> </w:t>
      </w:r>
      <w:r w:rsidRPr="007674C5">
        <w:rPr>
          <w:sz w:val="20"/>
          <w:szCs w:val="20"/>
        </w:rPr>
        <w:t>called</w:t>
      </w:r>
      <w:r w:rsidRPr="007674C5">
        <w:rPr>
          <w:spacing w:val="-6"/>
          <w:sz w:val="20"/>
          <w:szCs w:val="20"/>
        </w:rPr>
        <w:t xml:space="preserve"> </w:t>
      </w:r>
      <w:r w:rsidRPr="007674C5">
        <w:rPr>
          <w:sz w:val="20"/>
          <w:szCs w:val="20"/>
        </w:rPr>
        <w:t>for</w:t>
      </w:r>
      <w:r w:rsidRPr="007674C5">
        <w:rPr>
          <w:spacing w:val="-7"/>
          <w:sz w:val="20"/>
          <w:szCs w:val="20"/>
        </w:rPr>
        <w:t xml:space="preserve"> </w:t>
      </w:r>
      <w:r w:rsidRPr="007674C5">
        <w:rPr>
          <w:spacing w:val="-1"/>
          <w:sz w:val="20"/>
          <w:szCs w:val="20"/>
        </w:rPr>
        <w:t>in</w:t>
      </w:r>
      <w:r w:rsidRPr="007674C5">
        <w:rPr>
          <w:spacing w:val="-5"/>
          <w:sz w:val="20"/>
          <w:szCs w:val="20"/>
        </w:rPr>
        <w:t xml:space="preserve"> </w:t>
      </w:r>
      <w:r w:rsidRPr="007674C5">
        <w:rPr>
          <w:spacing w:val="-1"/>
          <w:sz w:val="20"/>
          <w:szCs w:val="20"/>
        </w:rPr>
        <w:t>this</w:t>
      </w:r>
      <w:r w:rsidRPr="007674C5">
        <w:rPr>
          <w:spacing w:val="-6"/>
          <w:sz w:val="20"/>
          <w:szCs w:val="20"/>
        </w:rPr>
        <w:t xml:space="preserve"> </w:t>
      </w:r>
      <w:r w:rsidRPr="007674C5">
        <w:rPr>
          <w:sz w:val="20"/>
          <w:szCs w:val="20"/>
        </w:rPr>
        <w:t>Specification.</w:t>
      </w:r>
    </w:p>
    <w:p w14:paraId="1F01F0F4" w14:textId="77777777" w:rsidR="00C22025" w:rsidRPr="007674C5" w:rsidRDefault="00C22025" w:rsidP="001F0C38">
      <w:pPr>
        <w:contextualSpacing/>
        <w:jc w:val="both"/>
      </w:pPr>
    </w:p>
    <w:p w14:paraId="2885777D" w14:textId="77777777" w:rsidR="00C22025" w:rsidRPr="007674C5" w:rsidRDefault="00C22025" w:rsidP="001F0C38">
      <w:pPr>
        <w:ind w:left="709"/>
        <w:contextualSpacing/>
        <w:jc w:val="both"/>
      </w:pPr>
      <w:r w:rsidRPr="007674C5">
        <w:t>Any</w:t>
      </w:r>
      <w:r w:rsidRPr="007674C5">
        <w:rPr>
          <w:spacing w:val="-10"/>
        </w:rPr>
        <w:t xml:space="preserve"> </w:t>
      </w:r>
      <w:r w:rsidRPr="007674C5">
        <w:t>disputes</w:t>
      </w:r>
      <w:r w:rsidRPr="007674C5">
        <w:rPr>
          <w:spacing w:val="-6"/>
        </w:rPr>
        <w:t xml:space="preserve"> </w:t>
      </w:r>
      <w:r w:rsidRPr="007674C5">
        <w:t>shall</w:t>
      </w:r>
      <w:r w:rsidRPr="007674C5">
        <w:rPr>
          <w:spacing w:val="-7"/>
        </w:rPr>
        <w:t xml:space="preserve"> </w:t>
      </w:r>
      <w:r w:rsidRPr="007674C5">
        <w:t>be</w:t>
      </w:r>
      <w:r w:rsidRPr="007674C5">
        <w:rPr>
          <w:spacing w:val="-7"/>
        </w:rPr>
        <w:t xml:space="preserve"> </w:t>
      </w:r>
      <w:r w:rsidRPr="007674C5">
        <w:t>referred</w:t>
      </w:r>
      <w:r w:rsidRPr="007674C5">
        <w:rPr>
          <w:spacing w:val="-7"/>
        </w:rPr>
        <w:t xml:space="preserve"> </w:t>
      </w:r>
      <w:r w:rsidRPr="007674C5">
        <w:t>to</w:t>
      </w:r>
      <w:r w:rsidRPr="007674C5">
        <w:rPr>
          <w:spacing w:val="-4"/>
        </w:rPr>
        <w:t xml:space="preserve"> </w:t>
      </w:r>
      <w:r w:rsidRPr="007674C5">
        <w:rPr>
          <w:spacing w:val="-1"/>
        </w:rPr>
        <w:t>the</w:t>
      </w:r>
      <w:r w:rsidRPr="007674C5">
        <w:rPr>
          <w:spacing w:val="-5"/>
        </w:rPr>
        <w:t xml:space="preserve"> </w:t>
      </w:r>
      <w:r w:rsidRPr="007674C5">
        <w:t>Supervising</w:t>
      </w:r>
      <w:r w:rsidRPr="007674C5">
        <w:rPr>
          <w:spacing w:val="-7"/>
        </w:rPr>
        <w:t xml:space="preserve"> </w:t>
      </w:r>
      <w:r w:rsidRPr="007674C5">
        <w:t>Officer.</w:t>
      </w:r>
    </w:p>
    <w:p w14:paraId="2345CEC1" w14:textId="77777777" w:rsidR="00C22025" w:rsidRPr="007674C5" w:rsidRDefault="00C22025" w:rsidP="001F0C38">
      <w:pPr>
        <w:ind w:left="709"/>
        <w:contextualSpacing/>
        <w:jc w:val="both"/>
      </w:pPr>
    </w:p>
    <w:p w14:paraId="48197B82" w14:textId="77777777" w:rsidR="00C22025" w:rsidRPr="007674C5" w:rsidRDefault="00C22025" w:rsidP="001F0C38">
      <w:pPr>
        <w:ind w:left="709"/>
        <w:contextualSpacing/>
        <w:jc w:val="both"/>
      </w:pPr>
      <w:r w:rsidRPr="007674C5">
        <w:t>Any</w:t>
      </w:r>
      <w:r w:rsidRPr="007674C5">
        <w:rPr>
          <w:spacing w:val="-9"/>
        </w:rPr>
        <w:t xml:space="preserve"> </w:t>
      </w:r>
      <w:r w:rsidRPr="007674C5">
        <w:rPr>
          <w:spacing w:val="-1"/>
        </w:rPr>
        <w:t>section</w:t>
      </w:r>
      <w:r w:rsidRPr="007674C5">
        <w:rPr>
          <w:spacing w:val="-6"/>
        </w:rPr>
        <w:t xml:space="preserve"> </w:t>
      </w:r>
      <w:r w:rsidRPr="007674C5">
        <w:rPr>
          <w:spacing w:val="-1"/>
        </w:rPr>
        <w:t>of</w:t>
      </w:r>
      <w:r w:rsidRPr="007674C5">
        <w:rPr>
          <w:spacing w:val="-2"/>
        </w:rPr>
        <w:t xml:space="preserve"> </w:t>
      </w:r>
      <w:r w:rsidRPr="007674C5">
        <w:rPr>
          <w:spacing w:val="-1"/>
        </w:rPr>
        <w:t>work</w:t>
      </w:r>
      <w:r w:rsidRPr="007674C5">
        <w:rPr>
          <w:spacing w:val="-2"/>
        </w:rPr>
        <w:t xml:space="preserve"> </w:t>
      </w:r>
      <w:r w:rsidRPr="007674C5">
        <w:t>found</w:t>
      </w:r>
      <w:r w:rsidRPr="007674C5">
        <w:rPr>
          <w:spacing w:val="-6"/>
        </w:rPr>
        <w:t xml:space="preserve"> </w:t>
      </w:r>
      <w:r w:rsidRPr="007674C5">
        <w:t>to</w:t>
      </w:r>
      <w:r w:rsidRPr="007674C5">
        <w:rPr>
          <w:spacing w:val="-6"/>
        </w:rPr>
        <w:t xml:space="preserve"> </w:t>
      </w:r>
      <w:r w:rsidRPr="007674C5">
        <w:rPr>
          <w:spacing w:val="-1"/>
        </w:rPr>
        <w:t>be</w:t>
      </w:r>
      <w:r w:rsidRPr="007674C5">
        <w:rPr>
          <w:spacing w:val="-6"/>
        </w:rPr>
        <w:t xml:space="preserve"> </w:t>
      </w:r>
      <w:r w:rsidRPr="007674C5">
        <w:t>covered</w:t>
      </w:r>
      <w:r w:rsidRPr="007674C5">
        <w:rPr>
          <w:spacing w:val="-5"/>
        </w:rPr>
        <w:t xml:space="preserve"> </w:t>
      </w:r>
      <w:r w:rsidRPr="007674C5">
        <w:t>up</w:t>
      </w:r>
      <w:r w:rsidRPr="007674C5">
        <w:rPr>
          <w:spacing w:val="-4"/>
        </w:rPr>
        <w:t xml:space="preserve"> </w:t>
      </w:r>
      <w:r w:rsidRPr="007674C5">
        <w:t>without</w:t>
      </w:r>
      <w:r w:rsidRPr="007674C5">
        <w:rPr>
          <w:spacing w:val="-6"/>
        </w:rPr>
        <w:t xml:space="preserve"> </w:t>
      </w:r>
      <w:r w:rsidRPr="007674C5">
        <w:t>the</w:t>
      </w:r>
      <w:r w:rsidRPr="007674C5">
        <w:rPr>
          <w:spacing w:val="-6"/>
        </w:rPr>
        <w:t xml:space="preserve"> </w:t>
      </w:r>
      <w:r w:rsidRPr="007674C5">
        <w:t>Sub-Contractor</w:t>
      </w:r>
      <w:r w:rsidRPr="007674C5">
        <w:rPr>
          <w:spacing w:val="-6"/>
        </w:rPr>
        <w:t xml:space="preserve"> </w:t>
      </w:r>
      <w:r w:rsidRPr="007674C5">
        <w:t>having</w:t>
      </w:r>
      <w:r w:rsidRPr="007674C5">
        <w:rPr>
          <w:spacing w:val="-4"/>
        </w:rPr>
        <w:t xml:space="preserve"> </w:t>
      </w:r>
      <w:r w:rsidRPr="007674C5">
        <w:t>obtained</w:t>
      </w:r>
      <w:r w:rsidRPr="007674C5">
        <w:rPr>
          <w:spacing w:val="-5"/>
        </w:rPr>
        <w:t xml:space="preserve"> </w:t>
      </w:r>
      <w:r w:rsidRPr="007674C5">
        <w:t>an</w:t>
      </w:r>
      <w:r w:rsidRPr="007674C5">
        <w:rPr>
          <w:spacing w:val="-6"/>
        </w:rPr>
        <w:t xml:space="preserve"> </w:t>
      </w:r>
      <w:r w:rsidRPr="007674C5">
        <w:t>acceptance</w:t>
      </w:r>
      <w:r w:rsidRPr="007674C5">
        <w:rPr>
          <w:spacing w:val="-5"/>
        </w:rPr>
        <w:t xml:space="preserve"> </w:t>
      </w:r>
      <w:r w:rsidRPr="007674C5">
        <w:t>certificate</w:t>
      </w:r>
      <w:r w:rsidRPr="007674C5">
        <w:rPr>
          <w:spacing w:val="-6"/>
        </w:rPr>
        <w:t xml:space="preserve"> </w:t>
      </w:r>
      <w:r w:rsidRPr="007674C5">
        <w:rPr>
          <w:spacing w:val="-1"/>
        </w:rPr>
        <w:t>from</w:t>
      </w:r>
      <w:r w:rsidRPr="007674C5">
        <w:rPr>
          <w:spacing w:val="52"/>
          <w:w w:val="99"/>
        </w:rPr>
        <w:t xml:space="preserve"> </w:t>
      </w:r>
      <w:r w:rsidRPr="007674C5">
        <w:t>the</w:t>
      </w:r>
      <w:r w:rsidRPr="007674C5">
        <w:rPr>
          <w:spacing w:val="-5"/>
        </w:rPr>
        <w:t xml:space="preserve"> </w:t>
      </w:r>
      <w:r w:rsidRPr="007674C5">
        <w:t>Supervising</w:t>
      </w:r>
      <w:r w:rsidRPr="007674C5">
        <w:rPr>
          <w:spacing w:val="-4"/>
        </w:rPr>
        <w:t xml:space="preserve"> </w:t>
      </w:r>
      <w:r w:rsidRPr="007674C5">
        <w:t>Officer</w:t>
      </w:r>
      <w:r w:rsidRPr="007674C5">
        <w:rPr>
          <w:spacing w:val="-6"/>
        </w:rPr>
        <w:t xml:space="preserve"> </w:t>
      </w:r>
      <w:r w:rsidRPr="007674C5">
        <w:rPr>
          <w:spacing w:val="-1"/>
        </w:rPr>
        <w:t>shall</w:t>
      </w:r>
      <w:r w:rsidRPr="007674C5">
        <w:rPr>
          <w:spacing w:val="-6"/>
        </w:rPr>
        <w:t xml:space="preserve"> </w:t>
      </w:r>
      <w:r w:rsidRPr="007674C5">
        <w:t>be</w:t>
      </w:r>
      <w:r w:rsidRPr="007674C5">
        <w:rPr>
          <w:spacing w:val="-4"/>
        </w:rPr>
        <w:t xml:space="preserve"> </w:t>
      </w:r>
      <w:r w:rsidRPr="007674C5">
        <w:t>exposed</w:t>
      </w:r>
      <w:r w:rsidRPr="007674C5">
        <w:rPr>
          <w:spacing w:val="-6"/>
        </w:rPr>
        <w:t xml:space="preserve"> </w:t>
      </w:r>
      <w:r w:rsidRPr="007674C5">
        <w:t>for</w:t>
      </w:r>
      <w:r w:rsidRPr="007674C5">
        <w:rPr>
          <w:spacing w:val="-6"/>
        </w:rPr>
        <w:t xml:space="preserve"> </w:t>
      </w:r>
      <w:r w:rsidRPr="007674C5">
        <w:t>inspection</w:t>
      </w:r>
      <w:r w:rsidRPr="007674C5">
        <w:rPr>
          <w:spacing w:val="-2"/>
        </w:rPr>
        <w:t xml:space="preserve"> </w:t>
      </w:r>
      <w:r w:rsidRPr="007674C5">
        <w:t>by</w:t>
      </w:r>
      <w:r w:rsidRPr="007674C5">
        <w:rPr>
          <w:spacing w:val="-8"/>
        </w:rPr>
        <w:t xml:space="preserve"> </w:t>
      </w:r>
      <w:r w:rsidRPr="007674C5">
        <w:t>the</w:t>
      </w:r>
      <w:r w:rsidRPr="007674C5">
        <w:rPr>
          <w:spacing w:val="-5"/>
        </w:rPr>
        <w:t xml:space="preserve"> </w:t>
      </w:r>
      <w:r w:rsidRPr="007674C5">
        <w:t>Supervising</w:t>
      </w:r>
      <w:r w:rsidRPr="007674C5">
        <w:rPr>
          <w:spacing w:val="-6"/>
        </w:rPr>
        <w:t xml:space="preserve"> </w:t>
      </w:r>
      <w:r w:rsidRPr="007674C5">
        <w:t>Officer</w:t>
      </w:r>
      <w:r w:rsidRPr="007674C5">
        <w:rPr>
          <w:spacing w:val="-7"/>
        </w:rPr>
        <w:t xml:space="preserve"> </w:t>
      </w:r>
      <w:r w:rsidRPr="007674C5">
        <w:rPr>
          <w:spacing w:val="-1"/>
        </w:rPr>
        <w:t>and</w:t>
      </w:r>
      <w:r w:rsidRPr="007674C5">
        <w:rPr>
          <w:spacing w:val="-6"/>
        </w:rPr>
        <w:t xml:space="preserve"> </w:t>
      </w:r>
      <w:r w:rsidRPr="007674C5">
        <w:t>the</w:t>
      </w:r>
      <w:r w:rsidRPr="007674C5">
        <w:rPr>
          <w:spacing w:val="-6"/>
        </w:rPr>
        <w:t xml:space="preserve"> </w:t>
      </w:r>
      <w:r w:rsidRPr="007674C5">
        <w:t>cost</w:t>
      </w:r>
      <w:r w:rsidRPr="007674C5">
        <w:rPr>
          <w:spacing w:val="-4"/>
        </w:rPr>
        <w:t xml:space="preserve"> </w:t>
      </w:r>
      <w:r w:rsidRPr="007674C5">
        <w:t>of</w:t>
      </w:r>
      <w:r w:rsidRPr="007674C5">
        <w:rPr>
          <w:spacing w:val="-3"/>
        </w:rPr>
        <w:t xml:space="preserve"> </w:t>
      </w:r>
      <w:r w:rsidRPr="007674C5">
        <w:t>uncovering</w:t>
      </w:r>
      <w:r w:rsidRPr="007674C5">
        <w:rPr>
          <w:spacing w:val="-4"/>
        </w:rPr>
        <w:t xml:space="preserve"> </w:t>
      </w:r>
      <w:r w:rsidRPr="007674C5">
        <w:t>the</w:t>
      </w:r>
      <w:r w:rsidRPr="007674C5">
        <w:rPr>
          <w:spacing w:val="-5"/>
        </w:rPr>
        <w:t xml:space="preserve"> </w:t>
      </w:r>
      <w:r w:rsidRPr="007674C5">
        <w:t>works</w:t>
      </w:r>
      <w:r w:rsidRPr="007674C5">
        <w:rPr>
          <w:spacing w:val="48"/>
          <w:w w:val="99"/>
        </w:rPr>
        <w:t xml:space="preserve"> </w:t>
      </w:r>
      <w:r w:rsidRPr="007674C5">
        <w:rPr>
          <w:spacing w:val="-1"/>
        </w:rPr>
        <w:t>and</w:t>
      </w:r>
      <w:r w:rsidRPr="007674C5">
        <w:rPr>
          <w:spacing w:val="-7"/>
        </w:rPr>
        <w:t xml:space="preserve"> </w:t>
      </w:r>
      <w:r w:rsidRPr="007674C5">
        <w:t>recovering</w:t>
      </w:r>
      <w:r w:rsidRPr="007674C5">
        <w:rPr>
          <w:spacing w:val="-5"/>
        </w:rPr>
        <w:t xml:space="preserve"> </w:t>
      </w:r>
      <w:r w:rsidRPr="007674C5">
        <w:t>the</w:t>
      </w:r>
      <w:r w:rsidRPr="007674C5">
        <w:rPr>
          <w:spacing w:val="-6"/>
        </w:rPr>
        <w:t xml:space="preserve"> </w:t>
      </w:r>
      <w:r w:rsidRPr="007674C5">
        <w:t>works</w:t>
      </w:r>
      <w:r w:rsidRPr="007674C5">
        <w:rPr>
          <w:spacing w:val="-5"/>
        </w:rPr>
        <w:t xml:space="preserve"> </w:t>
      </w:r>
      <w:r w:rsidRPr="007674C5">
        <w:rPr>
          <w:spacing w:val="-1"/>
        </w:rPr>
        <w:t>shall</w:t>
      </w:r>
      <w:r w:rsidRPr="007674C5">
        <w:rPr>
          <w:spacing w:val="-8"/>
        </w:rPr>
        <w:t xml:space="preserve"> </w:t>
      </w:r>
      <w:r w:rsidRPr="007674C5">
        <w:t>be</w:t>
      </w:r>
      <w:r w:rsidRPr="007674C5">
        <w:rPr>
          <w:spacing w:val="-6"/>
        </w:rPr>
        <w:t xml:space="preserve"> </w:t>
      </w:r>
      <w:r w:rsidRPr="007674C5">
        <w:rPr>
          <w:spacing w:val="-1"/>
        </w:rPr>
        <w:t>paid</w:t>
      </w:r>
      <w:r w:rsidRPr="007674C5">
        <w:rPr>
          <w:spacing w:val="-5"/>
        </w:rPr>
        <w:t xml:space="preserve"> </w:t>
      </w:r>
      <w:r w:rsidRPr="007674C5">
        <w:t>by</w:t>
      </w:r>
      <w:r w:rsidRPr="007674C5">
        <w:rPr>
          <w:spacing w:val="-7"/>
        </w:rPr>
        <w:t xml:space="preserve"> </w:t>
      </w:r>
      <w:r w:rsidRPr="007674C5">
        <w:t>the</w:t>
      </w:r>
      <w:r w:rsidRPr="007674C5">
        <w:rPr>
          <w:spacing w:val="-5"/>
        </w:rPr>
        <w:t xml:space="preserve"> </w:t>
      </w:r>
      <w:r w:rsidRPr="007674C5">
        <w:t>Sub-contractor.</w:t>
      </w:r>
    </w:p>
    <w:p w14:paraId="14A40950" w14:textId="77777777" w:rsidR="00C22025" w:rsidRPr="007674C5" w:rsidRDefault="00C22025" w:rsidP="001F0C38">
      <w:pPr>
        <w:contextualSpacing/>
      </w:pPr>
    </w:p>
    <w:p w14:paraId="740608CB" w14:textId="77777777" w:rsidR="00C22025" w:rsidRPr="00F132AA" w:rsidRDefault="00C22025" w:rsidP="001F0C38">
      <w:pPr>
        <w:pStyle w:val="Number2"/>
        <w:ind w:left="709"/>
        <w:contextualSpacing/>
      </w:pPr>
      <w:bookmarkStart w:id="15" w:name="_Toc79498840"/>
      <w:bookmarkStart w:id="16" w:name="_Toc181361112"/>
      <w:r w:rsidRPr="00F132AA">
        <w:t>Defects Liability</w:t>
      </w:r>
      <w:bookmarkEnd w:id="15"/>
      <w:bookmarkEnd w:id="16"/>
    </w:p>
    <w:p w14:paraId="268C3F92" w14:textId="77777777" w:rsidR="00C22025" w:rsidRPr="007674C5" w:rsidRDefault="00C22025" w:rsidP="001F0C38">
      <w:pPr>
        <w:contextualSpacing/>
      </w:pPr>
    </w:p>
    <w:p w14:paraId="6D6F8633" w14:textId="77777777" w:rsidR="00C22025" w:rsidRPr="007674C5" w:rsidRDefault="00C22025" w:rsidP="001F0C38">
      <w:pPr>
        <w:ind w:left="709"/>
        <w:contextualSpacing/>
        <w:jc w:val="both"/>
      </w:pPr>
      <w:r w:rsidRPr="007674C5">
        <w:t>It</w:t>
      </w:r>
      <w:r w:rsidRPr="007674C5">
        <w:rPr>
          <w:spacing w:val="-6"/>
        </w:rPr>
        <w:t xml:space="preserve"> </w:t>
      </w:r>
      <w:r w:rsidRPr="007674C5">
        <w:t>shall</w:t>
      </w:r>
      <w:r w:rsidRPr="007674C5">
        <w:rPr>
          <w:spacing w:val="-6"/>
        </w:rPr>
        <w:t xml:space="preserve"> </w:t>
      </w:r>
      <w:r w:rsidRPr="007674C5">
        <w:t>be</w:t>
      </w:r>
      <w:r w:rsidRPr="007674C5">
        <w:rPr>
          <w:spacing w:val="-6"/>
        </w:rPr>
        <w:t xml:space="preserve"> </w:t>
      </w:r>
      <w:r w:rsidRPr="007674C5">
        <w:t>deemed</w:t>
      </w:r>
      <w:r w:rsidRPr="007674C5">
        <w:rPr>
          <w:spacing w:val="-5"/>
        </w:rPr>
        <w:t xml:space="preserve"> </w:t>
      </w:r>
      <w:r w:rsidRPr="007674C5">
        <w:rPr>
          <w:spacing w:val="-1"/>
        </w:rPr>
        <w:t>that</w:t>
      </w:r>
      <w:r w:rsidRPr="007674C5">
        <w:rPr>
          <w:spacing w:val="-4"/>
        </w:rPr>
        <w:t xml:space="preserve"> </w:t>
      </w:r>
      <w:r w:rsidRPr="007674C5">
        <w:t>the</w:t>
      </w:r>
      <w:r w:rsidRPr="007674C5">
        <w:rPr>
          <w:spacing w:val="-5"/>
        </w:rPr>
        <w:t xml:space="preserve"> </w:t>
      </w:r>
      <w:r w:rsidRPr="007674C5">
        <w:t>Warranty</w:t>
      </w:r>
      <w:r w:rsidRPr="007674C5">
        <w:rPr>
          <w:spacing w:val="-9"/>
        </w:rPr>
        <w:t xml:space="preserve"> </w:t>
      </w:r>
      <w:r w:rsidRPr="007674C5">
        <w:t>on</w:t>
      </w:r>
      <w:r w:rsidRPr="007674C5">
        <w:rPr>
          <w:spacing w:val="-5"/>
        </w:rPr>
        <w:t xml:space="preserve"> </w:t>
      </w:r>
      <w:r w:rsidRPr="007674C5">
        <w:t>the</w:t>
      </w:r>
      <w:r w:rsidRPr="007674C5">
        <w:rPr>
          <w:spacing w:val="-6"/>
        </w:rPr>
        <w:t xml:space="preserve"> </w:t>
      </w:r>
      <w:r w:rsidRPr="007674C5">
        <w:t>plant</w:t>
      </w:r>
      <w:r w:rsidRPr="007674C5">
        <w:rPr>
          <w:spacing w:val="-5"/>
        </w:rPr>
        <w:t xml:space="preserve"> </w:t>
      </w:r>
      <w:r w:rsidRPr="007674C5">
        <w:t>shall</w:t>
      </w:r>
      <w:r w:rsidRPr="007674C5">
        <w:rPr>
          <w:spacing w:val="-5"/>
        </w:rPr>
        <w:t xml:space="preserve"> </w:t>
      </w:r>
      <w:r w:rsidRPr="007674C5">
        <w:t>commence</w:t>
      </w:r>
      <w:r w:rsidRPr="007674C5">
        <w:rPr>
          <w:spacing w:val="-6"/>
        </w:rPr>
        <w:t xml:space="preserve"> </w:t>
      </w:r>
      <w:r w:rsidRPr="007674C5">
        <w:rPr>
          <w:spacing w:val="-1"/>
        </w:rPr>
        <w:t>from the</w:t>
      </w:r>
      <w:r w:rsidRPr="007674C5">
        <w:rPr>
          <w:spacing w:val="-6"/>
        </w:rPr>
        <w:t xml:space="preserve"> </w:t>
      </w:r>
      <w:r w:rsidRPr="007674C5">
        <w:t>issue</w:t>
      </w:r>
      <w:r w:rsidRPr="007674C5">
        <w:rPr>
          <w:spacing w:val="-5"/>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Certificate</w:t>
      </w:r>
      <w:r w:rsidRPr="007674C5">
        <w:rPr>
          <w:spacing w:val="-5"/>
        </w:rPr>
        <w:t xml:space="preserve"> </w:t>
      </w:r>
      <w:r w:rsidRPr="007674C5">
        <w:t>of</w:t>
      </w:r>
      <w:r w:rsidRPr="007674C5">
        <w:rPr>
          <w:spacing w:val="-4"/>
        </w:rPr>
        <w:t xml:space="preserve"> </w:t>
      </w:r>
      <w:r w:rsidRPr="007674C5">
        <w:t>Practical</w:t>
      </w:r>
      <w:r w:rsidRPr="007674C5">
        <w:rPr>
          <w:spacing w:val="54"/>
          <w:w w:val="99"/>
        </w:rPr>
        <w:t xml:space="preserve"> </w:t>
      </w:r>
      <w:r w:rsidRPr="007674C5">
        <w:t>Completion,</w:t>
      </w:r>
      <w:r w:rsidRPr="007674C5">
        <w:rPr>
          <w:spacing w:val="-10"/>
        </w:rPr>
        <w:t xml:space="preserve"> </w:t>
      </w:r>
      <w:r w:rsidRPr="007674C5">
        <w:t>not</w:t>
      </w:r>
      <w:r w:rsidRPr="007674C5">
        <w:rPr>
          <w:spacing w:val="-9"/>
        </w:rPr>
        <w:t xml:space="preserve"> </w:t>
      </w:r>
      <w:r w:rsidRPr="007674C5">
        <w:t>upon</w:t>
      </w:r>
      <w:r w:rsidRPr="007674C5">
        <w:rPr>
          <w:spacing w:val="-6"/>
        </w:rPr>
        <w:t xml:space="preserve"> </w:t>
      </w:r>
      <w:r w:rsidRPr="007674C5">
        <w:t>delivery.</w:t>
      </w:r>
    </w:p>
    <w:p w14:paraId="6A7C3B46" w14:textId="77777777" w:rsidR="00C22025" w:rsidRPr="007674C5" w:rsidRDefault="00C22025" w:rsidP="001F0C38">
      <w:pPr>
        <w:ind w:left="709"/>
        <w:contextualSpacing/>
        <w:jc w:val="both"/>
      </w:pPr>
    </w:p>
    <w:p w14:paraId="3AFAEA3C" w14:textId="77777777" w:rsidR="00C22025" w:rsidRPr="007674C5" w:rsidRDefault="00C22025" w:rsidP="001F0C38">
      <w:pPr>
        <w:ind w:left="709"/>
        <w:contextualSpacing/>
        <w:jc w:val="both"/>
      </w:pPr>
      <w:r w:rsidRPr="007674C5">
        <w:rPr>
          <w:spacing w:val="-1"/>
        </w:rPr>
        <w:t>Unless</w:t>
      </w:r>
      <w:r w:rsidRPr="007674C5">
        <w:rPr>
          <w:spacing w:val="-6"/>
        </w:rPr>
        <w:t xml:space="preserve"> </w:t>
      </w:r>
      <w:r w:rsidRPr="007674C5">
        <w:t>otherwise</w:t>
      </w:r>
      <w:r w:rsidRPr="007674C5">
        <w:rPr>
          <w:spacing w:val="-6"/>
        </w:rPr>
        <w:t xml:space="preserve"> </w:t>
      </w:r>
      <w:r w:rsidRPr="007674C5">
        <w:t>stated,</w:t>
      </w:r>
      <w:r w:rsidRPr="007674C5">
        <w:rPr>
          <w:spacing w:val="-6"/>
        </w:rPr>
        <w:t xml:space="preserve"> </w:t>
      </w:r>
      <w:r w:rsidRPr="007674C5">
        <w:t>the</w:t>
      </w:r>
      <w:r w:rsidRPr="007674C5">
        <w:rPr>
          <w:spacing w:val="-4"/>
        </w:rPr>
        <w:t xml:space="preserve"> </w:t>
      </w:r>
      <w:r w:rsidRPr="007674C5">
        <w:t>warranty</w:t>
      </w:r>
      <w:r w:rsidRPr="007674C5">
        <w:rPr>
          <w:spacing w:val="-7"/>
        </w:rPr>
        <w:t xml:space="preserve"> </w:t>
      </w:r>
      <w:r w:rsidRPr="007674C5">
        <w:t>period</w:t>
      </w:r>
      <w:r w:rsidRPr="007674C5">
        <w:rPr>
          <w:spacing w:val="-6"/>
        </w:rPr>
        <w:t xml:space="preserve"> </w:t>
      </w:r>
      <w:r w:rsidRPr="007674C5">
        <w:t>shall</w:t>
      </w:r>
      <w:r w:rsidRPr="007674C5">
        <w:rPr>
          <w:spacing w:val="-5"/>
        </w:rPr>
        <w:t xml:space="preserve"> </w:t>
      </w:r>
      <w:r w:rsidRPr="007674C5">
        <w:t>run</w:t>
      </w:r>
      <w:r w:rsidRPr="007674C5">
        <w:rPr>
          <w:spacing w:val="-5"/>
        </w:rPr>
        <w:t xml:space="preserve"> </w:t>
      </w:r>
      <w:r w:rsidRPr="007674C5">
        <w:t>for</w:t>
      </w:r>
      <w:r w:rsidRPr="007674C5">
        <w:rPr>
          <w:spacing w:val="-6"/>
        </w:rPr>
        <w:t xml:space="preserve"> </w:t>
      </w:r>
      <w:r w:rsidRPr="007674C5">
        <w:t>one</w:t>
      </w:r>
      <w:r w:rsidRPr="007674C5">
        <w:rPr>
          <w:spacing w:val="-5"/>
        </w:rPr>
        <w:t xml:space="preserve"> </w:t>
      </w:r>
      <w:r w:rsidRPr="007674C5">
        <w:rPr>
          <w:spacing w:val="-1"/>
        </w:rPr>
        <w:t>year</w:t>
      </w:r>
      <w:r w:rsidRPr="007674C5">
        <w:rPr>
          <w:spacing w:val="-6"/>
        </w:rPr>
        <w:t xml:space="preserve"> </w:t>
      </w:r>
      <w:r w:rsidRPr="007674C5">
        <w:t>from</w:t>
      </w:r>
      <w:r w:rsidRPr="007674C5">
        <w:rPr>
          <w:spacing w:val="-3"/>
        </w:rPr>
        <w:t xml:space="preserve"> </w:t>
      </w:r>
      <w:r w:rsidRPr="007674C5">
        <w:rPr>
          <w:spacing w:val="-1"/>
        </w:rPr>
        <w:t>the</w:t>
      </w:r>
      <w:r w:rsidRPr="007674C5">
        <w:rPr>
          <w:spacing w:val="-6"/>
        </w:rPr>
        <w:t xml:space="preserve"> </w:t>
      </w:r>
      <w:r w:rsidRPr="007674C5">
        <w:rPr>
          <w:spacing w:val="-1"/>
        </w:rPr>
        <w:t>date</w:t>
      </w:r>
      <w:r w:rsidRPr="007674C5">
        <w:rPr>
          <w:spacing w:val="-5"/>
        </w:rPr>
        <w:t xml:space="preserve"> </w:t>
      </w:r>
      <w:r w:rsidRPr="007674C5">
        <w:t>of</w:t>
      </w:r>
      <w:r w:rsidRPr="007674C5">
        <w:rPr>
          <w:spacing w:val="-4"/>
        </w:rPr>
        <w:t xml:space="preserve"> </w:t>
      </w:r>
      <w:r w:rsidRPr="007674C5">
        <w:t>acceptance.</w:t>
      </w:r>
    </w:p>
    <w:p w14:paraId="46F8D8A9" w14:textId="77777777" w:rsidR="00C22025" w:rsidRPr="007674C5" w:rsidRDefault="00C22025" w:rsidP="001F0C38">
      <w:pPr>
        <w:contextualSpacing/>
      </w:pPr>
    </w:p>
    <w:p w14:paraId="539CB591" w14:textId="77777777" w:rsidR="00C22025" w:rsidRPr="00F132AA" w:rsidRDefault="00C22025" w:rsidP="001F0C38">
      <w:pPr>
        <w:pStyle w:val="Number2"/>
        <w:ind w:left="709"/>
        <w:contextualSpacing/>
      </w:pPr>
      <w:bookmarkStart w:id="17" w:name="_Toc79498841"/>
      <w:bookmarkStart w:id="18" w:name="_Toc181361113"/>
      <w:r w:rsidRPr="00F132AA">
        <w:t>Retention</w:t>
      </w:r>
      <w:bookmarkEnd w:id="17"/>
      <w:bookmarkEnd w:id="18"/>
    </w:p>
    <w:p w14:paraId="3DEE6447" w14:textId="77777777" w:rsidR="00C22025" w:rsidRPr="007674C5" w:rsidRDefault="00C22025" w:rsidP="001F0C38">
      <w:pPr>
        <w:contextualSpacing/>
      </w:pPr>
    </w:p>
    <w:p w14:paraId="7D89C125" w14:textId="77777777" w:rsidR="00C22025" w:rsidRPr="007674C5" w:rsidRDefault="00C22025" w:rsidP="001F0C38">
      <w:pPr>
        <w:ind w:left="709"/>
        <w:contextualSpacing/>
        <w:jc w:val="both"/>
      </w:pPr>
      <w:r w:rsidRPr="007674C5">
        <w:t>There</w:t>
      </w:r>
      <w:r w:rsidRPr="007674C5">
        <w:rPr>
          <w:spacing w:val="-6"/>
        </w:rPr>
        <w:t xml:space="preserve"> </w:t>
      </w:r>
      <w:r w:rsidRPr="007674C5">
        <w:rPr>
          <w:spacing w:val="-1"/>
        </w:rPr>
        <w:t>will</w:t>
      </w:r>
      <w:r w:rsidRPr="007674C5">
        <w:rPr>
          <w:spacing w:val="-7"/>
        </w:rPr>
        <w:t xml:space="preserve"> </w:t>
      </w:r>
      <w:r w:rsidRPr="007674C5">
        <w:t>be</w:t>
      </w:r>
      <w:r w:rsidRPr="007674C5">
        <w:rPr>
          <w:spacing w:val="-4"/>
        </w:rPr>
        <w:t xml:space="preserve"> </w:t>
      </w:r>
      <w:r w:rsidRPr="007674C5">
        <w:t>a</w:t>
      </w:r>
      <w:r w:rsidRPr="007674C5">
        <w:rPr>
          <w:spacing w:val="-6"/>
        </w:rPr>
        <w:t xml:space="preserve"> </w:t>
      </w:r>
      <w:r w:rsidRPr="007674C5">
        <w:t>retention</w:t>
      </w:r>
      <w:r w:rsidRPr="007674C5">
        <w:rPr>
          <w:spacing w:val="-4"/>
        </w:rPr>
        <w:t xml:space="preserve"> </w:t>
      </w:r>
      <w:r w:rsidRPr="007674C5">
        <w:t>to</w:t>
      </w:r>
      <w:r w:rsidRPr="007674C5">
        <w:rPr>
          <w:spacing w:val="-5"/>
        </w:rPr>
        <w:t xml:space="preserve"> </w:t>
      </w:r>
      <w:r w:rsidRPr="007674C5">
        <w:t>the</w:t>
      </w:r>
      <w:r w:rsidRPr="007674C5">
        <w:rPr>
          <w:spacing w:val="-6"/>
        </w:rPr>
        <w:t xml:space="preserve"> </w:t>
      </w:r>
      <w:r w:rsidRPr="007674C5">
        <w:t>contract</w:t>
      </w:r>
      <w:r w:rsidRPr="007674C5">
        <w:rPr>
          <w:spacing w:val="-5"/>
        </w:rPr>
        <w:t xml:space="preserve"> </w:t>
      </w:r>
      <w:r w:rsidRPr="007674C5">
        <w:t>sum</w:t>
      </w:r>
      <w:r w:rsidRPr="007674C5">
        <w:rPr>
          <w:spacing w:val="-2"/>
        </w:rPr>
        <w:t xml:space="preserve"> </w:t>
      </w:r>
      <w:r w:rsidRPr="007674C5">
        <w:t>to</w:t>
      </w:r>
      <w:r w:rsidRPr="007674C5">
        <w:rPr>
          <w:spacing w:val="-6"/>
        </w:rPr>
        <w:t xml:space="preserve"> </w:t>
      </w:r>
      <w:r w:rsidRPr="007674C5">
        <w:rPr>
          <w:spacing w:val="-1"/>
        </w:rPr>
        <w:t>cover</w:t>
      </w:r>
      <w:r w:rsidRPr="007674C5">
        <w:rPr>
          <w:spacing w:val="-6"/>
        </w:rPr>
        <w:t xml:space="preserve"> </w:t>
      </w:r>
      <w:r w:rsidRPr="007674C5">
        <w:t>rectification</w:t>
      </w:r>
      <w:r w:rsidRPr="007674C5">
        <w:rPr>
          <w:spacing w:val="-4"/>
        </w:rPr>
        <w:t xml:space="preserve"> </w:t>
      </w:r>
      <w:r w:rsidRPr="007674C5">
        <w:t>works</w:t>
      </w:r>
      <w:r w:rsidRPr="007674C5">
        <w:rPr>
          <w:spacing w:val="-5"/>
        </w:rPr>
        <w:t xml:space="preserve"> </w:t>
      </w:r>
      <w:r w:rsidRPr="007674C5">
        <w:rPr>
          <w:spacing w:val="-1"/>
        </w:rPr>
        <w:t>required</w:t>
      </w:r>
      <w:r w:rsidRPr="007674C5">
        <w:rPr>
          <w:spacing w:val="-2"/>
        </w:rPr>
        <w:t xml:space="preserve"> </w:t>
      </w:r>
      <w:r w:rsidRPr="007674C5">
        <w:rPr>
          <w:spacing w:val="-1"/>
        </w:rPr>
        <w:t>under</w:t>
      </w:r>
      <w:r w:rsidRPr="007674C5">
        <w:rPr>
          <w:spacing w:val="-5"/>
        </w:rPr>
        <w:t xml:space="preserve"> </w:t>
      </w:r>
      <w:r w:rsidRPr="007674C5">
        <w:t>the</w:t>
      </w:r>
      <w:r w:rsidRPr="007674C5">
        <w:rPr>
          <w:spacing w:val="-6"/>
        </w:rPr>
        <w:t xml:space="preserve"> </w:t>
      </w:r>
      <w:r w:rsidRPr="007674C5">
        <w:t>contract.</w:t>
      </w:r>
      <w:r w:rsidRPr="007674C5">
        <w:rPr>
          <w:spacing w:val="-6"/>
        </w:rPr>
        <w:t xml:space="preserve"> </w:t>
      </w:r>
      <w:r w:rsidRPr="007674C5">
        <w:t>Retention</w:t>
      </w:r>
      <w:r w:rsidRPr="007674C5">
        <w:rPr>
          <w:spacing w:val="-5"/>
        </w:rPr>
        <w:t xml:space="preserve"> </w:t>
      </w:r>
      <w:r w:rsidRPr="007674C5">
        <w:t>will</w:t>
      </w:r>
      <w:r w:rsidRPr="007674C5">
        <w:rPr>
          <w:spacing w:val="-6"/>
        </w:rPr>
        <w:t xml:space="preserve"> </w:t>
      </w:r>
      <w:r w:rsidRPr="007674C5">
        <w:t>be</w:t>
      </w:r>
      <w:r w:rsidRPr="007674C5">
        <w:rPr>
          <w:spacing w:val="52"/>
          <w:w w:val="99"/>
        </w:rPr>
        <w:t xml:space="preserve"> </w:t>
      </w:r>
      <w:r w:rsidRPr="007674C5">
        <w:t>set</w:t>
      </w:r>
      <w:r w:rsidRPr="007674C5">
        <w:rPr>
          <w:spacing w:val="-6"/>
        </w:rPr>
        <w:t xml:space="preserve"> </w:t>
      </w:r>
      <w:r w:rsidRPr="007674C5">
        <w:t>at</w:t>
      </w:r>
      <w:r w:rsidRPr="007674C5">
        <w:rPr>
          <w:spacing w:val="-5"/>
        </w:rPr>
        <w:t xml:space="preserve"> </w:t>
      </w:r>
      <w:r w:rsidRPr="007674C5">
        <w:t>5%</w:t>
      </w:r>
      <w:r w:rsidRPr="007674C5">
        <w:rPr>
          <w:spacing w:val="-2"/>
        </w:rPr>
        <w:t xml:space="preserve"> </w:t>
      </w:r>
      <w:r w:rsidRPr="007674C5">
        <w:t>of</w:t>
      </w:r>
      <w:r w:rsidRPr="007674C5">
        <w:rPr>
          <w:spacing w:val="-4"/>
        </w:rPr>
        <w:t xml:space="preserve"> </w:t>
      </w:r>
      <w:r w:rsidRPr="007674C5">
        <w:t>the</w:t>
      </w:r>
      <w:r w:rsidRPr="007674C5">
        <w:rPr>
          <w:spacing w:val="-5"/>
        </w:rPr>
        <w:t xml:space="preserve"> </w:t>
      </w:r>
      <w:r w:rsidRPr="007674C5">
        <w:t>contract</w:t>
      </w:r>
      <w:r w:rsidRPr="007674C5">
        <w:rPr>
          <w:spacing w:val="-5"/>
        </w:rPr>
        <w:t xml:space="preserve"> </w:t>
      </w:r>
      <w:r w:rsidRPr="007674C5">
        <w:t>sum</w:t>
      </w:r>
      <w:r w:rsidRPr="007674C5">
        <w:rPr>
          <w:spacing w:val="-2"/>
        </w:rPr>
        <w:t xml:space="preserve"> </w:t>
      </w:r>
      <w:r w:rsidRPr="007674C5">
        <w:rPr>
          <w:spacing w:val="-1"/>
        </w:rPr>
        <w:t>during</w:t>
      </w:r>
      <w:r w:rsidRPr="007674C5">
        <w:rPr>
          <w:spacing w:val="-5"/>
        </w:rPr>
        <w:t xml:space="preserve"> </w:t>
      </w:r>
      <w:r w:rsidRPr="007674C5">
        <w:rPr>
          <w:spacing w:val="-1"/>
        </w:rPr>
        <w:t>the</w:t>
      </w:r>
      <w:r w:rsidRPr="007674C5">
        <w:rPr>
          <w:spacing w:val="-3"/>
        </w:rPr>
        <w:t xml:space="preserve"> </w:t>
      </w:r>
      <w:r w:rsidRPr="007674C5">
        <w:t>works,</w:t>
      </w:r>
      <w:r w:rsidRPr="007674C5">
        <w:rPr>
          <w:spacing w:val="-6"/>
        </w:rPr>
        <w:t xml:space="preserve"> </w:t>
      </w:r>
      <w:r w:rsidRPr="007674C5">
        <w:rPr>
          <w:spacing w:val="-1"/>
        </w:rPr>
        <w:t>dropping</w:t>
      </w:r>
      <w:r w:rsidRPr="007674C5">
        <w:rPr>
          <w:spacing w:val="-5"/>
        </w:rPr>
        <w:t xml:space="preserve"> </w:t>
      </w:r>
      <w:r w:rsidRPr="007674C5">
        <w:t>to</w:t>
      </w:r>
      <w:r w:rsidRPr="007674C5">
        <w:rPr>
          <w:spacing w:val="-3"/>
        </w:rPr>
        <w:t xml:space="preserve"> </w:t>
      </w:r>
      <w:r w:rsidRPr="007674C5">
        <w:rPr>
          <w:spacing w:val="-1"/>
        </w:rPr>
        <w:t>2.5%</w:t>
      </w:r>
      <w:r w:rsidRPr="007674C5">
        <w:rPr>
          <w:spacing w:val="-3"/>
        </w:rPr>
        <w:t xml:space="preserve"> </w:t>
      </w:r>
      <w:r w:rsidRPr="007674C5">
        <w:t>at</w:t>
      </w:r>
      <w:r w:rsidRPr="007674C5">
        <w:rPr>
          <w:spacing w:val="-4"/>
        </w:rPr>
        <w:t xml:space="preserve"> </w:t>
      </w:r>
      <w:r w:rsidRPr="007674C5">
        <w:t>practical</w:t>
      </w:r>
      <w:r w:rsidRPr="007674C5">
        <w:rPr>
          <w:spacing w:val="-6"/>
        </w:rPr>
        <w:t xml:space="preserve"> </w:t>
      </w:r>
      <w:r w:rsidRPr="007674C5">
        <w:t>completion</w:t>
      </w:r>
      <w:r w:rsidRPr="007674C5">
        <w:rPr>
          <w:spacing w:val="-5"/>
        </w:rPr>
        <w:t xml:space="preserve"> </w:t>
      </w:r>
      <w:r w:rsidRPr="007674C5">
        <w:t>for</w:t>
      </w:r>
      <w:r w:rsidRPr="007674C5">
        <w:rPr>
          <w:spacing w:val="-6"/>
        </w:rPr>
        <w:t xml:space="preserve"> </w:t>
      </w:r>
      <w:r w:rsidRPr="007674C5">
        <w:t>the</w:t>
      </w:r>
      <w:r w:rsidRPr="007674C5">
        <w:rPr>
          <w:spacing w:val="-3"/>
        </w:rPr>
        <w:t xml:space="preserve"> </w:t>
      </w:r>
      <w:r w:rsidRPr="007674C5">
        <w:rPr>
          <w:spacing w:val="-1"/>
        </w:rPr>
        <w:t>duration</w:t>
      </w:r>
      <w:r w:rsidRPr="007674C5">
        <w:rPr>
          <w:spacing w:val="-4"/>
        </w:rPr>
        <w:t xml:space="preserve"> </w:t>
      </w:r>
      <w:r w:rsidRPr="007674C5">
        <w:t>of</w:t>
      </w:r>
      <w:r w:rsidRPr="007674C5">
        <w:rPr>
          <w:spacing w:val="-4"/>
        </w:rPr>
        <w:t xml:space="preserve"> </w:t>
      </w:r>
      <w:r w:rsidRPr="007674C5">
        <w:t>the</w:t>
      </w:r>
      <w:r w:rsidRPr="007674C5">
        <w:rPr>
          <w:spacing w:val="66"/>
          <w:w w:val="99"/>
        </w:rPr>
        <w:t xml:space="preserve"> </w:t>
      </w:r>
      <w:r w:rsidRPr="007674C5">
        <w:rPr>
          <w:spacing w:val="-1"/>
        </w:rPr>
        <w:t>rectification</w:t>
      </w:r>
      <w:r w:rsidRPr="007674C5">
        <w:rPr>
          <w:spacing w:val="-7"/>
        </w:rPr>
        <w:t xml:space="preserve"> </w:t>
      </w:r>
      <w:r w:rsidRPr="007674C5">
        <w:rPr>
          <w:spacing w:val="-1"/>
        </w:rPr>
        <w:t>period.</w:t>
      </w:r>
      <w:r w:rsidRPr="007674C5">
        <w:rPr>
          <w:spacing w:val="-5"/>
        </w:rPr>
        <w:t xml:space="preserve"> </w:t>
      </w:r>
      <w:r w:rsidRPr="007674C5">
        <w:t>The</w:t>
      </w:r>
      <w:r w:rsidRPr="007674C5">
        <w:rPr>
          <w:spacing w:val="-6"/>
        </w:rPr>
        <w:t xml:space="preserve"> </w:t>
      </w:r>
      <w:r w:rsidRPr="007674C5">
        <w:rPr>
          <w:spacing w:val="-1"/>
        </w:rPr>
        <w:t>rectification</w:t>
      </w:r>
      <w:r w:rsidRPr="007674C5">
        <w:rPr>
          <w:spacing w:val="-6"/>
        </w:rPr>
        <w:t xml:space="preserve"> </w:t>
      </w:r>
      <w:r w:rsidRPr="007674C5">
        <w:t>period</w:t>
      </w:r>
      <w:r w:rsidRPr="007674C5">
        <w:rPr>
          <w:spacing w:val="-7"/>
        </w:rPr>
        <w:t xml:space="preserve"> </w:t>
      </w:r>
      <w:r w:rsidRPr="007674C5">
        <w:t>shall</w:t>
      </w:r>
      <w:r w:rsidRPr="007674C5">
        <w:rPr>
          <w:spacing w:val="-5"/>
        </w:rPr>
        <w:t xml:space="preserve"> </w:t>
      </w:r>
      <w:r w:rsidRPr="007674C5">
        <w:t>be</w:t>
      </w:r>
      <w:r w:rsidRPr="007674C5">
        <w:rPr>
          <w:spacing w:val="-7"/>
        </w:rPr>
        <w:t xml:space="preserve"> </w:t>
      </w:r>
      <w:r w:rsidRPr="007674C5">
        <w:t>set</w:t>
      </w:r>
      <w:r w:rsidRPr="007674C5">
        <w:rPr>
          <w:spacing w:val="-4"/>
        </w:rPr>
        <w:t xml:space="preserve"> </w:t>
      </w:r>
      <w:r w:rsidRPr="007674C5">
        <w:t>at</w:t>
      </w:r>
      <w:r w:rsidRPr="007674C5">
        <w:rPr>
          <w:spacing w:val="-2"/>
        </w:rPr>
        <w:t xml:space="preserve"> </w:t>
      </w:r>
      <w:r w:rsidRPr="007674C5">
        <w:t>12</w:t>
      </w:r>
      <w:r w:rsidRPr="007674C5">
        <w:rPr>
          <w:spacing w:val="-7"/>
        </w:rPr>
        <w:t xml:space="preserve"> </w:t>
      </w:r>
      <w:r w:rsidRPr="007674C5">
        <w:t>months.</w:t>
      </w:r>
    </w:p>
    <w:p w14:paraId="28C3A1FA" w14:textId="77777777" w:rsidR="00C22025" w:rsidRPr="007674C5" w:rsidRDefault="00C22025" w:rsidP="001F0C38">
      <w:pPr>
        <w:ind w:left="709"/>
        <w:contextualSpacing/>
        <w:jc w:val="both"/>
      </w:pPr>
    </w:p>
    <w:p w14:paraId="7429BF45" w14:textId="77777777" w:rsidR="00C22025" w:rsidRPr="007674C5" w:rsidRDefault="00C22025" w:rsidP="001F0C38">
      <w:pPr>
        <w:ind w:left="709"/>
        <w:contextualSpacing/>
        <w:jc w:val="both"/>
      </w:pPr>
      <w:r w:rsidRPr="007674C5">
        <w:t>It</w:t>
      </w:r>
      <w:r w:rsidRPr="007674C5">
        <w:rPr>
          <w:spacing w:val="-6"/>
        </w:rPr>
        <w:t xml:space="preserve"> </w:t>
      </w:r>
      <w:r w:rsidRPr="007674C5">
        <w:t>shall</w:t>
      </w:r>
      <w:r w:rsidRPr="007674C5">
        <w:rPr>
          <w:spacing w:val="-6"/>
        </w:rPr>
        <w:t xml:space="preserve"> </w:t>
      </w:r>
      <w:r w:rsidRPr="007674C5">
        <w:t>be</w:t>
      </w:r>
      <w:r w:rsidRPr="007674C5">
        <w:rPr>
          <w:spacing w:val="-6"/>
        </w:rPr>
        <w:t xml:space="preserve"> </w:t>
      </w:r>
      <w:r w:rsidRPr="007674C5">
        <w:t>deemed</w:t>
      </w:r>
      <w:r w:rsidRPr="007674C5">
        <w:rPr>
          <w:spacing w:val="-5"/>
        </w:rPr>
        <w:t xml:space="preserve"> </w:t>
      </w:r>
      <w:r w:rsidRPr="007674C5">
        <w:rPr>
          <w:spacing w:val="-1"/>
        </w:rPr>
        <w:t>that</w:t>
      </w:r>
      <w:r w:rsidRPr="007674C5">
        <w:rPr>
          <w:spacing w:val="-4"/>
        </w:rPr>
        <w:t xml:space="preserve"> </w:t>
      </w:r>
      <w:r w:rsidRPr="007674C5">
        <w:t>the</w:t>
      </w:r>
      <w:r w:rsidRPr="007674C5">
        <w:rPr>
          <w:spacing w:val="-5"/>
        </w:rPr>
        <w:t xml:space="preserve"> </w:t>
      </w:r>
      <w:r w:rsidRPr="007674C5">
        <w:t>Warranty</w:t>
      </w:r>
      <w:r w:rsidRPr="007674C5">
        <w:rPr>
          <w:spacing w:val="-9"/>
        </w:rPr>
        <w:t xml:space="preserve"> </w:t>
      </w:r>
      <w:r w:rsidRPr="007674C5">
        <w:t>on</w:t>
      </w:r>
      <w:r w:rsidRPr="007674C5">
        <w:rPr>
          <w:spacing w:val="-5"/>
        </w:rPr>
        <w:t xml:space="preserve"> </w:t>
      </w:r>
      <w:r w:rsidRPr="007674C5">
        <w:t>the</w:t>
      </w:r>
      <w:r w:rsidRPr="007674C5">
        <w:rPr>
          <w:spacing w:val="-6"/>
        </w:rPr>
        <w:t xml:space="preserve"> </w:t>
      </w:r>
      <w:r w:rsidRPr="007674C5">
        <w:t>plant</w:t>
      </w:r>
      <w:r w:rsidRPr="007674C5">
        <w:rPr>
          <w:spacing w:val="-5"/>
        </w:rPr>
        <w:t xml:space="preserve"> </w:t>
      </w:r>
      <w:r w:rsidRPr="007674C5">
        <w:t>shall</w:t>
      </w:r>
      <w:r w:rsidRPr="007674C5">
        <w:rPr>
          <w:spacing w:val="-5"/>
        </w:rPr>
        <w:t xml:space="preserve"> </w:t>
      </w:r>
      <w:r w:rsidRPr="007674C5">
        <w:t>commence</w:t>
      </w:r>
      <w:r w:rsidRPr="007674C5">
        <w:rPr>
          <w:spacing w:val="-5"/>
        </w:rPr>
        <w:t xml:space="preserve"> </w:t>
      </w:r>
      <w:r w:rsidRPr="007674C5">
        <w:rPr>
          <w:spacing w:val="-1"/>
        </w:rPr>
        <w:t>from</w:t>
      </w:r>
      <w:r w:rsidRPr="007674C5">
        <w:rPr>
          <w:spacing w:val="-2"/>
        </w:rPr>
        <w:t xml:space="preserve"> </w:t>
      </w:r>
      <w:r w:rsidRPr="007674C5">
        <w:rPr>
          <w:spacing w:val="-1"/>
        </w:rPr>
        <w:t>the</w:t>
      </w:r>
      <w:r w:rsidRPr="007674C5">
        <w:rPr>
          <w:spacing w:val="-5"/>
        </w:rPr>
        <w:t xml:space="preserve"> </w:t>
      </w:r>
      <w:r w:rsidRPr="007674C5">
        <w:t>issue</w:t>
      </w:r>
      <w:r w:rsidRPr="007674C5">
        <w:rPr>
          <w:spacing w:val="-6"/>
        </w:rPr>
        <w:t xml:space="preserve"> </w:t>
      </w:r>
      <w:r w:rsidRPr="007674C5">
        <w:t>of</w:t>
      </w:r>
      <w:r w:rsidRPr="007674C5">
        <w:rPr>
          <w:spacing w:val="5"/>
        </w:rPr>
        <w:t xml:space="preserve"> </w:t>
      </w:r>
      <w:r w:rsidRPr="007674C5">
        <w:t>the</w:t>
      </w:r>
      <w:r w:rsidRPr="007674C5">
        <w:rPr>
          <w:spacing w:val="-6"/>
        </w:rPr>
        <w:t xml:space="preserve"> </w:t>
      </w:r>
      <w:r w:rsidRPr="007674C5">
        <w:t>Certificate</w:t>
      </w:r>
      <w:r w:rsidRPr="007674C5">
        <w:rPr>
          <w:spacing w:val="-5"/>
        </w:rPr>
        <w:t xml:space="preserve"> </w:t>
      </w:r>
      <w:r w:rsidRPr="007674C5">
        <w:t>of</w:t>
      </w:r>
      <w:r w:rsidRPr="007674C5">
        <w:rPr>
          <w:spacing w:val="-4"/>
        </w:rPr>
        <w:t xml:space="preserve"> </w:t>
      </w:r>
      <w:r w:rsidRPr="007674C5">
        <w:t>Practical</w:t>
      </w:r>
      <w:r w:rsidRPr="007674C5">
        <w:rPr>
          <w:spacing w:val="52"/>
          <w:w w:val="99"/>
        </w:rPr>
        <w:t xml:space="preserve"> </w:t>
      </w:r>
      <w:r w:rsidRPr="007674C5">
        <w:t>Completion,</w:t>
      </w:r>
      <w:r w:rsidRPr="007674C5">
        <w:rPr>
          <w:spacing w:val="-10"/>
        </w:rPr>
        <w:t xml:space="preserve"> </w:t>
      </w:r>
      <w:r w:rsidRPr="007674C5">
        <w:t>not</w:t>
      </w:r>
      <w:r w:rsidRPr="007674C5">
        <w:rPr>
          <w:spacing w:val="-9"/>
        </w:rPr>
        <w:t xml:space="preserve"> </w:t>
      </w:r>
      <w:r w:rsidRPr="007674C5">
        <w:t>upon</w:t>
      </w:r>
      <w:r w:rsidRPr="007674C5">
        <w:rPr>
          <w:spacing w:val="-8"/>
        </w:rPr>
        <w:t xml:space="preserve"> </w:t>
      </w:r>
      <w:r w:rsidRPr="007674C5">
        <w:t>delivery.</w:t>
      </w:r>
    </w:p>
    <w:p w14:paraId="009BB6E7" w14:textId="77777777" w:rsidR="00C22025" w:rsidRPr="007674C5" w:rsidRDefault="00C22025" w:rsidP="001F0C38">
      <w:pPr>
        <w:ind w:left="709"/>
        <w:contextualSpacing/>
        <w:jc w:val="both"/>
      </w:pPr>
    </w:p>
    <w:p w14:paraId="70C460B5" w14:textId="77777777" w:rsidR="00C22025" w:rsidRDefault="00C22025" w:rsidP="001F0C38">
      <w:pPr>
        <w:ind w:left="709"/>
        <w:contextualSpacing/>
        <w:jc w:val="both"/>
      </w:pPr>
      <w:r w:rsidRPr="007674C5">
        <w:rPr>
          <w:spacing w:val="-1"/>
        </w:rPr>
        <w:t>Unless</w:t>
      </w:r>
      <w:r w:rsidRPr="007674C5">
        <w:rPr>
          <w:spacing w:val="-6"/>
        </w:rPr>
        <w:t xml:space="preserve"> </w:t>
      </w:r>
      <w:r w:rsidRPr="007674C5">
        <w:t>otherwise</w:t>
      </w:r>
      <w:r w:rsidRPr="007674C5">
        <w:rPr>
          <w:spacing w:val="-6"/>
        </w:rPr>
        <w:t xml:space="preserve"> </w:t>
      </w:r>
      <w:r w:rsidRPr="007674C5">
        <w:t>stated,</w:t>
      </w:r>
      <w:r w:rsidRPr="007674C5">
        <w:rPr>
          <w:spacing w:val="-6"/>
        </w:rPr>
        <w:t xml:space="preserve"> </w:t>
      </w:r>
      <w:r w:rsidRPr="007674C5">
        <w:t>the</w:t>
      </w:r>
      <w:r w:rsidRPr="007674C5">
        <w:rPr>
          <w:spacing w:val="-4"/>
        </w:rPr>
        <w:t xml:space="preserve"> </w:t>
      </w:r>
      <w:r w:rsidRPr="007674C5">
        <w:t>warranty</w:t>
      </w:r>
      <w:r w:rsidRPr="007674C5">
        <w:rPr>
          <w:spacing w:val="-7"/>
        </w:rPr>
        <w:t xml:space="preserve"> </w:t>
      </w:r>
      <w:r w:rsidRPr="007674C5">
        <w:t>period</w:t>
      </w:r>
      <w:r w:rsidRPr="007674C5">
        <w:rPr>
          <w:spacing w:val="-6"/>
        </w:rPr>
        <w:t xml:space="preserve"> </w:t>
      </w:r>
      <w:r w:rsidRPr="007674C5">
        <w:t>shall</w:t>
      </w:r>
      <w:r w:rsidRPr="007674C5">
        <w:rPr>
          <w:spacing w:val="-5"/>
        </w:rPr>
        <w:t xml:space="preserve"> </w:t>
      </w:r>
      <w:r w:rsidRPr="007674C5">
        <w:t>run</w:t>
      </w:r>
      <w:r w:rsidRPr="007674C5">
        <w:rPr>
          <w:spacing w:val="-5"/>
        </w:rPr>
        <w:t xml:space="preserve"> </w:t>
      </w:r>
      <w:r w:rsidRPr="007674C5">
        <w:t>for</w:t>
      </w:r>
      <w:r w:rsidRPr="007674C5">
        <w:rPr>
          <w:spacing w:val="-6"/>
        </w:rPr>
        <w:t xml:space="preserve"> </w:t>
      </w:r>
      <w:r w:rsidRPr="007674C5">
        <w:t>one</w:t>
      </w:r>
      <w:r w:rsidRPr="007674C5">
        <w:rPr>
          <w:spacing w:val="-5"/>
        </w:rPr>
        <w:t xml:space="preserve"> </w:t>
      </w:r>
      <w:r w:rsidRPr="007674C5">
        <w:rPr>
          <w:spacing w:val="-1"/>
        </w:rPr>
        <w:t>year</w:t>
      </w:r>
      <w:r w:rsidRPr="007674C5">
        <w:rPr>
          <w:spacing w:val="-6"/>
        </w:rPr>
        <w:t xml:space="preserve"> </w:t>
      </w:r>
      <w:r w:rsidRPr="007674C5">
        <w:t>from</w:t>
      </w:r>
      <w:r w:rsidRPr="007674C5">
        <w:rPr>
          <w:spacing w:val="-3"/>
        </w:rPr>
        <w:t xml:space="preserve"> </w:t>
      </w:r>
      <w:r w:rsidRPr="007674C5">
        <w:rPr>
          <w:spacing w:val="-1"/>
        </w:rPr>
        <w:t>the</w:t>
      </w:r>
      <w:r w:rsidRPr="007674C5">
        <w:rPr>
          <w:spacing w:val="-6"/>
        </w:rPr>
        <w:t xml:space="preserve"> </w:t>
      </w:r>
      <w:r w:rsidRPr="007674C5">
        <w:rPr>
          <w:spacing w:val="-1"/>
        </w:rPr>
        <w:t>date</w:t>
      </w:r>
      <w:r w:rsidRPr="007674C5">
        <w:rPr>
          <w:spacing w:val="-5"/>
        </w:rPr>
        <w:t xml:space="preserve"> </w:t>
      </w:r>
      <w:r w:rsidRPr="007674C5">
        <w:t>of</w:t>
      </w:r>
      <w:r w:rsidRPr="007674C5">
        <w:rPr>
          <w:spacing w:val="-4"/>
        </w:rPr>
        <w:t xml:space="preserve"> </w:t>
      </w:r>
      <w:r w:rsidRPr="007674C5">
        <w:t>acceptance.</w:t>
      </w:r>
    </w:p>
    <w:p w14:paraId="103EF8CC" w14:textId="77777777" w:rsidR="001667A9" w:rsidRPr="007674C5" w:rsidRDefault="001667A9" w:rsidP="001F0C38">
      <w:pPr>
        <w:ind w:left="709"/>
        <w:contextualSpacing/>
        <w:jc w:val="both"/>
      </w:pPr>
    </w:p>
    <w:p w14:paraId="0DBF8D26" w14:textId="77777777" w:rsidR="00C22025" w:rsidRPr="00F132AA" w:rsidRDefault="00C22025" w:rsidP="001F0C38">
      <w:pPr>
        <w:pStyle w:val="Number2"/>
        <w:ind w:left="709"/>
        <w:contextualSpacing/>
      </w:pPr>
      <w:bookmarkStart w:id="19" w:name="_Toc79498842"/>
      <w:bookmarkStart w:id="20" w:name="_Toc181361114"/>
      <w:r w:rsidRPr="00F132AA">
        <w:t>Valuation of the Services Contract works</w:t>
      </w:r>
      <w:bookmarkEnd w:id="19"/>
      <w:bookmarkEnd w:id="20"/>
    </w:p>
    <w:p w14:paraId="089694EB" w14:textId="77777777" w:rsidR="00C22025" w:rsidRPr="00746AAD" w:rsidRDefault="00C22025" w:rsidP="001F0C38">
      <w:pPr>
        <w:contextualSpacing/>
      </w:pPr>
    </w:p>
    <w:p w14:paraId="13DBB1FF" w14:textId="77777777" w:rsidR="00C22025" w:rsidRPr="00746AAD" w:rsidRDefault="00C22025" w:rsidP="001F0C38">
      <w:pPr>
        <w:pStyle w:val="Number3"/>
        <w:ind w:left="709"/>
        <w:contextualSpacing/>
      </w:pPr>
      <w:r w:rsidRPr="00746AAD">
        <w:t>Sub-Letting</w:t>
      </w:r>
    </w:p>
    <w:p w14:paraId="6E484712" w14:textId="77777777" w:rsidR="00C22025" w:rsidRPr="007674C5" w:rsidRDefault="00C22025" w:rsidP="001F0C38">
      <w:pPr>
        <w:contextualSpacing/>
      </w:pPr>
    </w:p>
    <w:p w14:paraId="65DB69A9" w14:textId="77777777" w:rsidR="00C22025" w:rsidRPr="007674C5" w:rsidRDefault="00C22025" w:rsidP="001F0C38">
      <w:pPr>
        <w:ind w:left="709"/>
        <w:contextualSpacing/>
        <w:jc w:val="both"/>
      </w:pPr>
      <w:r w:rsidRPr="007674C5">
        <w:t>State</w:t>
      </w:r>
      <w:r w:rsidRPr="007674C5">
        <w:rPr>
          <w:spacing w:val="-5"/>
        </w:rPr>
        <w:t xml:space="preserve"> </w:t>
      </w:r>
      <w:r w:rsidRPr="007674C5">
        <w:t>in</w:t>
      </w:r>
      <w:r w:rsidRPr="007674C5">
        <w:rPr>
          <w:spacing w:val="-4"/>
        </w:rPr>
        <w:t xml:space="preserve"> </w:t>
      </w:r>
      <w:r w:rsidRPr="007674C5">
        <w:rPr>
          <w:spacing w:val="-1"/>
        </w:rPr>
        <w:t>your</w:t>
      </w:r>
      <w:r w:rsidRPr="007674C5">
        <w:rPr>
          <w:spacing w:val="-5"/>
        </w:rPr>
        <w:t xml:space="preserve"> </w:t>
      </w:r>
      <w:r w:rsidRPr="007674C5">
        <w:t>Tender</w:t>
      </w:r>
      <w:r w:rsidRPr="007674C5">
        <w:rPr>
          <w:spacing w:val="-2"/>
        </w:rPr>
        <w:t xml:space="preserve"> </w:t>
      </w:r>
      <w:r w:rsidRPr="007674C5">
        <w:t>names</w:t>
      </w:r>
      <w:r w:rsidRPr="007674C5">
        <w:rPr>
          <w:spacing w:val="-4"/>
        </w:rPr>
        <w:t xml:space="preserve"> </w:t>
      </w:r>
      <w:r w:rsidRPr="007674C5">
        <w:t>of</w:t>
      </w:r>
      <w:r w:rsidRPr="007674C5">
        <w:rPr>
          <w:spacing w:val="-3"/>
        </w:rPr>
        <w:t xml:space="preserve"> </w:t>
      </w:r>
      <w:r w:rsidRPr="007674C5">
        <w:rPr>
          <w:spacing w:val="-1"/>
        </w:rPr>
        <w:t>all</w:t>
      </w:r>
      <w:r w:rsidRPr="007674C5">
        <w:rPr>
          <w:spacing w:val="-6"/>
        </w:rPr>
        <w:t xml:space="preserve"> </w:t>
      </w:r>
      <w:r w:rsidRPr="007674C5">
        <w:t>firms to</w:t>
      </w:r>
      <w:r w:rsidRPr="007674C5">
        <w:rPr>
          <w:spacing w:val="-5"/>
        </w:rPr>
        <w:t xml:space="preserve"> </w:t>
      </w:r>
      <w:r w:rsidRPr="007674C5">
        <w:rPr>
          <w:spacing w:val="-1"/>
        </w:rPr>
        <w:t>whom</w:t>
      </w:r>
      <w:r w:rsidRPr="007674C5">
        <w:t xml:space="preserve"> </w:t>
      </w:r>
      <w:r w:rsidRPr="007674C5">
        <w:rPr>
          <w:spacing w:val="-2"/>
        </w:rPr>
        <w:t>you</w:t>
      </w:r>
      <w:r w:rsidRPr="007674C5">
        <w:rPr>
          <w:spacing w:val="-5"/>
        </w:rPr>
        <w:t xml:space="preserve"> </w:t>
      </w:r>
      <w:r w:rsidRPr="007674C5">
        <w:t>propose</w:t>
      </w:r>
      <w:r w:rsidRPr="007674C5">
        <w:rPr>
          <w:spacing w:val="-4"/>
        </w:rPr>
        <w:t xml:space="preserve"> </w:t>
      </w:r>
      <w:r w:rsidRPr="007674C5">
        <w:rPr>
          <w:spacing w:val="-1"/>
        </w:rPr>
        <w:t>to</w:t>
      </w:r>
      <w:r w:rsidRPr="007674C5">
        <w:rPr>
          <w:spacing w:val="-4"/>
        </w:rPr>
        <w:t xml:space="preserve"> </w:t>
      </w:r>
      <w:r w:rsidRPr="007674C5">
        <w:t>sub-let</w:t>
      </w:r>
      <w:r w:rsidRPr="007674C5">
        <w:rPr>
          <w:spacing w:val="-5"/>
        </w:rPr>
        <w:t xml:space="preserve"> </w:t>
      </w:r>
      <w:r w:rsidRPr="007674C5">
        <w:t>portions</w:t>
      </w:r>
      <w:r w:rsidRPr="007674C5">
        <w:rPr>
          <w:spacing w:val="-4"/>
        </w:rPr>
        <w:t xml:space="preserve"> </w:t>
      </w:r>
      <w:r w:rsidRPr="007674C5">
        <w:t>of</w:t>
      </w:r>
      <w:r w:rsidRPr="007674C5">
        <w:rPr>
          <w:spacing w:val="-3"/>
        </w:rPr>
        <w:t xml:space="preserve"> </w:t>
      </w:r>
      <w:r w:rsidRPr="007674C5">
        <w:rPr>
          <w:spacing w:val="-1"/>
        </w:rPr>
        <w:t>the</w:t>
      </w:r>
      <w:r w:rsidRPr="007674C5">
        <w:rPr>
          <w:spacing w:val="-3"/>
        </w:rPr>
        <w:t xml:space="preserve"> </w:t>
      </w:r>
      <w:r w:rsidRPr="007674C5">
        <w:t>work.</w:t>
      </w:r>
      <w:r w:rsidRPr="007674C5">
        <w:rPr>
          <w:spacing w:val="-5"/>
        </w:rPr>
        <w:t xml:space="preserve"> </w:t>
      </w:r>
      <w:r w:rsidRPr="007674C5">
        <w:t>No</w:t>
      </w:r>
      <w:r w:rsidRPr="007674C5">
        <w:rPr>
          <w:spacing w:val="-5"/>
        </w:rPr>
        <w:t xml:space="preserve"> </w:t>
      </w:r>
      <w:r w:rsidRPr="007674C5">
        <w:rPr>
          <w:spacing w:val="-1"/>
        </w:rPr>
        <w:t>section</w:t>
      </w:r>
      <w:r w:rsidRPr="007674C5">
        <w:rPr>
          <w:spacing w:val="-4"/>
        </w:rPr>
        <w:t xml:space="preserve"> </w:t>
      </w:r>
      <w:r w:rsidRPr="007674C5">
        <w:t>of</w:t>
      </w:r>
      <w:r w:rsidRPr="007674C5">
        <w:rPr>
          <w:spacing w:val="-3"/>
        </w:rPr>
        <w:t xml:space="preserve"> </w:t>
      </w:r>
      <w:r w:rsidRPr="007674C5">
        <w:t>the</w:t>
      </w:r>
      <w:r w:rsidRPr="007674C5">
        <w:rPr>
          <w:spacing w:val="-3"/>
        </w:rPr>
        <w:t xml:space="preserve"> </w:t>
      </w:r>
      <w:r w:rsidRPr="007674C5">
        <w:rPr>
          <w:spacing w:val="-1"/>
        </w:rPr>
        <w:t>work</w:t>
      </w:r>
      <w:r w:rsidRPr="007674C5">
        <w:rPr>
          <w:spacing w:val="59"/>
          <w:w w:val="99"/>
        </w:rPr>
        <w:t xml:space="preserve"> </w:t>
      </w:r>
      <w:r w:rsidRPr="007674C5">
        <w:rPr>
          <w:spacing w:val="-1"/>
        </w:rPr>
        <w:t>shall</w:t>
      </w:r>
      <w:r w:rsidRPr="007674C5">
        <w:rPr>
          <w:spacing w:val="-6"/>
        </w:rPr>
        <w:t xml:space="preserve"> </w:t>
      </w:r>
      <w:r w:rsidRPr="007674C5">
        <w:t>be</w:t>
      </w:r>
      <w:r w:rsidRPr="007674C5">
        <w:rPr>
          <w:spacing w:val="-6"/>
        </w:rPr>
        <w:t xml:space="preserve"> </w:t>
      </w:r>
      <w:r w:rsidRPr="007674C5">
        <w:t>assigned</w:t>
      </w:r>
      <w:r w:rsidRPr="007674C5">
        <w:rPr>
          <w:spacing w:val="-5"/>
        </w:rPr>
        <w:t xml:space="preserve"> </w:t>
      </w:r>
      <w:r w:rsidRPr="007674C5">
        <w:t>or</w:t>
      </w:r>
      <w:r w:rsidRPr="007674C5">
        <w:rPr>
          <w:spacing w:val="-7"/>
        </w:rPr>
        <w:t xml:space="preserve"> </w:t>
      </w:r>
      <w:r w:rsidRPr="007674C5">
        <w:t>transferred</w:t>
      </w:r>
      <w:r w:rsidRPr="007674C5">
        <w:rPr>
          <w:spacing w:val="-6"/>
        </w:rPr>
        <w:t xml:space="preserve"> </w:t>
      </w:r>
      <w:r w:rsidRPr="007674C5">
        <w:t>to</w:t>
      </w:r>
      <w:r w:rsidRPr="007674C5">
        <w:rPr>
          <w:spacing w:val="-7"/>
        </w:rPr>
        <w:t xml:space="preserve"> </w:t>
      </w:r>
      <w:r w:rsidRPr="007674C5">
        <w:t>another</w:t>
      </w:r>
      <w:r w:rsidRPr="007674C5">
        <w:rPr>
          <w:spacing w:val="-5"/>
        </w:rPr>
        <w:t xml:space="preserve"> </w:t>
      </w:r>
      <w:r w:rsidRPr="007674C5">
        <w:t>company</w:t>
      </w:r>
      <w:r w:rsidRPr="007674C5">
        <w:rPr>
          <w:spacing w:val="-8"/>
        </w:rPr>
        <w:t xml:space="preserve"> </w:t>
      </w:r>
      <w:r w:rsidRPr="007674C5">
        <w:t>without</w:t>
      </w:r>
      <w:r w:rsidRPr="007674C5">
        <w:rPr>
          <w:spacing w:val="-5"/>
        </w:rPr>
        <w:t xml:space="preserve"> </w:t>
      </w:r>
      <w:r w:rsidRPr="007674C5">
        <w:rPr>
          <w:spacing w:val="-1"/>
        </w:rPr>
        <w:t>the</w:t>
      </w:r>
      <w:r w:rsidRPr="007674C5">
        <w:rPr>
          <w:spacing w:val="-4"/>
        </w:rPr>
        <w:t xml:space="preserve"> </w:t>
      </w:r>
      <w:r w:rsidRPr="007674C5">
        <w:rPr>
          <w:spacing w:val="-1"/>
        </w:rPr>
        <w:t>prior</w:t>
      </w:r>
      <w:r w:rsidRPr="007674C5">
        <w:rPr>
          <w:spacing w:val="-7"/>
        </w:rPr>
        <w:t xml:space="preserve"> </w:t>
      </w:r>
      <w:r w:rsidRPr="007674C5">
        <w:t>consent</w:t>
      </w:r>
      <w:r w:rsidRPr="007674C5">
        <w:rPr>
          <w:spacing w:val="-5"/>
        </w:rPr>
        <w:t xml:space="preserve"> </w:t>
      </w:r>
      <w:r w:rsidRPr="007674C5">
        <w:t>of</w:t>
      </w:r>
      <w:r w:rsidRPr="007674C5">
        <w:rPr>
          <w:spacing w:val="-4"/>
        </w:rPr>
        <w:t xml:space="preserve"> </w:t>
      </w:r>
      <w:r w:rsidRPr="007674C5">
        <w:t>the</w:t>
      </w:r>
      <w:r w:rsidRPr="007674C5">
        <w:rPr>
          <w:spacing w:val="-7"/>
        </w:rPr>
        <w:t xml:space="preserve"> </w:t>
      </w:r>
      <w:r w:rsidRPr="007674C5">
        <w:t>Supervising</w:t>
      </w:r>
      <w:r w:rsidRPr="007674C5">
        <w:rPr>
          <w:spacing w:val="-6"/>
        </w:rPr>
        <w:t xml:space="preserve"> </w:t>
      </w:r>
      <w:r w:rsidRPr="007674C5">
        <w:t>Officer.</w:t>
      </w:r>
    </w:p>
    <w:p w14:paraId="2D71566E" w14:textId="77777777" w:rsidR="00C22025" w:rsidRPr="007674C5" w:rsidRDefault="00C22025" w:rsidP="001F0C38">
      <w:pPr>
        <w:contextualSpacing/>
      </w:pPr>
    </w:p>
    <w:p w14:paraId="700D9239" w14:textId="77777777" w:rsidR="00C22025" w:rsidRPr="00F132AA" w:rsidRDefault="00C22025" w:rsidP="001F0C38">
      <w:pPr>
        <w:pStyle w:val="Number3"/>
        <w:ind w:left="709"/>
        <w:contextualSpacing/>
      </w:pPr>
      <w:r w:rsidRPr="00F132AA">
        <w:t>Alternative Makes/Delivery Periods</w:t>
      </w:r>
    </w:p>
    <w:p w14:paraId="53AF93DC" w14:textId="77777777" w:rsidR="00C22025" w:rsidRPr="007674C5" w:rsidRDefault="00C22025" w:rsidP="001F0C38">
      <w:pPr>
        <w:contextualSpacing/>
      </w:pPr>
    </w:p>
    <w:p w14:paraId="11C84234" w14:textId="77777777" w:rsidR="00C22025" w:rsidRPr="007674C5" w:rsidRDefault="00C22025" w:rsidP="001F0C38">
      <w:pPr>
        <w:ind w:left="709"/>
        <w:contextualSpacing/>
        <w:jc w:val="both"/>
      </w:pPr>
      <w:r w:rsidRPr="007674C5">
        <w:t>Where</w:t>
      </w:r>
      <w:r w:rsidRPr="007674C5">
        <w:rPr>
          <w:spacing w:val="-7"/>
        </w:rPr>
        <w:t xml:space="preserve"> </w:t>
      </w:r>
      <w:r w:rsidRPr="007674C5">
        <w:t>a</w:t>
      </w:r>
      <w:r w:rsidRPr="007674C5">
        <w:rPr>
          <w:spacing w:val="-7"/>
        </w:rPr>
        <w:t xml:space="preserve"> </w:t>
      </w:r>
      <w:r w:rsidRPr="007674C5">
        <w:rPr>
          <w:spacing w:val="-1"/>
        </w:rPr>
        <w:t>particular</w:t>
      </w:r>
      <w:r w:rsidRPr="007674C5">
        <w:rPr>
          <w:spacing w:val="-7"/>
        </w:rPr>
        <w:t xml:space="preserve"> </w:t>
      </w:r>
      <w:r w:rsidRPr="007674C5">
        <w:t>manufacturer</w:t>
      </w:r>
      <w:r w:rsidRPr="007674C5">
        <w:rPr>
          <w:spacing w:val="-6"/>
        </w:rPr>
        <w:t xml:space="preserve"> </w:t>
      </w:r>
      <w:r w:rsidRPr="007674C5">
        <w:rPr>
          <w:spacing w:val="-1"/>
        </w:rPr>
        <w:t>is</w:t>
      </w:r>
      <w:r w:rsidRPr="007674C5">
        <w:rPr>
          <w:spacing w:val="-6"/>
        </w:rPr>
        <w:t xml:space="preserve"> </w:t>
      </w:r>
      <w:r w:rsidRPr="007674C5">
        <w:t>specified,</w:t>
      </w:r>
      <w:r w:rsidRPr="007674C5">
        <w:rPr>
          <w:spacing w:val="-7"/>
        </w:rPr>
        <w:t xml:space="preserve"> </w:t>
      </w:r>
      <w:r w:rsidRPr="007674C5">
        <w:t>alternative</w:t>
      </w:r>
      <w:r w:rsidRPr="007674C5">
        <w:rPr>
          <w:spacing w:val="-7"/>
        </w:rPr>
        <w:t xml:space="preserve"> </w:t>
      </w:r>
      <w:r w:rsidRPr="007674C5">
        <w:t>makes</w:t>
      </w:r>
      <w:r w:rsidRPr="007674C5">
        <w:rPr>
          <w:spacing w:val="-6"/>
        </w:rPr>
        <w:t xml:space="preserve"> </w:t>
      </w:r>
      <w:r w:rsidRPr="007674C5">
        <w:rPr>
          <w:spacing w:val="-2"/>
        </w:rPr>
        <w:t>of</w:t>
      </w:r>
      <w:r w:rsidRPr="007674C5">
        <w:rPr>
          <w:spacing w:val="-5"/>
        </w:rPr>
        <w:t xml:space="preserve"> </w:t>
      </w:r>
      <w:r w:rsidRPr="007674C5">
        <w:rPr>
          <w:spacing w:val="-1"/>
        </w:rPr>
        <w:t>equal</w:t>
      </w:r>
      <w:r w:rsidRPr="007674C5">
        <w:rPr>
          <w:spacing w:val="-6"/>
        </w:rPr>
        <w:t xml:space="preserve"> </w:t>
      </w:r>
      <w:r w:rsidRPr="007674C5">
        <w:t>quality</w:t>
      </w:r>
      <w:r w:rsidRPr="007674C5">
        <w:rPr>
          <w:spacing w:val="-6"/>
        </w:rPr>
        <w:t xml:space="preserve"> </w:t>
      </w:r>
      <w:r w:rsidRPr="007674C5">
        <w:t>will</w:t>
      </w:r>
      <w:r w:rsidRPr="007674C5">
        <w:rPr>
          <w:spacing w:val="-8"/>
        </w:rPr>
        <w:t xml:space="preserve"> </w:t>
      </w:r>
      <w:r w:rsidRPr="007674C5">
        <w:t>be</w:t>
      </w:r>
      <w:r w:rsidRPr="007674C5">
        <w:rPr>
          <w:spacing w:val="-6"/>
        </w:rPr>
        <w:t xml:space="preserve"> </w:t>
      </w:r>
      <w:r w:rsidRPr="007674C5">
        <w:t>considered</w:t>
      </w:r>
      <w:r w:rsidRPr="007674C5">
        <w:rPr>
          <w:spacing w:val="-6"/>
        </w:rPr>
        <w:t xml:space="preserve"> </w:t>
      </w:r>
      <w:r w:rsidRPr="007674C5">
        <w:rPr>
          <w:spacing w:val="2"/>
        </w:rPr>
        <w:t>by</w:t>
      </w:r>
      <w:r w:rsidRPr="007674C5">
        <w:rPr>
          <w:spacing w:val="-9"/>
        </w:rPr>
        <w:t xml:space="preserve"> </w:t>
      </w:r>
      <w:r w:rsidRPr="007674C5">
        <w:t>the</w:t>
      </w:r>
      <w:r w:rsidRPr="007674C5">
        <w:rPr>
          <w:spacing w:val="-7"/>
        </w:rPr>
        <w:t xml:space="preserve"> </w:t>
      </w:r>
      <w:r w:rsidRPr="007674C5">
        <w:t>Supervising</w:t>
      </w:r>
      <w:r w:rsidRPr="007674C5">
        <w:rPr>
          <w:spacing w:val="58"/>
          <w:w w:val="99"/>
        </w:rPr>
        <w:t xml:space="preserve"> </w:t>
      </w:r>
      <w:r w:rsidRPr="007674C5">
        <w:t>Officer.</w:t>
      </w:r>
      <w:r w:rsidRPr="007674C5">
        <w:rPr>
          <w:spacing w:val="-7"/>
        </w:rPr>
        <w:t xml:space="preserve"> </w:t>
      </w:r>
      <w:r w:rsidRPr="007674C5">
        <w:t>However,</w:t>
      </w:r>
      <w:r w:rsidRPr="007674C5">
        <w:rPr>
          <w:spacing w:val="-6"/>
        </w:rPr>
        <w:t xml:space="preserve"> </w:t>
      </w:r>
      <w:r w:rsidRPr="007674C5">
        <w:t>include</w:t>
      </w:r>
      <w:r w:rsidRPr="007674C5">
        <w:rPr>
          <w:spacing w:val="-6"/>
        </w:rPr>
        <w:t xml:space="preserve"> </w:t>
      </w:r>
      <w:r w:rsidRPr="007674C5">
        <w:rPr>
          <w:spacing w:val="-1"/>
        </w:rPr>
        <w:t>in</w:t>
      </w:r>
      <w:r w:rsidRPr="007674C5">
        <w:rPr>
          <w:spacing w:val="-4"/>
        </w:rPr>
        <w:t xml:space="preserve"> </w:t>
      </w:r>
      <w:r w:rsidRPr="007674C5">
        <w:rPr>
          <w:spacing w:val="-1"/>
        </w:rPr>
        <w:t>the</w:t>
      </w:r>
      <w:r w:rsidRPr="007674C5">
        <w:rPr>
          <w:spacing w:val="-6"/>
        </w:rPr>
        <w:t xml:space="preserve"> </w:t>
      </w:r>
      <w:r w:rsidRPr="007674C5">
        <w:t>Tender</w:t>
      </w:r>
      <w:r w:rsidRPr="007674C5">
        <w:rPr>
          <w:spacing w:val="-6"/>
        </w:rPr>
        <w:t xml:space="preserve"> </w:t>
      </w:r>
      <w:r w:rsidRPr="007674C5">
        <w:t>for</w:t>
      </w:r>
      <w:r w:rsidRPr="007674C5">
        <w:rPr>
          <w:spacing w:val="-6"/>
        </w:rPr>
        <w:t xml:space="preserve"> </w:t>
      </w:r>
      <w:r w:rsidRPr="007674C5">
        <w:t>the</w:t>
      </w:r>
      <w:r w:rsidRPr="007674C5">
        <w:rPr>
          <w:spacing w:val="-6"/>
        </w:rPr>
        <w:t xml:space="preserve"> </w:t>
      </w:r>
      <w:r w:rsidRPr="007674C5">
        <w:t>makes</w:t>
      </w:r>
      <w:r w:rsidRPr="007674C5">
        <w:rPr>
          <w:spacing w:val="-6"/>
        </w:rPr>
        <w:t xml:space="preserve"> </w:t>
      </w:r>
      <w:r w:rsidRPr="007674C5">
        <w:rPr>
          <w:spacing w:val="-1"/>
        </w:rPr>
        <w:t>specified</w:t>
      </w:r>
      <w:r w:rsidRPr="007674C5">
        <w:rPr>
          <w:spacing w:val="-5"/>
        </w:rPr>
        <w:t xml:space="preserve"> </w:t>
      </w:r>
      <w:r w:rsidRPr="007674C5">
        <w:rPr>
          <w:spacing w:val="-1"/>
        </w:rPr>
        <w:t>and</w:t>
      </w:r>
      <w:r w:rsidRPr="007674C5">
        <w:rPr>
          <w:spacing w:val="-5"/>
        </w:rPr>
        <w:t xml:space="preserve"> </w:t>
      </w:r>
      <w:r w:rsidRPr="007674C5">
        <w:rPr>
          <w:spacing w:val="-1"/>
        </w:rPr>
        <w:t>give</w:t>
      </w:r>
      <w:r w:rsidRPr="007674C5">
        <w:rPr>
          <w:spacing w:val="-4"/>
        </w:rPr>
        <w:t xml:space="preserve"> </w:t>
      </w:r>
      <w:r w:rsidRPr="007674C5">
        <w:t>quotation</w:t>
      </w:r>
      <w:r w:rsidRPr="007674C5">
        <w:rPr>
          <w:spacing w:val="-5"/>
        </w:rPr>
        <w:t xml:space="preserve"> </w:t>
      </w:r>
      <w:r w:rsidRPr="007674C5">
        <w:t>for</w:t>
      </w:r>
      <w:r w:rsidRPr="007674C5">
        <w:rPr>
          <w:spacing w:val="-6"/>
        </w:rPr>
        <w:t xml:space="preserve"> </w:t>
      </w:r>
      <w:r w:rsidRPr="007674C5">
        <w:rPr>
          <w:spacing w:val="-1"/>
        </w:rPr>
        <w:t>alternatives</w:t>
      </w:r>
      <w:r w:rsidRPr="007674C5">
        <w:rPr>
          <w:spacing w:val="-6"/>
        </w:rPr>
        <w:t xml:space="preserve"> </w:t>
      </w:r>
      <w:r w:rsidRPr="007674C5">
        <w:t>separately</w:t>
      </w:r>
      <w:r w:rsidRPr="007674C5">
        <w:rPr>
          <w:spacing w:val="-7"/>
        </w:rPr>
        <w:t xml:space="preserve"> </w:t>
      </w:r>
      <w:r w:rsidRPr="007674C5">
        <w:t>in</w:t>
      </w:r>
      <w:r w:rsidRPr="007674C5">
        <w:rPr>
          <w:spacing w:val="-6"/>
        </w:rPr>
        <w:t xml:space="preserve"> </w:t>
      </w:r>
      <w:r w:rsidRPr="007674C5">
        <w:rPr>
          <w:spacing w:val="-1"/>
        </w:rPr>
        <w:t>an</w:t>
      </w:r>
      <w:r w:rsidRPr="007674C5">
        <w:rPr>
          <w:spacing w:val="84"/>
          <w:w w:val="99"/>
        </w:rPr>
        <w:t xml:space="preserve"> </w:t>
      </w:r>
      <w:r w:rsidRPr="007674C5">
        <w:t>Appendices</w:t>
      </w:r>
      <w:r w:rsidRPr="007674C5">
        <w:rPr>
          <w:spacing w:val="-6"/>
        </w:rPr>
        <w:t xml:space="preserve"> </w:t>
      </w:r>
      <w:r w:rsidRPr="007674C5">
        <w:t>to</w:t>
      </w:r>
      <w:r w:rsidRPr="007674C5">
        <w:rPr>
          <w:spacing w:val="-6"/>
        </w:rPr>
        <w:t xml:space="preserve"> </w:t>
      </w:r>
      <w:r w:rsidRPr="007674C5">
        <w:t>the</w:t>
      </w:r>
      <w:r w:rsidRPr="007674C5">
        <w:rPr>
          <w:spacing w:val="-6"/>
        </w:rPr>
        <w:t xml:space="preserve"> </w:t>
      </w:r>
      <w:r w:rsidRPr="007674C5">
        <w:t>Form</w:t>
      </w:r>
      <w:r w:rsidRPr="007674C5">
        <w:rPr>
          <w:spacing w:val="-2"/>
        </w:rPr>
        <w:t xml:space="preserve"> of</w:t>
      </w:r>
      <w:r w:rsidRPr="007674C5">
        <w:rPr>
          <w:spacing w:val="-5"/>
        </w:rPr>
        <w:t xml:space="preserve"> </w:t>
      </w:r>
      <w:r w:rsidRPr="007674C5">
        <w:t>Tender.</w:t>
      </w:r>
    </w:p>
    <w:p w14:paraId="4AA09237" w14:textId="77777777" w:rsidR="00C22025" w:rsidRPr="007674C5" w:rsidRDefault="00C22025" w:rsidP="001F0C38">
      <w:pPr>
        <w:ind w:left="709"/>
        <w:contextualSpacing/>
        <w:jc w:val="both"/>
      </w:pPr>
    </w:p>
    <w:p w14:paraId="0D163335" w14:textId="6327F109" w:rsidR="00C22025" w:rsidRDefault="00C22025" w:rsidP="001F0C38">
      <w:pPr>
        <w:ind w:left="709"/>
        <w:contextualSpacing/>
        <w:jc w:val="both"/>
        <w:rPr>
          <w:spacing w:val="-1"/>
        </w:rPr>
      </w:pPr>
      <w:r w:rsidRPr="007674C5">
        <w:t>The</w:t>
      </w:r>
      <w:r w:rsidRPr="007674C5">
        <w:rPr>
          <w:spacing w:val="-7"/>
        </w:rPr>
        <w:t xml:space="preserve"> </w:t>
      </w:r>
      <w:r w:rsidRPr="007674C5">
        <w:t>Sub-contractor</w:t>
      </w:r>
      <w:r w:rsidRPr="007674C5">
        <w:rPr>
          <w:spacing w:val="-7"/>
        </w:rPr>
        <w:t xml:space="preserve"> </w:t>
      </w:r>
      <w:r w:rsidRPr="007674C5">
        <w:t>shall</w:t>
      </w:r>
      <w:r w:rsidRPr="007674C5">
        <w:rPr>
          <w:spacing w:val="-8"/>
        </w:rPr>
        <w:t xml:space="preserve"> </w:t>
      </w:r>
      <w:r w:rsidRPr="007674C5">
        <w:t>ensure</w:t>
      </w:r>
      <w:r w:rsidRPr="007674C5">
        <w:rPr>
          <w:spacing w:val="-7"/>
        </w:rPr>
        <w:t xml:space="preserve"> </w:t>
      </w:r>
      <w:r w:rsidRPr="007674C5">
        <w:t>that</w:t>
      </w:r>
      <w:r w:rsidRPr="007674C5">
        <w:rPr>
          <w:spacing w:val="-7"/>
        </w:rPr>
        <w:t xml:space="preserve"> </w:t>
      </w:r>
      <w:r w:rsidRPr="007674C5">
        <w:t>the</w:t>
      </w:r>
      <w:r w:rsidRPr="007674C5">
        <w:rPr>
          <w:spacing w:val="-7"/>
        </w:rPr>
        <w:t xml:space="preserve"> </w:t>
      </w:r>
      <w:r w:rsidRPr="007674C5">
        <w:t>dates</w:t>
      </w:r>
      <w:r w:rsidRPr="007674C5">
        <w:rPr>
          <w:spacing w:val="-6"/>
        </w:rPr>
        <w:t xml:space="preserve"> </w:t>
      </w:r>
      <w:r w:rsidRPr="007674C5">
        <w:t>of</w:t>
      </w:r>
      <w:r w:rsidRPr="007674C5">
        <w:rPr>
          <w:spacing w:val="-5"/>
        </w:rPr>
        <w:t xml:space="preserve"> </w:t>
      </w:r>
      <w:r w:rsidRPr="007674C5">
        <w:t>deliveries</w:t>
      </w:r>
      <w:r w:rsidRPr="007674C5">
        <w:rPr>
          <w:spacing w:val="-6"/>
        </w:rPr>
        <w:t xml:space="preserve"> </w:t>
      </w:r>
      <w:r w:rsidRPr="007674C5">
        <w:t>covered</w:t>
      </w:r>
      <w:r w:rsidRPr="007674C5">
        <w:rPr>
          <w:spacing w:val="-7"/>
        </w:rPr>
        <w:t xml:space="preserve"> </w:t>
      </w:r>
      <w:r w:rsidRPr="007674C5">
        <w:t>by</w:t>
      </w:r>
      <w:r w:rsidRPr="007674C5">
        <w:rPr>
          <w:spacing w:val="-8"/>
        </w:rPr>
        <w:t xml:space="preserve"> </w:t>
      </w:r>
      <w:r w:rsidRPr="007674C5">
        <w:t>orders</w:t>
      </w:r>
      <w:r w:rsidRPr="007674C5">
        <w:rPr>
          <w:spacing w:val="-6"/>
        </w:rPr>
        <w:t xml:space="preserve"> </w:t>
      </w:r>
      <w:r w:rsidRPr="007674C5">
        <w:t>placed</w:t>
      </w:r>
      <w:r w:rsidRPr="007674C5">
        <w:rPr>
          <w:spacing w:val="-6"/>
        </w:rPr>
        <w:t xml:space="preserve"> </w:t>
      </w:r>
      <w:r w:rsidRPr="007674C5">
        <w:rPr>
          <w:spacing w:val="-1"/>
        </w:rPr>
        <w:t>with</w:t>
      </w:r>
      <w:r w:rsidRPr="007674C5">
        <w:rPr>
          <w:spacing w:val="-7"/>
        </w:rPr>
        <w:t xml:space="preserve"> </w:t>
      </w:r>
      <w:r w:rsidRPr="007674C5">
        <w:t>manufacturers,</w:t>
      </w:r>
      <w:r w:rsidRPr="007674C5">
        <w:rPr>
          <w:spacing w:val="-7"/>
        </w:rPr>
        <w:t xml:space="preserve"> </w:t>
      </w:r>
      <w:r w:rsidRPr="007674C5">
        <w:rPr>
          <w:spacing w:val="-1"/>
        </w:rPr>
        <w:t>suppliers</w:t>
      </w:r>
      <w:r w:rsidRPr="007674C5">
        <w:rPr>
          <w:spacing w:val="-5"/>
        </w:rPr>
        <w:t xml:space="preserve"> </w:t>
      </w:r>
      <w:r w:rsidRPr="007674C5">
        <w:t>or</w:t>
      </w:r>
      <w:r w:rsidRPr="007674C5">
        <w:rPr>
          <w:spacing w:val="46"/>
          <w:w w:val="99"/>
        </w:rPr>
        <w:t xml:space="preserve"> </w:t>
      </w:r>
      <w:r w:rsidRPr="007674C5">
        <w:rPr>
          <w:spacing w:val="-1"/>
        </w:rPr>
        <w:t>other</w:t>
      </w:r>
      <w:r w:rsidRPr="007674C5">
        <w:rPr>
          <w:spacing w:val="-4"/>
        </w:rPr>
        <w:t xml:space="preserve"> </w:t>
      </w:r>
      <w:r w:rsidRPr="007674C5">
        <w:t>Sub-contractors</w:t>
      </w:r>
      <w:r w:rsidRPr="007674C5">
        <w:rPr>
          <w:spacing w:val="-4"/>
        </w:rPr>
        <w:t xml:space="preserve"> </w:t>
      </w:r>
      <w:r w:rsidRPr="007674C5">
        <w:t>are</w:t>
      </w:r>
      <w:r w:rsidRPr="007674C5">
        <w:rPr>
          <w:spacing w:val="-6"/>
        </w:rPr>
        <w:t xml:space="preserve"> </w:t>
      </w:r>
      <w:r w:rsidRPr="007674C5">
        <w:t>confirmed</w:t>
      </w:r>
      <w:r w:rsidRPr="007674C5">
        <w:rPr>
          <w:spacing w:val="-6"/>
        </w:rPr>
        <w:t xml:space="preserve"> </w:t>
      </w:r>
      <w:r w:rsidRPr="007674C5">
        <w:t>at</w:t>
      </w:r>
      <w:r w:rsidRPr="007674C5">
        <w:rPr>
          <w:spacing w:val="-6"/>
        </w:rPr>
        <w:t xml:space="preserve"> </w:t>
      </w:r>
      <w:r w:rsidRPr="007674C5">
        <w:rPr>
          <w:spacing w:val="-1"/>
        </w:rPr>
        <w:t>regular</w:t>
      </w:r>
      <w:r w:rsidRPr="007674C5">
        <w:rPr>
          <w:spacing w:val="-6"/>
        </w:rPr>
        <w:t xml:space="preserve"> </w:t>
      </w:r>
      <w:r w:rsidRPr="007674C5">
        <w:t>periods</w:t>
      </w:r>
      <w:r w:rsidRPr="007674C5">
        <w:rPr>
          <w:spacing w:val="-4"/>
        </w:rPr>
        <w:t xml:space="preserve"> </w:t>
      </w:r>
      <w:r w:rsidRPr="007674C5">
        <w:rPr>
          <w:spacing w:val="-1"/>
        </w:rPr>
        <w:t>between</w:t>
      </w:r>
      <w:r w:rsidRPr="007674C5">
        <w:rPr>
          <w:spacing w:val="-6"/>
        </w:rPr>
        <w:t xml:space="preserve"> </w:t>
      </w:r>
      <w:r w:rsidRPr="007674C5">
        <w:t>the</w:t>
      </w:r>
      <w:r w:rsidRPr="007674C5">
        <w:rPr>
          <w:spacing w:val="-5"/>
        </w:rPr>
        <w:t xml:space="preserve"> </w:t>
      </w:r>
      <w:r w:rsidRPr="007674C5">
        <w:t>placing</w:t>
      </w:r>
      <w:r w:rsidRPr="007674C5">
        <w:rPr>
          <w:spacing w:val="-4"/>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t>orders</w:t>
      </w:r>
      <w:r w:rsidRPr="007674C5">
        <w:rPr>
          <w:spacing w:val="-5"/>
        </w:rPr>
        <w:t xml:space="preserve"> </w:t>
      </w:r>
      <w:r w:rsidRPr="007674C5">
        <w:rPr>
          <w:spacing w:val="-1"/>
        </w:rPr>
        <w:t>and</w:t>
      </w:r>
      <w:r w:rsidRPr="007674C5">
        <w:rPr>
          <w:spacing w:val="-4"/>
        </w:rPr>
        <w:t xml:space="preserve"> </w:t>
      </w:r>
      <w:r w:rsidRPr="007674C5">
        <w:rPr>
          <w:spacing w:val="-1"/>
        </w:rPr>
        <w:t>the</w:t>
      </w:r>
      <w:r w:rsidRPr="007674C5">
        <w:rPr>
          <w:spacing w:val="-4"/>
        </w:rPr>
        <w:t xml:space="preserve"> </w:t>
      </w:r>
      <w:r w:rsidRPr="007674C5">
        <w:t>date</w:t>
      </w:r>
      <w:r w:rsidRPr="007674C5">
        <w:rPr>
          <w:spacing w:val="-6"/>
        </w:rPr>
        <w:t xml:space="preserve"> </w:t>
      </w:r>
      <w:r w:rsidRPr="007674C5">
        <w:rPr>
          <w:spacing w:val="-1"/>
        </w:rPr>
        <w:t>of</w:t>
      </w:r>
      <w:r w:rsidRPr="007674C5">
        <w:rPr>
          <w:spacing w:val="-4"/>
        </w:rPr>
        <w:t xml:space="preserve"> </w:t>
      </w:r>
      <w:r w:rsidRPr="007674C5">
        <w:t>delivery.</w:t>
      </w:r>
      <w:r w:rsidRPr="007674C5">
        <w:rPr>
          <w:spacing w:val="-7"/>
        </w:rPr>
        <w:t xml:space="preserve"> </w:t>
      </w:r>
      <w:r w:rsidRPr="007674C5">
        <w:t>To</w:t>
      </w:r>
      <w:r w:rsidRPr="007674C5">
        <w:rPr>
          <w:spacing w:val="66"/>
          <w:w w:val="99"/>
        </w:rPr>
        <w:t xml:space="preserve"> </w:t>
      </w:r>
      <w:r w:rsidRPr="007674C5">
        <w:rPr>
          <w:spacing w:val="-1"/>
        </w:rPr>
        <w:t>this</w:t>
      </w:r>
      <w:r w:rsidRPr="007674C5">
        <w:rPr>
          <w:spacing w:val="-5"/>
        </w:rPr>
        <w:t xml:space="preserve"> </w:t>
      </w:r>
      <w:r w:rsidRPr="007674C5">
        <w:t>end,</w:t>
      </w:r>
      <w:r w:rsidRPr="007674C5">
        <w:rPr>
          <w:spacing w:val="-4"/>
        </w:rPr>
        <w:t xml:space="preserve"> </w:t>
      </w:r>
      <w:r w:rsidRPr="007674C5">
        <w:t>a</w:t>
      </w:r>
      <w:r w:rsidRPr="007674C5">
        <w:rPr>
          <w:spacing w:val="-5"/>
        </w:rPr>
        <w:t xml:space="preserve"> </w:t>
      </w:r>
      <w:r w:rsidRPr="007674C5">
        <w:t>delivery</w:t>
      </w:r>
      <w:r w:rsidRPr="007674C5">
        <w:rPr>
          <w:spacing w:val="-8"/>
        </w:rPr>
        <w:t xml:space="preserve"> </w:t>
      </w:r>
      <w:r w:rsidRPr="007674C5">
        <w:t>schedule</w:t>
      </w:r>
      <w:r w:rsidRPr="007674C5">
        <w:rPr>
          <w:spacing w:val="-6"/>
        </w:rPr>
        <w:t xml:space="preserve"> </w:t>
      </w:r>
      <w:r w:rsidRPr="007674C5">
        <w:rPr>
          <w:spacing w:val="-1"/>
        </w:rPr>
        <w:t>of</w:t>
      </w:r>
      <w:r w:rsidRPr="007674C5">
        <w:rPr>
          <w:spacing w:val="-4"/>
        </w:rPr>
        <w:t xml:space="preserve"> </w:t>
      </w:r>
      <w:r w:rsidRPr="007674C5">
        <w:t>all</w:t>
      </w:r>
      <w:r w:rsidRPr="007674C5">
        <w:rPr>
          <w:spacing w:val="-6"/>
        </w:rPr>
        <w:t xml:space="preserve"> </w:t>
      </w:r>
      <w:r w:rsidRPr="007674C5">
        <w:t>major</w:t>
      </w:r>
      <w:r w:rsidRPr="007674C5">
        <w:rPr>
          <w:spacing w:val="-4"/>
        </w:rPr>
        <w:t xml:space="preserve"> </w:t>
      </w:r>
      <w:r w:rsidRPr="007674C5">
        <w:rPr>
          <w:spacing w:val="-1"/>
        </w:rPr>
        <w:t>items</w:t>
      </w:r>
      <w:r w:rsidRPr="007674C5">
        <w:rPr>
          <w:spacing w:val="-7"/>
        </w:rPr>
        <w:t xml:space="preserve"> </w:t>
      </w:r>
      <w:r w:rsidRPr="007674C5">
        <w:t>must</w:t>
      </w:r>
      <w:r w:rsidRPr="007674C5">
        <w:rPr>
          <w:spacing w:val="-5"/>
        </w:rPr>
        <w:t xml:space="preserve"> </w:t>
      </w:r>
      <w:r w:rsidRPr="007674C5">
        <w:rPr>
          <w:spacing w:val="-1"/>
        </w:rPr>
        <w:t>be</w:t>
      </w:r>
      <w:r w:rsidRPr="007674C5">
        <w:rPr>
          <w:spacing w:val="-6"/>
          <w:sz w:val="18"/>
          <w:szCs w:val="18"/>
        </w:rPr>
        <w:t xml:space="preserve"> </w:t>
      </w:r>
      <w:r w:rsidRPr="007674C5">
        <w:t>submitted</w:t>
      </w:r>
      <w:r w:rsidRPr="007674C5">
        <w:rPr>
          <w:spacing w:val="-5"/>
        </w:rPr>
        <w:t xml:space="preserve"> </w:t>
      </w:r>
      <w:r w:rsidRPr="007674C5">
        <w:rPr>
          <w:spacing w:val="-1"/>
        </w:rPr>
        <w:t>to</w:t>
      </w:r>
      <w:r w:rsidRPr="007674C5">
        <w:rPr>
          <w:spacing w:val="-6"/>
        </w:rPr>
        <w:t xml:space="preserve"> </w:t>
      </w:r>
      <w:r w:rsidRPr="007674C5">
        <w:t>the</w:t>
      </w:r>
      <w:r w:rsidRPr="007674C5">
        <w:rPr>
          <w:spacing w:val="-4"/>
        </w:rPr>
        <w:t xml:space="preserve"> </w:t>
      </w:r>
      <w:r w:rsidRPr="007674C5">
        <w:t>Supervising</w:t>
      </w:r>
      <w:r w:rsidRPr="007674C5">
        <w:rPr>
          <w:spacing w:val="-6"/>
        </w:rPr>
        <w:t xml:space="preserve"> </w:t>
      </w:r>
      <w:r w:rsidRPr="007674C5">
        <w:t>Officer</w:t>
      </w:r>
      <w:r w:rsidRPr="007674C5">
        <w:rPr>
          <w:spacing w:val="-5"/>
        </w:rPr>
        <w:t xml:space="preserve"> </w:t>
      </w:r>
      <w:r w:rsidRPr="007674C5">
        <w:rPr>
          <w:spacing w:val="-1"/>
        </w:rPr>
        <w:t>within</w:t>
      </w:r>
      <w:r w:rsidRPr="007674C5">
        <w:rPr>
          <w:spacing w:val="-4"/>
        </w:rPr>
        <w:t xml:space="preserve"> </w:t>
      </w:r>
      <w:r w:rsidRPr="007674C5">
        <w:t>60</w:t>
      </w:r>
      <w:r w:rsidRPr="007674C5">
        <w:rPr>
          <w:spacing w:val="-4"/>
        </w:rPr>
        <w:t xml:space="preserve"> </w:t>
      </w:r>
      <w:r w:rsidRPr="007674C5">
        <w:rPr>
          <w:spacing w:val="-1"/>
        </w:rPr>
        <w:t>days</w:t>
      </w:r>
      <w:r w:rsidRPr="007674C5">
        <w:rPr>
          <w:spacing w:val="-4"/>
        </w:rPr>
        <w:t xml:space="preserve"> </w:t>
      </w:r>
      <w:r w:rsidRPr="007674C5">
        <w:t>of</w:t>
      </w:r>
      <w:r w:rsidRPr="007674C5">
        <w:rPr>
          <w:spacing w:val="56"/>
          <w:w w:val="99"/>
        </w:rPr>
        <w:t xml:space="preserve"> </w:t>
      </w:r>
      <w:r w:rsidRPr="007674C5">
        <w:t>acceptance</w:t>
      </w:r>
      <w:r w:rsidRPr="007674C5">
        <w:rPr>
          <w:spacing w:val="-8"/>
        </w:rPr>
        <w:t xml:space="preserve"> </w:t>
      </w:r>
      <w:r w:rsidRPr="007674C5">
        <w:t>of</w:t>
      </w:r>
      <w:r w:rsidRPr="007674C5">
        <w:rPr>
          <w:spacing w:val="-8"/>
        </w:rPr>
        <w:t xml:space="preserve"> </w:t>
      </w:r>
      <w:r w:rsidRPr="007674C5">
        <w:rPr>
          <w:spacing w:val="-1"/>
        </w:rPr>
        <w:t>the</w:t>
      </w:r>
      <w:r w:rsidRPr="007674C5">
        <w:rPr>
          <w:spacing w:val="-8"/>
        </w:rPr>
        <w:t xml:space="preserve"> </w:t>
      </w:r>
      <w:r w:rsidRPr="007674C5">
        <w:t>Sub-contractor's</w:t>
      </w:r>
      <w:r w:rsidRPr="007674C5">
        <w:rPr>
          <w:spacing w:val="-9"/>
        </w:rPr>
        <w:t xml:space="preserve"> </w:t>
      </w:r>
      <w:r w:rsidRPr="007674C5">
        <w:rPr>
          <w:spacing w:val="-1"/>
        </w:rPr>
        <w:t>tender</w:t>
      </w:r>
      <w:r w:rsidR="00102498">
        <w:rPr>
          <w:spacing w:val="-1"/>
        </w:rPr>
        <w:t>.</w:t>
      </w:r>
    </w:p>
    <w:p w14:paraId="33E92341" w14:textId="77777777" w:rsidR="00102498" w:rsidRDefault="00102498" w:rsidP="001F0C38">
      <w:pPr>
        <w:ind w:left="709"/>
        <w:contextualSpacing/>
        <w:jc w:val="both"/>
        <w:rPr>
          <w:spacing w:val="-1"/>
        </w:rPr>
      </w:pPr>
    </w:p>
    <w:p w14:paraId="4A27CF3E" w14:textId="77777777" w:rsidR="00102498" w:rsidRDefault="00102498" w:rsidP="001F0C38">
      <w:pPr>
        <w:ind w:left="709"/>
        <w:contextualSpacing/>
        <w:jc w:val="both"/>
        <w:rPr>
          <w:spacing w:val="-1"/>
        </w:rPr>
      </w:pPr>
    </w:p>
    <w:p w14:paraId="4C723B59" w14:textId="77777777" w:rsidR="00102498" w:rsidRDefault="00102498" w:rsidP="001F0C38">
      <w:pPr>
        <w:ind w:left="709"/>
        <w:contextualSpacing/>
        <w:jc w:val="both"/>
        <w:rPr>
          <w:spacing w:val="-1"/>
        </w:rPr>
      </w:pPr>
    </w:p>
    <w:p w14:paraId="27B728F6" w14:textId="77777777" w:rsidR="00C22025" w:rsidRDefault="00C22025" w:rsidP="00C22025">
      <w:pPr>
        <w:contextualSpacing/>
      </w:pPr>
    </w:p>
    <w:p w14:paraId="38AB1B64" w14:textId="77777777" w:rsidR="00C22025" w:rsidRPr="00746AAD" w:rsidRDefault="00C22025" w:rsidP="001B6424">
      <w:pPr>
        <w:pStyle w:val="Number3"/>
        <w:ind w:left="709"/>
        <w:contextualSpacing/>
        <w:rPr>
          <w:bCs w:val="0"/>
          <w:szCs w:val="20"/>
        </w:rPr>
      </w:pPr>
      <w:r w:rsidRPr="00F132AA">
        <w:lastRenderedPageBreak/>
        <w:t>Builder's Work</w:t>
      </w:r>
    </w:p>
    <w:p w14:paraId="1746A3BF" w14:textId="77777777" w:rsidR="00C22025" w:rsidRPr="003B6940" w:rsidRDefault="00C22025" w:rsidP="00C22025">
      <w:pPr>
        <w:contextualSpacing/>
      </w:pPr>
    </w:p>
    <w:p w14:paraId="0C0496C1" w14:textId="1064D9A5" w:rsidR="00C22025" w:rsidRPr="007674C5" w:rsidRDefault="00C22025" w:rsidP="00C22025">
      <w:pPr>
        <w:ind w:left="709"/>
        <w:contextualSpacing/>
        <w:jc w:val="both"/>
      </w:pPr>
      <w:r w:rsidRPr="007674C5">
        <w:t xml:space="preserve">The </w:t>
      </w:r>
      <w:r w:rsidR="00FA4C2E">
        <w:t>Services Contractor</w:t>
      </w:r>
      <w:r w:rsidRPr="007674C5">
        <w:t xml:space="preserve"> shall be responsible for producing Builders Work drawings and setting out builders </w:t>
      </w:r>
    </w:p>
    <w:p w14:paraId="27181EB7" w14:textId="77777777" w:rsidR="00C22025" w:rsidRPr="007674C5" w:rsidRDefault="00C22025" w:rsidP="00C22025">
      <w:pPr>
        <w:ind w:left="709"/>
        <w:contextualSpacing/>
        <w:jc w:val="both"/>
      </w:pPr>
      <w:r w:rsidRPr="007674C5">
        <w:t>work requirements, in conjunction with Gleeds M&amp;E tender design drawings.</w:t>
      </w:r>
    </w:p>
    <w:p w14:paraId="635F1996" w14:textId="77777777" w:rsidR="00C22025" w:rsidRPr="007674C5" w:rsidRDefault="00C22025" w:rsidP="00C22025">
      <w:pPr>
        <w:ind w:left="709"/>
        <w:contextualSpacing/>
        <w:jc w:val="both"/>
      </w:pPr>
    </w:p>
    <w:p w14:paraId="526577CB" w14:textId="77777777" w:rsidR="00C22025" w:rsidRPr="007674C5" w:rsidRDefault="00C22025" w:rsidP="00C22025">
      <w:pPr>
        <w:ind w:left="709"/>
        <w:contextualSpacing/>
        <w:jc w:val="both"/>
      </w:pPr>
      <w:r w:rsidRPr="007674C5">
        <w:t>The</w:t>
      </w:r>
      <w:r w:rsidRPr="007674C5">
        <w:rPr>
          <w:spacing w:val="-7"/>
        </w:rPr>
        <w:t xml:space="preserve"> </w:t>
      </w:r>
      <w:r w:rsidRPr="007674C5">
        <w:t>formation</w:t>
      </w:r>
      <w:r w:rsidRPr="007674C5">
        <w:rPr>
          <w:spacing w:val="-7"/>
        </w:rPr>
        <w:t xml:space="preserve"> </w:t>
      </w:r>
      <w:r w:rsidRPr="007674C5">
        <w:t>of</w:t>
      </w:r>
      <w:r w:rsidRPr="007674C5">
        <w:rPr>
          <w:spacing w:val="-5"/>
        </w:rPr>
        <w:t xml:space="preserve"> </w:t>
      </w:r>
      <w:r w:rsidRPr="007674C5">
        <w:t>brick</w:t>
      </w:r>
      <w:r w:rsidRPr="007674C5">
        <w:rPr>
          <w:spacing w:val="-4"/>
        </w:rPr>
        <w:t xml:space="preserve"> </w:t>
      </w:r>
      <w:r w:rsidRPr="007674C5">
        <w:t>or</w:t>
      </w:r>
      <w:r w:rsidRPr="007674C5">
        <w:rPr>
          <w:spacing w:val="-6"/>
        </w:rPr>
        <w:t xml:space="preserve"> </w:t>
      </w:r>
      <w:r w:rsidRPr="007674C5">
        <w:rPr>
          <w:spacing w:val="-1"/>
        </w:rPr>
        <w:t>concrete</w:t>
      </w:r>
      <w:r w:rsidRPr="007674C5">
        <w:rPr>
          <w:spacing w:val="-7"/>
        </w:rPr>
        <w:t xml:space="preserve"> </w:t>
      </w:r>
      <w:r w:rsidRPr="007674C5">
        <w:t>bases</w:t>
      </w:r>
      <w:r w:rsidRPr="007674C5">
        <w:rPr>
          <w:spacing w:val="-6"/>
        </w:rPr>
        <w:t xml:space="preserve"> </w:t>
      </w:r>
      <w:r w:rsidRPr="007674C5">
        <w:t>for</w:t>
      </w:r>
      <w:r w:rsidRPr="007674C5">
        <w:rPr>
          <w:spacing w:val="-7"/>
        </w:rPr>
        <w:t xml:space="preserve"> </w:t>
      </w:r>
      <w:r w:rsidRPr="007674C5">
        <w:t>engineering</w:t>
      </w:r>
      <w:r w:rsidRPr="007674C5">
        <w:rPr>
          <w:spacing w:val="-7"/>
        </w:rPr>
        <w:t xml:space="preserve"> </w:t>
      </w:r>
      <w:r w:rsidRPr="007674C5">
        <w:rPr>
          <w:spacing w:val="-1"/>
        </w:rPr>
        <w:t>plant,</w:t>
      </w:r>
      <w:r w:rsidRPr="007674C5">
        <w:rPr>
          <w:spacing w:val="-5"/>
        </w:rPr>
        <w:t xml:space="preserve"> </w:t>
      </w:r>
      <w:r w:rsidRPr="007674C5">
        <w:t>boilers,</w:t>
      </w:r>
      <w:r w:rsidRPr="007674C5">
        <w:rPr>
          <w:spacing w:val="-7"/>
        </w:rPr>
        <w:t xml:space="preserve"> </w:t>
      </w:r>
      <w:r w:rsidRPr="007674C5">
        <w:t>calorifiers,</w:t>
      </w:r>
      <w:r w:rsidRPr="007674C5">
        <w:rPr>
          <w:spacing w:val="-7"/>
        </w:rPr>
        <w:t xml:space="preserve"> </w:t>
      </w:r>
      <w:r w:rsidRPr="007674C5">
        <w:t>pumps,</w:t>
      </w:r>
      <w:r w:rsidRPr="007674C5">
        <w:rPr>
          <w:spacing w:val="-7"/>
        </w:rPr>
        <w:t xml:space="preserve"> </w:t>
      </w:r>
      <w:r w:rsidRPr="007674C5">
        <w:rPr>
          <w:spacing w:val="-1"/>
        </w:rPr>
        <w:t>switchgear,</w:t>
      </w:r>
      <w:r w:rsidRPr="007674C5">
        <w:rPr>
          <w:spacing w:val="-7"/>
        </w:rPr>
        <w:t xml:space="preserve"> </w:t>
      </w:r>
      <w:r w:rsidRPr="007674C5">
        <w:t>etc.,</w:t>
      </w:r>
      <w:r w:rsidRPr="007674C5">
        <w:rPr>
          <w:spacing w:val="-6"/>
        </w:rPr>
        <w:t xml:space="preserve"> </w:t>
      </w:r>
      <w:r w:rsidRPr="007674C5">
        <w:t>the</w:t>
      </w:r>
      <w:r w:rsidRPr="007674C5">
        <w:rPr>
          <w:spacing w:val="58"/>
          <w:w w:val="99"/>
        </w:rPr>
        <w:t xml:space="preserve"> </w:t>
      </w:r>
      <w:r w:rsidRPr="007674C5">
        <w:t>building-in</w:t>
      </w:r>
      <w:r w:rsidRPr="007674C5">
        <w:rPr>
          <w:spacing w:val="-6"/>
        </w:rPr>
        <w:t xml:space="preserve"> </w:t>
      </w:r>
      <w:r w:rsidRPr="007674C5">
        <w:rPr>
          <w:spacing w:val="-1"/>
        </w:rPr>
        <w:t>of</w:t>
      </w:r>
      <w:r w:rsidRPr="007674C5">
        <w:rPr>
          <w:spacing w:val="-5"/>
        </w:rPr>
        <w:t xml:space="preserve"> </w:t>
      </w:r>
      <w:r w:rsidRPr="007674C5">
        <w:t>radiator,</w:t>
      </w:r>
      <w:r w:rsidRPr="007674C5">
        <w:rPr>
          <w:spacing w:val="-6"/>
        </w:rPr>
        <w:t xml:space="preserve"> </w:t>
      </w:r>
      <w:r w:rsidRPr="007674C5">
        <w:t>pipe</w:t>
      </w:r>
      <w:r w:rsidRPr="007674C5">
        <w:rPr>
          <w:spacing w:val="-5"/>
        </w:rPr>
        <w:t xml:space="preserve"> </w:t>
      </w:r>
      <w:r w:rsidRPr="007674C5">
        <w:rPr>
          <w:spacing w:val="-1"/>
        </w:rPr>
        <w:t>and</w:t>
      </w:r>
      <w:r w:rsidRPr="007674C5">
        <w:rPr>
          <w:spacing w:val="-6"/>
        </w:rPr>
        <w:t xml:space="preserve"> </w:t>
      </w:r>
      <w:r w:rsidRPr="007674C5">
        <w:rPr>
          <w:spacing w:val="-1"/>
        </w:rPr>
        <w:t>cable</w:t>
      </w:r>
      <w:r w:rsidRPr="007674C5">
        <w:rPr>
          <w:spacing w:val="-4"/>
        </w:rPr>
        <w:t xml:space="preserve"> </w:t>
      </w:r>
      <w:r w:rsidRPr="007674C5">
        <w:t>brackets,</w:t>
      </w:r>
      <w:r w:rsidRPr="007674C5">
        <w:rPr>
          <w:spacing w:val="-6"/>
        </w:rPr>
        <w:t xml:space="preserve"> </w:t>
      </w:r>
      <w:r w:rsidRPr="007674C5">
        <w:rPr>
          <w:spacing w:val="-1"/>
        </w:rPr>
        <w:t>the</w:t>
      </w:r>
      <w:r w:rsidRPr="007674C5">
        <w:rPr>
          <w:spacing w:val="-6"/>
        </w:rPr>
        <w:t xml:space="preserve"> </w:t>
      </w:r>
      <w:r w:rsidRPr="007674C5">
        <w:t>formation</w:t>
      </w:r>
      <w:r w:rsidRPr="007674C5">
        <w:rPr>
          <w:spacing w:val="-6"/>
        </w:rPr>
        <w:t xml:space="preserve"> </w:t>
      </w:r>
      <w:r w:rsidRPr="007674C5">
        <w:t>of</w:t>
      </w:r>
      <w:r w:rsidRPr="007674C5">
        <w:rPr>
          <w:spacing w:val="-4"/>
        </w:rPr>
        <w:t xml:space="preserve"> </w:t>
      </w:r>
      <w:r w:rsidRPr="007674C5">
        <w:rPr>
          <w:spacing w:val="-1"/>
        </w:rPr>
        <w:t>cable</w:t>
      </w:r>
      <w:r w:rsidRPr="007674C5">
        <w:rPr>
          <w:spacing w:val="-6"/>
        </w:rPr>
        <w:t xml:space="preserve"> </w:t>
      </w:r>
      <w:r w:rsidRPr="007674C5">
        <w:t>trenches,</w:t>
      </w:r>
      <w:r w:rsidRPr="007674C5">
        <w:rPr>
          <w:spacing w:val="-6"/>
        </w:rPr>
        <w:t xml:space="preserve"> </w:t>
      </w:r>
      <w:r w:rsidRPr="007674C5">
        <w:t>the</w:t>
      </w:r>
      <w:r w:rsidRPr="007674C5">
        <w:rPr>
          <w:spacing w:val="-6"/>
        </w:rPr>
        <w:t xml:space="preserve"> </w:t>
      </w:r>
      <w:r w:rsidRPr="007674C5">
        <w:t>provision</w:t>
      </w:r>
      <w:r w:rsidRPr="007674C5">
        <w:rPr>
          <w:spacing w:val="-4"/>
        </w:rPr>
        <w:t xml:space="preserve"> </w:t>
      </w:r>
      <w:r w:rsidRPr="007674C5">
        <w:t>of</w:t>
      </w:r>
      <w:r w:rsidRPr="007674C5">
        <w:rPr>
          <w:spacing w:val="-4"/>
        </w:rPr>
        <w:t xml:space="preserve"> </w:t>
      </w:r>
      <w:r w:rsidRPr="007674C5">
        <w:rPr>
          <w:spacing w:val="-1"/>
        </w:rPr>
        <w:t>riddled</w:t>
      </w:r>
      <w:r w:rsidRPr="007674C5">
        <w:rPr>
          <w:spacing w:val="-5"/>
        </w:rPr>
        <w:t xml:space="preserve"> </w:t>
      </w:r>
      <w:r w:rsidRPr="007674C5">
        <w:t>earth</w:t>
      </w:r>
      <w:r w:rsidRPr="007674C5">
        <w:rPr>
          <w:spacing w:val="-6"/>
        </w:rPr>
        <w:t xml:space="preserve"> </w:t>
      </w:r>
      <w:r w:rsidRPr="007674C5">
        <w:rPr>
          <w:spacing w:val="-1"/>
        </w:rPr>
        <w:t>in</w:t>
      </w:r>
      <w:r w:rsidRPr="007674C5">
        <w:rPr>
          <w:spacing w:val="-4"/>
        </w:rPr>
        <w:t xml:space="preserve"> </w:t>
      </w:r>
      <w:r w:rsidRPr="007674C5">
        <w:rPr>
          <w:spacing w:val="-1"/>
        </w:rPr>
        <w:t>the</w:t>
      </w:r>
      <w:r w:rsidRPr="007674C5">
        <w:rPr>
          <w:spacing w:val="68"/>
          <w:w w:val="99"/>
        </w:rPr>
        <w:t xml:space="preserve"> </w:t>
      </w:r>
      <w:r w:rsidRPr="007674C5">
        <w:t>trench,</w:t>
      </w:r>
      <w:r w:rsidRPr="007674C5">
        <w:rPr>
          <w:spacing w:val="-7"/>
        </w:rPr>
        <w:t xml:space="preserve"> </w:t>
      </w:r>
      <w:r w:rsidRPr="007674C5">
        <w:t>both</w:t>
      </w:r>
      <w:r w:rsidRPr="007674C5">
        <w:rPr>
          <w:spacing w:val="-5"/>
        </w:rPr>
        <w:t xml:space="preserve"> </w:t>
      </w:r>
      <w:r w:rsidRPr="007674C5">
        <w:t>before</w:t>
      </w:r>
      <w:r w:rsidRPr="007674C5">
        <w:rPr>
          <w:spacing w:val="-6"/>
        </w:rPr>
        <w:t xml:space="preserve"> </w:t>
      </w:r>
      <w:r w:rsidRPr="007674C5">
        <w:t>and</w:t>
      </w:r>
      <w:r w:rsidRPr="007674C5">
        <w:rPr>
          <w:spacing w:val="-6"/>
        </w:rPr>
        <w:t xml:space="preserve"> </w:t>
      </w:r>
      <w:r w:rsidRPr="007674C5">
        <w:t>after</w:t>
      </w:r>
      <w:r w:rsidRPr="007674C5">
        <w:rPr>
          <w:spacing w:val="-6"/>
        </w:rPr>
        <w:t xml:space="preserve"> </w:t>
      </w:r>
      <w:r w:rsidRPr="007674C5">
        <w:rPr>
          <w:spacing w:val="-1"/>
        </w:rPr>
        <w:t>laying,</w:t>
      </w:r>
      <w:r w:rsidRPr="007674C5">
        <w:rPr>
          <w:spacing w:val="-4"/>
        </w:rPr>
        <w:t xml:space="preserve"> </w:t>
      </w:r>
      <w:r w:rsidRPr="007674C5">
        <w:rPr>
          <w:spacing w:val="-1"/>
        </w:rPr>
        <w:t>and</w:t>
      </w:r>
      <w:r w:rsidRPr="007674C5">
        <w:rPr>
          <w:spacing w:val="-4"/>
        </w:rPr>
        <w:t xml:space="preserve"> </w:t>
      </w:r>
      <w:r w:rsidRPr="007674C5">
        <w:t>trench</w:t>
      </w:r>
      <w:r w:rsidRPr="007674C5">
        <w:rPr>
          <w:spacing w:val="-5"/>
        </w:rPr>
        <w:t xml:space="preserve"> </w:t>
      </w:r>
      <w:r w:rsidRPr="007674C5">
        <w:t>back-filling,</w:t>
      </w:r>
      <w:r w:rsidRPr="007674C5">
        <w:rPr>
          <w:spacing w:val="-6"/>
        </w:rPr>
        <w:t xml:space="preserve"> </w:t>
      </w:r>
      <w:r w:rsidRPr="007674C5">
        <w:t>the</w:t>
      </w:r>
      <w:r w:rsidRPr="007674C5">
        <w:rPr>
          <w:spacing w:val="-6"/>
        </w:rPr>
        <w:t xml:space="preserve"> </w:t>
      </w:r>
      <w:r w:rsidRPr="007674C5">
        <w:t>cutting</w:t>
      </w:r>
      <w:r w:rsidRPr="007674C5">
        <w:rPr>
          <w:spacing w:val="-6"/>
        </w:rPr>
        <w:t xml:space="preserve"> </w:t>
      </w:r>
      <w:r w:rsidRPr="007674C5">
        <w:rPr>
          <w:spacing w:val="-1"/>
        </w:rPr>
        <w:t>of</w:t>
      </w:r>
      <w:r w:rsidRPr="007674C5">
        <w:rPr>
          <w:spacing w:val="-4"/>
        </w:rPr>
        <w:t xml:space="preserve"> </w:t>
      </w:r>
      <w:r w:rsidRPr="007674C5">
        <w:t>holes,</w:t>
      </w:r>
      <w:r w:rsidRPr="007674C5">
        <w:rPr>
          <w:spacing w:val="-6"/>
        </w:rPr>
        <w:t xml:space="preserve"> </w:t>
      </w:r>
      <w:r w:rsidRPr="007674C5">
        <w:t>chasing</w:t>
      </w:r>
      <w:r w:rsidRPr="007674C5">
        <w:rPr>
          <w:spacing w:val="-6"/>
        </w:rPr>
        <w:t xml:space="preserve"> </w:t>
      </w:r>
      <w:r w:rsidRPr="007674C5">
        <w:t>making</w:t>
      </w:r>
      <w:r w:rsidRPr="007674C5">
        <w:rPr>
          <w:spacing w:val="-6"/>
        </w:rPr>
        <w:t xml:space="preserve"> </w:t>
      </w:r>
      <w:r w:rsidRPr="007674C5">
        <w:t>good</w:t>
      </w:r>
      <w:r w:rsidRPr="007674C5">
        <w:rPr>
          <w:spacing w:val="-6"/>
        </w:rPr>
        <w:t xml:space="preserve"> </w:t>
      </w:r>
      <w:r w:rsidRPr="007674C5">
        <w:t>will</w:t>
      </w:r>
      <w:r w:rsidRPr="007674C5">
        <w:rPr>
          <w:spacing w:val="-6"/>
        </w:rPr>
        <w:t xml:space="preserve"> </w:t>
      </w:r>
      <w:r w:rsidRPr="007674C5">
        <w:t>be</w:t>
      </w:r>
      <w:r w:rsidRPr="007674C5">
        <w:rPr>
          <w:spacing w:val="-5"/>
        </w:rPr>
        <w:t xml:space="preserve"> </w:t>
      </w:r>
      <w:r w:rsidRPr="007674C5">
        <w:t>carried</w:t>
      </w:r>
      <w:r w:rsidRPr="007674C5">
        <w:rPr>
          <w:spacing w:val="58"/>
          <w:w w:val="99"/>
        </w:rPr>
        <w:t xml:space="preserve"> </w:t>
      </w:r>
      <w:r w:rsidRPr="007674C5">
        <w:rPr>
          <w:spacing w:val="-1"/>
        </w:rPr>
        <w:t>out</w:t>
      </w:r>
      <w:r w:rsidRPr="007674C5">
        <w:rPr>
          <w:spacing w:val="-8"/>
        </w:rPr>
        <w:t xml:space="preserve"> </w:t>
      </w:r>
      <w:r w:rsidRPr="007674C5">
        <w:t>free-of-charge</w:t>
      </w:r>
      <w:r w:rsidRPr="007674C5">
        <w:rPr>
          <w:spacing w:val="-8"/>
        </w:rPr>
        <w:t xml:space="preserve"> </w:t>
      </w:r>
      <w:r w:rsidRPr="007674C5">
        <w:rPr>
          <w:spacing w:val="2"/>
        </w:rPr>
        <w:t>by</w:t>
      </w:r>
      <w:r w:rsidRPr="007674C5">
        <w:rPr>
          <w:spacing w:val="-11"/>
        </w:rPr>
        <w:t xml:space="preserve"> </w:t>
      </w:r>
      <w:r w:rsidRPr="007674C5">
        <w:t>the</w:t>
      </w:r>
      <w:r w:rsidRPr="007674C5">
        <w:rPr>
          <w:spacing w:val="-8"/>
        </w:rPr>
        <w:t xml:space="preserve"> </w:t>
      </w:r>
      <w:r w:rsidRPr="007674C5">
        <w:rPr>
          <w:spacing w:val="-1"/>
        </w:rPr>
        <w:t>Main</w:t>
      </w:r>
      <w:r w:rsidRPr="007674C5">
        <w:rPr>
          <w:spacing w:val="-6"/>
        </w:rPr>
        <w:t xml:space="preserve"> </w:t>
      </w:r>
      <w:r w:rsidRPr="007674C5">
        <w:t>Contractor.</w:t>
      </w:r>
    </w:p>
    <w:p w14:paraId="19B17A98" w14:textId="77777777" w:rsidR="00C22025" w:rsidRPr="007674C5" w:rsidRDefault="00C22025" w:rsidP="00C22025">
      <w:pPr>
        <w:contextualSpacing/>
      </w:pPr>
    </w:p>
    <w:p w14:paraId="48B8D683" w14:textId="77777777" w:rsidR="00C22025" w:rsidRPr="00746AAD" w:rsidRDefault="00C22025" w:rsidP="001B6424">
      <w:pPr>
        <w:pStyle w:val="Number3"/>
        <w:ind w:left="709"/>
        <w:contextualSpacing/>
        <w:rPr>
          <w:bCs w:val="0"/>
          <w:szCs w:val="20"/>
        </w:rPr>
      </w:pPr>
      <w:r w:rsidRPr="00F132AA">
        <w:t>Adjustments to the Sub-Contract Sum</w:t>
      </w:r>
    </w:p>
    <w:p w14:paraId="760A2964" w14:textId="77777777" w:rsidR="00C22025" w:rsidRPr="007674C5" w:rsidRDefault="00C22025" w:rsidP="00C22025">
      <w:pPr>
        <w:contextualSpacing/>
      </w:pPr>
    </w:p>
    <w:p w14:paraId="7EE2DE4E" w14:textId="77777777" w:rsidR="00C22025" w:rsidRPr="007674C5" w:rsidRDefault="00C22025" w:rsidP="00C22025">
      <w:pPr>
        <w:ind w:left="709"/>
        <w:contextualSpacing/>
        <w:jc w:val="both"/>
      </w:pPr>
      <w:r w:rsidRPr="007674C5">
        <w:t>No</w:t>
      </w:r>
      <w:r w:rsidRPr="007674C5">
        <w:rPr>
          <w:spacing w:val="-6"/>
        </w:rPr>
        <w:t xml:space="preserve"> </w:t>
      </w:r>
      <w:r w:rsidRPr="007674C5">
        <w:t>addition</w:t>
      </w:r>
      <w:r w:rsidRPr="007674C5">
        <w:rPr>
          <w:spacing w:val="-4"/>
        </w:rPr>
        <w:t xml:space="preserve"> </w:t>
      </w:r>
      <w:r w:rsidRPr="007674C5">
        <w:rPr>
          <w:spacing w:val="-1"/>
        </w:rPr>
        <w:t>will</w:t>
      </w:r>
      <w:r w:rsidRPr="007674C5">
        <w:rPr>
          <w:spacing w:val="-7"/>
        </w:rPr>
        <w:t xml:space="preserve"> </w:t>
      </w:r>
      <w:r w:rsidRPr="007674C5">
        <w:t>be</w:t>
      </w:r>
      <w:r w:rsidRPr="007674C5">
        <w:rPr>
          <w:spacing w:val="-4"/>
        </w:rPr>
        <w:t xml:space="preserve"> </w:t>
      </w:r>
      <w:r w:rsidRPr="007674C5">
        <w:t>made</w:t>
      </w:r>
      <w:r w:rsidRPr="007674C5">
        <w:rPr>
          <w:spacing w:val="-6"/>
        </w:rPr>
        <w:t xml:space="preserve"> </w:t>
      </w:r>
      <w:r w:rsidRPr="007674C5">
        <w:rPr>
          <w:spacing w:val="-1"/>
        </w:rPr>
        <w:t>to</w:t>
      </w:r>
      <w:r w:rsidRPr="007674C5">
        <w:rPr>
          <w:spacing w:val="-4"/>
        </w:rPr>
        <w:t xml:space="preserve"> </w:t>
      </w:r>
      <w:r w:rsidRPr="007674C5">
        <w:rPr>
          <w:spacing w:val="-1"/>
        </w:rPr>
        <w:t>the</w:t>
      </w:r>
      <w:r w:rsidRPr="007674C5">
        <w:rPr>
          <w:spacing w:val="-4"/>
        </w:rPr>
        <w:t xml:space="preserve"> </w:t>
      </w:r>
      <w:r w:rsidRPr="007674C5">
        <w:t>Sub-Contract</w:t>
      </w:r>
      <w:r w:rsidRPr="007674C5">
        <w:rPr>
          <w:spacing w:val="-4"/>
        </w:rPr>
        <w:t xml:space="preserve"> </w:t>
      </w:r>
      <w:r w:rsidRPr="007674C5">
        <w:rPr>
          <w:spacing w:val="-1"/>
        </w:rPr>
        <w:t>Sum</w:t>
      </w:r>
      <w:r w:rsidRPr="007674C5">
        <w:rPr>
          <w:spacing w:val="-3"/>
        </w:rPr>
        <w:t xml:space="preserve"> </w:t>
      </w:r>
      <w:r w:rsidRPr="007674C5">
        <w:rPr>
          <w:spacing w:val="-1"/>
        </w:rPr>
        <w:t>if</w:t>
      </w:r>
      <w:r w:rsidRPr="007674C5">
        <w:rPr>
          <w:spacing w:val="-2"/>
        </w:rPr>
        <w:t xml:space="preserve"> you</w:t>
      </w:r>
      <w:r w:rsidRPr="007674C5">
        <w:rPr>
          <w:spacing w:val="-6"/>
        </w:rPr>
        <w:t xml:space="preserve"> </w:t>
      </w:r>
      <w:r w:rsidRPr="007674C5">
        <w:t>have</w:t>
      </w:r>
      <w:r w:rsidRPr="007674C5">
        <w:rPr>
          <w:spacing w:val="-6"/>
        </w:rPr>
        <w:t xml:space="preserve"> </w:t>
      </w:r>
      <w:r w:rsidRPr="007674C5">
        <w:t>failed</w:t>
      </w:r>
      <w:r w:rsidRPr="007674C5">
        <w:rPr>
          <w:spacing w:val="-6"/>
        </w:rPr>
        <w:t xml:space="preserve"> </w:t>
      </w:r>
      <w:r w:rsidRPr="007674C5">
        <w:t>to</w:t>
      </w:r>
      <w:r w:rsidRPr="007674C5">
        <w:rPr>
          <w:spacing w:val="-5"/>
        </w:rPr>
        <w:t xml:space="preserve"> </w:t>
      </w:r>
      <w:r w:rsidRPr="007674C5">
        <w:t>ascertain,</w:t>
      </w:r>
      <w:r w:rsidRPr="007674C5">
        <w:rPr>
          <w:spacing w:val="-4"/>
        </w:rPr>
        <w:t xml:space="preserve"> </w:t>
      </w:r>
      <w:r w:rsidRPr="007674C5">
        <w:t>before</w:t>
      </w:r>
      <w:r w:rsidRPr="007674C5">
        <w:rPr>
          <w:spacing w:val="-6"/>
        </w:rPr>
        <w:t xml:space="preserve"> </w:t>
      </w:r>
      <w:r w:rsidRPr="007674C5">
        <w:t>tendering,</w:t>
      </w:r>
      <w:r w:rsidRPr="007674C5">
        <w:rPr>
          <w:spacing w:val="-4"/>
        </w:rPr>
        <w:t xml:space="preserve"> </w:t>
      </w:r>
      <w:r w:rsidRPr="007674C5">
        <w:t>all</w:t>
      </w:r>
      <w:r w:rsidRPr="007674C5">
        <w:rPr>
          <w:spacing w:val="-7"/>
        </w:rPr>
        <w:t xml:space="preserve"> </w:t>
      </w:r>
      <w:r w:rsidRPr="007674C5">
        <w:t>the</w:t>
      </w:r>
      <w:r w:rsidRPr="007674C5">
        <w:rPr>
          <w:spacing w:val="-6"/>
        </w:rPr>
        <w:t xml:space="preserve"> </w:t>
      </w:r>
      <w:r w:rsidRPr="007674C5">
        <w:t>requirements</w:t>
      </w:r>
      <w:r w:rsidRPr="007674C5">
        <w:rPr>
          <w:spacing w:val="46"/>
          <w:w w:val="99"/>
        </w:rPr>
        <w:t xml:space="preserve"> </w:t>
      </w:r>
      <w:r w:rsidRPr="007674C5">
        <w:t>for</w:t>
      </w:r>
      <w:r w:rsidRPr="007674C5">
        <w:rPr>
          <w:spacing w:val="-6"/>
        </w:rPr>
        <w:t xml:space="preserve"> </w:t>
      </w:r>
      <w:r w:rsidRPr="007674C5">
        <w:rPr>
          <w:spacing w:val="-1"/>
        </w:rPr>
        <w:t>carrying</w:t>
      </w:r>
      <w:r w:rsidRPr="007674C5">
        <w:rPr>
          <w:spacing w:val="-6"/>
        </w:rPr>
        <w:t xml:space="preserve"> </w:t>
      </w:r>
      <w:r w:rsidRPr="007674C5">
        <w:t>out</w:t>
      </w:r>
      <w:r w:rsidRPr="007674C5">
        <w:rPr>
          <w:spacing w:val="-6"/>
        </w:rPr>
        <w:t xml:space="preserve"> </w:t>
      </w:r>
      <w:r w:rsidRPr="007674C5">
        <w:t>the</w:t>
      </w:r>
      <w:r w:rsidRPr="007674C5">
        <w:rPr>
          <w:spacing w:val="-4"/>
        </w:rPr>
        <w:t xml:space="preserve"> </w:t>
      </w:r>
      <w:r w:rsidRPr="007674C5">
        <w:t>works,</w:t>
      </w:r>
      <w:r w:rsidRPr="007674C5">
        <w:rPr>
          <w:spacing w:val="-7"/>
        </w:rPr>
        <w:t xml:space="preserve"> </w:t>
      </w:r>
      <w:r w:rsidRPr="007674C5">
        <w:rPr>
          <w:spacing w:val="-1"/>
        </w:rPr>
        <w:t>which</w:t>
      </w:r>
      <w:r w:rsidRPr="007674C5">
        <w:rPr>
          <w:spacing w:val="-4"/>
        </w:rPr>
        <w:t xml:space="preserve"> </w:t>
      </w:r>
      <w:r w:rsidRPr="007674C5">
        <w:t>inspection</w:t>
      </w:r>
      <w:r w:rsidRPr="007674C5">
        <w:rPr>
          <w:spacing w:val="-4"/>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site</w:t>
      </w:r>
      <w:r w:rsidRPr="007674C5">
        <w:rPr>
          <w:spacing w:val="-4"/>
        </w:rPr>
        <w:t xml:space="preserve"> </w:t>
      </w:r>
      <w:r w:rsidRPr="007674C5">
        <w:t>or</w:t>
      </w:r>
      <w:r w:rsidRPr="007674C5">
        <w:rPr>
          <w:spacing w:val="-5"/>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Specification</w:t>
      </w:r>
      <w:r w:rsidRPr="007674C5">
        <w:rPr>
          <w:spacing w:val="-4"/>
        </w:rPr>
        <w:t xml:space="preserve"> </w:t>
      </w:r>
      <w:r w:rsidRPr="007674C5">
        <w:t>and</w:t>
      </w:r>
      <w:r w:rsidRPr="007674C5">
        <w:rPr>
          <w:spacing w:val="-4"/>
        </w:rPr>
        <w:t xml:space="preserve"> </w:t>
      </w:r>
      <w:r w:rsidRPr="007674C5">
        <w:t>Tender</w:t>
      </w:r>
      <w:r w:rsidRPr="007674C5">
        <w:rPr>
          <w:spacing w:val="-5"/>
        </w:rPr>
        <w:t xml:space="preserve"> </w:t>
      </w:r>
      <w:r w:rsidRPr="007674C5">
        <w:rPr>
          <w:spacing w:val="-1"/>
        </w:rPr>
        <w:t>drawings</w:t>
      </w:r>
      <w:r w:rsidRPr="007674C5">
        <w:rPr>
          <w:spacing w:val="-3"/>
        </w:rPr>
        <w:t xml:space="preserve"> </w:t>
      </w:r>
      <w:r w:rsidRPr="007674C5">
        <w:rPr>
          <w:spacing w:val="-1"/>
        </w:rPr>
        <w:t>would</w:t>
      </w:r>
      <w:r w:rsidRPr="007674C5">
        <w:rPr>
          <w:spacing w:val="-6"/>
        </w:rPr>
        <w:t xml:space="preserve"> </w:t>
      </w:r>
      <w:r w:rsidRPr="007674C5">
        <w:t>have</w:t>
      </w:r>
      <w:r w:rsidRPr="007674C5">
        <w:rPr>
          <w:spacing w:val="86"/>
          <w:w w:val="99"/>
        </w:rPr>
        <w:t xml:space="preserve"> </w:t>
      </w:r>
      <w:r w:rsidRPr="007674C5">
        <w:t>disclosed.</w:t>
      </w:r>
    </w:p>
    <w:p w14:paraId="607755A3" w14:textId="77777777" w:rsidR="00C22025" w:rsidRPr="007674C5" w:rsidRDefault="00C22025" w:rsidP="00C22025">
      <w:pPr>
        <w:ind w:left="709"/>
        <w:contextualSpacing/>
        <w:jc w:val="both"/>
      </w:pPr>
    </w:p>
    <w:p w14:paraId="5D1D3F6E" w14:textId="77777777" w:rsidR="00C22025" w:rsidRPr="007674C5" w:rsidRDefault="00C22025" w:rsidP="00C22025">
      <w:pPr>
        <w:ind w:left="709"/>
        <w:contextualSpacing/>
        <w:jc w:val="both"/>
      </w:pPr>
      <w:r w:rsidRPr="007674C5">
        <w:t>No</w:t>
      </w:r>
      <w:r w:rsidRPr="007674C5">
        <w:rPr>
          <w:spacing w:val="-6"/>
        </w:rPr>
        <w:t xml:space="preserve"> </w:t>
      </w:r>
      <w:r w:rsidRPr="007674C5">
        <w:t>change</w:t>
      </w:r>
      <w:r w:rsidRPr="007674C5">
        <w:rPr>
          <w:spacing w:val="-5"/>
        </w:rPr>
        <w:t xml:space="preserve"> </w:t>
      </w:r>
      <w:r w:rsidRPr="007674C5">
        <w:t>will</w:t>
      </w:r>
      <w:r w:rsidRPr="007674C5">
        <w:rPr>
          <w:spacing w:val="-7"/>
        </w:rPr>
        <w:t xml:space="preserve"> </w:t>
      </w:r>
      <w:r w:rsidRPr="007674C5">
        <w:t>be</w:t>
      </w:r>
      <w:r w:rsidRPr="007674C5">
        <w:rPr>
          <w:spacing w:val="-5"/>
        </w:rPr>
        <w:t xml:space="preserve"> </w:t>
      </w:r>
      <w:r w:rsidRPr="007674C5">
        <w:t>made</w:t>
      </w:r>
      <w:r w:rsidRPr="007674C5">
        <w:rPr>
          <w:spacing w:val="-6"/>
        </w:rPr>
        <w:t xml:space="preserve"> </w:t>
      </w:r>
      <w:r w:rsidRPr="007674C5">
        <w:rPr>
          <w:spacing w:val="-1"/>
        </w:rPr>
        <w:t>to</w:t>
      </w:r>
      <w:r w:rsidRPr="007674C5">
        <w:rPr>
          <w:spacing w:val="-4"/>
        </w:rPr>
        <w:t xml:space="preserve"> </w:t>
      </w:r>
      <w:r w:rsidRPr="007674C5">
        <w:t>the</w:t>
      </w:r>
      <w:r w:rsidRPr="007674C5">
        <w:rPr>
          <w:spacing w:val="-5"/>
        </w:rPr>
        <w:t xml:space="preserve"> </w:t>
      </w:r>
      <w:r w:rsidRPr="007674C5">
        <w:t>Sub-Contract</w:t>
      </w:r>
      <w:r w:rsidRPr="007674C5">
        <w:rPr>
          <w:spacing w:val="-4"/>
        </w:rPr>
        <w:t xml:space="preserve"> </w:t>
      </w:r>
      <w:r w:rsidRPr="007674C5">
        <w:rPr>
          <w:spacing w:val="-1"/>
        </w:rPr>
        <w:t>Sum</w:t>
      </w:r>
      <w:r w:rsidRPr="007674C5">
        <w:rPr>
          <w:spacing w:val="-2"/>
        </w:rPr>
        <w:t xml:space="preserve"> </w:t>
      </w:r>
      <w:r w:rsidRPr="007674C5">
        <w:t>unless</w:t>
      </w:r>
      <w:r w:rsidRPr="007674C5">
        <w:rPr>
          <w:spacing w:val="-5"/>
        </w:rPr>
        <w:t xml:space="preserve"> </w:t>
      </w:r>
      <w:r w:rsidRPr="007674C5">
        <w:rPr>
          <w:spacing w:val="-1"/>
        </w:rPr>
        <w:t>the</w:t>
      </w:r>
      <w:r w:rsidRPr="007674C5">
        <w:rPr>
          <w:spacing w:val="-5"/>
        </w:rPr>
        <w:t xml:space="preserve"> </w:t>
      </w:r>
      <w:r w:rsidRPr="007674C5">
        <w:t>variation</w:t>
      </w:r>
      <w:r w:rsidRPr="007674C5">
        <w:rPr>
          <w:spacing w:val="-6"/>
        </w:rPr>
        <w:t xml:space="preserve"> </w:t>
      </w:r>
      <w:r w:rsidRPr="007674C5">
        <w:rPr>
          <w:spacing w:val="-1"/>
        </w:rPr>
        <w:t>is</w:t>
      </w:r>
      <w:r w:rsidRPr="007674C5">
        <w:rPr>
          <w:spacing w:val="-5"/>
        </w:rPr>
        <w:t xml:space="preserve"> </w:t>
      </w:r>
      <w:r w:rsidRPr="007674C5">
        <w:t>authorised</w:t>
      </w:r>
      <w:r w:rsidRPr="007674C5">
        <w:rPr>
          <w:spacing w:val="-6"/>
        </w:rPr>
        <w:t xml:space="preserve"> </w:t>
      </w:r>
      <w:r w:rsidRPr="007674C5">
        <w:t>by</w:t>
      </w:r>
      <w:r w:rsidRPr="007674C5">
        <w:rPr>
          <w:spacing w:val="-8"/>
        </w:rPr>
        <w:t xml:space="preserve"> </w:t>
      </w:r>
      <w:r w:rsidRPr="007674C5">
        <w:t>an</w:t>
      </w:r>
      <w:r w:rsidRPr="007674C5">
        <w:rPr>
          <w:spacing w:val="-4"/>
        </w:rPr>
        <w:t xml:space="preserve"> </w:t>
      </w:r>
      <w:r w:rsidRPr="007674C5">
        <w:rPr>
          <w:spacing w:val="-1"/>
        </w:rPr>
        <w:t>instruction</w:t>
      </w:r>
      <w:r w:rsidRPr="007674C5">
        <w:rPr>
          <w:spacing w:val="-4"/>
        </w:rPr>
        <w:t xml:space="preserve"> </w:t>
      </w:r>
      <w:r w:rsidRPr="007674C5">
        <w:rPr>
          <w:spacing w:val="-1"/>
        </w:rPr>
        <w:t>from</w:t>
      </w:r>
      <w:r w:rsidRPr="007674C5">
        <w:rPr>
          <w:spacing w:val="-2"/>
        </w:rPr>
        <w:t xml:space="preserve"> </w:t>
      </w:r>
      <w:r w:rsidRPr="007674C5">
        <w:rPr>
          <w:spacing w:val="-1"/>
        </w:rPr>
        <w:t>the</w:t>
      </w:r>
      <w:r w:rsidRPr="007674C5">
        <w:rPr>
          <w:spacing w:val="56"/>
          <w:w w:val="99"/>
        </w:rPr>
        <w:t xml:space="preserve"> </w:t>
      </w:r>
      <w:r w:rsidRPr="007674C5">
        <w:t>Supervising</w:t>
      </w:r>
      <w:r w:rsidRPr="007674C5">
        <w:rPr>
          <w:spacing w:val="-16"/>
        </w:rPr>
        <w:t xml:space="preserve"> </w:t>
      </w:r>
      <w:r w:rsidRPr="007674C5">
        <w:t>Officer.</w:t>
      </w:r>
    </w:p>
    <w:p w14:paraId="46174A68" w14:textId="77777777" w:rsidR="00C22025" w:rsidRPr="007674C5" w:rsidRDefault="00C22025" w:rsidP="00C22025">
      <w:pPr>
        <w:ind w:left="709"/>
        <w:contextualSpacing/>
        <w:jc w:val="both"/>
      </w:pPr>
    </w:p>
    <w:p w14:paraId="068E63C2" w14:textId="77777777" w:rsidR="00C22025" w:rsidRPr="007674C5" w:rsidRDefault="00C22025" w:rsidP="00C22025">
      <w:pPr>
        <w:ind w:left="709"/>
        <w:contextualSpacing/>
        <w:jc w:val="both"/>
      </w:pPr>
      <w:r w:rsidRPr="007674C5">
        <w:t>Within</w:t>
      </w:r>
      <w:r w:rsidRPr="007674C5">
        <w:rPr>
          <w:spacing w:val="-6"/>
        </w:rPr>
        <w:t xml:space="preserve"> </w:t>
      </w:r>
      <w:r w:rsidRPr="007674C5">
        <w:rPr>
          <w:spacing w:val="-1"/>
        </w:rPr>
        <w:t>14</w:t>
      </w:r>
      <w:r w:rsidRPr="007674C5">
        <w:rPr>
          <w:spacing w:val="-4"/>
        </w:rPr>
        <w:t xml:space="preserve"> </w:t>
      </w:r>
      <w:r w:rsidRPr="007674C5">
        <w:rPr>
          <w:spacing w:val="-1"/>
        </w:rPr>
        <w:t>days</w:t>
      </w:r>
      <w:r w:rsidRPr="007674C5">
        <w:rPr>
          <w:spacing w:val="-4"/>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date</w:t>
      </w:r>
      <w:r w:rsidRPr="007674C5">
        <w:rPr>
          <w:spacing w:val="-3"/>
        </w:rPr>
        <w:t xml:space="preserve"> </w:t>
      </w:r>
      <w:r w:rsidRPr="007674C5">
        <w:t>of</w:t>
      </w:r>
      <w:r w:rsidRPr="007674C5">
        <w:rPr>
          <w:spacing w:val="-4"/>
        </w:rPr>
        <w:t xml:space="preserve"> </w:t>
      </w:r>
      <w:r w:rsidRPr="007674C5">
        <w:t>issue</w:t>
      </w:r>
      <w:r w:rsidRPr="007674C5">
        <w:rPr>
          <w:spacing w:val="-6"/>
        </w:rPr>
        <w:t xml:space="preserve"> </w:t>
      </w:r>
      <w:r w:rsidRPr="007674C5">
        <w:t>by</w:t>
      </w:r>
      <w:r w:rsidRPr="007674C5">
        <w:rPr>
          <w:spacing w:val="-6"/>
        </w:rPr>
        <w:t xml:space="preserve"> </w:t>
      </w:r>
      <w:r w:rsidRPr="007674C5">
        <w:t>the</w:t>
      </w:r>
      <w:r w:rsidRPr="007674C5">
        <w:rPr>
          <w:spacing w:val="-4"/>
        </w:rPr>
        <w:t xml:space="preserve"> </w:t>
      </w:r>
      <w:r w:rsidRPr="007674C5">
        <w:t>Supervising</w:t>
      </w:r>
      <w:r w:rsidRPr="007674C5">
        <w:rPr>
          <w:spacing w:val="-4"/>
        </w:rPr>
        <w:t xml:space="preserve"> </w:t>
      </w:r>
      <w:r w:rsidRPr="007674C5">
        <w:t>Officer</w:t>
      </w:r>
      <w:r w:rsidRPr="007674C5">
        <w:rPr>
          <w:spacing w:val="-6"/>
        </w:rPr>
        <w:t xml:space="preserve"> </w:t>
      </w:r>
      <w:r w:rsidRPr="007674C5">
        <w:t>of</w:t>
      </w:r>
      <w:r w:rsidRPr="007674C5">
        <w:rPr>
          <w:spacing w:val="-4"/>
        </w:rPr>
        <w:t xml:space="preserve"> </w:t>
      </w:r>
      <w:r w:rsidRPr="007674C5">
        <w:t>an</w:t>
      </w:r>
      <w:r w:rsidRPr="007674C5">
        <w:rPr>
          <w:spacing w:val="-5"/>
        </w:rPr>
        <w:t xml:space="preserve"> </w:t>
      </w:r>
      <w:r w:rsidRPr="007674C5">
        <w:t>instruction</w:t>
      </w:r>
      <w:r w:rsidRPr="007674C5">
        <w:rPr>
          <w:spacing w:val="-4"/>
        </w:rPr>
        <w:t xml:space="preserve"> </w:t>
      </w:r>
      <w:r w:rsidRPr="007674C5">
        <w:rPr>
          <w:spacing w:val="-1"/>
        </w:rPr>
        <w:t>varying</w:t>
      </w:r>
      <w:r w:rsidRPr="007674C5">
        <w:rPr>
          <w:spacing w:val="-5"/>
        </w:rPr>
        <w:t xml:space="preserve"> </w:t>
      </w:r>
      <w:r w:rsidRPr="007674C5">
        <w:t>the</w:t>
      </w:r>
      <w:r w:rsidRPr="007674C5">
        <w:rPr>
          <w:spacing w:val="-6"/>
        </w:rPr>
        <w:t xml:space="preserve"> </w:t>
      </w:r>
      <w:r w:rsidRPr="007674C5">
        <w:t>content</w:t>
      </w:r>
      <w:r w:rsidRPr="007674C5">
        <w:rPr>
          <w:spacing w:val="-4"/>
        </w:rPr>
        <w:t xml:space="preserve"> </w:t>
      </w:r>
      <w:r w:rsidRPr="007674C5">
        <w:t>of</w:t>
      </w:r>
      <w:r w:rsidRPr="007674C5">
        <w:rPr>
          <w:spacing w:val="-3"/>
        </w:rPr>
        <w:t xml:space="preserve"> </w:t>
      </w:r>
      <w:r w:rsidRPr="007674C5">
        <w:rPr>
          <w:spacing w:val="-1"/>
        </w:rPr>
        <w:t>the</w:t>
      </w:r>
      <w:r w:rsidRPr="007674C5">
        <w:rPr>
          <w:spacing w:val="-4"/>
        </w:rPr>
        <w:t xml:space="preserve"> </w:t>
      </w:r>
      <w:r w:rsidRPr="007674C5">
        <w:t>Sub-contract</w:t>
      </w:r>
      <w:r w:rsidRPr="007674C5">
        <w:rPr>
          <w:spacing w:val="53"/>
          <w:w w:val="99"/>
        </w:rPr>
        <w:t xml:space="preserve"> </w:t>
      </w:r>
      <w:r w:rsidRPr="007674C5">
        <w:t>works,</w:t>
      </w:r>
      <w:r w:rsidRPr="007674C5">
        <w:rPr>
          <w:spacing w:val="-7"/>
        </w:rPr>
        <w:t xml:space="preserve"> </w:t>
      </w:r>
      <w:r w:rsidRPr="007674C5">
        <w:rPr>
          <w:spacing w:val="-1"/>
        </w:rPr>
        <w:t>agree</w:t>
      </w:r>
      <w:r w:rsidRPr="007674C5">
        <w:rPr>
          <w:spacing w:val="-7"/>
        </w:rPr>
        <w:t xml:space="preserve"> </w:t>
      </w:r>
      <w:r w:rsidRPr="007674C5">
        <w:rPr>
          <w:spacing w:val="-1"/>
        </w:rPr>
        <w:t>with</w:t>
      </w:r>
      <w:r w:rsidRPr="007674C5">
        <w:rPr>
          <w:spacing w:val="-5"/>
        </w:rPr>
        <w:t xml:space="preserve"> </w:t>
      </w:r>
      <w:r w:rsidRPr="007674C5">
        <w:rPr>
          <w:spacing w:val="-1"/>
        </w:rPr>
        <w:t>the</w:t>
      </w:r>
      <w:r w:rsidRPr="007674C5">
        <w:rPr>
          <w:spacing w:val="-5"/>
        </w:rPr>
        <w:t xml:space="preserve"> </w:t>
      </w:r>
      <w:r w:rsidRPr="007674C5">
        <w:t>Quantity</w:t>
      </w:r>
      <w:r w:rsidRPr="007674C5">
        <w:rPr>
          <w:spacing w:val="-7"/>
        </w:rPr>
        <w:t xml:space="preserve"> </w:t>
      </w:r>
      <w:r w:rsidRPr="007674C5">
        <w:t>Surveyor</w:t>
      </w:r>
      <w:r w:rsidRPr="007674C5">
        <w:rPr>
          <w:spacing w:val="-7"/>
        </w:rPr>
        <w:t xml:space="preserve"> </w:t>
      </w:r>
      <w:r w:rsidRPr="007674C5">
        <w:t>the</w:t>
      </w:r>
      <w:r w:rsidRPr="007674C5">
        <w:rPr>
          <w:spacing w:val="-6"/>
        </w:rPr>
        <w:t xml:space="preserve"> </w:t>
      </w:r>
      <w:r w:rsidRPr="007674C5">
        <w:t>order</w:t>
      </w:r>
      <w:r w:rsidRPr="007674C5">
        <w:rPr>
          <w:spacing w:val="-5"/>
        </w:rPr>
        <w:t xml:space="preserve"> </w:t>
      </w:r>
      <w:r w:rsidRPr="007674C5">
        <w:t>of</w:t>
      </w:r>
      <w:r w:rsidRPr="007674C5">
        <w:rPr>
          <w:spacing w:val="-5"/>
        </w:rPr>
        <w:t xml:space="preserve"> </w:t>
      </w:r>
      <w:r w:rsidRPr="007674C5">
        <w:rPr>
          <w:spacing w:val="-1"/>
        </w:rPr>
        <w:t>value</w:t>
      </w:r>
      <w:r w:rsidRPr="007674C5">
        <w:rPr>
          <w:spacing w:val="-7"/>
        </w:rPr>
        <w:t xml:space="preserve"> </w:t>
      </w:r>
      <w:r w:rsidRPr="007674C5">
        <w:rPr>
          <w:spacing w:val="-1"/>
        </w:rPr>
        <w:t>of</w:t>
      </w:r>
      <w:r w:rsidRPr="007674C5">
        <w:rPr>
          <w:spacing w:val="-5"/>
        </w:rPr>
        <w:t xml:space="preserve"> </w:t>
      </w:r>
      <w:r w:rsidRPr="007674C5">
        <w:rPr>
          <w:spacing w:val="-1"/>
        </w:rPr>
        <w:t>the</w:t>
      </w:r>
      <w:r w:rsidRPr="007674C5">
        <w:rPr>
          <w:spacing w:val="-5"/>
        </w:rPr>
        <w:t xml:space="preserve"> </w:t>
      </w:r>
      <w:r w:rsidRPr="007674C5">
        <w:t>variation,</w:t>
      </w:r>
      <w:r w:rsidRPr="007674C5">
        <w:rPr>
          <w:spacing w:val="-6"/>
        </w:rPr>
        <w:t xml:space="preserve"> </w:t>
      </w:r>
      <w:r w:rsidRPr="007674C5">
        <w:t>submitting</w:t>
      </w:r>
      <w:r w:rsidRPr="007674C5">
        <w:rPr>
          <w:spacing w:val="-5"/>
        </w:rPr>
        <w:t xml:space="preserve"> </w:t>
      </w:r>
      <w:r w:rsidRPr="007674C5">
        <w:t>documentary</w:t>
      </w:r>
      <w:r w:rsidRPr="007674C5">
        <w:rPr>
          <w:spacing w:val="-9"/>
        </w:rPr>
        <w:t xml:space="preserve"> </w:t>
      </w:r>
      <w:r w:rsidRPr="007674C5">
        <w:t>support</w:t>
      </w:r>
      <w:r w:rsidRPr="007674C5">
        <w:rPr>
          <w:spacing w:val="-4"/>
        </w:rPr>
        <w:t xml:space="preserve"> </w:t>
      </w:r>
      <w:r w:rsidRPr="007674C5">
        <w:t>where</w:t>
      </w:r>
      <w:r w:rsidRPr="007674C5">
        <w:rPr>
          <w:spacing w:val="56"/>
          <w:w w:val="99"/>
        </w:rPr>
        <w:t xml:space="preserve"> </w:t>
      </w:r>
      <w:r w:rsidRPr="007674C5">
        <w:rPr>
          <w:spacing w:val="-1"/>
        </w:rPr>
        <w:t>necessary.</w:t>
      </w:r>
      <w:r w:rsidRPr="007674C5">
        <w:rPr>
          <w:spacing w:val="-7"/>
        </w:rPr>
        <w:t xml:space="preserve"> </w:t>
      </w:r>
      <w:r w:rsidRPr="007674C5">
        <w:t>Thereafter,</w:t>
      </w:r>
      <w:r w:rsidRPr="007674C5">
        <w:rPr>
          <w:spacing w:val="-7"/>
        </w:rPr>
        <w:t xml:space="preserve"> </w:t>
      </w:r>
      <w:r w:rsidRPr="007674C5">
        <w:t>proceed</w:t>
      </w:r>
      <w:r w:rsidRPr="007674C5">
        <w:rPr>
          <w:spacing w:val="-5"/>
        </w:rPr>
        <w:t xml:space="preserve"> </w:t>
      </w:r>
      <w:r w:rsidRPr="007674C5">
        <w:rPr>
          <w:spacing w:val="-1"/>
        </w:rPr>
        <w:t>diligently,</w:t>
      </w:r>
      <w:r w:rsidRPr="007674C5">
        <w:rPr>
          <w:spacing w:val="-3"/>
        </w:rPr>
        <w:t xml:space="preserve"> </w:t>
      </w:r>
      <w:r w:rsidRPr="007674C5">
        <w:rPr>
          <w:spacing w:val="-1"/>
        </w:rPr>
        <w:t>with</w:t>
      </w:r>
      <w:r w:rsidRPr="007674C5">
        <w:rPr>
          <w:spacing w:val="-7"/>
        </w:rPr>
        <w:t xml:space="preserve"> </w:t>
      </w:r>
      <w:r w:rsidRPr="007674C5">
        <w:t>the</w:t>
      </w:r>
      <w:r w:rsidRPr="007674C5">
        <w:rPr>
          <w:spacing w:val="-7"/>
        </w:rPr>
        <w:t xml:space="preserve"> </w:t>
      </w:r>
      <w:r w:rsidRPr="007674C5">
        <w:t>Quantity</w:t>
      </w:r>
      <w:r w:rsidRPr="007674C5">
        <w:rPr>
          <w:spacing w:val="-7"/>
        </w:rPr>
        <w:t xml:space="preserve"> </w:t>
      </w:r>
      <w:r w:rsidRPr="007674C5">
        <w:rPr>
          <w:spacing w:val="-1"/>
        </w:rPr>
        <w:t>Surveyor</w:t>
      </w:r>
      <w:r w:rsidRPr="007674C5">
        <w:rPr>
          <w:spacing w:val="-4"/>
        </w:rPr>
        <w:t xml:space="preserve"> </w:t>
      </w:r>
      <w:r w:rsidRPr="007674C5">
        <w:t>to</w:t>
      </w:r>
      <w:r w:rsidRPr="007674C5">
        <w:rPr>
          <w:spacing w:val="-6"/>
        </w:rPr>
        <w:t xml:space="preserve"> </w:t>
      </w:r>
      <w:r w:rsidRPr="007674C5">
        <w:rPr>
          <w:spacing w:val="-1"/>
        </w:rPr>
        <w:t>agree</w:t>
      </w:r>
      <w:r w:rsidRPr="007674C5">
        <w:rPr>
          <w:spacing w:val="-5"/>
        </w:rPr>
        <w:t xml:space="preserve"> </w:t>
      </w:r>
      <w:r w:rsidRPr="007674C5">
        <w:rPr>
          <w:spacing w:val="-1"/>
        </w:rPr>
        <w:t>the</w:t>
      </w:r>
      <w:r w:rsidRPr="007674C5">
        <w:rPr>
          <w:spacing w:val="-3"/>
        </w:rPr>
        <w:t xml:space="preserve"> </w:t>
      </w:r>
      <w:r w:rsidRPr="007674C5">
        <w:t>final</w:t>
      </w:r>
      <w:r w:rsidRPr="007674C5">
        <w:rPr>
          <w:spacing w:val="-8"/>
        </w:rPr>
        <w:t xml:space="preserve"> </w:t>
      </w:r>
      <w:r w:rsidRPr="007674C5">
        <w:t>price</w:t>
      </w:r>
      <w:r w:rsidRPr="007674C5">
        <w:rPr>
          <w:spacing w:val="-6"/>
        </w:rPr>
        <w:t xml:space="preserve"> </w:t>
      </w:r>
      <w:r w:rsidRPr="007674C5">
        <w:t>for</w:t>
      </w:r>
      <w:r w:rsidRPr="007674C5">
        <w:rPr>
          <w:spacing w:val="-7"/>
        </w:rPr>
        <w:t xml:space="preserve"> </w:t>
      </w:r>
      <w:r w:rsidRPr="007674C5">
        <w:rPr>
          <w:spacing w:val="3"/>
        </w:rPr>
        <w:t>the</w:t>
      </w:r>
      <w:r w:rsidRPr="007674C5">
        <w:rPr>
          <w:spacing w:val="-6"/>
        </w:rPr>
        <w:t xml:space="preserve"> </w:t>
      </w:r>
      <w:r w:rsidRPr="007674C5">
        <w:rPr>
          <w:spacing w:val="-1"/>
        </w:rPr>
        <w:t>variation.</w:t>
      </w:r>
    </w:p>
    <w:p w14:paraId="1F95B324" w14:textId="77777777" w:rsidR="00C22025" w:rsidRPr="007674C5" w:rsidRDefault="00C22025" w:rsidP="00C22025">
      <w:pPr>
        <w:ind w:left="709"/>
        <w:contextualSpacing/>
        <w:jc w:val="both"/>
      </w:pPr>
      <w:r w:rsidRPr="007674C5">
        <w:rPr>
          <w:spacing w:val="-1"/>
        </w:rPr>
        <w:t>Variations</w:t>
      </w:r>
      <w:r w:rsidRPr="007674C5">
        <w:rPr>
          <w:spacing w:val="-6"/>
        </w:rPr>
        <w:t xml:space="preserve"> </w:t>
      </w:r>
      <w:r w:rsidRPr="007674C5">
        <w:t>shall</w:t>
      </w:r>
      <w:r w:rsidRPr="007674C5">
        <w:rPr>
          <w:spacing w:val="-6"/>
        </w:rPr>
        <w:t xml:space="preserve"> </w:t>
      </w:r>
      <w:r w:rsidRPr="007674C5">
        <w:t>be</w:t>
      </w:r>
      <w:r w:rsidRPr="007674C5">
        <w:rPr>
          <w:spacing w:val="-6"/>
        </w:rPr>
        <w:t xml:space="preserve"> </w:t>
      </w:r>
      <w:r w:rsidRPr="007674C5">
        <w:rPr>
          <w:spacing w:val="-1"/>
        </w:rPr>
        <w:t>valued</w:t>
      </w:r>
      <w:r w:rsidRPr="007674C5">
        <w:rPr>
          <w:spacing w:val="-6"/>
        </w:rPr>
        <w:t xml:space="preserve"> </w:t>
      </w:r>
      <w:r w:rsidRPr="007674C5">
        <w:t>in</w:t>
      </w:r>
      <w:r w:rsidRPr="007674C5">
        <w:rPr>
          <w:spacing w:val="-7"/>
        </w:rPr>
        <w:t xml:space="preserve"> </w:t>
      </w:r>
      <w:r w:rsidRPr="007674C5">
        <w:t>accordance</w:t>
      </w:r>
      <w:r w:rsidRPr="007674C5">
        <w:rPr>
          <w:spacing w:val="-3"/>
        </w:rPr>
        <w:t xml:space="preserve"> </w:t>
      </w:r>
      <w:r w:rsidRPr="007674C5">
        <w:rPr>
          <w:spacing w:val="-1"/>
        </w:rPr>
        <w:t>with</w:t>
      </w:r>
      <w:r w:rsidRPr="007674C5">
        <w:rPr>
          <w:spacing w:val="-6"/>
        </w:rPr>
        <w:t xml:space="preserve"> </w:t>
      </w:r>
      <w:r w:rsidRPr="007674C5">
        <w:t>the</w:t>
      </w:r>
      <w:r w:rsidRPr="007674C5">
        <w:rPr>
          <w:spacing w:val="-7"/>
        </w:rPr>
        <w:t xml:space="preserve"> </w:t>
      </w:r>
      <w:r w:rsidRPr="007674C5">
        <w:t>appropriate</w:t>
      </w:r>
      <w:r w:rsidRPr="007674C5">
        <w:rPr>
          <w:spacing w:val="-7"/>
        </w:rPr>
        <w:t xml:space="preserve"> </w:t>
      </w:r>
      <w:r w:rsidRPr="007674C5">
        <w:t>Clause</w:t>
      </w:r>
      <w:r w:rsidRPr="007674C5">
        <w:rPr>
          <w:spacing w:val="-4"/>
        </w:rPr>
        <w:t xml:space="preserve"> </w:t>
      </w:r>
      <w:r w:rsidRPr="007674C5">
        <w:t>of</w:t>
      </w:r>
      <w:r w:rsidRPr="007674C5">
        <w:rPr>
          <w:spacing w:val="-5"/>
        </w:rPr>
        <w:t xml:space="preserve"> </w:t>
      </w:r>
      <w:r w:rsidRPr="007674C5">
        <w:rPr>
          <w:spacing w:val="-1"/>
        </w:rPr>
        <w:t>the</w:t>
      </w:r>
      <w:r w:rsidRPr="007674C5">
        <w:rPr>
          <w:spacing w:val="-7"/>
        </w:rPr>
        <w:t xml:space="preserve"> </w:t>
      </w:r>
      <w:r w:rsidRPr="007674C5">
        <w:t>Contract.</w:t>
      </w:r>
    </w:p>
    <w:p w14:paraId="4D061F41" w14:textId="77777777" w:rsidR="00C22025" w:rsidRPr="007674C5" w:rsidRDefault="00C22025" w:rsidP="00C22025">
      <w:pPr>
        <w:ind w:left="709"/>
        <w:contextualSpacing/>
        <w:jc w:val="both"/>
      </w:pPr>
    </w:p>
    <w:p w14:paraId="7EE9DCC6" w14:textId="77777777" w:rsidR="00C22025" w:rsidRPr="007674C5" w:rsidRDefault="00C22025" w:rsidP="00C22025">
      <w:pPr>
        <w:ind w:left="709"/>
        <w:contextualSpacing/>
        <w:jc w:val="both"/>
      </w:pPr>
      <w:r w:rsidRPr="007674C5">
        <w:t>If</w:t>
      </w:r>
      <w:r w:rsidRPr="007674C5">
        <w:rPr>
          <w:spacing w:val="-3"/>
        </w:rPr>
        <w:t xml:space="preserve"> </w:t>
      </w:r>
      <w:r w:rsidRPr="007674C5">
        <w:rPr>
          <w:spacing w:val="-2"/>
        </w:rPr>
        <w:t>you</w:t>
      </w:r>
      <w:r w:rsidRPr="007674C5">
        <w:rPr>
          <w:spacing w:val="-6"/>
        </w:rPr>
        <w:t xml:space="preserve"> </w:t>
      </w:r>
      <w:r w:rsidRPr="007674C5">
        <w:rPr>
          <w:spacing w:val="-1"/>
        </w:rPr>
        <w:t>require</w:t>
      </w:r>
      <w:r w:rsidRPr="007674C5">
        <w:rPr>
          <w:spacing w:val="-2"/>
        </w:rPr>
        <w:t xml:space="preserve"> </w:t>
      </w:r>
      <w:r w:rsidRPr="007674C5">
        <w:rPr>
          <w:spacing w:val="-1"/>
        </w:rPr>
        <w:t>work</w:t>
      </w:r>
      <w:r w:rsidRPr="007674C5">
        <w:rPr>
          <w:spacing w:val="-2"/>
        </w:rPr>
        <w:t xml:space="preserve"> </w:t>
      </w:r>
      <w:r w:rsidRPr="007674C5">
        <w:t>to</w:t>
      </w:r>
      <w:r w:rsidRPr="007674C5">
        <w:rPr>
          <w:spacing w:val="-6"/>
        </w:rPr>
        <w:t xml:space="preserve"> </w:t>
      </w:r>
      <w:r w:rsidRPr="007674C5">
        <w:t>be</w:t>
      </w:r>
      <w:r w:rsidRPr="007674C5">
        <w:rPr>
          <w:spacing w:val="-5"/>
        </w:rPr>
        <w:t xml:space="preserve"> </w:t>
      </w:r>
      <w:r w:rsidRPr="007674C5">
        <w:rPr>
          <w:spacing w:val="-1"/>
        </w:rPr>
        <w:t>valued</w:t>
      </w:r>
      <w:r w:rsidRPr="007674C5">
        <w:rPr>
          <w:spacing w:val="-6"/>
        </w:rPr>
        <w:t xml:space="preserve"> </w:t>
      </w:r>
      <w:r w:rsidRPr="007674C5">
        <w:rPr>
          <w:spacing w:val="-1"/>
        </w:rPr>
        <w:t>on</w:t>
      </w:r>
      <w:r w:rsidRPr="007674C5">
        <w:rPr>
          <w:spacing w:val="-4"/>
        </w:rPr>
        <w:t xml:space="preserve"> </w:t>
      </w:r>
      <w:r w:rsidRPr="007674C5">
        <w:t>a</w:t>
      </w:r>
      <w:r w:rsidRPr="007674C5">
        <w:rPr>
          <w:spacing w:val="-6"/>
        </w:rPr>
        <w:t xml:space="preserve"> </w:t>
      </w:r>
      <w:r w:rsidRPr="007674C5">
        <w:t>Daywork</w:t>
      </w:r>
      <w:r w:rsidRPr="007674C5">
        <w:rPr>
          <w:spacing w:val="-3"/>
        </w:rPr>
        <w:t xml:space="preserve"> </w:t>
      </w:r>
      <w:r w:rsidRPr="007674C5">
        <w:t>basis,</w:t>
      </w:r>
      <w:r w:rsidRPr="007674C5">
        <w:rPr>
          <w:spacing w:val="-6"/>
        </w:rPr>
        <w:t xml:space="preserve"> </w:t>
      </w:r>
      <w:r w:rsidRPr="007674C5">
        <w:rPr>
          <w:spacing w:val="-1"/>
        </w:rPr>
        <w:t>the</w:t>
      </w:r>
      <w:r w:rsidRPr="007674C5">
        <w:rPr>
          <w:spacing w:val="-6"/>
        </w:rPr>
        <w:t xml:space="preserve"> </w:t>
      </w:r>
      <w:r w:rsidRPr="007674C5">
        <w:t>Supervising</w:t>
      </w:r>
      <w:r w:rsidRPr="007674C5">
        <w:rPr>
          <w:spacing w:val="-6"/>
        </w:rPr>
        <w:t xml:space="preserve"> </w:t>
      </w:r>
      <w:r w:rsidRPr="007674C5">
        <w:t>Officer's</w:t>
      </w:r>
      <w:r w:rsidRPr="007674C5">
        <w:rPr>
          <w:spacing w:val="-5"/>
        </w:rPr>
        <w:t xml:space="preserve"> </w:t>
      </w:r>
      <w:r w:rsidRPr="007674C5">
        <w:t>permission</w:t>
      </w:r>
      <w:r w:rsidRPr="007674C5">
        <w:rPr>
          <w:spacing w:val="-6"/>
        </w:rPr>
        <w:t xml:space="preserve"> </w:t>
      </w:r>
      <w:r w:rsidRPr="007674C5">
        <w:t>must</w:t>
      </w:r>
      <w:r w:rsidRPr="007674C5">
        <w:rPr>
          <w:spacing w:val="-5"/>
        </w:rPr>
        <w:t xml:space="preserve"> </w:t>
      </w:r>
      <w:r w:rsidRPr="007674C5">
        <w:rPr>
          <w:spacing w:val="-1"/>
        </w:rPr>
        <w:t>be</w:t>
      </w:r>
      <w:r w:rsidRPr="007674C5">
        <w:rPr>
          <w:spacing w:val="-6"/>
        </w:rPr>
        <w:t xml:space="preserve"> </w:t>
      </w:r>
      <w:r w:rsidRPr="007674C5">
        <w:t>obtained</w:t>
      </w:r>
      <w:r w:rsidRPr="007674C5">
        <w:rPr>
          <w:spacing w:val="-5"/>
        </w:rPr>
        <w:t xml:space="preserve"> </w:t>
      </w:r>
      <w:r w:rsidRPr="007674C5">
        <w:t>before</w:t>
      </w:r>
      <w:r w:rsidRPr="007674C5">
        <w:rPr>
          <w:spacing w:val="48"/>
          <w:w w:val="99"/>
        </w:rPr>
        <w:t xml:space="preserve"> </w:t>
      </w:r>
      <w:r w:rsidRPr="007674C5">
        <w:t>work</w:t>
      </w:r>
      <w:r w:rsidRPr="007674C5">
        <w:rPr>
          <w:spacing w:val="-4"/>
        </w:rPr>
        <w:t xml:space="preserve"> </w:t>
      </w:r>
      <w:r w:rsidRPr="007674C5">
        <w:rPr>
          <w:spacing w:val="-1"/>
        </w:rPr>
        <w:t>commences.</w:t>
      </w:r>
      <w:r w:rsidRPr="007674C5">
        <w:rPr>
          <w:spacing w:val="-7"/>
        </w:rPr>
        <w:t xml:space="preserve"> </w:t>
      </w:r>
      <w:r w:rsidRPr="007674C5">
        <w:t>Submit</w:t>
      </w:r>
      <w:r w:rsidRPr="007674C5">
        <w:rPr>
          <w:spacing w:val="-7"/>
        </w:rPr>
        <w:t xml:space="preserve"> </w:t>
      </w:r>
      <w:r w:rsidRPr="007674C5">
        <w:t>two</w:t>
      </w:r>
      <w:r w:rsidRPr="007674C5">
        <w:rPr>
          <w:spacing w:val="-7"/>
        </w:rPr>
        <w:t xml:space="preserve"> </w:t>
      </w:r>
      <w:r w:rsidRPr="007674C5">
        <w:t>copies</w:t>
      </w:r>
      <w:r w:rsidRPr="007674C5">
        <w:rPr>
          <w:spacing w:val="-6"/>
        </w:rPr>
        <w:t xml:space="preserve"> </w:t>
      </w:r>
      <w:r w:rsidRPr="007674C5">
        <w:t>of</w:t>
      </w:r>
      <w:r w:rsidRPr="007674C5">
        <w:rPr>
          <w:spacing w:val="-5"/>
        </w:rPr>
        <w:t xml:space="preserve"> </w:t>
      </w:r>
      <w:r w:rsidRPr="007674C5">
        <w:t>Daywork</w:t>
      </w:r>
      <w:r w:rsidRPr="007674C5">
        <w:rPr>
          <w:spacing w:val="-4"/>
        </w:rPr>
        <w:t xml:space="preserve"> </w:t>
      </w:r>
      <w:r w:rsidRPr="007674C5">
        <w:rPr>
          <w:spacing w:val="-1"/>
        </w:rPr>
        <w:t>sheets</w:t>
      </w:r>
      <w:r w:rsidRPr="007674C5">
        <w:rPr>
          <w:spacing w:val="-6"/>
        </w:rPr>
        <w:t xml:space="preserve"> </w:t>
      </w:r>
      <w:r w:rsidRPr="007674C5">
        <w:t>to</w:t>
      </w:r>
      <w:r w:rsidRPr="007674C5">
        <w:rPr>
          <w:spacing w:val="-7"/>
        </w:rPr>
        <w:t xml:space="preserve"> </w:t>
      </w:r>
      <w:r w:rsidRPr="007674C5">
        <w:rPr>
          <w:spacing w:val="-1"/>
        </w:rPr>
        <w:t>the</w:t>
      </w:r>
      <w:r w:rsidRPr="007674C5">
        <w:rPr>
          <w:spacing w:val="-5"/>
        </w:rPr>
        <w:t xml:space="preserve"> </w:t>
      </w:r>
      <w:r w:rsidRPr="007674C5">
        <w:t>Supervising</w:t>
      </w:r>
      <w:r w:rsidRPr="007674C5">
        <w:rPr>
          <w:spacing w:val="-7"/>
        </w:rPr>
        <w:t xml:space="preserve"> </w:t>
      </w:r>
      <w:r w:rsidRPr="007674C5">
        <w:t>Officer</w:t>
      </w:r>
      <w:r w:rsidRPr="007674C5">
        <w:rPr>
          <w:spacing w:val="-7"/>
        </w:rPr>
        <w:t xml:space="preserve"> </w:t>
      </w:r>
      <w:r w:rsidRPr="007674C5">
        <w:t>for</w:t>
      </w:r>
      <w:r w:rsidRPr="007674C5">
        <w:rPr>
          <w:spacing w:val="-7"/>
        </w:rPr>
        <w:t xml:space="preserve"> </w:t>
      </w:r>
      <w:r w:rsidRPr="007674C5">
        <w:rPr>
          <w:spacing w:val="-1"/>
        </w:rPr>
        <w:t>examination</w:t>
      </w:r>
      <w:r w:rsidRPr="007674C5">
        <w:rPr>
          <w:spacing w:val="-7"/>
        </w:rPr>
        <w:t xml:space="preserve"> </w:t>
      </w:r>
      <w:r w:rsidRPr="007674C5">
        <w:t>and</w:t>
      </w:r>
      <w:r w:rsidRPr="007674C5">
        <w:rPr>
          <w:spacing w:val="-7"/>
        </w:rPr>
        <w:t xml:space="preserve"> </w:t>
      </w:r>
      <w:r w:rsidRPr="007674C5">
        <w:t>signature</w:t>
      </w:r>
      <w:r w:rsidRPr="007674C5">
        <w:rPr>
          <w:spacing w:val="78"/>
          <w:w w:val="99"/>
        </w:rPr>
        <w:t xml:space="preserve"> </w:t>
      </w:r>
      <w:r w:rsidRPr="007674C5">
        <w:rPr>
          <w:spacing w:val="-1"/>
        </w:rPr>
        <w:t>during</w:t>
      </w:r>
      <w:r w:rsidRPr="007674C5">
        <w:rPr>
          <w:spacing w:val="-6"/>
        </w:rPr>
        <w:t xml:space="preserve"> </w:t>
      </w:r>
      <w:r w:rsidRPr="007674C5">
        <w:t>the</w:t>
      </w:r>
      <w:r w:rsidRPr="007674C5">
        <w:rPr>
          <w:spacing w:val="-4"/>
        </w:rPr>
        <w:t xml:space="preserve"> </w:t>
      </w:r>
      <w:r w:rsidRPr="007674C5">
        <w:rPr>
          <w:spacing w:val="-1"/>
        </w:rPr>
        <w:t>week</w:t>
      </w:r>
      <w:r w:rsidRPr="007674C5">
        <w:rPr>
          <w:spacing w:val="-3"/>
        </w:rPr>
        <w:t xml:space="preserve"> </w:t>
      </w:r>
      <w:r w:rsidRPr="007674C5">
        <w:rPr>
          <w:spacing w:val="-1"/>
        </w:rPr>
        <w:t>following</w:t>
      </w:r>
      <w:r w:rsidRPr="007674C5">
        <w:rPr>
          <w:spacing w:val="-6"/>
        </w:rPr>
        <w:t xml:space="preserve"> </w:t>
      </w:r>
      <w:r w:rsidRPr="007674C5">
        <w:t>the</w:t>
      </w:r>
      <w:r w:rsidRPr="007674C5">
        <w:rPr>
          <w:spacing w:val="-5"/>
        </w:rPr>
        <w:t xml:space="preserve"> </w:t>
      </w:r>
      <w:r w:rsidRPr="007674C5">
        <w:rPr>
          <w:spacing w:val="-1"/>
        </w:rPr>
        <w:t>week</w:t>
      </w:r>
      <w:r w:rsidRPr="007674C5">
        <w:rPr>
          <w:spacing w:val="-3"/>
        </w:rPr>
        <w:t xml:space="preserve"> </w:t>
      </w:r>
      <w:r w:rsidRPr="007674C5">
        <w:rPr>
          <w:spacing w:val="-1"/>
        </w:rPr>
        <w:t>in</w:t>
      </w:r>
      <w:r w:rsidRPr="007674C5">
        <w:rPr>
          <w:spacing w:val="-4"/>
        </w:rPr>
        <w:t xml:space="preserve"> </w:t>
      </w:r>
      <w:r w:rsidRPr="007674C5">
        <w:rPr>
          <w:spacing w:val="-1"/>
        </w:rPr>
        <w:t>which</w:t>
      </w:r>
      <w:r w:rsidRPr="007674C5">
        <w:rPr>
          <w:spacing w:val="-5"/>
        </w:rPr>
        <w:t xml:space="preserve"> </w:t>
      </w:r>
      <w:r w:rsidRPr="007674C5">
        <w:t>the</w:t>
      </w:r>
      <w:r w:rsidRPr="007674C5">
        <w:rPr>
          <w:spacing w:val="-4"/>
        </w:rPr>
        <w:t xml:space="preserve"> </w:t>
      </w:r>
      <w:r w:rsidRPr="007674C5">
        <w:rPr>
          <w:spacing w:val="-1"/>
        </w:rPr>
        <w:t>work</w:t>
      </w:r>
      <w:r w:rsidRPr="007674C5">
        <w:rPr>
          <w:spacing w:val="-2"/>
        </w:rPr>
        <w:t xml:space="preserve"> </w:t>
      </w:r>
      <w:r w:rsidRPr="007674C5">
        <w:rPr>
          <w:spacing w:val="-1"/>
        </w:rPr>
        <w:t>is</w:t>
      </w:r>
      <w:r w:rsidRPr="007674C5">
        <w:rPr>
          <w:spacing w:val="-5"/>
        </w:rPr>
        <w:t xml:space="preserve"> </w:t>
      </w:r>
      <w:r w:rsidRPr="007674C5">
        <w:rPr>
          <w:spacing w:val="-1"/>
        </w:rPr>
        <w:t>done.</w:t>
      </w:r>
      <w:r w:rsidRPr="007674C5">
        <w:rPr>
          <w:spacing w:val="-4"/>
        </w:rPr>
        <w:t xml:space="preserve"> </w:t>
      </w:r>
      <w:r w:rsidRPr="007674C5">
        <w:t>Include</w:t>
      </w:r>
      <w:r w:rsidRPr="007674C5">
        <w:rPr>
          <w:spacing w:val="-4"/>
        </w:rPr>
        <w:t xml:space="preserve"> </w:t>
      </w:r>
      <w:r w:rsidRPr="007674C5">
        <w:t>on</w:t>
      </w:r>
      <w:r w:rsidRPr="007674C5">
        <w:rPr>
          <w:spacing w:val="-6"/>
        </w:rPr>
        <w:t xml:space="preserve"> </w:t>
      </w:r>
      <w:r w:rsidRPr="007674C5">
        <w:t>the</w:t>
      </w:r>
      <w:r w:rsidRPr="007674C5">
        <w:rPr>
          <w:spacing w:val="-5"/>
        </w:rPr>
        <w:t xml:space="preserve"> </w:t>
      </w:r>
      <w:r w:rsidRPr="007674C5">
        <w:t>Daywork</w:t>
      </w:r>
      <w:r w:rsidRPr="007674C5">
        <w:rPr>
          <w:spacing w:val="-3"/>
        </w:rPr>
        <w:t xml:space="preserve"> </w:t>
      </w:r>
      <w:r w:rsidRPr="007674C5">
        <w:rPr>
          <w:spacing w:val="-1"/>
        </w:rPr>
        <w:t>Sheet</w:t>
      </w:r>
      <w:r w:rsidRPr="007674C5">
        <w:rPr>
          <w:spacing w:val="-5"/>
        </w:rPr>
        <w:t xml:space="preserve"> </w:t>
      </w:r>
      <w:r w:rsidRPr="007674C5">
        <w:t>the</w:t>
      </w:r>
      <w:r w:rsidRPr="007674C5">
        <w:rPr>
          <w:spacing w:val="-6"/>
        </w:rPr>
        <w:t xml:space="preserve"> </w:t>
      </w:r>
      <w:r w:rsidRPr="007674C5">
        <w:t>Instruction</w:t>
      </w:r>
      <w:r w:rsidRPr="007674C5">
        <w:rPr>
          <w:spacing w:val="-4"/>
        </w:rPr>
        <w:t xml:space="preserve"> </w:t>
      </w:r>
      <w:r w:rsidRPr="007674C5">
        <w:t>Number,</w:t>
      </w:r>
      <w:r w:rsidRPr="007674C5">
        <w:rPr>
          <w:spacing w:val="65"/>
          <w:w w:val="99"/>
        </w:rPr>
        <w:t xml:space="preserve"> </w:t>
      </w:r>
      <w:r w:rsidRPr="007674C5">
        <w:rPr>
          <w:spacing w:val="-1"/>
        </w:rPr>
        <w:t>details</w:t>
      </w:r>
      <w:r w:rsidRPr="007674C5">
        <w:rPr>
          <w:spacing w:val="-5"/>
        </w:rPr>
        <w:t xml:space="preserve"> </w:t>
      </w:r>
      <w:r w:rsidRPr="007674C5">
        <w:t>of</w:t>
      </w:r>
      <w:r w:rsidRPr="007674C5">
        <w:rPr>
          <w:spacing w:val="-4"/>
        </w:rPr>
        <w:t xml:space="preserve"> </w:t>
      </w:r>
      <w:r w:rsidRPr="007674C5">
        <w:t>other</w:t>
      </w:r>
      <w:r w:rsidRPr="007674C5">
        <w:rPr>
          <w:spacing w:val="-5"/>
        </w:rPr>
        <w:t xml:space="preserve"> </w:t>
      </w:r>
      <w:r w:rsidRPr="007674C5">
        <w:t>documentation,</w:t>
      </w:r>
      <w:r w:rsidRPr="007674C5">
        <w:rPr>
          <w:spacing w:val="-4"/>
        </w:rPr>
        <w:t xml:space="preserve"> </w:t>
      </w:r>
      <w:r w:rsidRPr="007674C5">
        <w:rPr>
          <w:spacing w:val="-1"/>
        </w:rPr>
        <w:t>the</w:t>
      </w:r>
      <w:r w:rsidRPr="007674C5">
        <w:rPr>
          <w:spacing w:val="-4"/>
        </w:rPr>
        <w:t xml:space="preserve"> </w:t>
      </w:r>
      <w:r w:rsidRPr="007674C5">
        <w:rPr>
          <w:spacing w:val="-1"/>
        </w:rPr>
        <w:t>location</w:t>
      </w:r>
      <w:r w:rsidRPr="007674C5">
        <w:rPr>
          <w:spacing w:val="-6"/>
        </w:rPr>
        <w:t xml:space="preserve"> </w:t>
      </w:r>
      <w:r w:rsidRPr="007674C5">
        <w:rPr>
          <w:spacing w:val="-1"/>
        </w:rPr>
        <w:t>of</w:t>
      </w:r>
      <w:r w:rsidRPr="007674C5">
        <w:rPr>
          <w:spacing w:val="-4"/>
        </w:rPr>
        <w:t xml:space="preserve"> </w:t>
      </w:r>
      <w:r w:rsidRPr="007674C5">
        <w:rPr>
          <w:spacing w:val="-1"/>
        </w:rPr>
        <w:t>the</w:t>
      </w:r>
      <w:r w:rsidRPr="007674C5">
        <w:rPr>
          <w:spacing w:val="-2"/>
        </w:rPr>
        <w:t xml:space="preserve"> </w:t>
      </w:r>
      <w:r w:rsidRPr="007674C5">
        <w:rPr>
          <w:spacing w:val="-1"/>
        </w:rPr>
        <w:t>work</w:t>
      </w:r>
      <w:r w:rsidRPr="007674C5">
        <w:rPr>
          <w:spacing w:val="-3"/>
        </w:rPr>
        <w:t xml:space="preserve"> </w:t>
      </w:r>
      <w:r w:rsidRPr="007674C5">
        <w:rPr>
          <w:spacing w:val="-1"/>
        </w:rPr>
        <w:t>and</w:t>
      </w:r>
      <w:r w:rsidRPr="007674C5">
        <w:rPr>
          <w:spacing w:val="-4"/>
        </w:rPr>
        <w:t xml:space="preserve"> </w:t>
      </w:r>
      <w:r w:rsidRPr="007674C5">
        <w:t>the</w:t>
      </w:r>
      <w:r w:rsidRPr="007674C5">
        <w:rPr>
          <w:spacing w:val="-6"/>
        </w:rPr>
        <w:t xml:space="preserve"> </w:t>
      </w:r>
      <w:r w:rsidRPr="007674C5">
        <w:t>full</w:t>
      </w:r>
      <w:r w:rsidRPr="007674C5">
        <w:rPr>
          <w:spacing w:val="-6"/>
        </w:rPr>
        <w:t xml:space="preserve"> </w:t>
      </w:r>
      <w:r w:rsidRPr="007674C5">
        <w:t>details</w:t>
      </w:r>
      <w:r w:rsidRPr="007674C5">
        <w:rPr>
          <w:spacing w:val="-5"/>
        </w:rPr>
        <w:t xml:space="preserve"> </w:t>
      </w:r>
      <w:r w:rsidRPr="007674C5">
        <w:t>of</w:t>
      </w:r>
      <w:r w:rsidRPr="007674C5">
        <w:rPr>
          <w:spacing w:val="-4"/>
        </w:rPr>
        <w:t xml:space="preserve"> </w:t>
      </w:r>
      <w:r w:rsidRPr="007674C5">
        <w:t>the</w:t>
      </w:r>
      <w:r w:rsidRPr="007674C5">
        <w:rPr>
          <w:spacing w:val="-6"/>
        </w:rPr>
        <w:t xml:space="preserve"> </w:t>
      </w:r>
      <w:r w:rsidRPr="007674C5">
        <w:t>labour,</w:t>
      </w:r>
      <w:r w:rsidRPr="007674C5">
        <w:rPr>
          <w:spacing w:val="-6"/>
        </w:rPr>
        <w:t xml:space="preserve"> </w:t>
      </w:r>
      <w:r w:rsidRPr="007674C5">
        <w:t>plant</w:t>
      </w:r>
      <w:r w:rsidRPr="007674C5">
        <w:rPr>
          <w:spacing w:val="-6"/>
        </w:rPr>
        <w:t xml:space="preserve"> </w:t>
      </w:r>
      <w:r w:rsidRPr="007674C5">
        <w:t>and</w:t>
      </w:r>
      <w:r w:rsidRPr="007674C5">
        <w:rPr>
          <w:spacing w:val="-6"/>
        </w:rPr>
        <w:t xml:space="preserve"> </w:t>
      </w:r>
      <w:r w:rsidRPr="007674C5">
        <w:t>materials</w:t>
      </w:r>
      <w:r w:rsidRPr="007674C5">
        <w:rPr>
          <w:spacing w:val="-5"/>
        </w:rPr>
        <w:t xml:space="preserve"> </w:t>
      </w:r>
      <w:r w:rsidRPr="007674C5">
        <w:rPr>
          <w:spacing w:val="-1"/>
        </w:rPr>
        <w:t>employed.</w:t>
      </w:r>
    </w:p>
    <w:p w14:paraId="6CC781CD" w14:textId="77777777" w:rsidR="00C22025" w:rsidRPr="007674C5" w:rsidRDefault="00C22025" w:rsidP="00C22025">
      <w:pPr>
        <w:ind w:left="709"/>
        <w:contextualSpacing/>
        <w:jc w:val="both"/>
      </w:pPr>
    </w:p>
    <w:p w14:paraId="3CCB88A3" w14:textId="77777777" w:rsidR="00C22025" w:rsidRPr="007674C5" w:rsidRDefault="00C22025" w:rsidP="00C22025">
      <w:pPr>
        <w:ind w:left="709"/>
        <w:contextualSpacing/>
        <w:jc w:val="both"/>
      </w:pPr>
      <w:r w:rsidRPr="007674C5">
        <w:t>Include</w:t>
      </w:r>
      <w:r w:rsidRPr="007674C5">
        <w:rPr>
          <w:spacing w:val="-7"/>
        </w:rPr>
        <w:t xml:space="preserve"> </w:t>
      </w:r>
      <w:r w:rsidRPr="007674C5">
        <w:t>in</w:t>
      </w:r>
      <w:r w:rsidRPr="007674C5">
        <w:rPr>
          <w:spacing w:val="-2"/>
        </w:rPr>
        <w:t xml:space="preserve"> your</w:t>
      </w:r>
      <w:r w:rsidRPr="007674C5">
        <w:rPr>
          <w:spacing w:val="-5"/>
        </w:rPr>
        <w:t xml:space="preserve"> </w:t>
      </w:r>
      <w:r w:rsidRPr="007674C5">
        <w:t>Tender</w:t>
      </w:r>
      <w:r w:rsidRPr="007674C5">
        <w:rPr>
          <w:spacing w:val="-6"/>
        </w:rPr>
        <w:t xml:space="preserve"> </w:t>
      </w:r>
      <w:r w:rsidRPr="007674C5">
        <w:t>for</w:t>
      </w:r>
      <w:r w:rsidRPr="007674C5">
        <w:rPr>
          <w:spacing w:val="-6"/>
        </w:rPr>
        <w:t xml:space="preserve"> </w:t>
      </w:r>
      <w:r w:rsidRPr="007674C5">
        <w:t>all</w:t>
      </w:r>
      <w:r w:rsidRPr="007674C5">
        <w:rPr>
          <w:spacing w:val="-5"/>
        </w:rPr>
        <w:t xml:space="preserve"> </w:t>
      </w:r>
      <w:r w:rsidRPr="007674C5">
        <w:t>additional</w:t>
      </w:r>
      <w:r w:rsidRPr="007674C5">
        <w:rPr>
          <w:spacing w:val="-7"/>
        </w:rPr>
        <w:t xml:space="preserve"> </w:t>
      </w:r>
      <w:r w:rsidRPr="007674C5">
        <w:t>payments</w:t>
      </w:r>
      <w:r w:rsidRPr="007674C5">
        <w:rPr>
          <w:spacing w:val="-6"/>
        </w:rPr>
        <w:t xml:space="preserve"> </w:t>
      </w:r>
      <w:r w:rsidRPr="007674C5">
        <w:t>for</w:t>
      </w:r>
      <w:r w:rsidRPr="007674C5">
        <w:rPr>
          <w:spacing w:val="-6"/>
        </w:rPr>
        <w:t xml:space="preserve"> </w:t>
      </w:r>
      <w:r w:rsidRPr="007674C5">
        <w:t>overtime</w:t>
      </w:r>
      <w:r w:rsidRPr="007674C5">
        <w:rPr>
          <w:spacing w:val="-6"/>
        </w:rPr>
        <w:t xml:space="preserve"> </w:t>
      </w:r>
      <w:r w:rsidRPr="007674C5">
        <w:t>necessary</w:t>
      </w:r>
      <w:r w:rsidRPr="007674C5">
        <w:rPr>
          <w:spacing w:val="-7"/>
        </w:rPr>
        <w:t xml:space="preserve"> </w:t>
      </w:r>
      <w:r w:rsidRPr="007674C5">
        <w:t>to</w:t>
      </w:r>
      <w:r w:rsidRPr="007674C5">
        <w:rPr>
          <w:spacing w:val="-6"/>
        </w:rPr>
        <w:t xml:space="preserve"> </w:t>
      </w:r>
      <w:r w:rsidRPr="007674C5">
        <w:t>carry</w:t>
      </w:r>
      <w:r w:rsidRPr="007674C5">
        <w:rPr>
          <w:spacing w:val="-7"/>
        </w:rPr>
        <w:t xml:space="preserve"> </w:t>
      </w:r>
      <w:r w:rsidRPr="007674C5">
        <w:rPr>
          <w:spacing w:val="-1"/>
        </w:rPr>
        <w:t>out</w:t>
      </w:r>
      <w:r w:rsidRPr="007674C5">
        <w:rPr>
          <w:spacing w:val="-6"/>
        </w:rPr>
        <w:t xml:space="preserve"> </w:t>
      </w:r>
      <w:r w:rsidRPr="007674C5">
        <w:t>the</w:t>
      </w:r>
      <w:r w:rsidRPr="007674C5">
        <w:rPr>
          <w:spacing w:val="-6"/>
        </w:rPr>
        <w:t xml:space="preserve"> </w:t>
      </w:r>
      <w:r w:rsidRPr="007674C5">
        <w:t>Sub-contract</w:t>
      </w:r>
      <w:r w:rsidRPr="007674C5">
        <w:rPr>
          <w:spacing w:val="-4"/>
        </w:rPr>
        <w:t xml:space="preserve"> </w:t>
      </w:r>
      <w:r w:rsidRPr="007674C5">
        <w:t>works</w:t>
      </w:r>
      <w:r w:rsidRPr="007674C5">
        <w:rPr>
          <w:spacing w:val="-7"/>
        </w:rPr>
        <w:t xml:space="preserve"> </w:t>
      </w:r>
      <w:r w:rsidRPr="007674C5">
        <w:rPr>
          <w:spacing w:val="-1"/>
        </w:rPr>
        <w:t>in</w:t>
      </w:r>
      <w:r w:rsidRPr="007674C5">
        <w:rPr>
          <w:spacing w:val="56"/>
          <w:w w:val="99"/>
        </w:rPr>
        <w:t xml:space="preserve"> </w:t>
      </w:r>
      <w:r w:rsidRPr="007674C5">
        <w:t>accordance</w:t>
      </w:r>
      <w:r w:rsidRPr="007674C5">
        <w:rPr>
          <w:spacing w:val="-7"/>
        </w:rPr>
        <w:t xml:space="preserve"> </w:t>
      </w:r>
      <w:r w:rsidRPr="007674C5">
        <w:rPr>
          <w:spacing w:val="-1"/>
        </w:rPr>
        <w:t>with</w:t>
      </w:r>
      <w:r w:rsidRPr="007674C5">
        <w:rPr>
          <w:spacing w:val="-6"/>
        </w:rPr>
        <w:t xml:space="preserve"> </w:t>
      </w:r>
      <w:r w:rsidRPr="007674C5">
        <w:t>these</w:t>
      </w:r>
      <w:r w:rsidRPr="007674C5">
        <w:rPr>
          <w:spacing w:val="-6"/>
        </w:rPr>
        <w:t xml:space="preserve"> </w:t>
      </w:r>
      <w:r w:rsidRPr="007674C5">
        <w:t>Documents.</w:t>
      </w:r>
      <w:r w:rsidRPr="007674C5">
        <w:rPr>
          <w:spacing w:val="-13"/>
        </w:rPr>
        <w:t xml:space="preserve"> </w:t>
      </w:r>
      <w:r w:rsidRPr="007674C5">
        <w:t>Where</w:t>
      </w:r>
      <w:r w:rsidRPr="007674C5">
        <w:rPr>
          <w:spacing w:val="-10"/>
        </w:rPr>
        <w:t xml:space="preserve"> </w:t>
      </w:r>
      <w:r w:rsidRPr="007674C5">
        <w:t>further</w:t>
      </w:r>
      <w:r w:rsidRPr="007674C5">
        <w:rPr>
          <w:spacing w:val="-9"/>
        </w:rPr>
        <w:t xml:space="preserve"> </w:t>
      </w:r>
      <w:r w:rsidRPr="007674C5">
        <w:t>overtime</w:t>
      </w:r>
      <w:r w:rsidRPr="007674C5">
        <w:rPr>
          <w:spacing w:val="-8"/>
        </w:rPr>
        <w:t xml:space="preserve"> </w:t>
      </w:r>
      <w:r w:rsidRPr="007674C5">
        <w:t>becomes</w:t>
      </w:r>
      <w:r w:rsidRPr="007674C5">
        <w:rPr>
          <w:spacing w:val="-7"/>
        </w:rPr>
        <w:t xml:space="preserve"> </w:t>
      </w:r>
      <w:r w:rsidRPr="007674C5">
        <w:t>necessary</w:t>
      </w:r>
      <w:r w:rsidRPr="007674C5">
        <w:rPr>
          <w:spacing w:val="-13"/>
        </w:rPr>
        <w:t xml:space="preserve"> </w:t>
      </w:r>
      <w:r w:rsidRPr="007674C5">
        <w:t>to</w:t>
      </w:r>
      <w:r w:rsidRPr="007674C5">
        <w:rPr>
          <w:spacing w:val="-6"/>
        </w:rPr>
        <w:t xml:space="preserve"> </w:t>
      </w:r>
      <w:r w:rsidRPr="007674C5">
        <w:t>overcome</w:t>
      </w:r>
      <w:r w:rsidRPr="007674C5">
        <w:rPr>
          <w:spacing w:val="-8"/>
        </w:rPr>
        <w:t xml:space="preserve"> </w:t>
      </w:r>
      <w:r w:rsidRPr="007674C5">
        <w:t>problems</w:t>
      </w:r>
      <w:r w:rsidRPr="007674C5">
        <w:rPr>
          <w:spacing w:val="-8"/>
        </w:rPr>
        <w:t xml:space="preserve"> </w:t>
      </w:r>
      <w:r w:rsidRPr="007674C5">
        <w:rPr>
          <w:spacing w:val="-1"/>
        </w:rPr>
        <w:t>seek</w:t>
      </w:r>
      <w:r w:rsidRPr="007674C5">
        <w:rPr>
          <w:spacing w:val="-4"/>
        </w:rPr>
        <w:t xml:space="preserve"> </w:t>
      </w:r>
      <w:r w:rsidRPr="007674C5">
        <w:rPr>
          <w:spacing w:val="-1"/>
        </w:rPr>
        <w:t>the</w:t>
      </w:r>
      <w:r w:rsidRPr="007674C5">
        <w:rPr>
          <w:spacing w:val="58"/>
          <w:w w:val="99"/>
        </w:rPr>
        <w:t xml:space="preserve"> </w:t>
      </w:r>
      <w:r w:rsidRPr="007674C5">
        <w:t>Supervising</w:t>
      </w:r>
      <w:r w:rsidRPr="007674C5">
        <w:rPr>
          <w:spacing w:val="-5"/>
        </w:rPr>
        <w:t xml:space="preserve"> </w:t>
      </w:r>
      <w:r w:rsidRPr="007674C5">
        <w:t>Officer's</w:t>
      </w:r>
      <w:r w:rsidRPr="007674C5">
        <w:rPr>
          <w:spacing w:val="-5"/>
        </w:rPr>
        <w:t xml:space="preserve"> </w:t>
      </w:r>
      <w:r w:rsidRPr="007674C5">
        <w:rPr>
          <w:spacing w:val="-1"/>
        </w:rPr>
        <w:t>approval</w:t>
      </w:r>
      <w:r w:rsidRPr="007674C5">
        <w:rPr>
          <w:spacing w:val="-7"/>
        </w:rPr>
        <w:t xml:space="preserve"> </w:t>
      </w:r>
      <w:r w:rsidRPr="007674C5">
        <w:t>in</w:t>
      </w:r>
      <w:r w:rsidRPr="007674C5">
        <w:rPr>
          <w:spacing w:val="-7"/>
        </w:rPr>
        <w:t xml:space="preserve"> </w:t>
      </w:r>
      <w:r w:rsidRPr="007674C5">
        <w:rPr>
          <w:spacing w:val="-1"/>
        </w:rPr>
        <w:t>each</w:t>
      </w:r>
      <w:r w:rsidRPr="007674C5">
        <w:rPr>
          <w:spacing w:val="-4"/>
        </w:rPr>
        <w:t xml:space="preserve"> </w:t>
      </w:r>
      <w:r w:rsidRPr="007674C5">
        <w:t>specific</w:t>
      </w:r>
      <w:r w:rsidRPr="007674C5">
        <w:rPr>
          <w:spacing w:val="-5"/>
        </w:rPr>
        <w:t xml:space="preserve"> </w:t>
      </w:r>
      <w:r w:rsidRPr="007674C5">
        <w:t>case</w:t>
      </w:r>
      <w:r w:rsidRPr="007674C5">
        <w:rPr>
          <w:spacing w:val="-7"/>
        </w:rPr>
        <w:t xml:space="preserve"> </w:t>
      </w:r>
      <w:r w:rsidRPr="007674C5">
        <w:rPr>
          <w:spacing w:val="-1"/>
        </w:rPr>
        <w:t>to</w:t>
      </w:r>
      <w:r w:rsidRPr="007674C5">
        <w:rPr>
          <w:spacing w:val="-4"/>
        </w:rPr>
        <w:t xml:space="preserve"> </w:t>
      </w:r>
      <w:r w:rsidRPr="007674C5">
        <w:t>the</w:t>
      </w:r>
      <w:r w:rsidRPr="007674C5">
        <w:rPr>
          <w:spacing w:val="-5"/>
        </w:rPr>
        <w:t xml:space="preserve"> </w:t>
      </w:r>
      <w:r w:rsidRPr="007674C5">
        <w:t>inclusion</w:t>
      </w:r>
      <w:r w:rsidRPr="007674C5">
        <w:rPr>
          <w:spacing w:val="-6"/>
        </w:rPr>
        <w:t xml:space="preserve"> </w:t>
      </w:r>
      <w:r w:rsidRPr="007674C5">
        <w:t>of</w:t>
      </w:r>
      <w:r w:rsidRPr="007674C5">
        <w:rPr>
          <w:spacing w:val="-4"/>
        </w:rPr>
        <w:t xml:space="preserve"> </w:t>
      </w:r>
      <w:r w:rsidRPr="007674C5">
        <w:rPr>
          <w:spacing w:val="-1"/>
        </w:rPr>
        <w:t>these</w:t>
      </w:r>
      <w:r w:rsidRPr="007674C5">
        <w:rPr>
          <w:spacing w:val="-6"/>
        </w:rPr>
        <w:t xml:space="preserve"> </w:t>
      </w:r>
      <w:r w:rsidRPr="007674C5">
        <w:t>overtime</w:t>
      </w:r>
      <w:r w:rsidRPr="007674C5">
        <w:rPr>
          <w:spacing w:val="-6"/>
        </w:rPr>
        <w:t xml:space="preserve"> </w:t>
      </w:r>
      <w:r w:rsidRPr="007674C5">
        <w:rPr>
          <w:spacing w:val="-1"/>
        </w:rPr>
        <w:t>payments</w:t>
      </w:r>
      <w:r w:rsidRPr="007674C5">
        <w:rPr>
          <w:spacing w:val="-6"/>
        </w:rPr>
        <w:t xml:space="preserve"> </w:t>
      </w:r>
      <w:r w:rsidRPr="007674C5">
        <w:rPr>
          <w:spacing w:val="-1"/>
        </w:rPr>
        <w:t>in</w:t>
      </w:r>
      <w:r w:rsidRPr="007674C5">
        <w:rPr>
          <w:spacing w:val="-4"/>
        </w:rPr>
        <w:t xml:space="preserve"> </w:t>
      </w:r>
      <w:r w:rsidRPr="007674C5">
        <w:t>the</w:t>
      </w:r>
      <w:r w:rsidRPr="007674C5">
        <w:rPr>
          <w:spacing w:val="-6"/>
        </w:rPr>
        <w:t xml:space="preserve"> </w:t>
      </w:r>
      <w:r w:rsidRPr="007674C5">
        <w:t>Final</w:t>
      </w:r>
      <w:r w:rsidRPr="007674C5">
        <w:rPr>
          <w:spacing w:val="-6"/>
        </w:rPr>
        <w:t xml:space="preserve"> </w:t>
      </w:r>
      <w:r w:rsidRPr="007674C5">
        <w:rPr>
          <w:spacing w:val="2"/>
        </w:rPr>
        <w:t>Sub-</w:t>
      </w:r>
      <w:r w:rsidRPr="007674C5">
        <w:rPr>
          <w:spacing w:val="72"/>
          <w:w w:val="99"/>
        </w:rPr>
        <w:t xml:space="preserve"> </w:t>
      </w:r>
      <w:r w:rsidRPr="007674C5">
        <w:rPr>
          <w:spacing w:val="-1"/>
        </w:rPr>
        <w:t>Contract</w:t>
      </w:r>
      <w:r w:rsidRPr="007674C5">
        <w:rPr>
          <w:spacing w:val="-5"/>
        </w:rPr>
        <w:t xml:space="preserve"> </w:t>
      </w:r>
      <w:r w:rsidRPr="007674C5">
        <w:t>Sum.</w:t>
      </w:r>
      <w:r w:rsidRPr="007674C5">
        <w:rPr>
          <w:spacing w:val="-7"/>
        </w:rPr>
        <w:t xml:space="preserve"> </w:t>
      </w:r>
      <w:r w:rsidRPr="007674C5">
        <w:rPr>
          <w:spacing w:val="-1"/>
        </w:rPr>
        <w:t>Keep</w:t>
      </w:r>
      <w:r w:rsidRPr="007674C5">
        <w:rPr>
          <w:spacing w:val="-4"/>
        </w:rPr>
        <w:t xml:space="preserve"> </w:t>
      </w:r>
      <w:r w:rsidRPr="007674C5">
        <w:t>detailed</w:t>
      </w:r>
      <w:r w:rsidRPr="007674C5">
        <w:rPr>
          <w:spacing w:val="-7"/>
        </w:rPr>
        <w:t xml:space="preserve"> </w:t>
      </w:r>
      <w:r w:rsidRPr="007674C5">
        <w:t>records</w:t>
      </w:r>
      <w:r w:rsidRPr="007674C5">
        <w:rPr>
          <w:spacing w:val="-5"/>
        </w:rPr>
        <w:t xml:space="preserve"> </w:t>
      </w:r>
      <w:r w:rsidRPr="007674C5">
        <w:t>of</w:t>
      </w:r>
      <w:r w:rsidRPr="007674C5">
        <w:rPr>
          <w:spacing w:val="-5"/>
        </w:rPr>
        <w:t xml:space="preserve"> </w:t>
      </w:r>
      <w:r w:rsidRPr="007674C5">
        <w:rPr>
          <w:spacing w:val="-1"/>
        </w:rPr>
        <w:t>the</w:t>
      </w:r>
      <w:r w:rsidRPr="007674C5">
        <w:rPr>
          <w:spacing w:val="-5"/>
        </w:rPr>
        <w:t xml:space="preserve"> </w:t>
      </w:r>
      <w:r w:rsidRPr="007674C5">
        <w:rPr>
          <w:spacing w:val="-1"/>
        </w:rPr>
        <w:t>labour</w:t>
      </w:r>
      <w:r w:rsidRPr="007674C5">
        <w:rPr>
          <w:spacing w:val="-3"/>
        </w:rPr>
        <w:t xml:space="preserve"> </w:t>
      </w:r>
      <w:r w:rsidRPr="007674C5">
        <w:rPr>
          <w:spacing w:val="-1"/>
        </w:rPr>
        <w:t>involved.</w:t>
      </w:r>
      <w:r w:rsidRPr="007674C5">
        <w:rPr>
          <w:spacing w:val="-5"/>
        </w:rPr>
        <w:t xml:space="preserve"> </w:t>
      </w:r>
      <w:r w:rsidRPr="007674C5">
        <w:t>Submit</w:t>
      </w:r>
      <w:r w:rsidRPr="007674C5">
        <w:rPr>
          <w:spacing w:val="-6"/>
        </w:rPr>
        <w:t xml:space="preserve"> </w:t>
      </w:r>
      <w:r w:rsidRPr="007674C5">
        <w:t>to</w:t>
      </w:r>
      <w:r w:rsidRPr="007674C5">
        <w:rPr>
          <w:spacing w:val="-6"/>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r w:rsidRPr="007674C5">
        <w:rPr>
          <w:spacing w:val="-6"/>
        </w:rPr>
        <w:t xml:space="preserve"> </w:t>
      </w:r>
      <w:r w:rsidRPr="007674C5">
        <w:t>for</w:t>
      </w:r>
      <w:r w:rsidRPr="007674C5">
        <w:rPr>
          <w:spacing w:val="-7"/>
        </w:rPr>
        <w:t xml:space="preserve"> </w:t>
      </w:r>
      <w:r w:rsidRPr="007674C5">
        <w:rPr>
          <w:spacing w:val="-1"/>
        </w:rPr>
        <w:t>approval</w:t>
      </w:r>
      <w:r w:rsidRPr="007674C5">
        <w:rPr>
          <w:spacing w:val="-7"/>
        </w:rPr>
        <w:t xml:space="preserve"> </w:t>
      </w:r>
      <w:r w:rsidRPr="007674C5">
        <w:t>and</w:t>
      </w:r>
      <w:r w:rsidRPr="007674C5">
        <w:rPr>
          <w:spacing w:val="86"/>
          <w:w w:val="99"/>
        </w:rPr>
        <w:t xml:space="preserve"> </w:t>
      </w:r>
      <w:r w:rsidRPr="007674C5">
        <w:t>signature</w:t>
      </w:r>
      <w:r w:rsidRPr="007674C5">
        <w:rPr>
          <w:spacing w:val="-6"/>
        </w:rPr>
        <w:t xml:space="preserve"> </w:t>
      </w:r>
      <w:r w:rsidRPr="007674C5">
        <w:t>during</w:t>
      </w:r>
      <w:r w:rsidRPr="007674C5">
        <w:rPr>
          <w:spacing w:val="-6"/>
        </w:rPr>
        <w:t xml:space="preserve"> </w:t>
      </w:r>
      <w:r w:rsidRPr="007674C5">
        <w:t>the</w:t>
      </w:r>
      <w:r w:rsidRPr="007674C5">
        <w:rPr>
          <w:spacing w:val="-4"/>
        </w:rPr>
        <w:t xml:space="preserve"> </w:t>
      </w:r>
      <w:r w:rsidRPr="007674C5">
        <w:rPr>
          <w:spacing w:val="-1"/>
        </w:rPr>
        <w:t>week</w:t>
      </w:r>
      <w:r w:rsidRPr="007674C5">
        <w:rPr>
          <w:spacing w:val="-2"/>
        </w:rPr>
        <w:t xml:space="preserve"> </w:t>
      </w:r>
      <w:r w:rsidRPr="007674C5">
        <w:rPr>
          <w:spacing w:val="-1"/>
        </w:rPr>
        <w:t>following</w:t>
      </w:r>
      <w:r w:rsidRPr="007674C5">
        <w:rPr>
          <w:spacing w:val="-6"/>
        </w:rPr>
        <w:t xml:space="preserve"> </w:t>
      </w:r>
      <w:r w:rsidRPr="007674C5">
        <w:t>that</w:t>
      </w:r>
      <w:r w:rsidRPr="007674C5">
        <w:rPr>
          <w:spacing w:val="-4"/>
        </w:rPr>
        <w:t xml:space="preserve"> </w:t>
      </w:r>
      <w:r w:rsidRPr="007674C5">
        <w:rPr>
          <w:spacing w:val="-1"/>
        </w:rPr>
        <w:t>in</w:t>
      </w:r>
      <w:r w:rsidRPr="007674C5">
        <w:rPr>
          <w:spacing w:val="-4"/>
        </w:rPr>
        <w:t xml:space="preserve"> </w:t>
      </w:r>
      <w:r w:rsidRPr="007674C5">
        <w:t>which</w:t>
      </w:r>
      <w:r w:rsidRPr="007674C5">
        <w:rPr>
          <w:spacing w:val="-5"/>
        </w:rPr>
        <w:t xml:space="preserve"> </w:t>
      </w:r>
      <w:r w:rsidRPr="007674C5">
        <w:t>the</w:t>
      </w:r>
      <w:r w:rsidRPr="007674C5">
        <w:rPr>
          <w:spacing w:val="-4"/>
        </w:rPr>
        <w:t xml:space="preserve"> </w:t>
      </w:r>
      <w:r w:rsidRPr="007674C5">
        <w:t>work</w:t>
      </w:r>
      <w:r w:rsidRPr="007674C5">
        <w:rPr>
          <w:spacing w:val="-2"/>
        </w:rPr>
        <w:t xml:space="preserve"> </w:t>
      </w:r>
      <w:r w:rsidRPr="007674C5">
        <w:rPr>
          <w:spacing w:val="-1"/>
        </w:rPr>
        <w:t>is</w:t>
      </w:r>
      <w:r w:rsidRPr="007674C5">
        <w:rPr>
          <w:spacing w:val="-5"/>
        </w:rPr>
        <w:t xml:space="preserve"> </w:t>
      </w:r>
      <w:r w:rsidRPr="007674C5">
        <w:rPr>
          <w:spacing w:val="-1"/>
        </w:rPr>
        <w:t>done.</w:t>
      </w:r>
    </w:p>
    <w:p w14:paraId="6745B618" w14:textId="77777777" w:rsidR="00C22025" w:rsidRPr="007674C5" w:rsidRDefault="00C22025" w:rsidP="00C22025">
      <w:pPr>
        <w:contextualSpacing/>
      </w:pPr>
    </w:p>
    <w:p w14:paraId="7867B199" w14:textId="77777777" w:rsidR="00C22025" w:rsidRPr="007674C5" w:rsidRDefault="00C22025" w:rsidP="00C22025">
      <w:pPr>
        <w:ind w:left="709"/>
        <w:contextualSpacing/>
        <w:jc w:val="both"/>
      </w:pPr>
      <w:r w:rsidRPr="007674C5">
        <w:rPr>
          <w:spacing w:val="-1"/>
        </w:rPr>
        <w:t>At</w:t>
      </w:r>
      <w:r w:rsidRPr="007674C5">
        <w:rPr>
          <w:spacing w:val="-6"/>
        </w:rPr>
        <w:t xml:space="preserve"> </w:t>
      </w:r>
      <w:r w:rsidRPr="007674C5">
        <w:t>the</w:t>
      </w:r>
      <w:r w:rsidRPr="007674C5">
        <w:rPr>
          <w:spacing w:val="-5"/>
        </w:rPr>
        <w:t xml:space="preserve"> </w:t>
      </w:r>
      <w:r w:rsidRPr="007674C5">
        <w:t>time</w:t>
      </w:r>
      <w:r w:rsidRPr="007674C5">
        <w:rPr>
          <w:spacing w:val="-5"/>
        </w:rPr>
        <w:t xml:space="preserve"> </w:t>
      </w:r>
      <w:r w:rsidRPr="007674C5">
        <w:rPr>
          <w:spacing w:val="-1"/>
        </w:rPr>
        <w:t>of</w:t>
      </w:r>
      <w:r w:rsidRPr="007674C5">
        <w:rPr>
          <w:spacing w:val="-4"/>
        </w:rPr>
        <w:t xml:space="preserve"> </w:t>
      </w:r>
      <w:r w:rsidRPr="007674C5">
        <w:rPr>
          <w:spacing w:val="-1"/>
        </w:rPr>
        <w:t>the</w:t>
      </w:r>
      <w:r w:rsidRPr="007674C5">
        <w:rPr>
          <w:spacing w:val="-5"/>
        </w:rPr>
        <w:t xml:space="preserve"> </w:t>
      </w:r>
      <w:r w:rsidRPr="007674C5">
        <w:t>settlement</w:t>
      </w:r>
      <w:r w:rsidRPr="007674C5">
        <w:rPr>
          <w:spacing w:val="-6"/>
        </w:rPr>
        <w:t xml:space="preserve"> </w:t>
      </w:r>
      <w:r w:rsidRPr="007674C5">
        <w:rPr>
          <w:spacing w:val="-1"/>
        </w:rPr>
        <w:t>of</w:t>
      </w:r>
      <w:r w:rsidRPr="007674C5">
        <w:rPr>
          <w:spacing w:val="-3"/>
        </w:rPr>
        <w:t xml:space="preserve"> </w:t>
      </w:r>
      <w:r w:rsidRPr="007674C5">
        <w:t>account,</w:t>
      </w:r>
      <w:r w:rsidRPr="007674C5">
        <w:rPr>
          <w:spacing w:val="-5"/>
        </w:rPr>
        <w:t xml:space="preserve"> </w:t>
      </w:r>
      <w:r w:rsidRPr="007674C5">
        <w:rPr>
          <w:spacing w:val="-1"/>
        </w:rPr>
        <w:t>and</w:t>
      </w:r>
      <w:r w:rsidRPr="007674C5">
        <w:rPr>
          <w:spacing w:val="-3"/>
        </w:rPr>
        <w:t xml:space="preserve"> </w:t>
      </w:r>
      <w:r w:rsidRPr="007674C5">
        <w:t>as</w:t>
      </w:r>
      <w:r w:rsidRPr="007674C5">
        <w:rPr>
          <w:spacing w:val="-4"/>
        </w:rPr>
        <w:t xml:space="preserve"> </w:t>
      </w:r>
      <w:r w:rsidRPr="007674C5">
        <w:t>one</w:t>
      </w:r>
      <w:r w:rsidRPr="007674C5">
        <w:rPr>
          <w:spacing w:val="-6"/>
        </w:rPr>
        <w:t xml:space="preserve"> </w:t>
      </w:r>
      <w:r w:rsidRPr="007674C5">
        <w:rPr>
          <w:spacing w:val="-1"/>
        </w:rPr>
        <w:t>of</w:t>
      </w:r>
      <w:r w:rsidRPr="007674C5">
        <w:rPr>
          <w:spacing w:val="-3"/>
        </w:rPr>
        <w:t xml:space="preserve"> </w:t>
      </w:r>
      <w:r w:rsidRPr="007674C5">
        <w:rPr>
          <w:spacing w:val="-1"/>
        </w:rPr>
        <w:t>the</w:t>
      </w:r>
      <w:r w:rsidRPr="007674C5">
        <w:rPr>
          <w:spacing w:val="-6"/>
        </w:rPr>
        <w:t xml:space="preserve"> </w:t>
      </w:r>
      <w:r w:rsidRPr="007674C5">
        <w:t>documents</w:t>
      </w:r>
      <w:r w:rsidRPr="007674C5">
        <w:rPr>
          <w:spacing w:val="-4"/>
        </w:rPr>
        <w:t xml:space="preserve"> </w:t>
      </w:r>
      <w:r w:rsidRPr="007674C5">
        <w:t>referred</w:t>
      </w:r>
      <w:r w:rsidRPr="007674C5">
        <w:rPr>
          <w:spacing w:val="-5"/>
        </w:rPr>
        <w:t xml:space="preserve"> </w:t>
      </w:r>
      <w:r w:rsidRPr="007674C5">
        <w:t>to</w:t>
      </w:r>
      <w:r w:rsidRPr="007674C5">
        <w:rPr>
          <w:spacing w:val="-6"/>
        </w:rPr>
        <w:t xml:space="preserve"> </w:t>
      </w:r>
      <w:r w:rsidRPr="007674C5">
        <w:t>in</w:t>
      </w:r>
      <w:r w:rsidRPr="007674C5">
        <w:rPr>
          <w:spacing w:val="-5"/>
        </w:rPr>
        <w:t xml:space="preserve"> </w:t>
      </w:r>
      <w:r w:rsidRPr="007674C5">
        <w:rPr>
          <w:spacing w:val="-1"/>
        </w:rPr>
        <w:t>the</w:t>
      </w:r>
      <w:r w:rsidRPr="007674C5">
        <w:rPr>
          <w:spacing w:val="-4"/>
        </w:rPr>
        <w:t xml:space="preserve"> </w:t>
      </w:r>
      <w:r w:rsidRPr="007674C5">
        <w:t>Contract</w:t>
      </w:r>
      <w:r w:rsidRPr="007674C5">
        <w:rPr>
          <w:spacing w:val="-5"/>
        </w:rPr>
        <w:t xml:space="preserve"> </w:t>
      </w:r>
      <w:r w:rsidRPr="007674C5">
        <w:t>Conditions,</w:t>
      </w:r>
      <w:r w:rsidRPr="007674C5">
        <w:rPr>
          <w:spacing w:val="-5"/>
        </w:rPr>
        <w:t xml:space="preserve"> </w:t>
      </w:r>
      <w:r w:rsidRPr="007674C5">
        <w:t>the</w:t>
      </w:r>
      <w:r w:rsidRPr="007674C5">
        <w:rPr>
          <w:spacing w:val="-6"/>
        </w:rPr>
        <w:t xml:space="preserve"> </w:t>
      </w:r>
      <w:r w:rsidRPr="007674C5">
        <w:rPr>
          <w:spacing w:val="-1"/>
        </w:rPr>
        <w:t>Main</w:t>
      </w:r>
      <w:r w:rsidRPr="007674C5">
        <w:rPr>
          <w:spacing w:val="54"/>
          <w:w w:val="99"/>
        </w:rPr>
        <w:t xml:space="preserve"> </w:t>
      </w:r>
      <w:r w:rsidRPr="007674C5">
        <w:rPr>
          <w:spacing w:val="-1"/>
        </w:rPr>
        <w:t>Contractor</w:t>
      </w:r>
      <w:r w:rsidRPr="007674C5">
        <w:rPr>
          <w:spacing w:val="-4"/>
        </w:rPr>
        <w:t xml:space="preserve"> </w:t>
      </w:r>
      <w:r w:rsidRPr="007674C5">
        <w:t>will</w:t>
      </w:r>
      <w:r w:rsidRPr="007674C5">
        <w:rPr>
          <w:spacing w:val="-6"/>
        </w:rPr>
        <w:t xml:space="preserve"> </w:t>
      </w:r>
      <w:r w:rsidRPr="007674C5">
        <w:t>obtain</w:t>
      </w:r>
      <w:r w:rsidRPr="007674C5">
        <w:rPr>
          <w:spacing w:val="-5"/>
        </w:rPr>
        <w:t xml:space="preserve"> </w:t>
      </w:r>
      <w:r w:rsidRPr="007674C5">
        <w:t>a</w:t>
      </w:r>
      <w:r w:rsidRPr="007674C5">
        <w:rPr>
          <w:spacing w:val="-5"/>
        </w:rPr>
        <w:t xml:space="preserve"> </w:t>
      </w:r>
      <w:r w:rsidRPr="007674C5">
        <w:t>statement</w:t>
      </w:r>
      <w:r w:rsidRPr="007674C5">
        <w:rPr>
          <w:spacing w:val="-6"/>
        </w:rPr>
        <w:t xml:space="preserve"> </w:t>
      </w:r>
      <w:r w:rsidRPr="007674C5">
        <w:rPr>
          <w:spacing w:val="-1"/>
        </w:rPr>
        <w:t>from</w:t>
      </w:r>
      <w:r w:rsidRPr="007674C5">
        <w:rPr>
          <w:spacing w:val="-3"/>
        </w:rPr>
        <w:t xml:space="preserve"> </w:t>
      </w:r>
      <w:r w:rsidRPr="007674C5">
        <w:t>each</w:t>
      </w:r>
      <w:r w:rsidRPr="007674C5">
        <w:rPr>
          <w:spacing w:val="-5"/>
        </w:rPr>
        <w:t xml:space="preserve"> </w:t>
      </w:r>
      <w:r w:rsidRPr="007674C5">
        <w:rPr>
          <w:spacing w:val="-1"/>
        </w:rPr>
        <w:t>of</w:t>
      </w:r>
      <w:r w:rsidRPr="007674C5">
        <w:rPr>
          <w:spacing w:val="-4"/>
        </w:rPr>
        <w:t xml:space="preserve"> </w:t>
      </w:r>
      <w:r w:rsidRPr="007674C5">
        <w:rPr>
          <w:spacing w:val="-1"/>
        </w:rPr>
        <w:t>the</w:t>
      </w:r>
      <w:r w:rsidRPr="007674C5">
        <w:rPr>
          <w:spacing w:val="-6"/>
        </w:rPr>
        <w:t xml:space="preserve"> </w:t>
      </w:r>
      <w:r w:rsidRPr="007674C5">
        <w:t>Sub-Contractor's</w:t>
      </w:r>
      <w:r w:rsidRPr="007674C5">
        <w:rPr>
          <w:spacing w:val="-5"/>
        </w:rPr>
        <w:t xml:space="preserve"> </w:t>
      </w:r>
      <w:r w:rsidRPr="007674C5">
        <w:t>that</w:t>
      </w:r>
      <w:r w:rsidRPr="007674C5">
        <w:rPr>
          <w:spacing w:val="-6"/>
        </w:rPr>
        <w:t xml:space="preserve"> </w:t>
      </w:r>
      <w:r w:rsidRPr="007674C5">
        <w:t>the</w:t>
      </w:r>
      <w:r w:rsidRPr="007674C5">
        <w:rPr>
          <w:spacing w:val="-6"/>
        </w:rPr>
        <w:t xml:space="preserve"> </w:t>
      </w:r>
      <w:r w:rsidRPr="007674C5">
        <w:t>sum</w:t>
      </w:r>
      <w:r w:rsidRPr="007674C5">
        <w:rPr>
          <w:spacing w:val="-2"/>
        </w:rPr>
        <w:t xml:space="preserve"> </w:t>
      </w:r>
      <w:r w:rsidRPr="007674C5">
        <w:t>and/or</w:t>
      </w:r>
      <w:r w:rsidRPr="007674C5">
        <w:rPr>
          <w:spacing w:val="-5"/>
        </w:rPr>
        <w:t xml:space="preserve"> </w:t>
      </w:r>
      <w:r w:rsidRPr="007674C5">
        <w:rPr>
          <w:spacing w:val="-1"/>
        </w:rPr>
        <w:t>credits</w:t>
      </w:r>
      <w:r w:rsidRPr="007674C5">
        <w:rPr>
          <w:spacing w:val="-5"/>
        </w:rPr>
        <w:t xml:space="preserve"> </w:t>
      </w:r>
      <w:r w:rsidRPr="007674C5">
        <w:t>to</w:t>
      </w:r>
      <w:r w:rsidRPr="007674C5">
        <w:rPr>
          <w:spacing w:val="-6"/>
        </w:rPr>
        <w:t xml:space="preserve"> </w:t>
      </w:r>
      <w:r w:rsidRPr="007674C5">
        <w:t>be</w:t>
      </w:r>
      <w:r w:rsidRPr="007674C5">
        <w:rPr>
          <w:spacing w:val="-6"/>
        </w:rPr>
        <w:t xml:space="preserve"> </w:t>
      </w:r>
      <w:r w:rsidRPr="007674C5">
        <w:t>included</w:t>
      </w:r>
      <w:r w:rsidRPr="007674C5">
        <w:rPr>
          <w:spacing w:val="-6"/>
        </w:rPr>
        <w:t xml:space="preserve"> </w:t>
      </w:r>
      <w:r w:rsidRPr="007674C5">
        <w:t>in</w:t>
      </w:r>
      <w:r w:rsidRPr="007674C5">
        <w:rPr>
          <w:spacing w:val="68"/>
          <w:w w:val="99"/>
        </w:rPr>
        <w:t xml:space="preserve"> </w:t>
      </w:r>
      <w:r w:rsidRPr="007674C5">
        <w:t>respect</w:t>
      </w:r>
      <w:r w:rsidRPr="007674C5">
        <w:rPr>
          <w:spacing w:val="-7"/>
        </w:rPr>
        <w:t xml:space="preserve"> </w:t>
      </w:r>
      <w:r w:rsidRPr="007674C5">
        <w:rPr>
          <w:spacing w:val="-1"/>
        </w:rPr>
        <w:t>of</w:t>
      </w:r>
      <w:r w:rsidRPr="007674C5">
        <w:rPr>
          <w:spacing w:val="-5"/>
        </w:rPr>
        <w:t xml:space="preserve"> </w:t>
      </w:r>
      <w:r w:rsidRPr="007674C5">
        <w:t>such</w:t>
      </w:r>
      <w:r w:rsidRPr="007674C5">
        <w:rPr>
          <w:spacing w:val="-7"/>
        </w:rPr>
        <w:t xml:space="preserve"> </w:t>
      </w:r>
      <w:r w:rsidRPr="007674C5">
        <w:t>Sub-Contractors</w:t>
      </w:r>
      <w:r w:rsidRPr="007674C5">
        <w:rPr>
          <w:spacing w:val="-5"/>
        </w:rPr>
        <w:t xml:space="preserve"> </w:t>
      </w:r>
      <w:r w:rsidRPr="007674C5">
        <w:t>are</w:t>
      </w:r>
      <w:r w:rsidRPr="007674C5">
        <w:rPr>
          <w:spacing w:val="-7"/>
        </w:rPr>
        <w:t xml:space="preserve"> </w:t>
      </w:r>
      <w:r w:rsidRPr="007674C5">
        <w:t>accepted</w:t>
      </w:r>
      <w:r w:rsidRPr="007674C5">
        <w:rPr>
          <w:spacing w:val="-7"/>
        </w:rPr>
        <w:t xml:space="preserve"> </w:t>
      </w:r>
      <w:r w:rsidRPr="007674C5">
        <w:t>in</w:t>
      </w:r>
      <w:r w:rsidRPr="007674C5">
        <w:rPr>
          <w:spacing w:val="-7"/>
        </w:rPr>
        <w:t xml:space="preserve"> </w:t>
      </w:r>
      <w:r w:rsidRPr="007674C5">
        <w:rPr>
          <w:spacing w:val="-1"/>
        </w:rPr>
        <w:t>full</w:t>
      </w:r>
      <w:r w:rsidRPr="007674C5">
        <w:rPr>
          <w:spacing w:val="-6"/>
        </w:rPr>
        <w:t xml:space="preserve"> </w:t>
      </w:r>
      <w:r w:rsidRPr="007674C5">
        <w:t>and</w:t>
      </w:r>
      <w:r w:rsidRPr="007674C5">
        <w:rPr>
          <w:spacing w:val="-7"/>
        </w:rPr>
        <w:t xml:space="preserve"> </w:t>
      </w:r>
      <w:r w:rsidRPr="007674C5">
        <w:rPr>
          <w:spacing w:val="-1"/>
        </w:rPr>
        <w:t>final</w:t>
      </w:r>
      <w:r w:rsidRPr="007674C5">
        <w:rPr>
          <w:spacing w:val="-6"/>
        </w:rPr>
        <w:t xml:space="preserve"> </w:t>
      </w:r>
      <w:r w:rsidRPr="007674C5">
        <w:t>settlement</w:t>
      </w:r>
      <w:r w:rsidRPr="007674C5">
        <w:rPr>
          <w:spacing w:val="-6"/>
        </w:rPr>
        <w:t xml:space="preserve"> </w:t>
      </w:r>
      <w:r w:rsidRPr="007674C5">
        <w:rPr>
          <w:spacing w:val="-1"/>
        </w:rPr>
        <w:t>of</w:t>
      </w:r>
      <w:r w:rsidRPr="007674C5">
        <w:rPr>
          <w:spacing w:val="-6"/>
        </w:rPr>
        <w:t xml:space="preserve"> </w:t>
      </w:r>
      <w:r w:rsidRPr="007674C5">
        <w:rPr>
          <w:spacing w:val="-1"/>
        </w:rPr>
        <w:t>their</w:t>
      </w:r>
      <w:r w:rsidRPr="007674C5">
        <w:rPr>
          <w:spacing w:val="-4"/>
        </w:rPr>
        <w:t xml:space="preserve"> </w:t>
      </w:r>
      <w:r w:rsidRPr="007674C5">
        <w:t>Sub-Contracts.</w:t>
      </w:r>
    </w:p>
    <w:p w14:paraId="3D153697" w14:textId="77777777" w:rsidR="00C22025" w:rsidRPr="007674C5" w:rsidRDefault="00C22025" w:rsidP="00C22025">
      <w:pPr>
        <w:contextualSpacing/>
      </w:pPr>
    </w:p>
    <w:p w14:paraId="71DC0A01" w14:textId="77777777" w:rsidR="00C22025" w:rsidRPr="00F132AA" w:rsidRDefault="00C22025" w:rsidP="001B6424">
      <w:pPr>
        <w:pStyle w:val="Number3"/>
        <w:ind w:left="709"/>
        <w:contextualSpacing/>
      </w:pPr>
      <w:r w:rsidRPr="00F132AA">
        <w:t>Valuations for Interim Certificates</w:t>
      </w:r>
    </w:p>
    <w:p w14:paraId="2178CFB0" w14:textId="77777777" w:rsidR="00C22025" w:rsidRPr="007674C5" w:rsidRDefault="00C22025" w:rsidP="00C22025">
      <w:pPr>
        <w:contextualSpacing/>
      </w:pPr>
    </w:p>
    <w:p w14:paraId="32C44836" w14:textId="77777777" w:rsidR="00C22025" w:rsidRPr="007674C5" w:rsidRDefault="00C22025" w:rsidP="00C22025">
      <w:pPr>
        <w:ind w:left="709"/>
        <w:contextualSpacing/>
        <w:jc w:val="both"/>
      </w:pPr>
      <w:r w:rsidRPr="007674C5">
        <w:rPr>
          <w:spacing w:val="-1"/>
        </w:rPr>
        <w:t>At</w:t>
      </w:r>
      <w:r w:rsidRPr="007674C5">
        <w:rPr>
          <w:spacing w:val="-6"/>
        </w:rPr>
        <w:t xml:space="preserve"> </w:t>
      </w:r>
      <w:r w:rsidRPr="007674C5">
        <w:t>the</w:t>
      </w:r>
      <w:r w:rsidRPr="007674C5">
        <w:rPr>
          <w:spacing w:val="-6"/>
        </w:rPr>
        <w:t xml:space="preserve"> </w:t>
      </w:r>
      <w:r w:rsidRPr="007674C5">
        <w:t>time</w:t>
      </w:r>
      <w:r w:rsidRPr="007674C5">
        <w:rPr>
          <w:spacing w:val="-5"/>
        </w:rPr>
        <w:t xml:space="preserve"> </w:t>
      </w:r>
      <w:r w:rsidRPr="007674C5">
        <w:rPr>
          <w:spacing w:val="-1"/>
        </w:rPr>
        <w:t>of</w:t>
      </w:r>
      <w:r w:rsidRPr="007674C5">
        <w:rPr>
          <w:spacing w:val="-4"/>
        </w:rPr>
        <w:t xml:space="preserve"> </w:t>
      </w:r>
      <w:r w:rsidRPr="007674C5">
        <w:t>every</w:t>
      </w:r>
      <w:r w:rsidRPr="007674C5">
        <w:rPr>
          <w:spacing w:val="-7"/>
        </w:rPr>
        <w:t xml:space="preserve"> </w:t>
      </w:r>
      <w:r w:rsidRPr="007674C5">
        <w:t>valuation</w:t>
      </w:r>
      <w:r w:rsidRPr="007674C5">
        <w:rPr>
          <w:spacing w:val="-5"/>
        </w:rPr>
        <w:t xml:space="preserve"> </w:t>
      </w:r>
      <w:r w:rsidRPr="007674C5">
        <w:t>of</w:t>
      </w:r>
      <w:r w:rsidRPr="007674C5">
        <w:rPr>
          <w:spacing w:val="-4"/>
        </w:rPr>
        <w:t xml:space="preserve"> </w:t>
      </w:r>
      <w:r w:rsidRPr="007674C5">
        <w:rPr>
          <w:spacing w:val="-1"/>
        </w:rPr>
        <w:t>the</w:t>
      </w:r>
      <w:r w:rsidRPr="007674C5">
        <w:rPr>
          <w:spacing w:val="-2"/>
        </w:rPr>
        <w:t xml:space="preserve"> </w:t>
      </w:r>
      <w:r w:rsidRPr="007674C5">
        <w:t>works</w:t>
      </w:r>
      <w:r w:rsidRPr="007674C5">
        <w:rPr>
          <w:spacing w:val="-6"/>
        </w:rPr>
        <w:t xml:space="preserve"> </w:t>
      </w:r>
      <w:r w:rsidRPr="007674C5">
        <w:t>for</w:t>
      </w:r>
      <w:r w:rsidRPr="007674C5">
        <w:rPr>
          <w:spacing w:val="-6"/>
        </w:rPr>
        <w:t xml:space="preserve"> </w:t>
      </w:r>
      <w:r w:rsidRPr="007674C5">
        <w:rPr>
          <w:spacing w:val="-1"/>
        </w:rPr>
        <w:t>Interim</w:t>
      </w:r>
      <w:r w:rsidRPr="007674C5">
        <w:rPr>
          <w:spacing w:val="-2"/>
        </w:rPr>
        <w:t xml:space="preserve"> </w:t>
      </w:r>
      <w:r w:rsidRPr="007674C5">
        <w:t>Certificates,</w:t>
      </w:r>
      <w:r w:rsidRPr="007674C5">
        <w:rPr>
          <w:spacing w:val="-5"/>
        </w:rPr>
        <w:t xml:space="preserve"> </w:t>
      </w:r>
      <w:r w:rsidRPr="007674C5">
        <w:t>submit</w:t>
      </w:r>
      <w:r w:rsidRPr="007674C5">
        <w:rPr>
          <w:spacing w:val="-6"/>
        </w:rPr>
        <w:t xml:space="preserve"> </w:t>
      </w:r>
      <w:r w:rsidRPr="007674C5">
        <w:rPr>
          <w:spacing w:val="-1"/>
        </w:rPr>
        <w:t>via</w:t>
      </w:r>
      <w:r w:rsidRPr="007674C5">
        <w:rPr>
          <w:spacing w:val="-4"/>
        </w:rPr>
        <w:t xml:space="preserve"> </w:t>
      </w:r>
      <w:r w:rsidRPr="007674C5">
        <w:t>the</w:t>
      </w:r>
      <w:r w:rsidRPr="007674C5">
        <w:rPr>
          <w:spacing w:val="-5"/>
        </w:rPr>
        <w:t xml:space="preserve"> </w:t>
      </w:r>
      <w:r w:rsidRPr="007674C5">
        <w:t>Main Contractor,</w:t>
      </w:r>
      <w:r w:rsidRPr="007674C5">
        <w:rPr>
          <w:spacing w:val="-5"/>
        </w:rPr>
        <w:t xml:space="preserve"> </w:t>
      </w:r>
      <w:r w:rsidRPr="007674C5">
        <w:t>to</w:t>
      </w:r>
      <w:r w:rsidRPr="007674C5">
        <w:rPr>
          <w:spacing w:val="-6"/>
        </w:rPr>
        <w:t xml:space="preserve"> </w:t>
      </w:r>
      <w:r w:rsidRPr="007674C5">
        <w:t>the</w:t>
      </w:r>
      <w:r w:rsidRPr="007674C5">
        <w:rPr>
          <w:spacing w:val="-6"/>
        </w:rPr>
        <w:t xml:space="preserve"> </w:t>
      </w:r>
      <w:r w:rsidRPr="007674C5">
        <w:t>Quantity</w:t>
      </w:r>
      <w:r w:rsidRPr="007674C5">
        <w:rPr>
          <w:spacing w:val="50"/>
          <w:w w:val="99"/>
        </w:rPr>
        <w:t xml:space="preserve"> </w:t>
      </w:r>
      <w:r w:rsidRPr="007674C5">
        <w:rPr>
          <w:spacing w:val="-1"/>
        </w:rPr>
        <w:t>Surveyor</w:t>
      </w:r>
      <w:r w:rsidRPr="007674C5">
        <w:rPr>
          <w:spacing w:val="-7"/>
        </w:rPr>
        <w:t xml:space="preserve"> </w:t>
      </w:r>
      <w:r w:rsidRPr="007674C5">
        <w:t>a</w:t>
      </w:r>
      <w:r w:rsidRPr="007674C5">
        <w:rPr>
          <w:spacing w:val="-10"/>
        </w:rPr>
        <w:t xml:space="preserve"> </w:t>
      </w:r>
      <w:r w:rsidRPr="007674C5">
        <w:t>statement</w:t>
      </w:r>
      <w:r w:rsidRPr="007674C5">
        <w:rPr>
          <w:spacing w:val="-9"/>
        </w:rPr>
        <w:t xml:space="preserve"> </w:t>
      </w:r>
      <w:r w:rsidRPr="007674C5">
        <w:rPr>
          <w:spacing w:val="-1"/>
        </w:rPr>
        <w:t>showing:</w:t>
      </w:r>
    </w:p>
    <w:p w14:paraId="2F131F14" w14:textId="77777777" w:rsidR="00C22025" w:rsidRPr="007674C5" w:rsidRDefault="00C22025" w:rsidP="00C22025">
      <w:pPr>
        <w:contextualSpacing/>
      </w:pPr>
    </w:p>
    <w:p w14:paraId="0B9C057B" w14:textId="77777777" w:rsidR="00C22025" w:rsidRPr="007674C5" w:rsidRDefault="00C22025" w:rsidP="006A2E30">
      <w:pPr>
        <w:pStyle w:val="ListParagraph"/>
        <w:numPr>
          <w:ilvl w:val="0"/>
          <w:numId w:val="18"/>
        </w:numPr>
        <w:ind w:left="1418"/>
        <w:contextualSpacing/>
        <w:jc w:val="both"/>
        <w:rPr>
          <w:sz w:val="20"/>
          <w:szCs w:val="20"/>
        </w:rPr>
      </w:pPr>
      <w:r w:rsidRPr="007674C5">
        <w:rPr>
          <w:sz w:val="20"/>
          <w:szCs w:val="20"/>
        </w:rPr>
        <w:t>The</w:t>
      </w:r>
      <w:r w:rsidRPr="007674C5">
        <w:rPr>
          <w:spacing w:val="-8"/>
          <w:sz w:val="20"/>
          <w:szCs w:val="20"/>
        </w:rPr>
        <w:t xml:space="preserve"> </w:t>
      </w:r>
      <w:r w:rsidRPr="007674C5">
        <w:rPr>
          <w:sz w:val="20"/>
          <w:szCs w:val="20"/>
        </w:rPr>
        <w:t>gross</w:t>
      </w:r>
      <w:r w:rsidRPr="007674C5">
        <w:rPr>
          <w:spacing w:val="-6"/>
          <w:sz w:val="20"/>
          <w:szCs w:val="20"/>
        </w:rPr>
        <w:t xml:space="preserve"> </w:t>
      </w:r>
      <w:r w:rsidRPr="007674C5">
        <w:rPr>
          <w:sz w:val="20"/>
          <w:szCs w:val="20"/>
        </w:rPr>
        <w:t>amount</w:t>
      </w:r>
      <w:r w:rsidRPr="007674C5">
        <w:rPr>
          <w:spacing w:val="-8"/>
          <w:sz w:val="20"/>
          <w:szCs w:val="20"/>
        </w:rPr>
        <w:t xml:space="preserve"> </w:t>
      </w:r>
      <w:r w:rsidRPr="007674C5">
        <w:rPr>
          <w:sz w:val="20"/>
          <w:szCs w:val="20"/>
        </w:rPr>
        <w:t>(including</w:t>
      </w:r>
      <w:r w:rsidRPr="007674C5">
        <w:rPr>
          <w:spacing w:val="-7"/>
          <w:sz w:val="20"/>
          <w:szCs w:val="20"/>
        </w:rPr>
        <w:t xml:space="preserve"> </w:t>
      </w:r>
      <w:r w:rsidRPr="007674C5">
        <w:rPr>
          <w:sz w:val="20"/>
          <w:szCs w:val="20"/>
        </w:rPr>
        <w:t>cash</w:t>
      </w:r>
      <w:r w:rsidRPr="007674C5">
        <w:rPr>
          <w:spacing w:val="-7"/>
          <w:sz w:val="20"/>
          <w:szCs w:val="20"/>
        </w:rPr>
        <w:t xml:space="preserve"> </w:t>
      </w:r>
      <w:r w:rsidRPr="007674C5">
        <w:rPr>
          <w:sz w:val="20"/>
          <w:szCs w:val="20"/>
        </w:rPr>
        <w:t>discount</w:t>
      </w:r>
      <w:r w:rsidRPr="007674C5">
        <w:rPr>
          <w:spacing w:val="-6"/>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retention)</w:t>
      </w:r>
      <w:r w:rsidRPr="007674C5">
        <w:rPr>
          <w:spacing w:val="-7"/>
          <w:sz w:val="20"/>
          <w:szCs w:val="20"/>
        </w:rPr>
        <w:t xml:space="preserve"> </w:t>
      </w:r>
      <w:r w:rsidRPr="007674C5">
        <w:rPr>
          <w:sz w:val="20"/>
          <w:szCs w:val="20"/>
        </w:rPr>
        <w:t>claimed</w:t>
      </w:r>
      <w:r w:rsidRPr="007674C5">
        <w:rPr>
          <w:spacing w:val="-7"/>
          <w:sz w:val="20"/>
          <w:szCs w:val="20"/>
        </w:rPr>
        <w:t xml:space="preserve"> </w:t>
      </w:r>
      <w:r w:rsidRPr="007674C5">
        <w:rPr>
          <w:spacing w:val="-1"/>
          <w:sz w:val="20"/>
          <w:szCs w:val="20"/>
        </w:rPr>
        <w:t>supported</w:t>
      </w:r>
      <w:r w:rsidRPr="007674C5">
        <w:rPr>
          <w:spacing w:val="-8"/>
          <w:sz w:val="20"/>
          <w:szCs w:val="20"/>
        </w:rPr>
        <w:t xml:space="preserve"> </w:t>
      </w:r>
      <w:r w:rsidRPr="007674C5">
        <w:rPr>
          <w:sz w:val="20"/>
          <w:szCs w:val="20"/>
        </w:rPr>
        <w:t>by</w:t>
      </w:r>
      <w:r w:rsidRPr="007674C5">
        <w:rPr>
          <w:spacing w:val="-10"/>
          <w:sz w:val="20"/>
          <w:szCs w:val="20"/>
        </w:rPr>
        <w:t xml:space="preserve"> </w:t>
      </w:r>
      <w:r w:rsidRPr="007674C5">
        <w:rPr>
          <w:sz w:val="20"/>
          <w:szCs w:val="20"/>
        </w:rPr>
        <w:t>a</w:t>
      </w:r>
      <w:r w:rsidRPr="007674C5">
        <w:rPr>
          <w:spacing w:val="-5"/>
          <w:sz w:val="20"/>
          <w:szCs w:val="20"/>
        </w:rPr>
        <w:t xml:space="preserve"> </w:t>
      </w:r>
      <w:r w:rsidRPr="007674C5">
        <w:rPr>
          <w:sz w:val="20"/>
          <w:szCs w:val="20"/>
        </w:rPr>
        <w:t>detailed</w:t>
      </w:r>
      <w:r w:rsidRPr="007674C5">
        <w:rPr>
          <w:spacing w:val="-7"/>
          <w:sz w:val="20"/>
          <w:szCs w:val="20"/>
        </w:rPr>
        <w:t xml:space="preserve"> </w:t>
      </w:r>
      <w:r w:rsidRPr="007674C5">
        <w:rPr>
          <w:sz w:val="20"/>
          <w:szCs w:val="20"/>
        </w:rPr>
        <w:t>approximate</w:t>
      </w:r>
      <w:r w:rsidRPr="007674C5">
        <w:rPr>
          <w:spacing w:val="-7"/>
          <w:sz w:val="20"/>
          <w:szCs w:val="20"/>
        </w:rPr>
        <w:t xml:space="preserve"> </w:t>
      </w:r>
      <w:r w:rsidRPr="007674C5">
        <w:rPr>
          <w:sz w:val="20"/>
          <w:szCs w:val="20"/>
        </w:rPr>
        <w:t>priced</w:t>
      </w:r>
      <w:r w:rsidRPr="007674C5">
        <w:rPr>
          <w:spacing w:val="52"/>
          <w:w w:val="99"/>
          <w:sz w:val="20"/>
          <w:szCs w:val="20"/>
        </w:rPr>
        <w:t xml:space="preserve"> </w:t>
      </w:r>
      <w:r w:rsidRPr="007674C5">
        <w:rPr>
          <w:sz w:val="20"/>
          <w:szCs w:val="20"/>
        </w:rPr>
        <w:t>statement</w:t>
      </w:r>
      <w:r w:rsidRPr="007674C5">
        <w:rPr>
          <w:spacing w:val="-8"/>
          <w:sz w:val="20"/>
          <w:szCs w:val="20"/>
        </w:rPr>
        <w:t xml:space="preserve"> </w:t>
      </w:r>
      <w:r w:rsidRPr="007674C5">
        <w:rPr>
          <w:spacing w:val="-1"/>
          <w:sz w:val="20"/>
          <w:szCs w:val="20"/>
        </w:rPr>
        <w:t>of</w:t>
      </w:r>
      <w:r w:rsidRPr="007674C5">
        <w:rPr>
          <w:spacing w:val="-6"/>
          <w:sz w:val="20"/>
          <w:szCs w:val="20"/>
        </w:rPr>
        <w:t xml:space="preserve"> </w:t>
      </w:r>
      <w:r w:rsidRPr="007674C5">
        <w:rPr>
          <w:spacing w:val="-1"/>
          <w:sz w:val="20"/>
          <w:szCs w:val="20"/>
        </w:rPr>
        <w:t>work</w:t>
      </w:r>
      <w:r w:rsidRPr="007674C5">
        <w:rPr>
          <w:spacing w:val="-5"/>
          <w:sz w:val="20"/>
          <w:szCs w:val="20"/>
        </w:rPr>
        <w:t xml:space="preserve"> </w:t>
      </w:r>
      <w:r w:rsidRPr="007674C5">
        <w:rPr>
          <w:spacing w:val="-1"/>
          <w:sz w:val="20"/>
          <w:szCs w:val="20"/>
        </w:rPr>
        <w:t>executed</w:t>
      </w:r>
      <w:r w:rsidRPr="007674C5">
        <w:rPr>
          <w:spacing w:val="-6"/>
          <w:sz w:val="20"/>
          <w:szCs w:val="20"/>
        </w:rPr>
        <w:t xml:space="preserve"> </w:t>
      </w:r>
      <w:r w:rsidRPr="007674C5">
        <w:rPr>
          <w:spacing w:val="-1"/>
          <w:sz w:val="20"/>
          <w:szCs w:val="20"/>
        </w:rPr>
        <w:t>and</w:t>
      </w:r>
      <w:r w:rsidRPr="007674C5">
        <w:rPr>
          <w:spacing w:val="-8"/>
          <w:sz w:val="20"/>
          <w:szCs w:val="20"/>
        </w:rPr>
        <w:t xml:space="preserve"> </w:t>
      </w:r>
      <w:r w:rsidRPr="007674C5">
        <w:rPr>
          <w:sz w:val="20"/>
          <w:szCs w:val="20"/>
        </w:rPr>
        <w:t>materials</w:t>
      </w:r>
      <w:r w:rsidRPr="007674C5">
        <w:rPr>
          <w:spacing w:val="-7"/>
          <w:sz w:val="20"/>
          <w:szCs w:val="20"/>
        </w:rPr>
        <w:t xml:space="preserve"> </w:t>
      </w:r>
      <w:r w:rsidRPr="007674C5">
        <w:rPr>
          <w:spacing w:val="-1"/>
          <w:sz w:val="20"/>
          <w:szCs w:val="20"/>
        </w:rPr>
        <w:t>supplied.</w:t>
      </w:r>
    </w:p>
    <w:p w14:paraId="7B8AF089" w14:textId="77777777" w:rsidR="00C22025" w:rsidRPr="007674C5" w:rsidRDefault="00C22025" w:rsidP="00C22025">
      <w:pPr>
        <w:ind w:left="1418"/>
        <w:contextualSpacing/>
        <w:jc w:val="both"/>
      </w:pPr>
    </w:p>
    <w:p w14:paraId="1C3AA218" w14:textId="77777777" w:rsidR="00C22025" w:rsidRPr="007674C5" w:rsidRDefault="00C22025" w:rsidP="006A2E30">
      <w:pPr>
        <w:pStyle w:val="ListParagraph"/>
        <w:numPr>
          <w:ilvl w:val="0"/>
          <w:numId w:val="18"/>
        </w:numPr>
        <w:ind w:left="1418"/>
        <w:contextualSpacing/>
        <w:jc w:val="both"/>
        <w:rPr>
          <w:sz w:val="20"/>
          <w:szCs w:val="20"/>
        </w:rPr>
      </w:pPr>
      <w:r w:rsidRPr="007674C5">
        <w:rPr>
          <w:sz w:val="20"/>
          <w:szCs w:val="20"/>
        </w:rPr>
        <w:t>The</w:t>
      </w:r>
      <w:r w:rsidRPr="007674C5">
        <w:rPr>
          <w:spacing w:val="-7"/>
          <w:sz w:val="20"/>
          <w:szCs w:val="20"/>
        </w:rPr>
        <w:t xml:space="preserve"> </w:t>
      </w:r>
      <w:r w:rsidRPr="007674C5">
        <w:rPr>
          <w:spacing w:val="-1"/>
          <w:sz w:val="20"/>
          <w:szCs w:val="20"/>
        </w:rPr>
        <w:t>nett</w:t>
      </w:r>
      <w:r w:rsidRPr="007674C5">
        <w:rPr>
          <w:spacing w:val="-7"/>
          <w:sz w:val="20"/>
          <w:szCs w:val="20"/>
        </w:rPr>
        <w:t xml:space="preserve"> </w:t>
      </w:r>
      <w:r w:rsidRPr="007674C5">
        <w:rPr>
          <w:sz w:val="20"/>
          <w:szCs w:val="20"/>
        </w:rPr>
        <w:t>amount</w:t>
      </w:r>
      <w:r w:rsidRPr="007674C5">
        <w:rPr>
          <w:spacing w:val="-7"/>
          <w:sz w:val="20"/>
          <w:szCs w:val="20"/>
        </w:rPr>
        <w:t xml:space="preserve"> </w:t>
      </w:r>
      <w:r w:rsidRPr="007674C5">
        <w:rPr>
          <w:sz w:val="20"/>
          <w:szCs w:val="20"/>
        </w:rPr>
        <w:t>received</w:t>
      </w:r>
      <w:r w:rsidRPr="007674C5">
        <w:rPr>
          <w:spacing w:val="-7"/>
          <w:sz w:val="20"/>
          <w:szCs w:val="20"/>
        </w:rPr>
        <w:t xml:space="preserve"> </w:t>
      </w:r>
      <w:r w:rsidRPr="007674C5">
        <w:rPr>
          <w:sz w:val="20"/>
          <w:szCs w:val="20"/>
        </w:rPr>
        <w:t>from</w:t>
      </w:r>
      <w:r w:rsidRPr="007674C5">
        <w:rPr>
          <w:spacing w:val="-1"/>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Contractor</w:t>
      </w:r>
      <w:r w:rsidRPr="007674C5">
        <w:rPr>
          <w:spacing w:val="-7"/>
          <w:sz w:val="20"/>
          <w:szCs w:val="20"/>
        </w:rPr>
        <w:t xml:space="preserve"> </w:t>
      </w:r>
      <w:r w:rsidRPr="007674C5">
        <w:rPr>
          <w:sz w:val="20"/>
          <w:szCs w:val="20"/>
        </w:rPr>
        <w:t>to</w:t>
      </w:r>
      <w:r w:rsidRPr="007674C5">
        <w:rPr>
          <w:spacing w:val="-7"/>
          <w:sz w:val="20"/>
          <w:szCs w:val="20"/>
        </w:rPr>
        <w:t xml:space="preserve"> </w:t>
      </w:r>
      <w:r w:rsidRPr="007674C5">
        <w:rPr>
          <w:sz w:val="20"/>
          <w:szCs w:val="20"/>
        </w:rPr>
        <w:t>date</w:t>
      </w:r>
      <w:r w:rsidRPr="007674C5">
        <w:rPr>
          <w:spacing w:val="-6"/>
          <w:sz w:val="20"/>
          <w:szCs w:val="20"/>
        </w:rPr>
        <w:t xml:space="preserve"> </w:t>
      </w:r>
      <w:r w:rsidRPr="007674C5">
        <w:rPr>
          <w:sz w:val="20"/>
          <w:szCs w:val="20"/>
        </w:rPr>
        <w:t>excluding</w:t>
      </w:r>
      <w:r w:rsidRPr="007674C5">
        <w:rPr>
          <w:spacing w:val="-7"/>
          <w:sz w:val="20"/>
          <w:szCs w:val="20"/>
        </w:rPr>
        <w:t xml:space="preserve"> </w:t>
      </w:r>
      <w:r w:rsidRPr="007674C5">
        <w:rPr>
          <w:sz w:val="20"/>
          <w:szCs w:val="20"/>
        </w:rPr>
        <w:t>Contract</w:t>
      </w:r>
      <w:r w:rsidRPr="007674C5">
        <w:rPr>
          <w:spacing w:val="-7"/>
          <w:sz w:val="20"/>
          <w:szCs w:val="20"/>
        </w:rPr>
        <w:t xml:space="preserve"> </w:t>
      </w:r>
      <w:r w:rsidRPr="007674C5">
        <w:rPr>
          <w:sz w:val="20"/>
          <w:szCs w:val="20"/>
        </w:rPr>
        <w:t>charge.</w:t>
      </w:r>
    </w:p>
    <w:p w14:paraId="313AEC2D" w14:textId="77777777" w:rsidR="00C22025" w:rsidRPr="007674C5" w:rsidRDefault="00C22025" w:rsidP="00C22025">
      <w:pPr>
        <w:contextualSpacing/>
      </w:pPr>
    </w:p>
    <w:p w14:paraId="3C834A26" w14:textId="77777777" w:rsidR="00C22025" w:rsidRPr="00F132AA" w:rsidRDefault="00C22025" w:rsidP="001B6424">
      <w:pPr>
        <w:pStyle w:val="Number3"/>
        <w:ind w:left="709"/>
        <w:contextualSpacing/>
      </w:pPr>
      <w:r w:rsidRPr="00F132AA">
        <w:t>Revision and Variations</w:t>
      </w:r>
    </w:p>
    <w:p w14:paraId="13C05871" w14:textId="77777777" w:rsidR="00C22025" w:rsidRPr="007674C5" w:rsidRDefault="00C22025" w:rsidP="00C22025">
      <w:pPr>
        <w:contextualSpacing/>
      </w:pPr>
    </w:p>
    <w:p w14:paraId="550DA936" w14:textId="77777777" w:rsidR="00C22025" w:rsidRPr="007674C5" w:rsidRDefault="00C22025" w:rsidP="00C22025">
      <w:pPr>
        <w:ind w:left="709"/>
        <w:contextualSpacing/>
        <w:jc w:val="both"/>
      </w:pPr>
      <w:r w:rsidRPr="007674C5">
        <w:t>Where</w:t>
      </w:r>
      <w:r w:rsidRPr="007674C5">
        <w:rPr>
          <w:spacing w:val="-7"/>
        </w:rPr>
        <w:t xml:space="preserve"> </w:t>
      </w:r>
      <w:r w:rsidRPr="007674C5">
        <w:t>schemes</w:t>
      </w:r>
      <w:r w:rsidRPr="007674C5">
        <w:rPr>
          <w:spacing w:val="-6"/>
        </w:rPr>
        <w:t xml:space="preserve"> </w:t>
      </w:r>
      <w:r w:rsidRPr="007674C5">
        <w:t>are</w:t>
      </w:r>
      <w:r w:rsidRPr="007674C5">
        <w:rPr>
          <w:spacing w:val="-7"/>
        </w:rPr>
        <w:t xml:space="preserve"> </w:t>
      </w:r>
      <w:r w:rsidRPr="007674C5">
        <w:t>subject</w:t>
      </w:r>
      <w:r w:rsidRPr="007674C5">
        <w:rPr>
          <w:spacing w:val="-6"/>
        </w:rPr>
        <w:t xml:space="preserve"> </w:t>
      </w:r>
      <w:r w:rsidRPr="007674C5">
        <w:t>to</w:t>
      </w:r>
      <w:r w:rsidRPr="007674C5">
        <w:rPr>
          <w:spacing w:val="-7"/>
        </w:rPr>
        <w:t xml:space="preserve"> </w:t>
      </w:r>
      <w:r w:rsidRPr="007674C5">
        <w:t>revision</w:t>
      </w:r>
      <w:r w:rsidRPr="007674C5">
        <w:rPr>
          <w:spacing w:val="-6"/>
        </w:rPr>
        <w:t xml:space="preserve"> </w:t>
      </w:r>
      <w:r w:rsidRPr="007674C5">
        <w:t>or</w:t>
      </w:r>
      <w:r w:rsidRPr="007674C5">
        <w:rPr>
          <w:spacing w:val="-6"/>
        </w:rPr>
        <w:t xml:space="preserve"> </w:t>
      </w:r>
      <w:r w:rsidRPr="007674C5">
        <w:t>instruction,</w:t>
      </w:r>
      <w:r w:rsidRPr="007674C5">
        <w:rPr>
          <w:spacing w:val="-7"/>
        </w:rPr>
        <w:t xml:space="preserve"> </w:t>
      </w:r>
      <w:r w:rsidRPr="007674C5">
        <w:t>the</w:t>
      </w:r>
      <w:r w:rsidRPr="007674C5">
        <w:rPr>
          <w:spacing w:val="-7"/>
        </w:rPr>
        <w:t xml:space="preserve"> </w:t>
      </w:r>
      <w:r w:rsidRPr="007674C5">
        <w:t>installation/working</w:t>
      </w:r>
      <w:r w:rsidRPr="007674C5">
        <w:rPr>
          <w:spacing w:val="-6"/>
        </w:rPr>
        <w:t xml:space="preserve"> </w:t>
      </w:r>
      <w:r w:rsidRPr="007674C5">
        <w:t>drawings,</w:t>
      </w:r>
      <w:r w:rsidRPr="007674C5">
        <w:rPr>
          <w:spacing w:val="-5"/>
        </w:rPr>
        <w:t xml:space="preserve"> </w:t>
      </w:r>
      <w:r w:rsidRPr="007674C5">
        <w:rPr>
          <w:spacing w:val="-1"/>
        </w:rPr>
        <w:t>and</w:t>
      </w:r>
      <w:r w:rsidRPr="007674C5">
        <w:rPr>
          <w:spacing w:val="-5"/>
        </w:rPr>
        <w:t xml:space="preserve"> </w:t>
      </w:r>
      <w:r w:rsidRPr="007674C5">
        <w:t>finally</w:t>
      </w:r>
      <w:r w:rsidRPr="007674C5">
        <w:rPr>
          <w:spacing w:val="-9"/>
        </w:rPr>
        <w:t xml:space="preserve"> </w:t>
      </w:r>
      <w:r w:rsidRPr="007674C5">
        <w:t>the</w:t>
      </w:r>
      <w:r w:rsidRPr="007674C5">
        <w:rPr>
          <w:spacing w:val="-7"/>
        </w:rPr>
        <w:t xml:space="preserve"> </w:t>
      </w:r>
      <w:r w:rsidRPr="007674C5">
        <w:t>record</w:t>
      </w:r>
      <w:r w:rsidRPr="007674C5">
        <w:rPr>
          <w:spacing w:val="-7"/>
        </w:rPr>
        <w:t xml:space="preserve"> </w:t>
      </w:r>
      <w:r w:rsidRPr="007674C5">
        <w:rPr>
          <w:spacing w:val="-1"/>
        </w:rPr>
        <w:t>drawings,</w:t>
      </w:r>
      <w:r w:rsidRPr="007674C5">
        <w:rPr>
          <w:spacing w:val="56"/>
          <w:w w:val="99"/>
        </w:rPr>
        <w:t xml:space="preserve"> </w:t>
      </w:r>
      <w:r w:rsidRPr="007674C5">
        <w:t>must</w:t>
      </w:r>
      <w:r w:rsidRPr="007674C5">
        <w:rPr>
          <w:spacing w:val="-6"/>
        </w:rPr>
        <w:t xml:space="preserve"> </w:t>
      </w:r>
      <w:r w:rsidRPr="007674C5">
        <w:rPr>
          <w:spacing w:val="-1"/>
        </w:rPr>
        <w:t>show</w:t>
      </w:r>
      <w:r w:rsidRPr="007674C5">
        <w:rPr>
          <w:spacing w:val="-5"/>
        </w:rPr>
        <w:t xml:space="preserve"> </w:t>
      </w:r>
      <w:r w:rsidRPr="007674C5">
        <w:t>the</w:t>
      </w:r>
      <w:r w:rsidRPr="007674C5">
        <w:rPr>
          <w:spacing w:val="-5"/>
        </w:rPr>
        <w:t xml:space="preserve"> </w:t>
      </w:r>
      <w:r w:rsidRPr="007674C5">
        <w:t>full</w:t>
      </w:r>
      <w:r w:rsidRPr="007674C5">
        <w:rPr>
          <w:spacing w:val="-5"/>
        </w:rPr>
        <w:t xml:space="preserve"> </w:t>
      </w:r>
      <w:r w:rsidRPr="007674C5">
        <w:t>effect</w:t>
      </w:r>
      <w:r w:rsidRPr="007674C5">
        <w:rPr>
          <w:spacing w:val="-5"/>
        </w:rPr>
        <w:t xml:space="preserve"> </w:t>
      </w:r>
      <w:r w:rsidRPr="007674C5">
        <w:rPr>
          <w:spacing w:val="-1"/>
        </w:rPr>
        <w:t>of</w:t>
      </w:r>
      <w:r w:rsidRPr="007674C5">
        <w:rPr>
          <w:spacing w:val="-5"/>
        </w:rPr>
        <w:t xml:space="preserve"> </w:t>
      </w:r>
      <w:r w:rsidRPr="007674C5">
        <w:t>such</w:t>
      </w:r>
      <w:r w:rsidRPr="007674C5">
        <w:rPr>
          <w:spacing w:val="-6"/>
        </w:rPr>
        <w:t xml:space="preserve"> </w:t>
      </w:r>
      <w:r w:rsidRPr="007674C5">
        <w:t>revision.</w:t>
      </w:r>
      <w:r w:rsidRPr="007674C5">
        <w:rPr>
          <w:spacing w:val="41"/>
        </w:rPr>
        <w:t xml:space="preserve"> </w:t>
      </w:r>
      <w:r w:rsidRPr="007674C5">
        <w:t>Where</w:t>
      </w:r>
      <w:r w:rsidRPr="007674C5">
        <w:rPr>
          <w:spacing w:val="-5"/>
        </w:rPr>
        <w:t xml:space="preserve"> </w:t>
      </w:r>
      <w:r w:rsidRPr="007674C5">
        <w:rPr>
          <w:spacing w:val="-1"/>
        </w:rPr>
        <w:t>the</w:t>
      </w:r>
      <w:r w:rsidRPr="007674C5">
        <w:rPr>
          <w:spacing w:val="-5"/>
        </w:rPr>
        <w:t xml:space="preserve"> </w:t>
      </w:r>
      <w:r w:rsidRPr="007674C5">
        <w:t>scheme</w:t>
      </w:r>
      <w:r w:rsidRPr="007674C5">
        <w:rPr>
          <w:spacing w:val="-6"/>
        </w:rPr>
        <w:t xml:space="preserve"> </w:t>
      </w:r>
      <w:r w:rsidRPr="007674C5">
        <w:rPr>
          <w:spacing w:val="-1"/>
        </w:rPr>
        <w:t>revision</w:t>
      </w:r>
      <w:r w:rsidRPr="007674C5">
        <w:rPr>
          <w:spacing w:val="-3"/>
        </w:rPr>
        <w:t xml:space="preserve"> </w:t>
      </w:r>
      <w:r w:rsidRPr="007674C5">
        <w:rPr>
          <w:spacing w:val="-1"/>
        </w:rPr>
        <w:t>involves</w:t>
      </w:r>
      <w:r w:rsidRPr="007674C5">
        <w:rPr>
          <w:spacing w:val="-4"/>
        </w:rPr>
        <w:t xml:space="preserve"> </w:t>
      </w:r>
      <w:r w:rsidRPr="007674C5">
        <w:t>change</w:t>
      </w:r>
      <w:r w:rsidRPr="007674C5">
        <w:rPr>
          <w:spacing w:val="-4"/>
        </w:rPr>
        <w:t xml:space="preserve"> </w:t>
      </w:r>
      <w:r w:rsidRPr="007674C5">
        <w:t>to</w:t>
      </w:r>
      <w:r w:rsidRPr="007674C5">
        <w:rPr>
          <w:spacing w:val="-5"/>
        </w:rPr>
        <w:t xml:space="preserve"> </w:t>
      </w:r>
      <w:r w:rsidRPr="007674C5">
        <w:t>the</w:t>
      </w:r>
      <w:r w:rsidRPr="007674C5">
        <w:rPr>
          <w:spacing w:val="-5"/>
        </w:rPr>
        <w:t xml:space="preserve"> </w:t>
      </w:r>
      <w:r w:rsidRPr="007674C5">
        <w:t>architectural</w:t>
      </w:r>
      <w:r w:rsidRPr="007674C5">
        <w:rPr>
          <w:spacing w:val="-4"/>
        </w:rPr>
        <w:t xml:space="preserve"> </w:t>
      </w:r>
      <w:r w:rsidRPr="007674C5">
        <w:t>or</w:t>
      </w:r>
      <w:r w:rsidRPr="007674C5">
        <w:rPr>
          <w:spacing w:val="-3"/>
        </w:rPr>
        <w:t xml:space="preserve"> </w:t>
      </w:r>
      <w:r w:rsidRPr="007674C5">
        <w:t>structural</w:t>
      </w:r>
      <w:r w:rsidRPr="007674C5">
        <w:rPr>
          <w:spacing w:val="70"/>
          <w:w w:val="99"/>
        </w:rPr>
        <w:t xml:space="preserve"> </w:t>
      </w:r>
      <w:r w:rsidRPr="007674C5">
        <w:rPr>
          <w:spacing w:val="-1"/>
        </w:rPr>
        <w:t>details</w:t>
      </w:r>
      <w:r w:rsidRPr="007674C5">
        <w:rPr>
          <w:spacing w:val="-5"/>
        </w:rPr>
        <w:t xml:space="preserve"> </w:t>
      </w:r>
      <w:r w:rsidRPr="007674C5">
        <w:t>immediate</w:t>
      </w:r>
      <w:r w:rsidRPr="007674C5">
        <w:rPr>
          <w:spacing w:val="-6"/>
        </w:rPr>
        <w:t xml:space="preserve"> </w:t>
      </w:r>
      <w:r w:rsidRPr="007674C5">
        <w:t>notice</w:t>
      </w:r>
      <w:r w:rsidRPr="007674C5">
        <w:rPr>
          <w:spacing w:val="-7"/>
        </w:rPr>
        <w:t xml:space="preserve"> </w:t>
      </w:r>
      <w:r w:rsidRPr="007674C5">
        <w:t>must</w:t>
      </w:r>
      <w:r w:rsidRPr="007674C5">
        <w:rPr>
          <w:spacing w:val="-7"/>
        </w:rPr>
        <w:t xml:space="preserve"> </w:t>
      </w:r>
      <w:r w:rsidRPr="007674C5">
        <w:rPr>
          <w:spacing w:val="-1"/>
        </w:rPr>
        <w:t>be</w:t>
      </w:r>
      <w:r w:rsidRPr="007674C5">
        <w:rPr>
          <w:spacing w:val="-5"/>
        </w:rPr>
        <w:t xml:space="preserve"> </w:t>
      </w:r>
      <w:r w:rsidRPr="007674C5">
        <w:rPr>
          <w:spacing w:val="-1"/>
        </w:rPr>
        <w:t>given</w:t>
      </w:r>
      <w:r w:rsidRPr="007674C5">
        <w:rPr>
          <w:spacing w:val="-5"/>
        </w:rPr>
        <w:t xml:space="preserve"> </w:t>
      </w:r>
      <w:r w:rsidRPr="007674C5">
        <w:t>to</w:t>
      </w:r>
      <w:r w:rsidRPr="007674C5">
        <w:rPr>
          <w:spacing w:val="-7"/>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p>
    <w:p w14:paraId="0821655F" w14:textId="77777777" w:rsidR="00C22025" w:rsidRPr="007674C5" w:rsidRDefault="00C22025" w:rsidP="00C22025">
      <w:pPr>
        <w:ind w:left="709"/>
        <w:contextualSpacing/>
        <w:jc w:val="both"/>
      </w:pPr>
    </w:p>
    <w:p w14:paraId="043A9E72" w14:textId="77777777" w:rsidR="00C22025" w:rsidRPr="007674C5" w:rsidRDefault="00C22025" w:rsidP="00C22025">
      <w:pPr>
        <w:ind w:left="709"/>
        <w:contextualSpacing/>
        <w:jc w:val="both"/>
      </w:pPr>
      <w:r w:rsidRPr="007674C5">
        <w:t>Where</w:t>
      </w:r>
      <w:r w:rsidRPr="007674C5">
        <w:rPr>
          <w:spacing w:val="-7"/>
        </w:rPr>
        <w:t xml:space="preserve"> </w:t>
      </w:r>
      <w:r w:rsidRPr="007674C5">
        <w:t>scheme</w:t>
      </w:r>
      <w:r w:rsidRPr="007674C5">
        <w:rPr>
          <w:spacing w:val="-6"/>
        </w:rPr>
        <w:t xml:space="preserve"> </w:t>
      </w:r>
      <w:r w:rsidRPr="007674C5">
        <w:rPr>
          <w:spacing w:val="-1"/>
        </w:rPr>
        <w:t>revisions</w:t>
      </w:r>
      <w:r w:rsidRPr="007674C5">
        <w:rPr>
          <w:spacing w:val="-5"/>
        </w:rPr>
        <w:t xml:space="preserve"> </w:t>
      </w:r>
      <w:r w:rsidRPr="007674C5">
        <w:t>are</w:t>
      </w:r>
      <w:r w:rsidRPr="007674C5">
        <w:rPr>
          <w:spacing w:val="-6"/>
        </w:rPr>
        <w:t xml:space="preserve"> </w:t>
      </w:r>
      <w:r w:rsidRPr="007674C5">
        <w:t>required</w:t>
      </w:r>
      <w:r w:rsidRPr="007674C5">
        <w:rPr>
          <w:spacing w:val="-5"/>
        </w:rPr>
        <w:t xml:space="preserve"> </w:t>
      </w:r>
      <w:r w:rsidRPr="007674C5">
        <w:rPr>
          <w:spacing w:val="-1"/>
        </w:rPr>
        <w:t>in</w:t>
      </w:r>
      <w:r w:rsidRPr="007674C5">
        <w:rPr>
          <w:spacing w:val="-4"/>
        </w:rPr>
        <w:t xml:space="preserve"> </w:t>
      </w:r>
      <w:r w:rsidRPr="007674C5">
        <w:t>the</w:t>
      </w:r>
      <w:r w:rsidRPr="007674C5">
        <w:rPr>
          <w:spacing w:val="-6"/>
        </w:rPr>
        <w:t xml:space="preserve"> </w:t>
      </w:r>
      <w:r w:rsidRPr="007674C5">
        <w:t>main</w:t>
      </w:r>
      <w:r w:rsidRPr="007674C5">
        <w:rPr>
          <w:spacing w:val="-6"/>
        </w:rPr>
        <w:t xml:space="preserve"> </w:t>
      </w:r>
      <w:r w:rsidRPr="007674C5">
        <w:t>contract</w:t>
      </w:r>
      <w:r w:rsidRPr="007674C5">
        <w:rPr>
          <w:spacing w:val="-4"/>
        </w:rPr>
        <w:t xml:space="preserve"> </w:t>
      </w:r>
      <w:r w:rsidRPr="007674C5">
        <w:t>works</w:t>
      </w:r>
      <w:r w:rsidRPr="007674C5">
        <w:rPr>
          <w:spacing w:val="-5"/>
        </w:rPr>
        <w:t xml:space="preserve"> </w:t>
      </w:r>
      <w:r w:rsidRPr="007674C5">
        <w:t>or</w:t>
      </w:r>
      <w:r w:rsidRPr="007674C5">
        <w:rPr>
          <w:spacing w:val="-6"/>
        </w:rPr>
        <w:t xml:space="preserve"> </w:t>
      </w:r>
      <w:r w:rsidRPr="007674C5">
        <w:rPr>
          <w:spacing w:val="-1"/>
        </w:rPr>
        <w:t>other</w:t>
      </w:r>
      <w:r w:rsidRPr="007674C5">
        <w:rPr>
          <w:spacing w:val="-6"/>
        </w:rPr>
        <w:t xml:space="preserve"> </w:t>
      </w:r>
      <w:r w:rsidRPr="007674C5">
        <w:t>sub-contract</w:t>
      </w:r>
      <w:r w:rsidRPr="007674C5">
        <w:rPr>
          <w:spacing w:val="-7"/>
        </w:rPr>
        <w:t xml:space="preserve"> </w:t>
      </w:r>
      <w:r w:rsidRPr="007674C5">
        <w:t>works</w:t>
      </w:r>
      <w:r w:rsidRPr="007674C5">
        <w:rPr>
          <w:spacing w:val="-5"/>
        </w:rPr>
        <w:t xml:space="preserve"> </w:t>
      </w:r>
      <w:r w:rsidRPr="007674C5">
        <w:rPr>
          <w:spacing w:val="-1"/>
        </w:rPr>
        <w:t>due</w:t>
      </w:r>
      <w:r w:rsidRPr="007674C5">
        <w:rPr>
          <w:spacing w:val="-6"/>
        </w:rPr>
        <w:t xml:space="preserve"> </w:t>
      </w:r>
      <w:r w:rsidRPr="007674C5">
        <w:rPr>
          <w:spacing w:val="-1"/>
        </w:rPr>
        <w:t>to</w:t>
      </w:r>
      <w:r w:rsidRPr="007674C5">
        <w:rPr>
          <w:spacing w:val="-6"/>
        </w:rPr>
        <w:t xml:space="preserve"> </w:t>
      </w:r>
      <w:r w:rsidRPr="007674C5">
        <w:t>the</w:t>
      </w:r>
      <w:r w:rsidRPr="007674C5">
        <w:rPr>
          <w:spacing w:val="-6"/>
        </w:rPr>
        <w:t xml:space="preserve"> </w:t>
      </w:r>
      <w:r w:rsidRPr="007674C5">
        <w:t>sub-</w:t>
      </w:r>
      <w:r w:rsidRPr="007674C5">
        <w:rPr>
          <w:spacing w:val="80"/>
          <w:w w:val="99"/>
        </w:rPr>
        <w:t xml:space="preserve"> </w:t>
      </w:r>
      <w:r w:rsidRPr="007674C5">
        <w:rPr>
          <w:spacing w:val="-1"/>
        </w:rPr>
        <w:t>contractor’s</w:t>
      </w:r>
      <w:r w:rsidRPr="007674C5">
        <w:rPr>
          <w:spacing w:val="-5"/>
        </w:rPr>
        <w:t xml:space="preserve"> </w:t>
      </w:r>
      <w:r w:rsidRPr="007674C5">
        <w:t>variation</w:t>
      </w:r>
      <w:r w:rsidRPr="007674C5">
        <w:rPr>
          <w:spacing w:val="-6"/>
        </w:rPr>
        <w:t xml:space="preserve"> </w:t>
      </w:r>
      <w:r w:rsidRPr="007674C5">
        <w:t>or</w:t>
      </w:r>
      <w:r w:rsidRPr="007674C5">
        <w:rPr>
          <w:spacing w:val="-7"/>
        </w:rPr>
        <w:t xml:space="preserve"> </w:t>
      </w:r>
      <w:r w:rsidRPr="007674C5">
        <w:t>revision</w:t>
      </w:r>
      <w:r w:rsidRPr="007674C5">
        <w:rPr>
          <w:spacing w:val="-5"/>
        </w:rPr>
        <w:t xml:space="preserve"> </w:t>
      </w:r>
      <w:r w:rsidRPr="007674C5">
        <w:t>then</w:t>
      </w:r>
      <w:r w:rsidRPr="007674C5">
        <w:rPr>
          <w:spacing w:val="-7"/>
        </w:rPr>
        <w:t xml:space="preserve"> </w:t>
      </w:r>
      <w:r w:rsidRPr="007674C5">
        <w:t>all</w:t>
      </w:r>
      <w:r w:rsidRPr="007674C5">
        <w:rPr>
          <w:spacing w:val="-8"/>
        </w:rPr>
        <w:t xml:space="preserve"> </w:t>
      </w:r>
      <w:r w:rsidRPr="007674C5">
        <w:t>cost</w:t>
      </w:r>
      <w:r w:rsidRPr="007674C5">
        <w:rPr>
          <w:spacing w:val="-6"/>
        </w:rPr>
        <w:t xml:space="preserve"> </w:t>
      </w:r>
      <w:r w:rsidRPr="007674C5">
        <w:t>for</w:t>
      </w:r>
      <w:r w:rsidRPr="007674C5">
        <w:rPr>
          <w:spacing w:val="-7"/>
        </w:rPr>
        <w:t xml:space="preserve"> </w:t>
      </w:r>
      <w:r w:rsidRPr="007674C5">
        <w:t>such</w:t>
      </w:r>
      <w:r w:rsidRPr="007674C5">
        <w:rPr>
          <w:spacing w:val="-7"/>
        </w:rPr>
        <w:t xml:space="preserve"> </w:t>
      </w:r>
      <w:r w:rsidRPr="007674C5">
        <w:t>revision</w:t>
      </w:r>
      <w:r w:rsidRPr="007674C5">
        <w:rPr>
          <w:spacing w:val="-3"/>
        </w:rPr>
        <w:t xml:space="preserve"> </w:t>
      </w:r>
      <w:r w:rsidRPr="007674C5">
        <w:rPr>
          <w:spacing w:val="-1"/>
        </w:rPr>
        <w:t>will</w:t>
      </w:r>
      <w:r w:rsidRPr="007674C5">
        <w:rPr>
          <w:spacing w:val="-6"/>
        </w:rPr>
        <w:t xml:space="preserve"> </w:t>
      </w:r>
      <w:r w:rsidRPr="007674C5">
        <w:t>be</w:t>
      </w:r>
      <w:r w:rsidRPr="007674C5">
        <w:rPr>
          <w:spacing w:val="-7"/>
        </w:rPr>
        <w:t xml:space="preserve"> </w:t>
      </w:r>
      <w:r w:rsidRPr="007674C5">
        <w:t>the</w:t>
      </w:r>
      <w:r w:rsidRPr="007674C5">
        <w:rPr>
          <w:spacing w:val="-7"/>
        </w:rPr>
        <w:t xml:space="preserve"> </w:t>
      </w:r>
      <w:r w:rsidRPr="007674C5">
        <w:t>sub-contractor’s</w:t>
      </w:r>
      <w:r w:rsidRPr="007674C5">
        <w:rPr>
          <w:spacing w:val="-6"/>
        </w:rPr>
        <w:t xml:space="preserve"> </w:t>
      </w:r>
      <w:r w:rsidRPr="007674C5">
        <w:t>responsibility</w:t>
      </w:r>
      <w:r w:rsidRPr="007674C5">
        <w:rPr>
          <w:spacing w:val="-7"/>
        </w:rPr>
        <w:t xml:space="preserve"> </w:t>
      </w:r>
      <w:r w:rsidRPr="007674C5">
        <w:t>including</w:t>
      </w:r>
      <w:r w:rsidRPr="007674C5">
        <w:rPr>
          <w:spacing w:val="-6"/>
        </w:rPr>
        <w:t xml:space="preserve"> </w:t>
      </w:r>
      <w:r w:rsidRPr="007674C5">
        <w:t>the</w:t>
      </w:r>
      <w:r w:rsidRPr="007674C5">
        <w:rPr>
          <w:spacing w:val="54"/>
          <w:w w:val="99"/>
        </w:rPr>
        <w:t xml:space="preserve"> </w:t>
      </w:r>
      <w:r w:rsidRPr="007674C5">
        <w:t>design</w:t>
      </w:r>
      <w:r w:rsidRPr="007674C5">
        <w:rPr>
          <w:spacing w:val="-10"/>
        </w:rPr>
        <w:t xml:space="preserve"> </w:t>
      </w:r>
      <w:r w:rsidRPr="007674C5">
        <w:t>team</w:t>
      </w:r>
      <w:r w:rsidRPr="007674C5">
        <w:rPr>
          <w:spacing w:val="-6"/>
        </w:rPr>
        <w:t xml:space="preserve"> </w:t>
      </w:r>
      <w:r w:rsidRPr="007674C5">
        <w:rPr>
          <w:spacing w:val="-1"/>
        </w:rPr>
        <w:t>consultant’s</w:t>
      </w:r>
      <w:r w:rsidRPr="007674C5">
        <w:rPr>
          <w:spacing w:val="-9"/>
        </w:rPr>
        <w:t xml:space="preserve"> </w:t>
      </w:r>
      <w:r w:rsidRPr="007674C5">
        <w:t>costs.</w:t>
      </w:r>
    </w:p>
    <w:p w14:paraId="57DD1FFA" w14:textId="77777777" w:rsidR="00C22025" w:rsidRPr="007674C5" w:rsidRDefault="00C22025" w:rsidP="00C22025">
      <w:pPr>
        <w:ind w:left="709"/>
        <w:contextualSpacing/>
        <w:jc w:val="both"/>
      </w:pPr>
    </w:p>
    <w:p w14:paraId="5920AC3C" w14:textId="77777777" w:rsidR="00C22025" w:rsidRPr="007674C5" w:rsidRDefault="00C22025" w:rsidP="00C22025">
      <w:pPr>
        <w:ind w:left="709"/>
        <w:contextualSpacing/>
        <w:jc w:val="both"/>
      </w:pPr>
      <w:r w:rsidRPr="007674C5">
        <w:t>Where</w:t>
      </w:r>
      <w:r w:rsidRPr="007674C5">
        <w:rPr>
          <w:spacing w:val="-7"/>
        </w:rPr>
        <w:t xml:space="preserve"> </w:t>
      </w:r>
      <w:r w:rsidRPr="007674C5">
        <w:rPr>
          <w:spacing w:val="-1"/>
        </w:rPr>
        <w:t>drawings</w:t>
      </w:r>
      <w:r w:rsidRPr="007674C5">
        <w:rPr>
          <w:spacing w:val="-4"/>
        </w:rPr>
        <w:t xml:space="preserve"> </w:t>
      </w:r>
      <w:r w:rsidRPr="007674C5">
        <w:t>are</w:t>
      </w:r>
      <w:r w:rsidRPr="007674C5">
        <w:rPr>
          <w:spacing w:val="-7"/>
        </w:rPr>
        <w:t xml:space="preserve"> </w:t>
      </w:r>
      <w:r w:rsidRPr="007674C5">
        <w:t>revised</w:t>
      </w:r>
      <w:r w:rsidRPr="007674C5">
        <w:rPr>
          <w:spacing w:val="-6"/>
        </w:rPr>
        <w:t xml:space="preserve"> </w:t>
      </w:r>
      <w:r w:rsidRPr="007674C5">
        <w:t>and</w:t>
      </w:r>
      <w:r w:rsidRPr="007674C5">
        <w:rPr>
          <w:spacing w:val="-7"/>
        </w:rPr>
        <w:t xml:space="preserve"> </w:t>
      </w:r>
      <w:r w:rsidRPr="007674C5">
        <w:t>updated</w:t>
      </w:r>
      <w:r w:rsidRPr="007674C5">
        <w:rPr>
          <w:spacing w:val="-7"/>
        </w:rPr>
        <w:t xml:space="preserve"> </w:t>
      </w:r>
      <w:r w:rsidRPr="007674C5">
        <w:t>during</w:t>
      </w:r>
      <w:r w:rsidRPr="007674C5">
        <w:rPr>
          <w:spacing w:val="-6"/>
        </w:rPr>
        <w:t xml:space="preserve"> </w:t>
      </w:r>
      <w:r w:rsidRPr="007674C5">
        <w:t>construction</w:t>
      </w:r>
      <w:r w:rsidRPr="007674C5">
        <w:rPr>
          <w:spacing w:val="-7"/>
        </w:rPr>
        <w:t xml:space="preserve"> </w:t>
      </w:r>
      <w:r w:rsidRPr="007674C5">
        <w:t>these</w:t>
      </w:r>
      <w:r w:rsidRPr="007674C5">
        <w:rPr>
          <w:spacing w:val="-6"/>
        </w:rPr>
        <w:t xml:space="preserve"> </w:t>
      </w:r>
      <w:r w:rsidRPr="007674C5">
        <w:t>shall</w:t>
      </w:r>
      <w:r w:rsidRPr="007674C5">
        <w:rPr>
          <w:spacing w:val="-8"/>
        </w:rPr>
        <w:t xml:space="preserve"> </w:t>
      </w:r>
      <w:r w:rsidRPr="007674C5">
        <w:t>be</w:t>
      </w:r>
      <w:r w:rsidRPr="007674C5">
        <w:rPr>
          <w:spacing w:val="-7"/>
        </w:rPr>
        <w:t xml:space="preserve"> </w:t>
      </w:r>
      <w:r w:rsidRPr="007674C5">
        <w:t>issued</w:t>
      </w:r>
      <w:r w:rsidRPr="007674C5">
        <w:rPr>
          <w:spacing w:val="-6"/>
        </w:rPr>
        <w:t xml:space="preserve"> </w:t>
      </w:r>
      <w:r w:rsidRPr="007674C5">
        <w:rPr>
          <w:spacing w:val="-1"/>
        </w:rPr>
        <w:t>to</w:t>
      </w:r>
      <w:r w:rsidRPr="007674C5">
        <w:rPr>
          <w:spacing w:val="-7"/>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r w:rsidRPr="007674C5">
        <w:rPr>
          <w:spacing w:val="-8"/>
        </w:rPr>
        <w:t xml:space="preserve"> </w:t>
      </w:r>
      <w:r w:rsidRPr="007674C5">
        <w:t>for</w:t>
      </w:r>
      <w:r w:rsidRPr="007674C5">
        <w:rPr>
          <w:spacing w:val="48"/>
          <w:w w:val="99"/>
        </w:rPr>
        <w:t xml:space="preserve"> </w:t>
      </w:r>
      <w:r w:rsidRPr="007674C5">
        <w:t>comments</w:t>
      </w:r>
      <w:r w:rsidRPr="007674C5">
        <w:rPr>
          <w:spacing w:val="-7"/>
        </w:rPr>
        <w:t xml:space="preserve"> </w:t>
      </w:r>
      <w:r w:rsidRPr="007674C5">
        <w:t>on</w:t>
      </w:r>
      <w:r w:rsidRPr="007674C5">
        <w:rPr>
          <w:spacing w:val="-7"/>
        </w:rPr>
        <w:t xml:space="preserve"> </w:t>
      </w:r>
      <w:r w:rsidRPr="007674C5">
        <w:rPr>
          <w:spacing w:val="-1"/>
        </w:rPr>
        <w:t>the</w:t>
      </w:r>
      <w:r w:rsidRPr="007674C5">
        <w:rPr>
          <w:spacing w:val="-8"/>
        </w:rPr>
        <w:t xml:space="preserve"> </w:t>
      </w:r>
      <w:r w:rsidRPr="007674C5">
        <w:t>revision</w:t>
      </w:r>
      <w:r w:rsidRPr="007674C5">
        <w:rPr>
          <w:spacing w:val="-7"/>
        </w:rPr>
        <w:t xml:space="preserve"> </w:t>
      </w:r>
      <w:r w:rsidRPr="007674C5">
        <w:t>only.</w:t>
      </w:r>
    </w:p>
    <w:p w14:paraId="557C61A6" w14:textId="77777777" w:rsidR="00C22025" w:rsidRPr="007674C5" w:rsidRDefault="00C22025" w:rsidP="00C22025">
      <w:pPr>
        <w:ind w:left="709"/>
        <w:contextualSpacing/>
        <w:jc w:val="both"/>
      </w:pPr>
    </w:p>
    <w:p w14:paraId="1FBAEDB4" w14:textId="77777777" w:rsidR="00C22025" w:rsidRPr="007674C5" w:rsidRDefault="00C22025" w:rsidP="00C22025">
      <w:pPr>
        <w:ind w:left="709"/>
        <w:contextualSpacing/>
        <w:jc w:val="both"/>
      </w:pPr>
      <w:r w:rsidRPr="007674C5">
        <w:t>Only</w:t>
      </w:r>
      <w:r w:rsidRPr="007674C5">
        <w:rPr>
          <w:spacing w:val="-7"/>
        </w:rPr>
        <w:t xml:space="preserve"> </w:t>
      </w:r>
      <w:r w:rsidRPr="007674C5">
        <w:rPr>
          <w:spacing w:val="-1"/>
        </w:rPr>
        <w:t>if</w:t>
      </w:r>
      <w:r w:rsidRPr="007674C5">
        <w:rPr>
          <w:spacing w:val="-3"/>
        </w:rPr>
        <w:t xml:space="preserve"> </w:t>
      </w:r>
      <w:r w:rsidRPr="007674C5">
        <w:rPr>
          <w:spacing w:val="-1"/>
        </w:rPr>
        <w:t>the</w:t>
      </w:r>
      <w:r w:rsidRPr="007674C5">
        <w:rPr>
          <w:spacing w:val="-3"/>
        </w:rPr>
        <w:t xml:space="preserve"> </w:t>
      </w:r>
      <w:r w:rsidRPr="007674C5">
        <w:t>Sub-contractor</w:t>
      </w:r>
      <w:r w:rsidRPr="007674C5">
        <w:rPr>
          <w:spacing w:val="-5"/>
        </w:rPr>
        <w:t xml:space="preserve"> </w:t>
      </w:r>
      <w:r w:rsidRPr="007674C5">
        <w:t>can</w:t>
      </w:r>
      <w:r w:rsidRPr="007674C5">
        <w:rPr>
          <w:spacing w:val="-5"/>
        </w:rPr>
        <w:t xml:space="preserve"> </w:t>
      </w:r>
      <w:r w:rsidRPr="007674C5">
        <w:t>give</w:t>
      </w:r>
      <w:r w:rsidRPr="007674C5">
        <w:rPr>
          <w:spacing w:val="-5"/>
        </w:rPr>
        <w:t xml:space="preserve"> </w:t>
      </w:r>
      <w:r w:rsidRPr="007674C5">
        <w:t>proof</w:t>
      </w:r>
      <w:r w:rsidRPr="007674C5">
        <w:rPr>
          <w:spacing w:val="-4"/>
        </w:rPr>
        <w:t xml:space="preserve"> </w:t>
      </w:r>
      <w:r w:rsidRPr="007674C5">
        <w:rPr>
          <w:spacing w:val="-1"/>
        </w:rPr>
        <w:t>that</w:t>
      </w:r>
      <w:r w:rsidRPr="007674C5">
        <w:rPr>
          <w:spacing w:val="-3"/>
        </w:rPr>
        <w:t xml:space="preserve"> </w:t>
      </w:r>
      <w:r w:rsidRPr="007674C5">
        <w:t>a</w:t>
      </w:r>
      <w:r w:rsidRPr="007674C5">
        <w:rPr>
          <w:spacing w:val="-5"/>
        </w:rPr>
        <w:t xml:space="preserve"> </w:t>
      </w:r>
      <w:r w:rsidRPr="007674C5">
        <w:rPr>
          <w:spacing w:val="-1"/>
        </w:rPr>
        <w:t>significant</w:t>
      </w:r>
      <w:r w:rsidRPr="007674C5">
        <w:rPr>
          <w:spacing w:val="-5"/>
        </w:rPr>
        <w:t xml:space="preserve"> </w:t>
      </w:r>
      <w:r w:rsidRPr="007674C5">
        <w:t>departure</w:t>
      </w:r>
      <w:r w:rsidRPr="007674C5">
        <w:rPr>
          <w:spacing w:val="-5"/>
        </w:rPr>
        <w:t xml:space="preserve"> </w:t>
      </w:r>
      <w:r w:rsidRPr="007674C5">
        <w:t>from</w:t>
      </w:r>
      <w:r w:rsidRPr="007674C5">
        <w:rPr>
          <w:spacing w:val="-2"/>
        </w:rPr>
        <w:t xml:space="preserve"> </w:t>
      </w:r>
      <w:r w:rsidRPr="007674C5">
        <w:rPr>
          <w:spacing w:val="-1"/>
        </w:rPr>
        <w:t>the</w:t>
      </w:r>
      <w:r w:rsidRPr="007674C5">
        <w:rPr>
          <w:spacing w:val="-5"/>
        </w:rPr>
        <w:t xml:space="preserve"> </w:t>
      </w:r>
      <w:r w:rsidRPr="007674C5">
        <w:rPr>
          <w:spacing w:val="-1"/>
        </w:rPr>
        <w:t>intent</w:t>
      </w:r>
      <w:r w:rsidRPr="007674C5">
        <w:rPr>
          <w:spacing w:val="-5"/>
        </w:rPr>
        <w:t xml:space="preserve"> </w:t>
      </w:r>
      <w:r w:rsidRPr="007674C5">
        <w:t>of</w:t>
      </w:r>
      <w:r w:rsidRPr="007674C5">
        <w:rPr>
          <w:spacing w:val="-3"/>
        </w:rPr>
        <w:t xml:space="preserve"> </w:t>
      </w:r>
      <w:r w:rsidRPr="007674C5">
        <w:rPr>
          <w:spacing w:val="-1"/>
        </w:rPr>
        <w:t>the</w:t>
      </w:r>
      <w:r w:rsidRPr="007674C5">
        <w:rPr>
          <w:spacing w:val="-5"/>
        </w:rPr>
        <w:t xml:space="preserve"> </w:t>
      </w:r>
      <w:r w:rsidRPr="007674C5">
        <w:t>tender</w:t>
      </w:r>
      <w:r w:rsidRPr="007674C5">
        <w:rPr>
          <w:spacing w:val="-4"/>
        </w:rPr>
        <w:t xml:space="preserve"> </w:t>
      </w:r>
      <w:r w:rsidRPr="007674C5">
        <w:t>drawings</w:t>
      </w:r>
      <w:r w:rsidRPr="007674C5">
        <w:rPr>
          <w:spacing w:val="-4"/>
        </w:rPr>
        <w:t xml:space="preserve"> </w:t>
      </w:r>
      <w:r w:rsidRPr="007674C5">
        <w:t>has</w:t>
      </w:r>
      <w:r w:rsidRPr="007674C5">
        <w:rPr>
          <w:spacing w:val="-5"/>
        </w:rPr>
        <w:t xml:space="preserve"> </w:t>
      </w:r>
      <w:r w:rsidRPr="007674C5">
        <w:t>been</w:t>
      </w:r>
      <w:r w:rsidRPr="007674C5">
        <w:rPr>
          <w:spacing w:val="70"/>
          <w:w w:val="99"/>
        </w:rPr>
        <w:t xml:space="preserve"> </w:t>
      </w:r>
      <w:r w:rsidRPr="007674C5">
        <w:t>necessary</w:t>
      </w:r>
      <w:r w:rsidRPr="007674C5">
        <w:rPr>
          <w:spacing w:val="-7"/>
        </w:rPr>
        <w:t xml:space="preserve"> </w:t>
      </w:r>
      <w:r w:rsidRPr="007674C5">
        <w:t>will</w:t>
      </w:r>
      <w:r w:rsidRPr="007674C5">
        <w:rPr>
          <w:spacing w:val="-6"/>
        </w:rPr>
        <w:t xml:space="preserve"> </w:t>
      </w:r>
      <w:r w:rsidRPr="007674C5">
        <w:t>a</w:t>
      </w:r>
      <w:r w:rsidRPr="007674C5">
        <w:rPr>
          <w:spacing w:val="-4"/>
        </w:rPr>
        <w:t xml:space="preserve"> </w:t>
      </w:r>
      <w:r w:rsidRPr="007674C5">
        <w:rPr>
          <w:spacing w:val="-1"/>
        </w:rPr>
        <w:t>variation</w:t>
      </w:r>
      <w:r w:rsidRPr="007674C5">
        <w:rPr>
          <w:spacing w:val="-4"/>
        </w:rPr>
        <w:t xml:space="preserve"> </w:t>
      </w:r>
      <w:r w:rsidRPr="007674C5">
        <w:t>be</w:t>
      </w:r>
      <w:r w:rsidRPr="007674C5">
        <w:rPr>
          <w:spacing w:val="-5"/>
        </w:rPr>
        <w:t xml:space="preserve"> </w:t>
      </w:r>
      <w:r w:rsidRPr="007674C5">
        <w:t>recorded.</w:t>
      </w:r>
      <w:r w:rsidRPr="007674C5">
        <w:rPr>
          <w:spacing w:val="45"/>
        </w:rPr>
        <w:t xml:space="preserve"> </w:t>
      </w:r>
      <w:r w:rsidRPr="007674C5">
        <w:t>This</w:t>
      </w:r>
      <w:r w:rsidRPr="007674C5">
        <w:rPr>
          <w:spacing w:val="-3"/>
        </w:rPr>
        <w:t xml:space="preserve"> </w:t>
      </w:r>
      <w:r w:rsidRPr="007674C5">
        <w:rPr>
          <w:spacing w:val="-1"/>
        </w:rPr>
        <w:t>will</w:t>
      </w:r>
      <w:r w:rsidRPr="007674C5">
        <w:rPr>
          <w:spacing w:val="-4"/>
        </w:rPr>
        <w:t xml:space="preserve"> </w:t>
      </w:r>
      <w:r w:rsidRPr="007674C5">
        <w:rPr>
          <w:spacing w:val="-1"/>
        </w:rPr>
        <w:t>not</w:t>
      </w:r>
      <w:r w:rsidRPr="007674C5">
        <w:rPr>
          <w:spacing w:val="-4"/>
        </w:rPr>
        <w:t xml:space="preserve"> </w:t>
      </w:r>
      <w:r w:rsidRPr="007674C5">
        <w:rPr>
          <w:spacing w:val="-1"/>
        </w:rPr>
        <w:t>include</w:t>
      </w:r>
      <w:r w:rsidRPr="007674C5">
        <w:rPr>
          <w:spacing w:val="-4"/>
        </w:rPr>
        <w:t xml:space="preserve"> </w:t>
      </w:r>
      <w:r w:rsidRPr="007674C5">
        <w:t>normal</w:t>
      </w:r>
      <w:r w:rsidRPr="007674C5">
        <w:rPr>
          <w:spacing w:val="-6"/>
        </w:rPr>
        <w:t xml:space="preserve"> </w:t>
      </w:r>
      <w:r w:rsidRPr="007674C5">
        <w:t>detail</w:t>
      </w:r>
      <w:r w:rsidRPr="007674C5">
        <w:rPr>
          <w:spacing w:val="-7"/>
        </w:rPr>
        <w:t xml:space="preserve"> </w:t>
      </w:r>
      <w:r w:rsidRPr="007674C5">
        <w:t>design</w:t>
      </w:r>
      <w:r w:rsidRPr="007674C5">
        <w:rPr>
          <w:spacing w:val="-5"/>
        </w:rPr>
        <w:t xml:space="preserve"> </w:t>
      </w:r>
      <w:r w:rsidRPr="007674C5">
        <w:t>development</w:t>
      </w:r>
      <w:r w:rsidRPr="007674C5">
        <w:rPr>
          <w:spacing w:val="-5"/>
        </w:rPr>
        <w:t xml:space="preserve"> </w:t>
      </w:r>
      <w:r w:rsidRPr="007674C5">
        <w:t>relating</w:t>
      </w:r>
      <w:r w:rsidRPr="007674C5">
        <w:rPr>
          <w:spacing w:val="-6"/>
        </w:rPr>
        <w:t xml:space="preserve"> </w:t>
      </w:r>
      <w:r w:rsidRPr="007674C5">
        <w:rPr>
          <w:spacing w:val="-1"/>
        </w:rPr>
        <w:t>to</w:t>
      </w:r>
      <w:r w:rsidRPr="007674C5">
        <w:rPr>
          <w:spacing w:val="-3"/>
        </w:rPr>
        <w:t xml:space="preserve"> </w:t>
      </w:r>
      <w:r w:rsidRPr="007674C5">
        <w:t>inclusion</w:t>
      </w:r>
      <w:r w:rsidRPr="007674C5">
        <w:rPr>
          <w:spacing w:val="-5"/>
        </w:rPr>
        <w:t xml:space="preserve"> </w:t>
      </w:r>
      <w:r w:rsidRPr="007674C5">
        <w:t>of</w:t>
      </w:r>
      <w:r w:rsidRPr="007674C5">
        <w:rPr>
          <w:spacing w:val="66"/>
          <w:w w:val="99"/>
        </w:rPr>
        <w:t xml:space="preserve"> </w:t>
      </w:r>
      <w:r w:rsidRPr="007674C5">
        <w:rPr>
          <w:spacing w:val="-1"/>
        </w:rPr>
        <w:t>nor</w:t>
      </w:r>
      <w:r w:rsidRPr="007674C5">
        <w:rPr>
          <w:spacing w:val="-8"/>
        </w:rPr>
        <w:t xml:space="preserve"> </w:t>
      </w:r>
      <w:r w:rsidRPr="007674C5">
        <w:t>development</w:t>
      </w:r>
      <w:r w:rsidRPr="007674C5">
        <w:rPr>
          <w:spacing w:val="-9"/>
        </w:rPr>
        <w:t xml:space="preserve"> </w:t>
      </w:r>
      <w:r w:rsidRPr="007674C5">
        <w:t>of</w:t>
      </w:r>
      <w:r w:rsidRPr="007674C5">
        <w:rPr>
          <w:spacing w:val="-9"/>
        </w:rPr>
        <w:t xml:space="preserve"> </w:t>
      </w:r>
      <w:r w:rsidRPr="007674C5">
        <w:t>factors</w:t>
      </w:r>
      <w:r w:rsidRPr="007674C5">
        <w:rPr>
          <w:spacing w:val="-9"/>
        </w:rPr>
        <w:t xml:space="preserve"> </w:t>
      </w:r>
      <w:r w:rsidRPr="007674C5">
        <w:rPr>
          <w:spacing w:val="-1"/>
        </w:rPr>
        <w:t>within</w:t>
      </w:r>
      <w:r w:rsidRPr="007674C5">
        <w:rPr>
          <w:spacing w:val="-7"/>
        </w:rPr>
        <w:t xml:space="preserve"> </w:t>
      </w:r>
      <w:r w:rsidRPr="007674C5">
        <w:t>the</w:t>
      </w:r>
      <w:r w:rsidRPr="007674C5">
        <w:rPr>
          <w:spacing w:val="-7"/>
        </w:rPr>
        <w:t xml:space="preserve"> </w:t>
      </w:r>
      <w:r w:rsidRPr="007674C5">
        <w:t>Sub-contractor’s</w:t>
      </w:r>
      <w:r w:rsidRPr="007674C5">
        <w:rPr>
          <w:spacing w:val="-6"/>
        </w:rPr>
        <w:t xml:space="preserve"> </w:t>
      </w:r>
      <w:r w:rsidRPr="007674C5">
        <w:t>design</w:t>
      </w:r>
      <w:r w:rsidRPr="007674C5">
        <w:rPr>
          <w:spacing w:val="-9"/>
        </w:rPr>
        <w:t xml:space="preserve"> </w:t>
      </w:r>
      <w:r w:rsidRPr="007674C5">
        <w:t>responsibility.</w:t>
      </w:r>
    </w:p>
    <w:p w14:paraId="613DE868" w14:textId="77777777" w:rsidR="00C22025" w:rsidRPr="007674C5" w:rsidRDefault="00C22025" w:rsidP="00C22025">
      <w:pPr>
        <w:contextualSpacing/>
      </w:pPr>
    </w:p>
    <w:p w14:paraId="1F09CBB4" w14:textId="77777777" w:rsidR="00C22025" w:rsidRPr="00E87568" w:rsidRDefault="00C22025" w:rsidP="001B6424">
      <w:pPr>
        <w:pStyle w:val="Number2"/>
        <w:ind w:left="709"/>
        <w:contextualSpacing/>
      </w:pPr>
      <w:bookmarkStart w:id="21" w:name="_Toc79498843"/>
      <w:bookmarkStart w:id="22" w:name="_Toc181361115"/>
      <w:r w:rsidRPr="00E87568">
        <w:t>Insurance</w:t>
      </w:r>
      <w:r w:rsidRPr="00E87568">
        <w:rPr>
          <w:spacing w:val="-24"/>
        </w:rPr>
        <w:t xml:space="preserve"> </w:t>
      </w:r>
      <w:r w:rsidRPr="00E87568">
        <w:t>and</w:t>
      </w:r>
      <w:r w:rsidRPr="00E87568">
        <w:rPr>
          <w:spacing w:val="-24"/>
        </w:rPr>
        <w:t xml:space="preserve"> </w:t>
      </w:r>
      <w:r w:rsidRPr="00E87568">
        <w:t>Indemnification</w:t>
      </w:r>
      <w:bookmarkEnd w:id="21"/>
      <w:bookmarkEnd w:id="22"/>
    </w:p>
    <w:p w14:paraId="55D87DC6" w14:textId="77777777" w:rsidR="00C22025" w:rsidRPr="007674C5" w:rsidRDefault="00C22025" w:rsidP="00C22025">
      <w:pPr>
        <w:contextualSpacing/>
      </w:pPr>
    </w:p>
    <w:p w14:paraId="6D5DF669" w14:textId="77777777" w:rsidR="00C22025" w:rsidRPr="007674C5" w:rsidRDefault="00C22025" w:rsidP="00C22025">
      <w:pPr>
        <w:ind w:left="709"/>
        <w:contextualSpacing/>
        <w:jc w:val="both"/>
      </w:pPr>
      <w:r w:rsidRPr="007674C5">
        <w:t>The</w:t>
      </w:r>
      <w:r w:rsidRPr="007674C5">
        <w:rPr>
          <w:spacing w:val="-7"/>
        </w:rPr>
        <w:t xml:space="preserve"> </w:t>
      </w:r>
      <w:r w:rsidRPr="007674C5">
        <w:t>Sub-contractor</w:t>
      </w:r>
      <w:r w:rsidRPr="007674C5">
        <w:rPr>
          <w:spacing w:val="-6"/>
        </w:rPr>
        <w:t xml:space="preserve"> </w:t>
      </w:r>
      <w:r w:rsidRPr="007674C5">
        <w:t>shall</w:t>
      </w:r>
      <w:r w:rsidRPr="007674C5">
        <w:rPr>
          <w:spacing w:val="-6"/>
        </w:rPr>
        <w:t xml:space="preserve"> </w:t>
      </w:r>
      <w:r w:rsidRPr="007674C5">
        <w:rPr>
          <w:spacing w:val="-1"/>
        </w:rPr>
        <w:t>include</w:t>
      </w:r>
      <w:r w:rsidRPr="007674C5">
        <w:rPr>
          <w:spacing w:val="-6"/>
        </w:rPr>
        <w:t xml:space="preserve"> </w:t>
      </w:r>
      <w:r w:rsidRPr="007674C5">
        <w:t>for</w:t>
      </w:r>
      <w:r w:rsidRPr="007674C5">
        <w:rPr>
          <w:spacing w:val="-7"/>
        </w:rPr>
        <w:t xml:space="preserve"> </w:t>
      </w:r>
      <w:r w:rsidRPr="007674C5">
        <w:t>all</w:t>
      </w:r>
      <w:r w:rsidRPr="007674C5">
        <w:rPr>
          <w:spacing w:val="-5"/>
        </w:rPr>
        <w:t xml:space="preserve"> </w:t>
      </w:r>
      <w:r w:rsidRPr="007674C5">
        <w:t>insurance</w:t>
      </w:r>
      <w:r w:rsidRPr="007674C5">
        <w:rPr>
          <w:spacing w:val="-6"/>
        </w:rPr>
        <w:t xml:space="preserve"> </w:t>
      </w:r>
      <w:r w:rsidRPr="007674C5">
        <w:t>other</w:t>
      </w:r>
      <w:r w:rsidRPr="007674C5">
        <w:rPr>
          <w:spacing w:val="-6"/>
        </w:rPr>
        <w:t xml:space="preserve"> </w:t>
      </w:r>
      <w:r w:rsidRPr="007674C5">
        <w:rPr>
          <w:spacing w:val="-1"/>
        </w:rPr>
        <w:t>than</w:t>
      </w:r>
      <w:r w:rsidRPr="007674C5">
        <w:rPr>
          <w:spacing w:val="-6"/>
        </w:rPr>
        <w:t xml:space="preserve"> </w:t>
      </w:r>
      <w:r w:rsidRPr="007674C5">
        <w:t>those</w:t>
      </w:r>
      <w:r w:rsidRPr="007674C5">
        <w:rPr>
          <w:spacing w:val="-7"/>
        </w:rPr>
        <w:t xml:space="preserve"> </w:t>
      </w:r>
      <w:r w:rsidRPr="007674C5">
        <w:t>for</w:t>
      </w:r>
      <w:r w:rsidRPr="007674C5">
        <w:rPr>
          <w:spacing w:val="-3"/>
        </w:rPr>
        <w:t xml:space="preserve"> </w:t>
      </w:r>
      <w:r w:rsidRPr="007674C5">
        <w:rPr>
          <w:spacing w:val="-1"/>
        </w:rPr>
        <w:t>which</w:t>
      </w:r>
      <w:r w:rsidRPr="007674C5">
        <w:rPr>
          <w:spacing w:val="-7"/>
        </w:rPr>
        <w:t xml:space="preserve"> </w:t>
      </w:r>
      <w:r w:rsidRPr="007674C5">
        <w:t>the</w:t>
      </w:r>
      <w:r w:rsidRPr="007674C5">
        <w:rPr>
          <w:spacing w:val="-4"/>
        </w:rPr>
        <w:t xml:space="preserve"> </w:t>
      </w:r>
      <w:r w:rsidRPr="007674C5">
        <w:t>Main</w:t>
      </w:r>
      <w:r w:rsidRPr="007674C5">
        <w:rPr>
          <w:spacing w:val="-7"/>
        </w:rPr>
        <w:t xml:space="preserve"> </w:t>
      </w:r>
      <w:r w:rsidRPr="007674C5">
        <w:t>Contractor</w:t>
      </w:r>
      <w:r w:rsidRPr="007674C5">
        <w:rPr>
          <w:spacing w:val="-3"/>
        </w:rPr>
        <w:t xml:space="preserve"> </w:t>
      </w:r>
      <w:r w:rsidRPr="007674C5">
        <w:rPr>
          <w:spacing w:val="-1"/>
        </w:rPr>
        <w:t>is</w:t>
      </w:r>
      <w:r w:rsidRPr="007674C5">
        <w:rPr>
          <w:spacing w:val="-6"/>
        </w:rPr>
        <w:t xml:space="preserve"> </w:t>
      </w:r>
      <w:r w:rsidRPr="007674C5">
        <w:rPr>
          <w:spacing w:val="-1"/>
        </w:rPr>
        <w:t>responsible.</w:t>
      </w:r>
      <w:r w:rsidRPr="007674C5">
        <w:rPr>
          <w:spacing w:val="-4"/>
        </w:rPr>
        <w:t xml:space="preserve"> </w:t>
      </w:r>
      <w:r w:rsidRPr="007674C5">
        <w:t>The</w:t>
      </w:r>
      <w:r w:rsidRPr="007674C5">
        <w:rPr>
          <w:spacing w:val="70"/>
          <w:w w:val="99"/>
        </w:rPr>
        <w:t xml:space="preserve"> </w:t>
      </w:r>
      <w:r w:rsidRPr="007674C5">
        <w:t>Sub-contractor</w:t>
      </w:r>
      <w:r w:rsidRPr="007674C5">
        <w:rPr>
          <w:spacing w:val="-3"/>
        </w:rPr>
        <w:t xml:space="preserve"> </w:t>
      </w:r>
      <w:r w:rsidRPr="007674C5">
        <w:rPr>
          <w:spacing w:val="-1"/>
        </w:rPr>
        <w:t>will,</w:t>
      </w:r>
      <w:r w:rsidRPr="007674C5">
        <w:rPr>
          <w:spacing w:val="-7"/>
        </w:rPr>
        <w:t xml:space="preserve"> </w:t>
      </w:r>
      <w:r w:rsidRPr="007674C5">
        <w:t>in</w:t>
      </w:r>
      <w:r w:rsidRPr="007674C5">
        <w:rPr>
          <w:spacing w:val="-6"/>
        </w:rPr>
        <w:t xml:space="preserve"> </w:t>
      </w:r>
      <w:r w:rsidRPr="007674C5">
        <w:t>addition,</w:t>
      </w:r>
      <w:r w:rsidRPr="007674C5">
        <w:rPr>
          <w:spacing w:val="-7"/>
        </w:rPr>
        <w:t xml:space="preserve"> </w:t>
      </w:r>
      <w:r w:rsidRPr="007674C5">
        <w:t>be</w:t>
      </w:r>
      <w:r w:rsidRPr="007674C5">
        <w:rPr>
          <w:spacing w:val="-6"/>
        </w:rPr>
        <w:t xml:space="preserve"> </w:t>
      </w:r>
      <w:r w:rsidRPr="007674C5">
        <w:rPr>
          <w:spacing w:val="-1"/>
        </w:rPr>
        <w:t>held</w:t>
      </w:r>
      <w:r w:rsidRPr="007674C5">
        <w:rPr>
          <w:spacing w:val="-5"/>
        </w:rPr>
        <w:t xml:space="preserve"> </w:t>
      </w:r>
      <w:r w:rsidRPr="007674C5">
        <w:t>responsible</w:t>
      </w:r>
      <w:r w:rsidRPr="007674C5">
        <w:rPr>
          <w:spacing w:val="-7"/>
        </w:rPr>
        <w:t xml:space="preserve"> </w:t>
      </w:r>
      <w:r w:rsidRPr="007674C5">
        <w:t>for</w:t>
      </w:r>
      <w:r w:rsidRPr="007674C5">
        <w:rPr>
          <w:spacing w:val="-6"/>
        </w:rPr>
        <w:t xml:space="preserve"> </w:t>
      </w:r>
      <w:r w:rsidRPr="007674C5">
        <w:t>any</w:t>
      </w:r>
      <w:r w:rsidRPr="007674C5">
        <w:rPr>
          <w:spacing w:val="-8"/>
        </w:rPr>
        <w:t xml:space="preserve"> </w:t>
      </w:r>
      <w:r w:rsidRPr="007674C5">
        <w:t>damage</w:t>
      </w:r>
      <w:r w:rsidRPr="007674C5">
        <w:rPr>
          <w:spacing w:val="-6"/>
        </w:rPr>
        <w:t xml:space="preserve"> </w:t>
      </w:r>
      <w:r w:rsidRPr="007674C5">
        <w:t>caused</w:t>
      </w:r>
      <w:r w:rsidRPr="007674C5">
        <w:rPr>
          <w:spacing w:val="-7"/>
        </w:rPr>
        <w:t xml:space="preserve"> </w:t>
      </w:r>
      <w:r w:rsidRPr="007674C5">
        <w:rPr>
          <w:spacing w:val="-1"/>
        </w:rPr>
        <w:t>to</w:t>
      </w:r>
      <w:r w:rsidRPr="007674C5">
        <w:rPr>
          <w:spacing w:val="-4"/>
        </w:rPr>
        <w:t xml:space="preserve"> </w:t>
      </w:r>
      <w:r w:rsidRPr="007674C5">
        <w:t>the</w:t>
      </w:r>
      <w:r w:rsidRPr="007674C5">
        <w:rPr>
          <w:spacing w:val="-6"/>
        </w:rPr>
        <w:t xml:space="preserve"> </w:t>
      </w:r>
      <w:r w:rsidRPr="007674C5">
        <w:t>Main</w:t>
      </w:r>
      <w:r w:rsidRPr="007674C5">
        <w:rPr>
          <w:spacing w:val="-6"/>
        </w:rPr>
        <w:t xml:space="preserve"> </w:t>
      </w:r>
      <w:r w:rsidRPr="007674C5">
        <w:t>Contract</w:t>
      </w:r>
      <w:r w:rsidRPr="007674C5">
        <w:rPr>
          <w:spacing w:val="-7"/>
        </w:rPr>
        <w:t xml:space="preserve"> </w:t>
      </w:r>
      <w:r w:rsidRPr="007674C5">
        <w:rPr>
          <w:spacing w:val="-1"/>
        </w:rPr>
        <w:t>or</w:t>
      </w:r>
      <w:r w:rsidRPr="007674C5">
        <w:rPr>
          <w:spacing w:val="-4"/>
        </w:rPr>
        <w:t xml:space="preserve"> </w:t>
      </w:r>
      <w:r w:rsidRPr="007674C5">
        <w:rPr>
          <w:spacing w:val="-1"/>
        </w:rPr>
        <w:t>other</w:t>
      </w:r>
      <w:r w:rsidRPr="007674C5">
        <w:rPr>
          <w:spacing w:val="-4"/>
        </w:rPr>
        <w:t xml:space="preserve"> </w:t>
      </w:r>
      <w:r w:rsidRPr="007674C5">
        <w:t>Sub-contract</w:t>
      </w:r>
      <w:r w:rsidRPr="007674C5">
        <w:rPr>
          <w:spacing w:val="64"/>
          <w:w w:val="99"/>
        </w:rPr>
        <w:t xml:space="preserve"> </w:t>
      </w:r>
      <w:r w:rsidRPr="007674C5">
        <w:t>works</w:t>
      </w:r>
      <w:r w:rsidRPr="007674C5">
        <w:rPr>
          <w:spacing w:val="-5"/>
        </w:rPr>
        <w:t xml:space="preserve"> </w:t>
      </w:r>
      <w:r w:rsidRPr="007674C5">
        <w:t>by</w:t>
      </w:r>
      <w:r w:rsidRPr="007674C5">
        <w:rPr>
          <w:spacing w:val="-11"/>
        </w:rPr>
        <w:t xml:space="preserve"> </w:t>
      </w:r>
      <w:r w:rsidRPr="007674C5">
        <w:t>the</w:t>
      </w:r>
      <w:r w:rsidRPr="007674C5">
        <w:rPr>
          <w:spacing w:val="-5"/>
        </w:rPr>
        <w:t xml:space="preserve"> </w:t>
      </w:r>
      <w:r w:rsidRPr="007674C5">
        <w:t>execution</w:t>
      </w:r>
      <w:r w:rsidRPr="007674C5">
        <w:rPr>
          <w:spacing w:val="-6"/>
        </w:rPr>
        <w:t xml:space="preserve"> </w:t>
      </w:r>
      <w:r w:rsidRPr="007674C5">
        <w:rPr>
          <w:spacing w:val="-1"/>
        </w:rPr>
        <w:t>of</w:t>
      </w:r>
      <w:r w:rsidRPr="007674C5">
        <w:rPr>
          <w:spacing w:val="-3"/>
        </w:rPr>
        <w:t xml:space="preserve"> </w:t>
      </w:r>
      <w:r w:rsidRPr="007674C5">
        <w:rPr>
          <w:spacing w:val="-1"/>
        </w:rPr>
        <w:t>this</w:t>
      </w:r>
      <w:r w:rsidRPr="007674C5">
        <w:rPr>
          <w:spacing w:val="-5"/>
        </w:rPr>
        <w:t xml:space="preserve"> </w:t>
      </w:r>
      <w:r w:rsidRPr="007674C5">
        <w:t>Sub-contract,</w:t>
      </w:r>
      <w:r w:rsidRPr="007674C5">
        <w:rPr>
          <w:spacing w:val="-3"/>
        </w:rPr>
        <w:t xml:space="preserve"> </w:t>
      </w:r>
      <w:r w:rsidRPr="007674C5">
        <w:t>and</w:t>
      </w:r>
      <w:r w:rsidRPr="007674C5">
        <w:rPr>
          <w:spacing w:val="-6"/>
        </w:rPr>
        <w:t xml:space="preserve"> </w:t>
      </w:r>
      <w:r w:rsidRPr="007674C5">
        <w:t>the</w:t>
      </w:r>
      <w:r w:rsidRPr="007674C5">
        <w:rPr>
          <w:spacing w:val="-5"/>
        </w:rPr>
        <w:t xml:space="preserve"> </w:t>
      </w:r>
      <w:r w:rsidRPr="007674C5">
        <w:t>cost</w:t>
      </w:r>
      <w:r w:rsidRPr="007674C5">
        <w:rPr>
          <w:spacing w:val="-6"/>
        </w:rPr>
        <w:t xml:space="preserve"> </w:t>
      </w:r>
      <w:r w:rsidRPr="007674C5">
        <w:rPr>
          <w:spacing w:val="-1"/>
        </w:rPr>
        <w:t>of</w:t>
      </w:r>
      <w:r w:rsidRPr="007674C5">
        <w:rPr>
          <w:spacing w:val="-5"/>
        </w:rPr>
        <w:t xml:space="preserve"> </w:t>
      </w:r>
      <w:r w:rsidRPr="007674C5">
        <w:t>making</w:t>
      </w:r>
      <w:r w:rsidRPr="007674C5">
        <w:rPr>
          <w:spacing w:val="-6"/>
        </w:rPr>
        <w:t xml:space="preserve"> </w:t>
      </w:r>
      <w:r w:rsidRPr="007674C5">
        <w:t>good</w:t>
      </w:r>
      <w:r w:rsidRPr="007674C5">
        <w:rPr>
          <w:spacing w:val="-4"/>
        </w:rPr>
        <w:t xml:space="preserve"> </w:t>
      </w:r>
      <w:r w:rsidRPr="007674C5">
        <w:t>any</w:t>
      </w:r>
      <w:r w:rsidRPr="007674C5">
        <w:rPr>
          <w:spacing w:val="-8"/>
        </w:rPr>
        <w:t xml:space="preserve"> </w:t>
      </w:r>
      <w:r w:rsidRPr="007674C5">
        <w:t>such</w:t>
      </w:r>
      <w:r w:rsidRPr="007674C5">
        <w:rPr>
          <w:spacing w:val="-6"/>
        </w:rPr>
        <w:t xml:space="preserve"> </w:t>
      </w:r>
      <w:r w:rsidRPr="007674C5">
        <w:t>damage</w:t>
      </w:r>
      <w:r w:rsidRPr="007674C5">
        <w:rPr>
          <w:spacing w:val="-5"/>
        </w:rPr>
        <w:t xml:space="preserve"> </w:t>
      </w:r>
      <w:r w:rsidRPr="007674C5">
        <w:t>shall</w:t>
      </w:r>
      <w:r w:rsidRPr="007674C5">
        <w:rPr>
          <w:spacing w:val="-5"/>
        </w:rPr>
        <w:t xml:space="preserve"> </w:t>
      </w:r>
      <w:r w:rsidRPr="007674C5">
        <w:t>be</w:t>
      </w:r>
      <w:r w:rsidRPr="007674C5">
        <w:rPr>
          <w:spacing w:val="-4"/>
        </w:rPr>
        <w:t xml:space="preserve"> </w:t>
      </w:r>
      <w:r w:rsidRPr="007674C5">
        <w:rPr>
          <w:spacing w:val="-1"/>
        </w:rPr>
        <w:t>borne</w:t>
      </w:r>
      <w:r w:rsidRPr="007674C5">
        <w:rPr>
          <w:spacing w:val="-4"/>
        </w:rPr>
        <w:t xml:space="preserve"> </w:t>
      </w:r>
      <w:r w:rsidRPr="007674C5">
        <w:t>by</w:t>
      </w:r>
      <w:r w:rsidRPr="007674C5">
        <w:rPr>
          <w:spacing w:val="-6"/>
        </w:rPr>
        <w:t xml:space="preserve"> </w:t>
      </w:r>
      <w:r w:rsidRPr="007674C5">
        <w:t>the</w:t>
      </w:r>
      <w:r w:rsidRPr="007674C5">
        <w:rPr>
          <w:spacing w:val="-5"/>
        </w:rPr>
        <w:t xml:space="preserve"> </w:t>
      </w:r>
      <w:r w:rsidRPr="007674C5">
        <w:t>Sub-contractor.</w:t>
      </w:r>
    </w:p>
    <w:p w14:paraId="48C3000C" w14:textId="77777777" w:rsidR="00C22025" w:rsidRPr="007674C5" w:rsidRDefault="00C22025" w:rsidP="00C22025">
      <w:pPr>
        <w:contextualSpacing/>
      </w:pPr>
    </w:p>
    <w:p w14:paraId="7BE5A765" w14:textId="77777777" w:rsidR="00C22025" w:rsidRPr="00F132AA" w:rsidRDefault="00C22025" w:rsidP="001B6424">
      <w:pPr>
        <w:pStyle w:val="Number2"/>
        <w:ind w:left="709"/>
        <w:contextualSpacing/>
      </w:pPr>
      <w:bookmarkStart w:id="23" w:name="_Toc79498844"/>
      <w:bookmarkStart w:id="24" w:name="_Toc181361116"/>
      <w:r w:rsidRPr="00F132AA">
        <w:t>Commencement and Completion</w:t>
      </w:r>
      <w:bookmarkEnd w:id="23"/>
      <w:bookmarkEnd w:id="24"/>
    </w:p>
    <w:p w14:paraId="3453C222" w14:textId="77777777" w:rsidR="00C22025" w:rsidRPr="007674C5" w:rsidRDefault="00C22025" w:rsidP="00C22025">
      <w:pPr>
        <w:contextualSpacing/>
      </w:pPr>
    </w:p>
    <w:p w14:paraId="0C4B5052" w14:textId="77777777" w:rsidR="00C22025" w:rsidRDefault="00C22025" w:rsidP="00C22025">
      <w:pPr>
        <w:ind w:left="709"/>
        <w:contextualSpacing/>
        <w:jc w:val="both"/>
      </w:pPr>
      <w:r w:rsidRPr="007674C5">
        <w:t>The</w:t>
      </w:r>
      <w:r w:rsidRPr="007674C5">
        <w:rPr>
          <w:spacing w:val="-7"/>
        </w:rPr>
        <w:t xml:space="preserve"> </w:t>
      </w:r>
      <w:r w:rsidRPr="007674C5">
        <w:t>Sub-contractor</w:t>
      </w:r>
      <w:r w:rsidRPr="007674C5">
        <w:rPr>
          <w:spacing w:val="-6"/>
        </w:rPr>
        <w:t xml:space="preserve"> </w:t>
      </w:r>
      <w:r w:rsidRPr="007674C5">
        <w:t>shall</w:t>
      </w:r>
      <w:r w:rsidRPr="007674C5">
        <w:rPr>
          <w:spacing w:val="-8"/>
        </w:rPr>
        <w:t xml:space="preserve"> </w:t>
      </w:r>
      <w:r w:rsidRPr="007674C5">
        <w:t>execute</w:t>
      </w:r>
      <w:r w:rsidRPr="007674C5">
        <w:rPr>
          <w:spacing w:val="-6"/>
        </w:rPr>
        <w:t xml:space="preserve"> </w:t>
      </w:r>
      <w:r w:rsidRPr="007674C5">
        <w:t>his</w:t>
      </w:r>
      <w:r w:rsidRPr="007674C5">
        <w:rPr>
          <w:spacing w:val="-4"/>
        </w:rPr>
        <w:t xml:space="preserve"> </w:t>
      </w:r>
      <w:r w:rsidRPr="007674C5">
        <w:t>works</w:t>
      </w:r>
      <w:r w:rsidRPr="007674C5">
        <w:rPr>
          <w:spacing w:val="-5"/>
        </w:rPr>
        <w:t xml:space="preserve"> </w:t>
      </w:r>
      <w:r w:rsidRPr="007674C5">
        <w:rPr>
          <w:spacing w:val="-1"/>
        </w:rPr>
        <w:t>within</w:t>
      </w:r>
      <w:r w:rsidRPr="007674C5">
        <w:rPr>
          <w:spacing w:val="-7"/>
        </w:rPr>
        <w:t xml:space="preserve"> </w:t>
      </w:r>
      <w:r w:rsidRPr="007674C5">
        <w:t>the</w:t>
      </w:r>
      <w:r w:rsidRPr="007674C5">
        <w:rPr>
          <w:spacing w:val="-6"/>
        </w:rPr>
        <w:t xml:space="preserve"> </w:t>
      </w:r>
      <w:r w:rsidRPr="007674C5">
        <w:t>dates</w:t>
      </w:r>
      <w:r w:rsidRPr="007674C5">
        <w:rPr>
          <w:spacing w:val="-6"/>
        </w:rPr>
        <w:t xml:space="preserve"> </w:t>
      </w:r>
      <w:r w:rsidRPr="007674C5">
        <w:t>described</w:t>
      </w:r>
      <w:r w:rsidRPr="007674C5">
        <w:rPr>
          <w:spacing w:val="-6"/>
        </w:rPr>
        <w:t xml:space="preserve"> </w:t>
      </w:r>
      <w:r w:rsidRPr="007674C5">
        <w:t>for</w:t>
      </w:r>
      <w:r w:rsidRPr="007674C5">
        <w:rPr>
          <w:spacing w:val="-6"/>
        </w:rPr>
        <w:t xml:space="preserve"> </w:t>
      </w:r>
      <w:r w:rsidRPr="007674C5">
        <w:t>the</w:t>
      </w:r>
      <w:r w:rsidRPr="007674C5">
        <w:rPr>
          <w:spacing w:val="-5"/>
        </w:rPr>
        <w:t xml:space="preserve"> </w:t>
      </w:r>
      <w:r w:rsidRPr="007674C5">
        <w:t>Main</w:t>
      </w:r>
      <w:r w:rsidRPr="007674C5">
        <w:rPr>
          <w:spacing w:val="-5"/>
        </w:rPr>
        <w:t xml:space="preserve"> </w:t>
      </w:r>
      <w:r w:rsidRPr="007674C5">
        <w:rPr>
          <w:spacing w:val="-1"/>
        </w:rPr>
        <w:t>Contract.</w:t>
      </w:r>
      <w:r w:rsidRPr="007674C5">
        <w:rPr>
          <w:spacing w:val="-6"/>
        </w:rPr>
        <w:t xml:space="preserve"> </w:t>
      </w:r>
      <w:r w:rsidRPr="007674C5">
        <w:t>The</w:t>
      </w:r>
      <w:r w:rsidRPr="007674C5">
        <w:rPr>
          <w:spacing w:val="-6"/>
        </w:rPr>
        <w:t xml:space="preserve"> </w:t>
      </w:r>
      <w:r w:rsidRPr="007674C5">
        <w:t>Sub-</w:t>
      </w:r>
      <w:r w:rsidRPr="007674C5">
        <w:rPr>
          <w:spacing w:val="44"/>
          <w:w w:val="99"/>
        </w:rPr>
        <w:t xml:space="preserve"> </w:t>
      </w:r>
      <w:r w:rsidRPr="007674C5">
        <w:t>contractor</w:t>
      </w:r>
      <w:r w:rsidRPr="007674C5">
        <w:rPr>
          <w:spacing w:val="-6"/>
        </w:rPr>
        <w:t xml:space="preserve"> </w:t>
      </w:r>
      <w:r w:rsidRPr="007674C5">
        <w:t>shall</w:t>
      </w:r>
      <w:r w:rsidRPr="007674C5">
        <w:rPr>
          <w:spacing w:val="-6"/>
        </w:rPr>
        <w:t xml:space="preserve"> </w:t>
      </w:r>
      <w:r w:rsidRPr="007674C5">
        <w:rPr>
          <w:spacing w:val="-1"/>
        </w:rPr>
        <w:t>include</w:t>
      </w:r>
      <w:r w:rsidRPr="007674C5">
        <w:rPr>
          <w:spacing w:val="-4"/>
        </w:rPr>
        <w:t xml:space="preserve"> </w:t>
      </w:r>
      <w:r w:rsidRPr="007674C5">
        <w:rPr>
          <w:spacing w:val="-1"/>
        </w:rPr>
        <w:t>in</w:t>
      </w:r>
      <w:r w:rsidRPr="007674C5">
        <w:rPr>
          <w:spacing w:val="-4"/>
        </w:rPr>
        <w:t xml:space="preserve"> </w:t>
      </w:r>
      <w:r w:rsidRPr="007674C5">
        <w:t>his</w:t>
      </w:r>
      <w:r w:rsidRPr="007674C5">
        <w:rPr>
          <w:spacing w:val="-5"/>
        </w:rPr>
        <w:t xml:space="preserve"> </w:t>
      </w:r>
      <w:r w:rsidRPr="007674C5">
        <w:t>price</w:t>
      </w:r>
      <w:r w:rsidRPr="007674C5">
        <w:rPr>
          <w:spacing w:val="-6"/>
        </w:rPr>
        <w:t xml:space="preserve"> </w:t>
      </w:r>
      <w:r w:rsidRPr="007674C5">
        <w:t>for</w:t>
      </w:r>
      <w:r w:rsidRPr="007674C5">
        <w:rPr>
          <w:spacing w:val="-6"/>
        </w:rPr>
        <w:t xml:space="preserve"> </w:t>
      </w:r>
      <w:r w:rsidRPr="007674C5">
        <w:t>any</w:t>
      </w:r>
      <w:r w:rsidRPr="007674C5">
        <w:rPr>
          <w:spacing w:val="-8"/>
        </w:rPr>
        <w:t xml:space="preserve"> </w:t>
      </w:r>
      <w:r w:rsidRPr="007674C5">
        <w:t>expenses</w:t>
      </w:r>
      <w:r w:rsidRPr="007674C5">
        <w:rPr>
          <w:spacing w:val="-6"/>
        </w:rPr>
        <w:t xml:space="preserve"> </w:t>
      </w:r>
      <w:r w:rsidRPr="007674C5">
        <w:t>he</w:t>
      </w:r>
      <w:r w:rsidRPr="007674C5">
        <w:rPr>
          <w:spacing w:val="-6"/>
        </w:rPr>
        <w:t xml:space="preserve"> </w:t>
      </w:r>
      <w:r w:rsidRPr="007674C5">
        <w:t>may</w:t>
      </w:r>
      <w:r w:rsidRPr="007674C5">
        <w:rPr>
          <w:spacing w:val="-9"/>
        </w:rPr>
        <w:t xml:space="preserve"> </w:t>
      </w:r>
      <w:r w:rsidRPr="007674C5">
        <w:rPr>
          <w:spacing w:val="-1"/>
        </w:rPr>
        <w:t>incur</w:t>
      </w:r>
      <w:r w:rsidRPr="007674C5">
        <w:rPr>
          <w:spacing w:val="-6"/>
        </w:rPr>
        <w:t xml:space="preserve"> </w:t>
      </w:r>
      <w:r w:rsidRPr="007674C5">
        <w:t>in</w:t>
      </w:r>
      <w:r w:rsidRPr="007674C5">
        <w:rPr>
          <w:spacing w:val="-6"/>
        </w:rPr>
        <w:t xml:space="preserve"> </w:t>
      </w:r>
      <w:r w:rsidRPr="007674C5">
        <w:t>completing</w:t>
      </w:r>
      <w:r w:rsidRPr="007674C5">
        <w:rPr>
          <w:spacing w:val="-6"/>
        </w:rPr>
        <w:t xml:space="preserve"> </w:t>
      </w:r>
      <w:r w:rsidRPr="007674C5">
        <w:t>his</w:t>
      </w:r>
      <w:r w:rsidRPr="007674C5">
        <w:rPr>
          <w:spacing w:val="-3"/>
        </w:rPr>
        <w:t xml:space="preserve"> </w:t>
      </w:r>
      <w:r w:rsidRPr="007674C5">
        <w:t>works</w:t>
      </w:r>
      <w:r w:rsidRPr="007674C5">
        <w:rPr>
          <w:spacing w:val="-5"/>
        </w:rPr>
        <w:t xml:space="preserve"> </w:t>
      </w:r>
      <w:r w:rsidRPr="007674C5">
        <w:rPr>
          <w:spacing w:val="-1"/>
        </w:rPr>
        <w:t>within</w:t>
      </w:r>
      <w:r w:rsidRPr="007674C5">
        <w:rPr>
          <w:spacing w:val="-4"/>
        </w:rPr>
        <w:t xml:space="preserve"> </w:t>
      </w:r>
      <w:r w:rsidRPr="007674C5">
        <w:rPr>
          <w:spacing w:val="-1"/>
        </w:rPr>
        <w:t>this</w:t>
      </w:r>
      <w:r w:rsidRPr="007674C5">
        <w:rPr>
          <w:spacing w:val="-4"/>
        </w:rPr>
        <w:t xml:space="preserve"> </w:t>
      </w:r>
      <w:r w:rsidRPr="007674C5">
        <w:t>programme.</w:t>
      </w:r>
    </w:p>
    <w:p w14:paraId="2DAB1521" w14:textId="77777777" w:rsidR="00C22025" w:rsidRPr="007674C5" w:rsidRDefault="00C22025" w:rsidP="00C17F36">
      <w:pPr>
        <w:contextualSpacing/>
        <w:jc w:val="both"/>
      </w:pPr>
    </w:p>
    <w:p w14:paraId="17566470" w14:textId="77777777" w:rsidR="00C22025" w:rsidRPr="007674C5" w:rsidRDefault="00C22025" w:rsidP="00C22025">
      <w:pPr>
        <w:ind w:left="709"/>
        <w:contextualSpacing/>
        <w:jc w:val="both"/>
      </w:pPr>
      <w:r w:rsidRPr="007674C5">
        <w:t>The</w:t>
      </w:r>
      <w:r w:rsidRPr="007674C5">
        <w:rPr>
          <w:spacing w:val="-6"/>
        </w:rPr>
        <w:t xml:space="preserve"> </w:t>
      </w:r>
      <w:r w:rsidRPr="007674C5">
        <w:t>Sub-contractor's</w:t>
      </w:r>
      <w:r w:rsidRPr="007674C5">
        <w:rPr>
          <w:spacing w:val="-5"/>
        </w:rPr>
        <w:t xml:space="preserve"> </w:t>
      </w:r>
      <w:r w:rsidRPr="007674C5">
        <w:t>attention</w:t>
      </w:r>
      <w:r w:rsidRPr="007674C5">
        <w:rPr>
          <w:spacing w:val="-6"/>
        </w:rPr>
        <w:t xml:space="preserve"> </w:t>
      </w:r>
      <w:r w:rsidRPr="007674C5">
        <w:rPr>
          <w:spacing w:val="-1"/>
        </w:rPr>
        <w:t>is</w:t>
      </w:r>
      <w:r w:rsidRPr="007674C5">
        <w:rPr>
          <w:spacing w:val="-3"/>
        </w:rPr>
        <w:t xml:space="preserve"> </w:t>
      </w:r>
      <w:r w:rsidRPr="007674C5">
        <w:rPr>
          <w:spacing w:val="-1"/>
        </w:rPr>
        <w:t>drawn</w:t>
      </w:r>
      <w:r w:rsidRPr="007674C5">
        <w:rPr>
          <w:spacing w:val="-6"/>
        </w:rPr>
        <w:t xml:space="preserve"> </w:t>
      </w:r>
      <w:r w:rsidRPr="007674C5">
        <w:t>to</w:t>
      </w:r>
      <w:r w:rsidRPr="007674C5">
        <w:rPr>
          <w:spacing w:val="-6"/>
        </w:rPr>
        <w:t xml:space="preserve"> </w:t>
      </w:r>
      <w:r w:rsidRPr="007674C5">
        <w:t>the</w:t>
      </w:r>
      <w:r w:rsidRPr="007674C5">
        <w:rPr>
          <w:spacing w:val="-6"/>
        </w:rPr>
        <w:t xml:space="preserve"> </w:t>
      </w:r>
      <w:r w:rsidRPr="007674C5">
        <w:t>fact</w:t>
      </w:r>
      <w:r w:rsidRPr="007674C5">
        <w:rPr>
          <w:spacing w:val="-6"/>
        </w:rPr>
        <w:t xml:space="preserve"> </w:t>
      </w:r>
      <w:r w:rsidRPr="007674C5">
        <w:rPr>
          <w:spacing w:val="-1"/>
        </w:rPr>
        <w:t>that</w:t>
      </w:r>
      <w:r w:rsidRPr="007674C5">
        <w:rPr>
          <w:spacing w:val="-2"/>
        </w:rPr>
        <w:t xml:space="preserve"> </w:t>
      </w:r>
      <w:r w:rsidRPr="007674C5">
        <w:rPr>
          <w:spacing w:val="-1"/>
        </w:rPr>
        <w:t>his</w:t>
      </w:r>
      <w:r w:rsidRPr="007674C5">
        <w:rPr>
          <w:spacing w:val="-3"/>
        </w:rPr>
        <w:t xml:space="preserve"> </w:t>
      </w:r>
      <w:r w:rsidRPr="007674C5">
        <w:rPr>
          <w:spacing w:val="-1"/>
        </w:rPr>
        <w:t>work</w:t>
      </w:r>
      <w:r w:rsidRPr="007674C5">
        <w:rPr>
          <w:spacing w:val="-2"/>
        </w:rPr>
        <w:t xml:space="preserve"> </w:t>
      </w:r>
      <w:r w:rsidRPr="007674C5">
        <w:rPr>
          <w:spacing w:val="-1"/>
        </w:rPr>
        <w:t>in</w:t>
      </w:r>
      <w:r w:rsidRPr="007674C5">
        <w:rPr>
          <w:spacing w:val="-6"/>
        </w:rPr>
        <w:t xml:space="preserve"> </w:t>
      </w:r>
      <w:r w:rsidRPr="007674C5">
        <w:t>his</w:t>
      </w:r>
      <w:r w:rsidRPr="007674C5">
        <w:rPr>
          <w:spacing w:val="-5"/>
        </w:rPr>
        <w:t xml:space="preserve"> </w:t>
      </w:r>
      <w:r w:rsidRPr="007674C5">
        <w:t>Sub-contract</w:t>
      </w:r>
      <w:r w:rsidRPr="007674C5">
        <w:rPr>
          <w:spacing w:val="-4"/>
        </w:rPr>
        <w:t xml:space="preserve"> </w:t>
      </w:r>
      <w:r w:rsidRPr="007674C5">
        <w:t>may</w:t>
      </w:r>
      <w:r w:rsidRPr="007674C5">
        <w:rPr>
          <w:spacing w:val="-10"/>
        </w:rPr>
        <w:t xml:space="preserve"> </w:t>
      </w:r>
      <w:r w:rsidRPr="007674C5">
        <w:rPr>
          <w:spacing w:val="-1"/>
        </w:rPr>
        <w:t>well</w:t>
      </w:r>
      <w:r w:rsidRPr="007674C5">
        <w:rPr>
          <w:spacing w:val="-5"/>
        </w:rPr>
        <w:t xml:space="preserve"> </w:t>
      </w:r>
      <w:r w:rsidRPr="007674C5">
        <w:t>entail</w:t>
      </w:r>
      <w:r w:rsidRPr="007674C5">
        <w:rPr>
          <w:spacing w:val="-7"/>
        </w:rPr>
        <w:t xml:space="preserve"> </w:t>
      </w:r>
      <w:r w:rsidRPr="007674C5">
        <w:t>several</w:t>
      </w:r>
      <w:r w:rsidRPr="007674C5">
        <w:rPr>
          <w:spacing w:val="44"/>
          <w:w w:val="99"/>
        </w:rPr>
        <w:t xml:space="preserve"> </w:t>
      </w:r>
      <w:r w:rsidRPr="007674C5">
        <w:rPr>
          <w:spacing w:val="-1"/>
        </w:rPr>
        <w:t>visits</w:t>
      </w:r>
      <w:r w:rsidRPr="007674C5">
        <w:rPr>
          <w:spacing w:val="-4"/>
        </w:rPr>
        <w:t xml:space="preserve"> </w:t>
      </w:r>
      <w:r w:rsidRPr="007674C5">
        <w:t>to</w:t>
      </w:r>
      <w:r w:rsidRPr="007674C5">
        <w:rPr>
          <w:spacing w:val="-5"/>
        </w:rPr>
        <w:t xml:space="preserve"> </w:t>
      </w:r>
      <w:r w:rsidRPr="007674C5">
        <w:t>the</w:t>
      </w:r>
      <w:r w:rsidRPr="007674C5">
        <w:rPr>
          <w:spacing w:val="-5"/>
        </w:rPr>
        <w:t xml:space="preserve"> </w:t>
      </w:r>
      <w:r w:rsidRPr="007674C5">
        <w:t>site.</w:t>
      </w:r>
      <w:r w:rsidRPr="007674C5">
        <w:rPr>
          <w:spacing w:val="-5"/>
        </w:rPr>
        <w:t xml:space="preserve"> </w:t>
      </w:r>
      <w:r w:rsidRPr="007674C5">
        <w:t>No</w:t>
      </w:r>
      <w:r w:rsidRPr="007674C5">
        <w:rPr>
          <w:spacing w:val="-5"/>
        </w:rPr>
        <w:t xml:space="preserve"> </w:t>
      </w:r>
      <w:r w:rsidRPr="007674C5">
        <w:rPr>
          <w:spacing w:val="-1"/>
        </w:rPr>
        <w:t>claim in</w:t>
      </w:r>
      <w:r w:rsidRPr="007674C5">
        <w:rPr>
          <w:spacing w:val="-5"/>
        </w:rPr>
        <w:t xml:space="preserve"> </w:t>
      </w:r>
      <w:r w:rsidRPr="007674C5">
        <w:t>respect</w:t>
      </w:r>
      <w:r w:rsidRPr="007674C5">
        <w:rPr>
          <w:spacing w:val="-4"/>
        </w:rPr>
        <w:t xml:space="preserve"> </w:t>
      </w:r>
      <w:r w:rsidRPr="007674C5">
        <w:rPr>
          <w:spacing w:val="-1"/>
        </w:rPr>
        <w:t>of</w:t>
      </w:r>
      <w:r w:rsidRPr="007674C5">
        <w:rPr>
          <w:spacing w:val="-3"/>
        </w:rPr>
        <w:t xml:space="preserve"> </w:t>
      </w:r>
      <w:r w:rsidRPr="007674C5">
        <w:rPr>
          <w:spacing w:val="-1"/>
        </w:rPr>
        <w:t>the</w:t>
      </w:r>
      <w:r w:rsidRPr="007674C5">
        <w:rPr>
          <w:spacing w:val="-3"/>
        </w:rPr>
        <w:t xml:space="preserve"> </w:t>
      </w:r>
      <w:r w:rsidRPr="007674C5">
        <w:t>number</w:t>
      </w:r>
      <w:r w:rsidRPr="007674C5">
        <w:rPr>
          <w:spacing w:val="-4"/>
        </w:rPr>
        <w:t xml:space="preserve"> </w:t>
      </w:r>
      <w:r w:rsidRPr="007674C5">
        <w:t>of</w:t>
      </w:r>
      <w:r w:rsidRPr="007674C5">
        <w:rPr>
          <w:spacing w:val="-3"/>
        </w:rPr>
        <w:t xml:space="preserve"> </w:t>
      </w:r>
      <w:r w:rsidRPr="007674C5">
        <w:rPr>
          <w:spacing w:val="-1"/>
        </w:rPr>
        <w:t>visits</w:t>
      </w:r>
      <w:r w:rsidRPr="007674C5">
        <w:rPr>
          <w:spacing w:val="-4"/>
        </w:rPr>
        <w:t xml:space="preserve"> </w:t>
      </w:r>
      <w:r w:rsidRPr="007674C5">
        <w:t>to</w:t>
      </w:r>
      <w:r w:rsidRPr="007674C5">
        <w:rPr>
          <w:spacing w:val="-5"/>
        </w:rPr>
        <w:t xml:space="preserve"> </w:t>
      </w:r>
      <w:r w:rsidRPr="007674C5">
        <w:t>the</w:t>
      </w:r>
      <w:r w:rsidRPr="007674C5">
        <w:rPr>
          <w:spacing w:val="-5"/>
        </w:rPr>
        <w:t xml:space="preserve"> </w:t>
      </w:r>
      <w:r w:rsidRPr="007674C5">
        <w:t>site</w:t>
      </w:r>
      <w:r w:rsidRPr="007674C5">
        <w:rPr>
          <w:spacing w:val="-4"/>
        </w:rPr>
        <w:t xml:space="preserve"> </w:t>
      </w:r>
      <w:r w:rsidRPr="007674C5">
        <w:rPr>
          <w:spacing w:val="-1"/>
        </w:rPr>
        <w:t>or</w:t>
      </w:r>
      <w:r w:rsidRPr="007674C5">
        <w:rPr>
          <w:spacing w:val="-4"/>
        </w:rPr>
        <w:t xml:space="preserve"> </w:t>
      </w:r>
      <w:r w:rsidRPr="007674C5">
        <w:t>discontinuity</w:t>
      </w:r>
      <w:r w:rsidRPr="007674C5">
        <w:rPr>
          <w:spacing w:val="-8"/>
        </w:rPr>
        <w:t xml:space="preserve"> </w:t>
      </w:r>
      <w:r w:rsidRPr="007674C5">
        <w:t>of</w:t>
      </w:r>
      <w:r w:rsidRPr="007674C5">
        <w:rPr>
          <w:spacing w:val="-3"/>
        </w:rPr>
        <w:t xml:space="preserve"> </w:t>
      </w:r>
      <w:r w:rsidRPr="007674C5">
        <w:rPr>
          <w:spacing w:val="-1"/>
        </w:rPr>
        <w:t>the work will</w:t>
      </w:r>
      <w:r w:rsidRPr="007674C5">
        <w:rPr>
          <w:spacing w:val="-4"/>
        </w:rPr>
        <w:t xml:space="preserve"> </w:t>
      </w:r>
      <w:r w:rsidRPr="007674C5">
        <w:t>be</w:t>
      </w:r>
      <w:r w:rsidRPr="007674C5">
        <w:rPr>
          <w:spacing w:val="-4"/>
        </w:rPr>
        <w:t xml:space="preserve"> </w:t>
      </w:r>
      <w:r w:rsidRPr="007674C5">
        <w:t>entertained</w:t>
      </w:r>
      <w:r w:rsidRPr="007674C5">
        <w:rPr>
          <w:spacing w:val="70"/>
          <w:w w:val="99"/>
        </w:rPr>
        <w:t xml:space="preserve"> </w:t>
      </w:r>
      <w:r w:rsidRPr="007674C5">
        <w:rPr>
          <w:spacing w:val="-1"/>
        </w:rPr>
        <w:t>and</w:t>
      </w:r>
      <w:r w:rsidRPr="007674C5">
        <w:rPr>
          <w:spacing w:val="-6"/>
        </w:rPr>
        <w:t xml:space="preserve"> </w:t>
      </w:r>
      <w:r w:rsidRPr="007674C5">
        <w:t>the</w:t>
      </w:r>
      <w:r w:rsidRPr="007674C5">
        <w:rPr>
          <w:spacing w:val="-4"/>
        </w:rPr>
        <w:t xml:space="preserve"> </w:t>
      </w:r>
      <w:r w:rsidRPr="007674C5">
        <w:t>Sub-contractor</w:t>
      </w:r>
      <w:r w:rsidRPr="007674C5">
        <w:rPr>
          <w:spacing w:val="-6"/>
        </w:rPr>
        <w:t xml:space="preserve"> </w:t>
      </w:r>
      <w:r w:rsidRPr="007674C5">
        <w:t>shall</w:t>
      </w:r>
      <w:r w:rsidRPr="007674C5">
        <w:rPr>
          <w:spacing w:val="-4"/>
        </w:rPr>
        <w:t xml:space="preserve"> </w:t>
      </w:r>
      <w:r w:rsidRPr="007674C5">
        <w:t>allow</w:t>
      </w:r>
      <w:r w:rsidRPr="007674C5">
        <w:rPr>
          <w:spacing w:val="-6"/>
        </w:rPr>
        <w:t xml:space="preserve"> </w:t>
      </w:r>
      <w:r w:rsidRPr="007674C5">
        <w:rPr>
          <w:spacing w:val="-1"/>
        </w:rPr>
        <w:t>in</w:t>
      </w:r>
      <w:r w:rsidRPr="007674C5">
        <w:rPr>
          <w:spacing w:val="-3"/>
        </w:rPr>
        <w:t xml:space="preserve"> </w:t>
      </w:r>
      <w:r w:rsidRPr="007674C5">
        <w:rPr>
          <w:spacing w:val="-1"/>
        </w:rPr>
        <w:t>his</w:t>
      </w:r>
      <w:r w:rsidRPr="007674C5">
        <w:rPr>
          <w:spacing w:val="-5"/>
        </w:rPr>
        <w:t xml:space="preserve"> </w:t>
      </w:r>
      <w:r w:rsidRPr="007674C5">
        <w:t>rates</w:t>
      </w:r>
      <w:r w:rsidRPr="007674C5">
        <w:rPr>
          <w:spacing w:val="-2"/>
        </w:rPr>
        <w:t xml:space="preserve"> </w:t>
      </w:r>
      <w:r w:rsidRPr="007674C5">
        <w:t>for</w:t>
      </w:r>
      <w:r w:rsidRPr="007674C5">
        <w:rPr>
          <w:spacing w:val="-5"/>
        </w:rPr>
        <w:t xml:space="preserve"> </w:t>
      </w:r>
      <w:r w:rsidRPr="007674C5">
        <w:rPr>
          <w:spacing w:val="-1"/>
        </w:rPr>
        <w:t>all</w:t>
      </w:r>
      <w:r w:rsidRPr="007674C5">
        <w:rPr>
          <w:spacing w:val="-5"/>
        </w:rPr>
        <w:t xml:space="preserve"> </w:t>
      </w:r>
      <w:r w:rsidRPr="007674C5">
        <w:t>extra</w:t>
      </w:r>
      <w:r w:rsidRPr="007674C5">
        <w:rPr>
          <w:spacing w:val="-5"/>
        </w:rPr>
        <w:t xml:space="preserve"> </w:t>
      </w:r>
      <w:r w:rsidRPr="007674C5">
        <w:t>costs</w:t>
      </w:r>
      <w:r w:rsidRPr="007674C5">
        <w:rPr>
          <w:spacing w:val="-4"/>
        </w:rPr>
        <w:t xml:space="preserve"> </w:t>
      </w:r>
      <w:r w:rsidRPr="007674C5">
        <w:rPr>
          <w:spacing w:val="-1"/>
        </w:rPr>
        <w:t>incurred</w:t>
      </w:r>
      <w:r w:rsidRPr="007674C5">
        <w:rPr>
          <w:spacing w:val="-5"/>
        </w:rPr>
        <w:t xml:space="preserve"> </w:t>
      </w:r>
      <w:r w:rsidRPr="007674C5">
        <w:rPr>
          <w:spacing w:val="-1"/>
        </w:rPr>
        <w:t>due</w:t>
      </w:r>
      <w:r w:rsidRPr="007674C5">
        <w:rPr>
          <w:spacing w:val="-4"/>
        </w:rPr>
        <w:t xml:space="preserve"> </w:t>
      </w:r>
      <w:r w:rsidRPr="007674C5">
        <w:t>to</w:t>
      </w:r>
      <w:r w:rsidRPr="007674C5">
        <w:rPr>
          <w:spacing w:val="-5"/>
        </w:rPr>
        <w:t xml:space="preserve"> </w:t>
      </w:r>
      <w:r w:rsidRPr="007674C5">
        <w:t>this</w:t>
      </w:r>
      <w:r w:rsidRPr="007674C5">
        <w:rPr>
          <w:spacing w:val="-6"/>
        </w:rPr>
        <w:t xml:space="preserve"> </w:t>
      </w:r>
      <w:r w:rsidRPr="007674C5">
        <w:t>method</w:t>
      </w:r>
      <w:r w:rsidRPr="007674C5">
        <w:rPr>
          <w:spacing w:val="-6"/>
        </w:rPr>
        <w:t xml:space="preserve"> </w:t>
      </w:r>
      <w:r w:rsidRPr="007674C5">
        <w:t>of</w:t>
      </w:r>
      <w:r w:rsidRPr="007674C5">
        <w:rPr>
          <w:spacing w:val="-2"/>
        </w:rPr>
        <w:t xml:space="preserve"> </w:t>
      </w:r>
      <w:r w:rsidRPr="007674C5">
        <w:rPr>
          <w:spacing w:val="-1"/>
        </w:rPr>
        <w:t>working.</w:t>
      </w:r>
    </w:p>
    <w:p w14:paraId="6857E12B" w14:textId="77777777" w:rsidR="00C22025" w:rsidRPr="007674C5" w:rsidRDefault="00C22025" w:rsidP="00C22025">
      <w:pPr>
        <w:ind w:left="709"/>
        <w:contextualSpacing/>
        <w:jc w:val="both"/>
      </w:pPr>
    </w:p>
    <w:p w14:paraId="0E662F93" w14:textId="77777777" w:rsidR="00C22025" w:rsidRPr="007674C5" w:rsidRDefault="00C22025" w:rsidP="00C22025">
      <w:pPr>
        <w:ind w:left="709"/>
        <w:contextualSpacing/>
        <w:jc w:val="both"/>
      </w:pPr>
      <w:r w:rsidRPr="007674C5">
        <w:t>The</w:t>
      </w:r>
      <w:r w:rsidRPr="007674C5">
        <w:rPr>
          <w:spacing w:val="-6"/>
        </w:rPr>
        <w:t xml:space="preserve"> </w:t>
      </w:r>
      <w:r w:rsidRPr="007674C5">
        <w:rPr>
          <w:spacing w:val="-1"/>
        </w:rPr>
        <w:t>erection</w:t>
      </w:r>
      <w:r w:rsidRPr="007674C5">
        <w:rPr>
          <w:spacing w:val="-5"/>
        </w:rPr>
        <w:t xml:space="preserve"> </w:t>
      </w:r>
      <w:r w:rsidRPr="007674C5">
        <w:t>programme</w:t>
      </w:r>
      <w:r w:rsidRPr="007674C5">
        <w:rPr>
          <w:spacing w:val="-6"/>
        </w:rPr>
        <w:t xml:space="preserve"> </w:t>
      </w:r>
      <w:r w:rsidRPr="007674C5">
        <w:rPr>
          <w:spacing w:val="-1"/>
        </w:rPr>
        <w:t>is</w:t>
      </w:r>
      <w:r w:rsidRPr="007674C5">
        <w:rPr>
          <w:spacing w:val="-5"/>
        </w:rPr>
        <w:t xml:space="preserve"> </w:t>
      </w:r>
      <w:r w:rsidRPr="007674C5">
        <w:t>to</w:t>
      </w:r>
      <w:r w:rsidRPr="007674C5">
        <w:rPr>
          <w:spacing w:val="-6"/>
        </w:rPr>
        <w:t xml:space="preserve"> </w:t>
      </w:r>
      <w:r w:rsidRPr="007674C5">
        <w:t>be</w:t>
      </w:r>
      <w:r w:rsidRPr="007674C5">
        <w:rPr>
          <w:spacing w:val="-5"/>
        </w:rPr>
        <w:t xml:space="preserve"> </w:t>
      </w:r>
      <w:r w:rsidRPr="007674C5">
        <w:t>agreed</w:t>
      </w:r>
      <w:r w:rsidRPr="007674C5">
        <w:rPr>
          <w:spacing w:val="-5"/>
        </w:rPr>
        <w:t xml:space="preserve"> </w:t>
      </w:r>
      <w:r w:rsidRPr="007674C5">
        <w:rPr>
          <w:spacing w:val="-1"/>
        </w:rPr>
        <w:t>with</w:t>
      </w:r>
      <w:r w:rsidRPr="007674C5">
        <w:rPr>
          <w:spacing w:val="-4"/>
        </w:rPr>
        <w:t xml:space="preserve"> </w:t>
      </w:r>
      <w:r w:rsidRPr="007674C5">
        <w:rPr>
          <w:spacing w:val="-1"/>
        </w:rPr>
        <w:t>the</w:t>
      </w:r>
      <w:r w:rsidRPr="007674C5">
        <w:rPr>
          <w:spacing w:val="-4"/>
        </w:rPr>
        <w:t xml:space="preserve"> </w:t>
      </w:r>
      <w:r w:rsidRPr="007674C5">
        <w:t>Main</w:t>
      </w:r>
      <w:r w:rsidRPr="007674C5">
        <w:rPr>
          <w:spacing w:val="-4"/>
        </w:rPr>
        <w:t xml:space="preserve"> </w:t>
      </w:r>
      <w:r w:rsidRPr="007674C5">
        <w:rPr>
          <w:spacing w:val="-1"/>
        </w:rPr>
        <w:t>Contractor</w:t>
      </w:r>
      <w:r w:rsidRPr="007674C5">
        <w:rPr>
          <w:spacing w:val="-3"/>
        </w:rPr>
        <w:t xml:space="preserve"> </w:t>
      </w:r>
      <w:r w:rsidRPr="007674C5">
        <w:t>before</w:t>
      </w:r>
      <w:r w:rsidRPr="007674C5">
        <w:rPr>
          <w:spacing w:val="-6"/>
        </w:rPr>
        <w:t xml:space="preserve"> </w:t>
      </w:r>
      <w:r w:rsidRPr="007674C5">
        <w:t>any</w:t>
      </w:r>
      <w:r w:rsidRPr="007674C5">
        <w:rPr>
          <w:spacing w:val="-9"/>
        </w:rPr>
        <w:t xml:space="preserve"> </w:t>
      </w:r>
      <w:r w:rsidRPr="007674C5">
        <w:t>materials</w:t>
      </w:r>
      <w:r w:rsidRPr="007674C5">
        <w:rPr>
          <w:spacing w:val="-5"/>
        </w:rPr>
        <w:t xml:space="preserve"> </w:t>
      </w:r>
      <w:r w:rsidRPr="007674C5">
        <w:t>are</w:t>
      </w:r>
      <w:r w:rsidRPr="007674C5">
        <w:rPr>
          <w:spacing w:val="-4"/>
        </w:rPr>
        <w:t xml:space="preserve"> </w:t>
      </w:r>
      <w:r w:rsidRPr="007674C5">
        <w:t>delivered</w:t>
      </w:r>
      <w:r w:rsidRPr="007674C5">
        <w:rPr>
          <w:spacing w:val="-6"/>
        </w:rPr>
        <w:t xml:space="preserve"> </w:t>
      </w:r>
      <w:r w:rsidRPr="007674C5">
        <w:rPr>
          <w:spacing w:val="-1"/>
        </w:rPr>
        <w:t>to</w:t>
      </w:r>
      <w:r w:rsidRPr="007674C5">
        <w:rPr>
          <w:spacing w:val="-4"/>
        </w:rPr>
        <w:t xml:space="preserve"> </w:t>
      </w:r>
      <w:r w:rsidRPr="007674C5">
        <w:rPr>
          <w:spacing w:val="-1"/>
        </w:rPr>
        <w:t>site.</w:t>
      </w:r>
    </w:p>
    <w:p w14:paraId="013BE509" w14:textId="77777777" w:rsidR="00C22025" w:rsidRPr="007674C5" w:rsidRDefault="00C22025" w:rsidP="00C22025">
      <w:pPr>
        <w:ind w:left="709"/>
        <w:contextualSpacing/>
        <w:jc w:val="both"/>
      </w:pPr>
    </w:p>
    <w:p w14:paraId="71CE3A72" w14:textId="77777777" w:rsidR="00C22025" w:rsidRPr="007674C5" w:rsidRDefault="00C22025" w:rsidP="00C22025">
      <w:pPr>
        <w:ind w:left="709"/>
        <w:contextualSpacing/>
        <w:jc w:val="both"/>
        <w:rPr>
          <w:rFonts w:eastAsia="Arial"/>
          <w:sz w:val="18"/>
          <w:szCs w:val="18"/>
        </w:rPr>
      </w:pPr>
      <w:r w:rsidRPr="007674C5">
        <w:t>The</w:t>
      </w:r>
      <w:r w:rsidRPr="007674C5">
        <w:rPr>
          <w:spacing w:val="-7"/>
        </w:rPr>
        <w:t xml:space="preserve"> </w:t>
      </w:r>
      <w:r w:rsidRPr="007674C5">
        <w:t>Sub-contractor,</w:t>
      </w:r>
      <w:r w:rsidRPr="007674C5">
        <w:rPr>
          <w:spacing w:val="-7"/>
        </w:rPr>
        <w:t xml:space="preserve"> </w:t>
      </w:r>
      <w:r w:rsidRPr="007674C5">
        <w:t>in</w:t>
      </w:r>
      <w:r w:rsidRPr="007674C5">
        <w:rPr>
          <w:spacing w:val="-7"/>
        </w:rPr>
        <w:t xml:space="preserve"> </w:t>
      </w:r>
      <w:r w:rsidRPr="007674C5">
        <w:t>conjunction</w:t>
      </w:r>
      <w:r w:rsidRPr="007674C5">
        <w:rPr>
          <w:spacing w:val="-5"/>
        </w:rPr>
        <w:t xml:space="preserve"> </w:t>
      </w:r>
      <w:r w:rsidRPr="007674C5">
        <w:rPr>
          <w:spacing w:val="-1"/>
        </w:rPr>
        <w:t>with</w:t>
      </w:r>
      <w:r w:rsidRPr="007674C5">
        <w:rPr>
          <w:spacing w:val="-6"/>
        </w:rPr>
        <w:t xml:space="preserve"> </w:t>
      </w:r>
      <w:r w:rsidRPr="007674C5">
        <w:t>the</w:t>
      </w:r>
      <w:r w:rsidRPr="007674C5">
        <w:rPr>
          <w:spacing w:val="-6"/>
        </w:rPr>
        <w:t xml:space="preserve"> </w:t>
      </w:r>
      <w:r w:rsidRPr="007674C5">
        <w:t>Main</w:t>
      </w:r>
      <w:r w:rsidRPr="007674C5">
        <w:rPr>
          <w:spacing w:val="-7"/>
        </w:rPr>
        <w:t xml:space="preserve"> </w:t>
      </w:r>
      <w:r w:rsidRPr="007674C5">
        <w:t>Contractor,</w:t>
      </w:r>
      <w:r w:rsidRPr="007674C5">
        <w:rPr>
          <w:spacing w:val="-5"/>
        </w:rPr>
        <w:t xml:space="preserve"> </w:t>
      </w:r>
      <w:r w:rsidRPr="007674C5">
        <w:rPr>
          <w:spacing w:val="-1"/>
        </w:rPr>
        <w:t>will</w:t>
      </w:r>
      <w:r w:rsidRPr="007674C5">
        <w:rPr>
          <w:spacing w:val="-6"/>
        </w:rPr>
        <w:t xml:space="preserve"> </w:t>
      </w:r>
      <w:r w:rsidRPr="007674C5">
        <w:t>be</w:t>
      </w:r>
      <w:r w:rsidRPr="007674C5">
        <w:rPr>
          <w:spacing w:val="-7"/>
        </w:rPr>
        <w:t xml:space="preserve"> </w:t>
      </w:r>
      <w:r w:rsidRPr="007674C5">
        <w:t>required</w:t>
      </w:r>
      <w:r w:rsidRPr="007674C5">
        <w:rPr>
          <w:spacing w:val="-1"/>
        </w:rPr>
        <w:t xml:space="preserve"> </w:t>
      </w:r>
      <w:r w:rsidRPr="007674C5">
        <w:t>to</w:t>
      </w:r>
      <w:r w:rsidRPr="007674C5">
        <w:rPr>
          <w:spacing w:val="-7"/>
        </w:rPr>
        <w:t xml:space="preserve"> </w:t>
      </w:r>
      <w:r w:rsidRPr="007674C5">
        <w:t>submit</w:t>
      </w:r>
      <w:r w:rsidRPr="007674C5">
        <w:rPr>
          <w:spacing w:val="-6"/>
        </w:rPr>
        <w:t xml:space="preserve"> </w:t>
      </w:r>
      <w:r w:rsidRPr="007674C5">
        <w:t>a</w:t>
      </w:r>
      <w:r w:rsidRPr="007674C5">
        <w:rPr>
          <w:spacing w:val="-7"/>
        </w:rPr>
        <w:t xml:space="preserve"> </w:t>
      </w:r>
      <w:r w:rsidRPr="007674C5">
        <w:t>detailed</w:t>
      </w:r>
      <w:r w:rsidRPr="007674C5">
        <w:rPr>
          <w:spacing w:val="-6"/>
        </w:rPr>
        <w:t xml:space="preserve"> </w:t>
      </w:r>
      <w:r w:rsidRPr="007674C5">
        <w:t>programme</w:t>
      </w:r>
      <w:r w:rsidRPr="007674C5">
        <w:rPr>
          <w:spacing w:val="42"/>
          <w:w w:val="99"/>
        </w:rPr>
        <w:t xml:space="preserve"> </w:t>
      </w:r>
      <w:r w:rsidRPr="007674C5">
        <w:t>of</w:t>
      </w:r>
      <w:r w:rsidRPr="007674C5">
        <w:rPr>
          <w:spacing w:val="-4"/>
        </w:rPr>
        <w:t xml:space="preserve"> </w:t>
      </w:r>
      <w:r w:rsidRPr="007674C5">
        <w:t>works</w:t>
      </w:r>
      <w:r w:rsidRPr="007674C5">
        <w:rPr>
          <w:spacing w:val="-5"/>
        </w:rPr>
        <w:t xml:space="preserve"> </w:t>
      </w:r>
      <w:r w:rsidRPr="007674C5">
        <w:t>to</w:t>
      </w:r>
      <w:r w:rsidRPr="007674C5">
        <w:rPr>
          <w:spacing w:val="-6"/>
        </w:rPr>
        <w:t xml:space="preserve"> </w:t>
      </w:r>
      <w:r w:rsidRPr="007674C5">
        <w:rPr>
          <w:spacing w:val="-1"/>
        </w:rPr>
        <w:t>the</w:t>
      </w:r>
      <w:r w:rsidRPr="007674C5">
        <w:rPr>
          <w:spacing w:val="-4"/>
        </w:rPr>
        <w:t xml:space="preserve"> </w:t>
      </w:r>
      <w:r w:rsidRPr="007674C5">
        <w:t>Supervising</w:t>
      </w:r>
      <w:r w:rsidRPr="007674C5">
        <w:rPr>
          <w:spacing w:val="-3"/>
        </w:rPr>
        <w:t xml:space="preserve"> </w:t>
      </w:r>
      <w:r w:rsidRPr="007674C5">
        <w:t>Officer.</w:t>
      </w:r>
      <w:r w:rsidRPr="007674C5">
        <w:rPr>
          <w:spacing w:val="-6"/>
        </w:rPr>
        <w:t xml:space="preserve"> </w:t>
      </w:r>
      <w:r w:rsidRPr="007674C5">
        <w:t>The</w:t>
      </w:r>
      <w:r w:rsidRPr="007674C5">
        <w:rPr>
          <w:spacing w:val="-6"/>
        </w:rPr>
        <w:t xml:space="preserve"> </w:t>
      </w:r>
      <w:r w:rsidRPr="007674C5">
        <w:rPr>
          <w:spacing w:val="-1"/>
        </w:rPr>
        <w:t>overall</w:t>
      </w:r>
      <w:r w:rsidRPr="007674C5">
        <w:rPr>
          <w:spacing w:val="-6"/>
        </w:rPr>
        <w:t xml:space="preserve"> </w:t>
      </w:r>
      <w:r w:rsidRPr="007674C5">
        <w:t>time</w:t>
      </w:r>
      <w:r w:rsidRPr="007674C5">
        <w:rPr>
          <w:spacing w:val="-6"/>
        </w:rPr>
        <w:t xml:space="preserve"> </w:t>
      </w:r>
      <w:r w:rsidRPr="007674C5">
        <w:rPr>
          <w:spacing w:val="-1"/>
        </w:rPr>
        <w:t>given</w:t>
      </w:r>
      <w:r w:rsidRPr="007674C5">
        <w:rPr>
          <w:spacing w:val="-4"/>
        </w:rPr>
        <w:t xml:space="preserve"> </w:t>
      </w:r>
      <w:r w:rsidRPr="007674C5">
        <w:t>must</w:t>
      </w:r>
      <w:r w:rsidRPr="007674C5">
        <w:rPr>
          <w:spacing w:val="-5"/>
        </w:rPr>
        <w:t xml:space="preserve"> </w:t>
      </w:r>
      <w:r w:rsidRPr="007674C5">
        <w:t>comply</w:t>
      </w:r>
      <w:r w:rsidRPr="007674C5">
        <w:rPr>
          <w:spacing w:val="-10"/>
        </w:rPr>
        <w:t xml:space="preserve"> </w:t>
      </w:r>
      <w:r w:rsidRPr="007674C5">
        <w:t>with</w:t>
      </w:r>
      <w:r w:rsidRPr="007674C5">
        <w:rPr>
          <w:spacing w:val="-5"/>
        </w:rPr>
        <w:t xml:space="preserve"> </w:t>
      </w:r>
      <w:r w:rsidRPr="007674C5">
        <w:t>the</w:t>
      </w:r>
      <w:r w:rsidRPr="007674C5">
        <w:rPr>
          <w:spacing w:val="-6"/>
        </w:rPr>
        <w:t xml:space="preserve"> </w:t>
      </w:r>
      <w:r w:rsidRPr="007674C5">
        <w:t>dates</w:t>
      </w:r>
      <w:r w:rsidRPr="007674C5">
        <w:rPr>
          <w:spacing w:val="-5"/>
        </w:rPr>
        <w:t xml:space="preserve"> </w:t>
      </w:r>
      <w:r w:rsidRPr="007674C5">
        <w:t>already</w:t>
      </w:r>
      <w:r w:rsidRPr="007674C5">
        <w:rPr>
          <w:spacing w:val="-6"/>
        </w:rPr>
        <w:t xml:space="preserve"> </w:t>
      </w:r>
      <w:r w:rsidRPr="007674C5">
        <w:rPr>
          <w:spacing w:val="-1"/>
        </w:rPr>
        <w:t>given</w:t>
      </w:r>
      <w:r w:rsidRPr="007674C5">
        <w:rPr>
          <w:spacing w:val="-4"/>
        </w:rPr>
        <w:t xml:space="preserve"> </w:t>
      </w:r>
      <w:r w:rsidRPr="007674C5">
        <w:rPr>
          <w:spacing w:val="2"/>
        </w:rPr>
        <w:t>by</w:t>
      </w:r>
      <w:r w:rsidRPr="007674C5">
        <w:rPr>
          <w:spacing w:val="-8"/>
        </w:rPr>
        <w:t xml:space="preserve"> </w:t>
      </w:r>
      <w:r w:rsidRPr="007674C5">
        <w:t>the</w:t>
      </w:r>
      <w:r w:rsidRPr="007674C5">
        <w:rPr>
          <w:spacing w:val="-6"/>
        </w:rPr>
        <w:t xml:space="preserve"> </w:t>
      </w:r>
      <w:r w:rsidRPr="007674C5">
        <w:rPr>
          <w:spacing w:val="-1"/>
        </w:rPr>
        <w:t>Main</w:t>
      </w:r>
      <w:r w:rsidRPr="007674C5">
        <w:rPr>
          <w:spacing w:val="52"/>
          <w:w w:val="99"/>
        </w:rPr>
        <w:t xml:space="preserve"> </w:t>
      </w:r>
      <w:r w:rsidRPr="007674C5">
        <w:rPr>
          <w:spacing w:val="-1"/>
        </w:rPr>
        <w:t>Contractor.</w:t>
      </w:r>
    </w:p>
    <w:p w14:paraId="4BA67388" w14:textId="77777777" w:rsidR="001F0C38" w:rsidRDefault="001F0C38" w:rsidP="00C22025">
      <w:pPr>
        <w:contextualSpacing/>
      </w:pPr>
    </w:p>
    <w:p w14:paraId="4CBFE330" w14:textId="77777777" w:rsidR="00C22025" w:rsidRPr="00F132AA" w:rsidRDefault="00C22025" w:rsidP="001B6424">
      <w:pPr>
        <w:pStyle w:val="Number2"/>
        <w:ind w:left="709" w:hanging="709"/>
        <w:contextualSpacing/>
      </w:pPr>
      <w:bookmarkStart w:id="25" w:name="_Toc79498845"/>
      <w:bookmarkStart w:id="26" w:name="_Toc181361117"/>
      <w:r w:rsidRPr="00F132AA">
        <w:t>Drying out</w:t>
      </w:r>
      <w:bookmarkEnd w:id="25"/>
      <w:bookmarkEnd w:id="26"/>
    </w:p>
    <w:p w14:paraId="787B8B7D" w14:textId="77777777" w:rsidR="00C22025" w:rsidRPr="007674C5" w:rsidRDefault="00C22025" w:rsidP="00C22025">
      <w:pPr>
        <w:contextualSpacing/>
      </w:pPr>
    </w:p>
    <w:p w14:paraId="514F9DFD" w14:textId="4412A583" w:rsidR="000E52F5" w:rsidRDefault="00C22025" w:rsidP="001667A9">
      <w:pPr>
        <w:ind w:left="709"/>
        <w:contextualSpacing/>
        <w:jc w:val="both"/>
      </w:pPr>
      <w:r w:rsidRPr="007674C5">
        <w:t>The</w:t>
      </w:r>
      <w:r w:rsidRPr="007674C5">
        <w:rPr>
          <w:spacing w:val="-6"/>
        </w:rPr>
        <w:t xml:space="preserve"> </w:t>
      </w:r>
      <w:r w:rsidRPr="007674C5">
        <w:rPr>
          <w:spacing w:val="-1"/>
        </w:rPr>
        <w:t>Main</w:t>
      </w:r>
      <w:r w:rsidRPr="007674C5">
        <w:rPr>
          <w:spacing w:val="-5"/>
        </w:rPr>
        <w:t xml:space="preserve"> </w:t>
      </w:r>
      <w:r w:rsidRPr="007674C5">
        <w:t>Contractor</w:t>
      </w:r>
      <w:r w:rsidRPr="007674C5">
        <w:rPr>
          <w:spacing w:val="-6"/>
        </w:rPr>
        <w:t xml:space="preserve"> </w:t>
      </w:r>
      <w:r w:rsidRPr="007674C5">
        <w:rPr>
          <w:spacing w:val="-1"/>
        </w:rPr>
        <w:t>may,</w:t>
      </w:r>
      <w:r w:rsidRPr="007674C5">
        <w:rPr>
          <w:spacing w:val="-2"/>
        </w:rPr>
        <w:t xml:space="preserve"> </w:t>
      </w:r>
      <w:r w:rsidRPr="007674C5">
        <w:t>by</w:t>
      </w:r>
      <w:r w:rsidRPr="007674C5">
        <w:rPr>
          <w:spacing w:val="-7"/>
        </w:rPr>
        <w:t xml:space="preserve"> </w:t>
      </w:r>
      <w:r w:rsidRPr="007674C5">
        <w:t>arrangement</w:t>
      </w:r>
      <w:r w:rsidRPr="007674C5">
        <w:rPr>
          <w:spacing w:val="-4"/>
        </w:rPr>
        <w:t xml:space="preserve"> </w:t>
      </w:r>
      <w:r w:rsidRPr="007674C5">
        <w:rPr>
          <w:spacing w:val="-1"/>
        </w:rPr>
        <w:t>with</w:t>
      </w:r>
      <w:r w:rsidRPr="007674C5">
        <w:rPr>
          <w:spacing w:val="-6"/>
        </w:rPr>
        <w:t xml:space="preserve"> </w:t>
      </w:r>
      <w:r w:rsidRPr="007674C5">
        <w:t>the</w:t>
      </w:r>
      <w:r w:rsidRPr="007674C5">
        <w:rPr>
          <w:spacing w:val="-5"/>
        </w:rPr>
        <w:t xml:space="preserve"> </w:t>
      </w:r>
      <w:r w:rsidRPr="007674C5">
        <w:t>Sub-contractor</w:t>
      </w:r>
      <w:r w:rsidRPr="007674C5">
        <w:rPr>
          <w:spacing w:val="-4"/>
        </w:rPr>
        <w:t xml:space="preserve"> </w:t>
      </w:r>
      <w:r w:rsidRPr="007674C5">
        <w:t>wish</w:t>
      </w:r>
      <w:r w:rsidRPr="007674C5">
        <w:rPr>
          <w:spacing w:val="-6"/>
        </w:rPr>
        <w:t xml:space="preserve"> </w:t>
      </w:r>
      <w:r w:rsidRPr="007674C5">
        <w:rPr>
          <w:spacing w:val="-1"/>
        </w:rPr>
        <w:t>to</w:t>
      </w:r>
      <w:r w:rsidRPr="007674C5">
        <w:rPr>
          <w:spacing w:val="-6"/>
        </w:rPr>
        <w:t xml:space="preserve"> </w:t>
      </w:r>
      <w:r w:rsidRPr="007674C5">
        <w:t>run</w:t>
      </w:r>
      <w:r w:rsidRPr="007674C5">
        <w:rPr>
          <w:spacing w:val="-6"/>
        </w:rPr>
        <w:t xml:space="preserve"> </w:t>
      </w:r>
      <w:r w:rsidRPr="007674C5">
        <w:t>the</w:t>
      </w:r>
      <w:r w:rsidRPr="007674C5">
        <w:rPr>
          <w:spacing w:val="-4"/>
        </w:rPr>
        <w:t xml:space="preserve"> </w:t>
      </w:r>
      <w:r w:rsidRPr="007674C5">
        <w:t>heating</w:t>
      </w:r>
      <w:r w:rsidRPr="007674C5">
        <w:rPr>
          <w:spacing w:val="-6"/>
        </w:rPr>
        <w:t xml:space="preserve"> </w:t>
      </w:r>
      <w:r w:rsidRPr="007674C5">
        <w:rPr>
          <w:spacing w:val="-1"/>
        </w:rPr>
        <w:t>system</w:t>
      </w:r>
      <w:r w:rsidRPr="007674C5">
        <w:rPr>
          <w:spacing w:val="-2"/>
        </w:rPr>
        <w:t xml:space="preserve"> </w:t>
      </w:r>
      <w:r w:rsidRPr="007674C5">
        <w:t>for</w:t>
      </w:r>
      <w:r w:rsidRPr="007674C5">
        <w:rPr>
          <w:spacing w:val="-6"/>
        </w:rPr>
        <w:t xml:space="preserve"> </w:t>
      </w:r>
      <w:r w:rsidRPr="007674C5">
        <w:rPr>
          <w:spacing w:val="-1"/>
        </w:rPr>
        <w:t>drying</w:t>
      </w:r>
      <w:r w:rsidRPr="007674C5">
        <w:rPr>
          <w:spacing w:val="-5"/>
        </w:rPr>
        <w:t xml:space="preserve"> </w:t>
      </w:r>
      <w:r w:rsidRPr="007674C5">
        <w:rPr>
          <w:spacing w:val="-1"/>
        </w:rPr>
        <w:t>out</w:t>
      </w:r>
      <w:r w:rsidRPr="007674C5">
        <w:rPr>
          <w:spacing w:val="-6"/>
        </w:rPr>
        <w:t xml:space="preserve"> </w:t>
      </w:r>
      <w:r w:rsidRPr="007674C5">
        <w:t>the</w:t>
      </w:r>
      <w:r w:rsidRPr="007674C5">
        <w:rPr>
          <w:spacing w:val="72"/>
          <w:w w:val="99"/>
        </w:rPr>
        <w:t xml:space="preserve"> </w:t>
      </w:r>
      <w:r w:rsidRPr="007674C5">
        <w:rPr>
          <w:spacing w:val="-1"/>
        </w:rPr>
        <w:t>building.</w:t>
      </w:r>
      <w:r w:rsidRPr="007674C5">
        <w:rPr>
          <w:spacing w:val="-4"/>
        </w:rPr>
        <w:t xml:space="preserve"> </w:t>
      </w:r>
      <w:r w:rsidRPr="007674C5">
        <w:t>The</w:t>
      </w:r>
      <w:r w:rsidRPr="007674C5">
        <w:rPr>
          <w:spacing w:val="-6"/>
        </w:rPr>
        <w:t xml:space="preserve"> </w:t>
      </w:r>
      <w:r w:rsidRPr="007674C5">
        <w:t>Sub-contractor</w:t>
      </w:r>
      <w:r w:rsidRPr="007674C5">
        <w:rPr>
          <w:spacing w:val="-5"/>
        </w:rPr>
        <w:t xml:space="preserve"> </w:t>
      </w:r>
      <w:r w:rsidRPr="007674C5">
        <w:rPr>
          <w:spacing w:val="-1"/>
        </w:rPr>
        <w:t>shall</w:t>
      </w:r>
      <w:r w:rsidRPr="007674C5">
        <w:rPr>
          <w:spacing w:val="-6"/>
        </w:rPr>
        <w:t xml:space="preserve"> </w:t>
      </w:r>
      <w:r w:rsidRPr="007674C5">
        <w:t>make</w:t>
      </w:r>
      <w:r w:rsidRPr="007674C5">
        <w:rPr>
          <w:spacing w:val="-6"/>
        </w:rPr>
        <w:t xml:space="preserve"> </w:t>
      </w:r>
      <w:r w:rsidRPr="007674C5">
        <w:rPr>
          <w:spacing w:val="-1"/>
        </w:rPr>
        <w:t>due</w:t>
      </w:r>
      <w:r w:rsidRPr="007674C5">
        <w:rPr>
          <w:spacing w:val="-5"/>
        </w:rPr>
        <w:t xml:space="preserve"> </w:t>
      </w:r>
      <w:r w:rsidRPr="007674C5">
        <w:t>allowance</w:t>
      </w:r>
      <w:r w:rsidRPr="007674C5">
        <w:rPr>
          <w:spacing w:val="-4"/>
        </w:rPr>
        <w:t xml:space="preserve"> </w:t>
      </w:r>
      <w:r w:rsidRPr="007674C5">
        <w:rPr>
          <w:spacing w:val="-1"/>
        </w:rPr>
        <w:t>in</w:t>
      </w:r>
      <w:r w:rsidRPr="007674C5">
        <w:rPr>
          <w:spacing w:val="-6"/>
        </w:rPr>
        <w:t xml:space="preserve"> </w:t>
      </w:r>
      <w:r w:rsidRPr="007674C5">
        <w:t>the</w:t>
      </w:r>
      <w:r w:rsidRPr="007674C5">
        <w:rPr>
          <w:spacing w:val="-5"/>
        </w:rPr>
        <w:t xml:space="preserve"> </w:t>
      </w:r>
      <w:r w:rsidRPr="007674C5">
        <w:t>sequence</w:t>
      </w:r>
      <w:r w:rsidRPr="007674C5">
        <w:rPr>
          <w:spacing w:val="-6"/>
        </w:rPr>
        <w:t xml:space="preserve"> </w:t>
      </w:r>
      <w:r w:rsidRPr="007674C5">
        <w:rPr>
          <w:spacing w:val="-1"/>
        </w:rPr>
        <w:t>of</w:t>
      </w:r>
      <w:r w:rsidRPr="007674C5">
        <w:rPr>
          <w:spacing w:val="-4"/>
        </w:rPr>
        <w:t xml:space="preserve"> </w:t>
      </w:r>
      <w:r w:rsidRPr="007674C5">
        <w:rPr>
          <w:spacing w:val="-1"/>
        </w:rPr>
        <w:t>his</w:t>
      </w:r>
      <w:r w:rsidRPr="007674C5">
        <w:rPr>
          <w:spacing w:val="-3"/>
        </w:rPr>
        <w:t xml:space="preserve"> </w:t>
      </w:r>
      <w:r w:rsidRPr="007674C5">
        <w:t>work</w:t>
      </w:r>
      <w:r w:rsidRPr="007674C5">
        <w:rPr>
          <w:spacing w:val="-2"/>
        </w:rPr>
        <w:t xml:space="preserve"> </w:t>
      </w:r>
      <w:r w:rsidRPr="007674C5">
        <w:t>to</w:t>
      </w:r>
      <w:r w:rsidRPr="007674C5">
        <w:rPr>
          <w:spacing w:val="-5"/>
        </w:rPr>
        <w:t xml:space="preserve"> </w:t>
      </w:r>
      <w:r w:rsidRPr="007674C5">
        <w:rPr>
          <w:spacing w:val="-1"/>
        </w:rPr>
        <w:t>provide</w:t>
      </w:r>
      <w:r w:rsidRPr="007674C5">
        <w:rPr>
          <w:spacing w:val="-6"/>
        </w:rPr>
        <w:t xml:space="preserve"> </w:t>
      </w:r>
      <w:r w:rsidRPr="007674C5">
        <w:t>heat</w:t>
      </w:r>
      <w:r w:rsidRPr="007674C5">
        <w:rPr>
          <w:spacing w:val="-6"/>
        </w:rPr>
        <w:t xml:space="preserve"> </w:t>
      </w:r>
      <w:r w:rsidRPr="007674C5">
        <w:t>for</w:t>
      </w:r>
      <w:r w:rsidRPr="007674C5">
        <w:rPr>
          <w:spacing w:val="-5"/>
        </w:rPr>
        <w:t xml:space="preserve"> </w:t>
      </w:r>
      <w:r w:rsidRPr="007674C5">
        <w:t>drying</w:t>
      </w:r>
      <w:r w:rsidRPr="007674C5">
        <w:rPr>
          <w:spacing w:val="-4"/>
        </w:rPr>
        <w:t xml:space="preserve"> </w:t>
      </w:r>
      <w:r w:rsidRPr="007674C5">
        <w:rPr>
          <w:spacing w:val="-1"/>
        </w:rPr>
        <w:t>out</w:t>
      </w:r>
      <w:r w:rsidRPr="007674C5">
        <w:rPr>
          <w:spacing w:val="-6"/>
        </w:rPr>
        <w:t xml:space="preserve"> </w:t>
      </w:r>
      <w:r w:rsidRPr="007674C5">
        <w:t>at</w:t>
      </w:r>
      <w:r w:rsidRPr="007674C5">
        <w:rPr>
          <w:spacing w:val="-5"/>
        </w:rPr>
        <w:t xml:space="preserve"> </w:t>
      </w:r>
      <w:r w:rsidRPr="007674C5">
        <w:t>the</w:t>
      </w:r>
      <w:r w:rsidRPr="007674C5">
        <w:rPr>
          <w:spacing w:val="68"/>
          <w:w w:val="99"/>
        </w:rPr>
        <w:t xml:space="preserve"> </w:t>
      </w:r>
      <w:r w:rsidRPr="007674C5">
        <w:t>stated</w:t>
      </w:r>
      <w:r w:rsidRPr="007674C5">
        <w:rPr>
          <w:spacing w:val="-6"/>
        </w:rPr>
        <w:t xml:space="preserve"> </w:t>
      </w:r>
      <w:r w:rsidRPr="007674C5">
        <w:rPr>
          <w:spacing w:val="-1"/>
        </w:rPr>
        <w:t>date</w:t>
      </w:r>
      <w:r w:rsidRPr="007674C5">
        <w:rPr>
          <w:spacing w:val="-4"/>
        </w:rPr>
        <w:t xml:space="preserve"> </w:t>
      </w:r>
      <w:r w:rsidRPr="007674C5">
        <w:rPr>
          <w:spacing w:val="-1"/>
        </w:rPr>
        <w:t>in</w:t>
      </w:r>
      <w:r w:rsidRPr="007674C5">
        <w:rPr>
          <w:spacing w:val="-4"/>
        </w:rPr>
        <w:t xml:space="preserve"> </w:t>
      </w:r>
      <w:r w:rsidRPr="007674C5">
        <w:rPr>
          <w:spacing w:val="-1"/>
        </w:rPr>
        <w:t>the</w:t>
      </w:r>
      <w:r w:rsidRPr="007674C5">
        <w:rPr>
          <w:spacing w:val="-5"/>
        </w:rPr>
        <w:t xml:space="preserve"> </w:t>
      </w:r>
      <w:r w:rsidRPr="007674C5">
        <w:t>Main</w:t>
      </w:r>
      <w:r w:rsidRPr="007674C5">
        <w:rPr>
          <w:spacing w:val="-4"/>
        </w:rPr>
        <w:t xml:space="preserve"> </w:t>
      </w:r>
      <w:r w:rsidRPr="007674C5">
        <w:t>Contractor's</w:t>
      </w:r>
      <w:r w:rsidRPr="007674C5">
        <w:rPr>
          <w:spacing w:val="-5"/>
        </w:rPr>
        <w:t xml:space="preserve"> </w:t>
      </w:r>
      <w:r w:rsidRPr="007674C5">
        <w:t>programme.</w:t>
      </w:r>
      <w:r w:rsidRPr="007674C5">
        <w:rPr>
          <w:spacing w:val="-9"/>
        </w:rPr>
        <w:t xml:space="preserve"> </w:t>
      </w:r>
      <w:r w:rsidRPr="007674C5">
        <w:t>This</w:t>
      </w:r>
      <w:r w:rsidRPr="007674C5">
        <w:rPr>
          <w:spacing w:val="-6"/>
        </w:rPr>
        <w:t xml:space="preserve"> </w:t>
      </w:r>
      <w:r w:rsidRPr="007674C5">
        <w:rPr>
          <w:spacing w:val="-1"/>
        </w:rPr>
        <w:t>event</w:t>
      </w:r>
      <w:r w:rsidRPr="007674C5">
        <w:rPr>
          <w:spacing w:val="-4"/>
        </w:rPr>
        <w:t xml:space="preserve"> </w:t>
      </w:r>
      <w:r w:rsidRPr="007674C5">
        <w:rPr>
          <w:spacing w:val="-1"/>
        </w:rPr>
        <w:t>will</w:t>
      </w:r>
      <w:r w:rsidRPr="007674C5">
        <w:rPr>
          <w:spacing w:val="-5"/>
        </w:rPr>
        <w:t xml:space="preserve"> </w:t>
      </w:r>
      <w:r w:rsidRPr="007674C5">
        <w:rPr>
          <w:spacing w:val="-1"/>
        </w:rPr>
        <w:t>not</w:t>
      </w:r>
      <w:r w:rsidRPr="007674C5">
        <w:rPr>
          <w:spacing w:val="-4"/>
        </w:rPr>
        <w:t xml:space="preserve"> </w:t>
      </w:r>
      <w:r w:rsidRPr="007674C5">
        <w:rPr>
          <w:spacing w:val="-1"/>
        </w:rPr>
        <w:t>relieve</w:t>
      </w:r>
      <w:r w:rsidRPr="007674C5">
        <w:rPr>
          <w:spacing w:val="-7"/>
        </w:rPr>
        <w:t xml:space="preserve"> </w:t>
      </w:r>
      <w:r w:rsidRPr="007674C5">
        <w:t>the</w:t>
      </w:r>
      <w:r w:rsidRPr="007674C5">
        <w:rPr>
          <w:spacing w:val="-5"/>
        </w:rPr>
        <w:t xml:space="preserve"> </w:t>
      </w:r>
      <w:r w:rsidRPr="007674C5">
        <w:t>Sub-Contractor</w:t>
      </w:r>
      <w:r w:rsidRPr="007674C5">
        <w:rPr>
          <w:spacing w:val="-6"/>
        </w:rPr>
        <w:t xml:space="preserve"> </w:t>
      </w:r>
      <w:r w:rsidRPr="007674C5">
        <w:t>of</w:t>
      </w:r>
      <w:r w:rsidRPr="007674C5">
        <w:rPr>
          <w:spacing w:val="-4"/>
        </w:rPr>
        <w:t xml:space="preserve"> </w:t>
      </w:r>
      <w:r w:rsidRPr="007674C5">
        <w:rPr>
          <w:spacing w:val="-1"/>
        </w:rPr>
        <w:t>his</w:t>
      </w:r>
      <w:r w:rsidRPr="007674C5">
        <w:rPr>
          <w:spacing w:val="-4"/>
        </w:rPr>
        <w:t xml:space="preserve"> </w:t>
      </w:r>
      <w:r w:rsidRPr="007674C5">
        <w:t>obligation</w:t>
      </w:r>
      <w:r w:rsidRPr="007674C5">
        <w:rPr>
          <w:spacing w:val="-4"/>
        </w:rPr>
        <w:t xml:space="preserve"> </w:t>
      </w:r>
      <w:r w:rsidRPr="007674C5">
        <w:t>to</w:t>
      </w:r>
      <w:r w:rsidRPr="007674C5">
        <w:rPr>
          <w:spacing w:val="-6"/>
        </w:rPr>
        <w:t xml:space="preserve"> </w:t>
      </w:r>
      <w:r w:rsidRPr="007674C5">
        <w:t>hand</w:t>
      </w:r>
      <w:r w:rsidRPr="007674C5">
        <w:rPr>
          <w:spacing w:val="78"/>
          <w:w w:val="99"/>
        </w:rPr>
        <w:t xml:space="preserve"> </w:t>
      </w:r>
      <w:r w:rsidRPr="007674C5">
        <w:rPr>
          <w:spacing w:val="-1"/>
        </w:rPr>
        <w:t>over</w:t>
      </w:r>
      <w:r w:rsidRPr="007674C5">
        <w:rPr>
          <w:spacing w:val="-6"/>
        </w:rPr>
        <w:t xml:space="preserve"> </w:t>
      </w:r>
      <w:r w:rsidRPr="007674C5">
        <w:t>the</w:t>
      </w:r>
      <w:r w:rsidRPr="007674C5">
        <w:rPr>
          <w:spacing w:val="-4"/>
        </w:rPr>
        <w:t xml:space="preserve"> </w:t>
      </w:r>
      <w:r w:rsidRPr="007674C5">
        <w:t>installation</w:t>
      </w:r>
      <w:r w:rsidRPr="007674C5">
        <w:rPr>
          <w:spacing w:val="-5"/>
        </w:rPr>
        <w:t xml:space="preserve"> </w:t>
      </w:r>
      <w:r w:rsidRPr="007674C5">
        <w:rPr>
          <w:spacing w:val="-1"/>
        </w:rPr>
        <w:t>in</w:t>
      </w:r>
      <w:r w:rsidRPr="007674C5">
        <w:rPr>
          <w:spacing w:val="-3"/>
        </w:rPr>
        <w:t xml:space="preserve"> </w:t>
      </w:r>
      <w:r w:rsidRPr="007674C5">
        <w:t>good</w:t>
      </w:r>
      <w:r w:rsidRPr="007674C5">
        <w:rPr>
          <w:spacing w:val="-4"/>
        </w:rPr>
        <w:t xml:space="preserve"> </w:t>
      </w:r>
      <w:r w:rsidRPr="007674C5">
        <w:t>order,</w:t>
      </w:r>
      <w:r w:rsidRPr="007674C5">
        <w:rPr>
          <w:spacing w:val="-5"/>
        </w:rPr>
        <w:t xml:space="preserve"> </w:t>
      </w:r>
      <w:r w:rsidRPr="007674C5">
        <w:t>nor</w:t>
      </w:r>
      <w:r w:rsidRPr="007674C5">
        <w:rPr>
          <w:spacing w:val="-5"/>
        </w:rPr>
        <w:t xml:space="preserve"> </w:t>
      </w:r>
      <w:r w:rsidRPr="007674C5">
        <w:t>shall</w:t>
      </w:r>
      <w:r w:rsidRPr="007674C5">
        <w:rPr>
          <w:spacing w:val="-7"/>
        </w:rPr>
        <w:t xml:space="preserve"> </w:t>
      </w:r>
      <w:r w:rsidRPr="007674C5">
        <w:t>the</w:t>
      </w:r>
      <w:r w:rsidRPr="007674C5">
        <w:rPr>
          <w:spacing w:val="-4"/>
        </w:rPr>
        <w:t xml:space="preserve"> </w:t>
      </w:r>
      <w:r w:rsidRPr="007674C5">
        <w:t>interim</w:t>
      </w:r>
      <w:r w:rsidRPr="007674C5">
        <w:rPr>
          <w:spacing w:val="-4"/>
        </w:rPr>
        <w:t xml:space="preserve"> </w:t>
      </w:r>
      <w:r w:rsidRPr="007674C5">
        <w:rPr>
          <w:spacing w:val="-1"/>
        </w:rPr>
        <w:t>period</w:t>
      </w:r>
      <w:r w:rsidRPr="007674C5">
        <w:rPr>
          <w:spacing w:val="-6"/>
        </w:rPr>
        <w:t xml:space="preserve"> </w:t>
      </w:r>
      <w:r w:rsidRPr="007674C5">
        <w:t>from</w:t>
      </w:r>
      <w:r w:rsidRPr="007674C5">
        <w:rPr>
          <w:spacing w:val="-1"/>
        </w:rPr>
        <w:t xml:space="preserve"> the</w:t>
      </w:r>
      <w:r w:rsidRPr="007674C5">
        <w:rPr>
          <w:spacing w:val="-6"/>
        </w:rPr>
        <w:t xml:space="preserve"> </w:t>
      </w:r>
      <w:r w:rsidRPr="007674C5">
        <w:t>time</w:t>
      </w:r>
      <w:r w:rsidRPr="007674C5">
        <w:rPr>
          <w:spacing w:val="-5"/>
        </w:rPr>
        <w:t xml:space="preserve"> </w:t>
      </w:r>
      <w:r w:rsidRPr="007674C5">
        <w:rPr>
          <w:spacing w:val="-1"/>
        </w:rPr>
        <w:t>of</w:t>
      </w:r>
      <w:r w:rsidRPr="007674C5">
        <w:rPr>
          <w:spacing w:val="-3"/>
        </w:rPr>
        <w:t xml:space="preserve"> </w:t>
      </w:r>
      <w:r w:rsidRPr="007674C5">
        <w:t>commencement</w:t>
      </w:r>
      <w:r w:rsidRPr="007674C5">
        <w:rPr>
          <w:spacing w:val="-6"/>
        </w:rPr>
        <w:t xml:space="preserve"> </w:t>
      </w:r>
      <w:r w:rsidRPr="007674C5">
        <w:rPr>
          <w:spacing w:val="-1"/>
        </w:rPr>
        <w:t>of</w:t>
      </w:r>
      <w:r w:rsidRPr="007674C5">
        <w:rPr>
          <w:spacing w:val="-3"/>
        </w:rPr>
        <w:t xml:space="preserve"> </w:t>
      </w:r>
      <w:r w:rsidRPr="007674C5">
        <w:t>use</w:t>
      </w:r>
      <w:r w:rsidRPr="007674C5">
        <w:rPr>
          <w:spacing w:val="-6"/>
        </w:rPr>
        <w:t xml:space="preserve"> </w:t>
      </w:r>
      <w:r w:rsidRPr="007674C5">
        <w:t>for</w:t>
      </w:r>
      <w:r w:rsidRPr="007674C5">
        <w:rPr>
          <w:spacing w:val="-5"/>
        </w:rPr>
        <w:t xml:space="preserve"> </w:t>
      </w:r>
      <w:r w:rsidRPr="007674C5">
        <w:rPr>
          <w:spacing w:val="-1"/>
        </w:rPr>
        <w:t>drying</w:t>
      </w:r>
      <w:r w:rsidRPr="007674C5">
        <w:rPr>
          <w:spacing w:val="-5"/>
        </w:rPr>
        <w:t xml:space="preserve"> </w:t>
      </w:r>
      <w:r w:rsidRPr="007674C5">
        <w:rPr>
          <w:spacing w:val="-1"/>
        </w:rPr>
        <w:t>out</w:t>
      </w:r>
      <w:r w:rsidRPr="007674C5">
        <w:rPr>
          <w:spacing w:val="-4"/>
        </w:rPr>
        <w:t xml:space="preserve"> </w:t>
      </w:r>
      <w:r w:rsidRPr="007674C5">
        <w:t>to</w:t>
      </w:r>
      <w:r w:rsidRPr="007674C5">
        <w:rPr>
          <w:spacing w:val="60"/>
          <w:w w:val="99"/>
        </w:rPr>
        <w:t xml:space="preserve"> </w:t>
      </w:r>
      <w:r w:rsidRPr="007674C5">
        <w:t>the</w:t>
      </w:r>
      <w:r w:rsidRPr="007674C5">
        <w:rPr>
          <w:spacing w:val="-8"/>
        </w:rPr>
        <w:t xml:space="preserve"> </w:t>
      </w:r>
      <w:r w:rsidRPr="007674C5">
        <w:t>handover,</w:t>
      </w:r>
      <w:r w:rsidRPr="007674C5">
        <w:rPr>
          <w:spacing w:val="-7"/>
        </w:rPr>
        <w:t xml:space="preserve"> </w:t>
      </w:r>
      <w:r w:rsidRPr="007674C5">
        <w:t>be</w:t>
      </w:r>
      <w:r w:rsidRPr="007674C5">
        <w:rPr>
          <w:spacing w:val="-8"/>
        </w:rPr>
        <w:t xml:space="preserve"> </w:t>
      </w:r>
      <w:r w:rsidRPr="007674C5">
        <w:t>considered</w:t>
      </w:r>
      <w:r w:rsidRPr="007674C5">
        <w:rPr>
          <w:spacing w:val="-7"/>
        </w:rPr>
        <w:t xml:space="preserve"> </w:t>
      </w:r>
      <w:r w:rsidRPr="007674C5">
        <w:rPr>
          <w:spacing w:val="-1"/>
        </w:rPr>
        <w:t>as</w:t>
      </w:r>
      <w:r w:rsidRPr="007674C5">
        <w:rPr>
          <w:spacing w:val="-7"/>
        </w:rPr>
        <w:t xml:space="preserve"> </w:t>
      </w:r>
      <w:r w:rsidRPr="007674C5">
        <w:t>constituting</w:t>
      </w:r>
      <w:r w:rsidRPr="007674C5">
        <w:rPr>
          <w:spacing w:val="-7"/>
        </w:rPr>
        <w:t xml:space="preserve"> </w:t>
      </w:r>
      <w:r w:rsidRPr="007674C5">
        <w:t>any</w:t>
      </w:r>
      <w:r w:rsidRPr="007674C5">
        <w:rPr>
          <w:spacing w:val="-10"/>
        </w:rPr>
        <w:t xml:space="preserve"> </w:t>
      </w:r>
      <w:r w:rsidRPr="007674C5">
        <w:t>part</w:t>
      </w:r>
      <w:r w:rsidRPr="007674C5">
        <w:rPr>
          <w:spacing w:val="-7"/>
        </w:rPr>
        <w:t xml:space="preserve"> </w:t>
      </w:r>
      <w:r w:rsidRPr="007674C5">
        <w:t>of</w:t>
      </w:r>
      <w:r w:rsidRPr="007674C5">
        <w:rPr>
          <w:spacing w:val="-6"/>
        </w:rPr>
        <w:t xml:space="preserve"> </w:t>
      </w:r>
      <w:r w:rsidRPr="007674C5">
        <w:rPr>
          <w:spacing w:val="-1"/>
        </w:rPr>
        <w:t>the</w:t>
      </w:r>
      <w:r w:rsidRPr="007674C5">
        <w:rPr>
          <w:spacing w:val="-6"/>
        </w:rPr>
        <w:t xml:space="preserve"> </w:t>
      </w:r>
      <w:r w:rsidRPr="007674C5">
        <w:t>Maintenance</w:t>
      </w:r>
      <w:r w:rsidRPr="007674C5">
        <w:rPr>
          <w:spacing w:val="-5"/>
        </w:rPr>
        <w:t xml:space="preserve"> </w:t>
      </w:r>
      <w:r w:rsidRPr="007674C5">
        <w:t>Guarantee</w:t>
      </w:r>
      <w:r w:rsidRPr="007674C5">
        <w:rPr>
          <w:spacing w:val="-8"/>
        </w:rPr>
        <w:t xml:space="preserve"> </w:t>
      </w:r>
      <w:r w:rsidRPr="007674C5">
        <w:t>period</w:t>
      </w:r>
      <w:r w:rsidRPr="007674C5">
        <w:rPr>
          <w:spacing w:val="-6"/>
        </w:rPr>
        <w:t xml:space="preserve"> </w:t>
      </w:r>
      <w:r w:rsidRPr="007674C5">
        <w:t>hereinafter</w:t>
      </w:r>
      <w:r w:rsidRPr="007674C5">
        <w:rPr>
          <w:spacing w:val="-8"/>
        </w:rPr>
        <w:t xml:space="preserve"> </w:t>
      </w:r>
      <w:r w:rsidRPr="007674C5">
        <w:t>specified.</w:t>
      </w:r>
    </w:p>
    <w:p w14:paraId="18199B39" w14:textId="77777777" w:rsidR="001667A9" w:rsidRDefault="001667A9" w:rsidP="001667A9">
      <w:pPr>
        <w:ind w:left="709"/>
        <w:contextualSpacing/>
        <w:jc w:val="both"/>
      </w:pPr>
    </w:p>
    <w:p w14:paraId="39CA8C11" w14:textId="77777777" w:rsidR="00102498" w:rsidRDefault="00102498" w:rsidP="001667A9">
      <w:pPr>
        <w:ind w:left="709"/>
        <w:contextualSpacing/>
        <w:jc w:val="both"/>
      </w:pPr>
    </w:p>
    <w:p w14:paraId="15B4AA8F" w14:textId="77777777" w:rsidR="00102498" w:rsidRDefault="00102498" w:rsidP="001667A9">
      <w:pPr>
        <w:ind w:left="709"/>
        <w:contextualSpacing/>
        <w:jc w:val="both"/>
      </w:pPr>
    </w:p>
    <w:p w14:paraId="10B53427" w14:textId="77777777" w:rsidR="00102498" w:rsidRDefault="00102498" w:rsidP="001667A9">
      <w:pPr>
        <w:ind w:left="709"/>
        <w:contextualSpacing/>
        <w:jc w:val="both"/>
      </w:pPr>
    </w:p>
    <w:p w14:paraId="2854929B" w14:textId="77777777" w:rsidR="00102498" w:rsidRDefault="00102498" w:rsidP="001667A9">
      <w:pPr>
        <w:ind w:left="709"/>
        <w:contextualSpacing/>
        <w:jc w:val="both"/>
      </w:pPr>
    </w:p>
    <w:p w14:paraId="0E918600" w14:textId="77777777" w:rsidR="00102498" w:rsidRDefault="00102498" w:rsidP="001667A9">
      <w:pPr>
        <w:ind w:left="709"/>
        <w:contextualSpacing/>
        <w:jc w:val="both"/>
      </w:pPr>
    </w:p>
    <w:p w14:paraId="264C265E" w14:textId="77777777" w:rsidR="00102498" w:rsidRDefault="00102498" w:rsidP="001667A9">
      <w:pPr>
        <w:ind w:left="709"/>
        <w:contextualSpacing/>
        <w:jc w:val="both"/>
      </w:pPr>
    </w:p>
    <w:p w14:paraId="7FE765DB" w14:textId="77777777" w:rsidR="00102498" w:rsidRDefault="00102498" w:rsidP="001667A9">
      <w:pPr>
        <w:ind w:left="709"/>
        <w:contextualSpacing/>
        <w:jc w:val="both"/>
      </w:pPr>
    </w:p>
    <w:p w14:paraId="13C6E4C5" w14:textId="77777777" w:rsidR="00102498" w:rsidRDefault="00102498" w:rsidP="001667A9">
      <w:pPr>
        <w:ind w:left="709"/>
        <w:contextualSpacing/>
        <w:jc w:val="both"/>
      </w:pPr>
    </w:p>
    <w:p w14:paraId="46741E3B" w14:textId="77777777" w:rsidR="00102498" w:rsidRDefault="00102498" w:rsidP="001667A9">
      <w:pPr>
        <w:ind w:left="709"/>
        <w:contextualSpacing/>
        <w:jc w:val="both"/>
      </w:pPr>
    </w:p>
    <w:p w14:paraId="674CB86F" w14:textId="77777777" w:rsidR="00102498" w:rsidRDefault="00102498" w:rsidP="001667A9">
      <w:pPr>
        <w:ind w:left="709"/>
        <w:contextualSpacing/>
        <w:jc w:val="both"/>
      </w:pPr>
    </w:p>
    <w:p w14:paraId="712CAAEA" w14:textId="77777777" w:rsidR="00102498" w:rsidRDefault="00102498" w:rsidP="001667A9">
      <w:pPr>
        <w:ind w:left="709"/>
        <w:contextualSpacing/>
        <w:jc w:val="both"/>
      </w:pPr>
    </w:p>
    <w:p w14:paraId="72E22BF5" w14:textId="77777777" w:rsidR="00102498" w:rsidRDefault="00102498" w:rsidP="001667A9">
      <w:pPr>
        <w:ind w:left="709"/>
        <w:contextualSpacing/>
        <w:jc w:val="both"/>
      </w:pPr>
    </w:p>
    <w:p w14:paraId="513CA82C" w14:textId="77777777" w:rsidR="00102498" w:rsidRPr="007674C5" w:rsidRDefault="00102498" w:rsidP="001667A9">
      <w:pPr>
        <w:ind w:left="709"/>
        <w:contextualSpacing/>
        <w:jc w:val="both"/>
      </w:pPr>
    </w:p>
    <w:p w14:paraId="7890A7CB" w14:textId="77777777" w:rsidR="00C22025" w:rsidRPr="00F132AA" w:rsidRDefault="00C22025" w:rsidP="001B6424">
      <w:pPr>
        <w:pStyle w:val="Number2"/>
        <w:ind w:left="709" w:hanging="709"/>
        <w:contextualSpacing/>
      </w:pPr>
      <w:bookmarkStart w:id="27" w:name="_Toc79498846"/>
      <w:bookmarkStart w:id="28" w:name="_Toc181361118"/>
      <w:r w:rsidRPr="00F132AA">
        <w:lastRenderedPageBreak/>
        <w:t>Regulations</w:t>
      </w:r>
      <w:bookmarkEnd w:id="27"/>
      <w:bookmarkEnd w:id="28"/>
    </w:p>
    <w:p w14:paraId="60821FF0" w14:textId="77777777" w:rsidR="00C22025" w:rsidRPr="007674C5" w:rsidRDefault="00C22025" w:rsidP="00C22025">
      <w:pPr>
        <w:pStyle w:val="Text"/>
        <w:contextualSpacing/>
      </w:pPr>
    </w:p>
    <w:p w14:paraId="7B102A80" w14:textId="77777777" w:rsidR="00C22025" w:rsidRPr="00746AAD" w:rsidRDefault="00C22025" w:rsidP="001B6424">
      <w:pPr>
        <w:pStyle w:val="Number3"/>
        <w:ind w:left="709" w:hanging="709"/>
        <w:contextualSpacing/>
      </w:pPr>
      <w:r w:rsidRPr="00746AAD">
        <w:t>General</w:t>
      </w:r>
    </w:p>
    <w:p w14:paraId="363B7B6B" w14:textId="77777777" w:rsidR="00C22025" w:rsidRPr="007674C5" w:rsidRDefault="00C22025" w:rsidP="00C22025">
      <w:pPr>
        <w:contextualSpacing/>
      </w:pPr>
    </w:p>
    <w:p w14:paraId="22FA88B9" w14:textId="77777777" w:rsidR="00C22025" w:rsidRPr="007674C5" w:rsidRDefault="00C22025" w:rsidP="00C22025">
      <w:pPr>
        <w:ind w:left="709"/>
        <w:contextualSpacing/>
      </w:pPr>
      <w:r w:rsidRPr="007674C5">
        <w:rPr>
          <w:spacing w:val="-1"/>
        </w:rPr>
        <w:t>Materials,</w:t>
      </w:r>
      <w:r w:rsidRPr="007674C5">
        <w:rPr>
          <w:spacing w:val="-6"/>
        </w:rPr>
        <w:t xml:space="preserve"> </w:t>
      </w:r>
      <w:r w:rsidRPr="007674C5">
        <w:t>products</w:t>
      </w:r>
      <w:r w:rsidRPr="007674C5">
        <w:rPr>
          <w:spacing w:val="-6"/>
        </w:rPr>
        <w:t xml:space="preserve"> </w:t>
      </w:r>
      <w:r w:rsidRPr="007674C5">
        <w:rPr>
          <w:spacing w:val="-1"/>
        </w:rPr>
        <w:t>and</w:t>
      </w:r>
      <w:r w:rsidRPr="007674C5">
        <w:rPr>
          <w:spacing w:val="-7"/>
        </w:rPr>
        <w:t xml:space="preserve"> </w:t>
      </w:r>
      <w:r w:rsidRPr="007674C5">
        <w:t>completed</w:t>
      </w:r>
      <w:r w:rsidRPr="007674C5">
        <w:rPr>
          <w:spacing w:val="-7"/>
        </w:rPr>
        <w:t xml:space="preserve"> </w:t>
      </w:r>
      <w:r w:rsidRPr="007674C5">
        <w:t>systems</w:t>
      </w:r>
      <w:r w:rsidRPr="007674C5">
        <w:rPr>
          <w:spacing w:val="-6"/>
        </w:rPr>
        <w:t xml:space="preserve"> </w:t>
      </w:r>
      <w:r w:rsidRPr="007674C5">
        <w:rPr>
          <w:spacing w:val="-1"/>
        </w:rPr>
        <w:t>in</w:t>
      </w:r>
      <w:r w:rsidRPr="007674C5">
        <w:rPr>
          <w:spacing w:val="-7"/>
        </w:rPr>
        <w:t xml:space="preserve"> </w:t>
      </w:r>
      <w:r w:rsidRPr="007674C5">
        <w:rPr>
          <w:spacing w:val="-1"/>
        </w:rPr>
        <w:t>this</w:t>
      </w:r>
      <w:r w:rsidRPr="007674C5">
        <w:rPr>
          <w:spacing w:val="-6"/>
        </w:rPr>
        <w:t xml:space="preserve"> </w:t>
      </w:r>
      <w:r w:rsidRPr="007674C5">
        <w:t>contract</w:t>
      </w:r>
      <w:r w:rsidRPr="007674C5">
        <w:rPr>
          <w:spacing w:val="-7"/>
        </w:rPr>
        <w:t xml:space="preserve"> </w:t>
      </w:r>
      <w:r w:rsidRPr="007674C5">
        <w:t>shall</w:t>
      </w:r>
      <w:r w:rsidRPr="007674C5">
        <w:rPr>
          <w:spacing w:val="-8"/>
        </w:rPr>
        <w:t xml:space="preserve"> </w:t>
      </w:r>
      <w:r w:rsidRPr="007674C5">
        <w:t>comply</w:t>
      </w:r>
      <w:r w:rsidRPr="007674C5">
        <w:rPr>
          <w:spacing w:val="-8"/>
        </w:rPr>
        <w:t xml:space="preserve"> </w:t>
      </w:r>
      <w:r w:rsidRPr="007674C5">
        <w:rPr>
          <w:spacing w:val="-1"/>
        </w:rPr>
        <w:t>with</w:t>
      </w:r>
      <w:r w:rsidRPr="007674C5">
        <w:rPr>
          <w:spacing w:val="-5"/>
        </w:rPr>
        <w:t xml:space="preserve"> </w:t>
      </w:r>
      <w:r w:rsidRPr="007674C5">
        <w:rPr>
          <w:spacing w:val="-1"/>
        </w:rPr>
        <w:t>the</w:t>
      </w:r>
      <w:r w:rsidRPr="007674C5">
        <w:rPr>
          <w:spacing w:val="-6"/>
        </w:rPr>
        <w:t xml:space="preserve"> </w:t>
      </w:r>
      <w:r w:rsidRPr="007674C5">
        <w:rPr>
          <w:spacing w:val="-1"/>
        </w:rPr>
        <w:t>following:</w:t>
      </w:r>
    </w:p>
    <w:p w14:paraId="005BD450" w14:textId="77777777" w:rsidR="00C22025" w:rsidRPr="007674C5" w:rsidRDefault="00C22025" w:rsidP="00C22025"/>
    <w:tbl>
      <w:tblPr>
        <w:tblW w:w="0" w:type="auto"/>
        <w:tblInd w:w="703" w:type="dxa"/>
        <w:tblLayout w:type="fixed"/>
        <w:tblCellMar>
          <w:left w:w="0" w:type="dxa"/>
          <w:right w:w="0" w:type="dxa"/>
        </w:tblCellMar>
        <w:tblLook w:val="01E0" w:firstRow="1" w:lastRow="1" w:firstColumn="1" w:lastColumn="1" w:noHBand="0" w:noVBand="0"/>
      </w:tblPr>
      <w:tblGrid>
        <w:gridCol w:w="4537"/>
        <w:gridCol w:w="4820"/>
      </w:tblGrid>
      <w:tr w:rsidR="00C22025" w:rsidRPr="007674C5" w14:paraId="5C24ABD3" w14:textId="77777777" w:rsidTr="005C223B">
        <w:trPr>
          <w:trHeight w:hRule="exact" w:val="598"/>
        </w:trPr>
        <w:tc>
          <w:tcPr>
            <w:tcW w:w="9357" w:type="dxa"/>
            <w:gridSpan w:val="2"/>
            <w:tcBorders>
              <w:top w:val="single" w:sz="5" w:space="0" w:color="000000"/>
              <w:left w:val="single" w:sz="5" w:space="0" w:color="000000"/>
              <w:bottom w:val="single" w:sz="5" w:space="0" w:color="000000"/>
              <w:right w:val="single" w:sz="5" w:space="0" w:color="000000"/>
            </w:tcBorders>
            <w:shd w:val="clear" w:color="auto" w:fill="FFD966"/>
          </w:tcPr>
          <w:p w14:paraId="5DECAFE4" w14:textId="77777777" w:rsidR="00C22025" w:rsidRPr="007674C5" w:rsidRDefault="00C22025" w:rsidP="005C223B">
            <w:pPr>
              <w:rPr>
                <w:rFonts w:eastAsia="Arial"/>
              </w:rPr>
            </w:pPr>
            <w:r w:rsidRPr="007674C5">
              <w:t>STANDARDS</w:t>
            </w:r>
          </w:p>
        </w:tc>
      </w:tr>
      <w:tr w:rsidR="00C22025" w:rsidRPr="007674C5" w14:paraId="6B527B7D" w14:textId="77777777" w:rsidTr="005C223B">
        <w:trPr>
          <w:trHeight w:hRule="exact" w:val="583"/>
        </w:trPr>
        <w:tc>
          <w:tcPr>
            <w:tcW w:w="4537" w:type="dxa"/>
            <w:tcBorders>
              <w:top w:val="single" w:sz="5" w:space="0" w:color="000000"/>
              <w:left w:val="single" w:sz="5" w:space="0" w:color="000000"/>
              <w:bottom w:val="single" w:sz="5" w:space="0" w:color="000000"/>
              <w:right w:val="single" w:sz="5" w:space="0" w:color="000000"/>
            </w:tcBorders>
          </w:tcPr>
          <w:p w14:paraId="05E09865" w14:textId="77777777" w:rsidR="00C22025" w:rsidRPr="007674C5" w:rsidRDefault="00C22025" w:rsidP="005C223B">
            <w:pPr>
              <w:rPr>
                <w:rFonts w:eastAsia="Arial"/>
              </w:rPr>
            </w:pPr>
            <w:r w:rsidRPr="007674C5">
              <w:t>Construction (Design and Management) CDM regulations</w:t>
            </w:r>
            <w:r w:rsidRPr="007674C5">
              <w:rPr>
                <w:spacing w:val="27"/>
              </w:rPr>
              <w:t xml:space="preserve"> </w:t>
            </w:r>
            <w:r w:rsidRPr="007674C5">
              <w:t>2015</w:t>
            </w:r>
          </w:p>
        </w:tc>
        <w:tc>
          <w:tcPr>
            <w:tcW w:w="4820" w:type="dxa"/>
            <w:tcBorders>
              <w:top w:val="single" w:sz="5" w:space="0" w:color="000000"/>
              <w:left w:val="single" w:sz="5" w:space="0" w:color="000000"/>
              <w:bottom w:val="single" w:sz="5" w:space="0" w:color="000000"/>
              <w:right w:val="single" w:sz="5" w:space="0" w:color="000000"/>
            </w:tcBorders>
          </w:tcPr>
          <w:p w14:paraId="14430CE5" w14:textId="77777777" w:rsidR="00C22025" w:rsidRPr="007674C5" w:rsidRDefault="00C22025" w:rsidP="005C223B">
            <w:pPr>
              <w:rPr>
                <w:rFonts w:eastAsia="Arial"/>
              </w:rPr>
            </w:pPr>
            <w:r w:rsidRPr="007674C5">
              <w:t>Current Building Regulations (or Scottish</w:t>
            </w:r>
            <w:r w:rsidRPr="007674C5">
              <w:rPr>
                <w:spacing w:val="-3"/>
              </w:rPr>
              <w:t xml:space="preserve"> </w:t>
            </w:r>
            <w:r w:rsidRPr="007674C5">
              <w:t>Building Regulations</w:t>
            </w:r>
            <w:r w:rsidRPr="007674C5">
              <w:rPr>
                <w:spacing w:val="43"/>
              </w:rPr>
              <w:t xml:space="preserve"> </w:t>
            </w:r>
            <w:r w:rsidRPr="007674C5">
              <w:t>where applicable).</w:t>
            </w:r>
          </w:p>
        </w:tc>
      </w:tr>
      <w:tr w:rsidR="00C22025" w:rsidRPr="007674C5" w14:paraId="17F7DF88" w14:textId="77777777" w:rsidTr="00706B7A">
        <w:trPr>
          <w:trHeight w:hRule="exact" w:val="303"/>
        </w:trPr>
        <w:tc>
          <w:tcPr>
            <w:tcW w:w="4537" w:type="dxa"/>
            <w:tcBorders>
              <w:top w:val="single" w:sz="5" w:space="0" w:color="000000"/>
              <w:left w:val="single" w:sz="5" w:space="0" w:color="000000"/>
              <w:bottom w:val="single" w:sz="5" w:space="0" w:color="000000"/>
              <w:right w:val="single" w:sz="5" w:space="0" w:color="000000"/>
            </w:tcBorders>
          </w:tcPr>
          <w:p w14:paraId="5658637E" w14:textId="77777777" w:rsidR="00C22025" w:rsidRPr="007674C5" w:rsidRDefault="00C22025" w:rsidP="005C223B">
            <w:pPr>
              <w:rPr>
                <w:rFonts w:eastAsia="Arial"/>
              </w:rPr>
            </w:pPr>
            <w:r w:rsidRPr="007674C5">
              <w:rPr>
                <w:spacing w:val="-2"/>
              </w:rPr>
              <w:t>Asbestos</w:t>
            </w:r>
            <w:r w:rsidRPr="007674C5">
              <w:rPr>
                <w:spacing w:val="2"/>
              </w:rPr>
              <w:t xml:space="preserve"> </w:t>
            </w:r>
            <w:r w:rsidRPr="007674C5">
              <w:rPr>
                <w:spacing w:val="-2"/>
              </w:rPr>
              <w:t>at</w:t>
            </w:r>
            <w:r w:rsidRPr="007674C5">
              <w:rPr>
                <w:spacing w:val="-3"/>
              </w:rPr>
              <w:t xml:space="preserve"> </w:t>
            </w:r>
            <w:r w:rsidRPr="007674C5">
              <w:t>Work</w:t>
            </w:r>
            <w:r w:rsidRPr="007674C5">
              <w:rPr>
                <w:spacing w:val="2"/>
              </w:rPr>
              <w:t xml:space="preserve"> </w:t>
            </w:r>
            <w:r w:rsidRPr="007674C5">
              <w:t>Regulations</w:t>
            </w:r>
            <w:r w:rsidRPr="007674C5">
              <w:rPr>
                <w:spacing w:val="2"/>
              </w:rPr>
              <w:t xml:space="preserve"> </w:t>
            </w:r>
            <w:r w:rsidRPr="007674C5">
              <w:t>and</w:t>
            </w:r>
            <w:r w:rsidRPr="007674C5">
              <w:rPr>
                <w:spacing w:val="-3"/>
              </w:rPr>
              <w:t xml:space="preserve"> </w:t>
            </w:r>
            <w:r w:rsidRPr="007674C5">
              <w:t>Amendments</w:t>
            </w:r>
          </w:p>
        </w:tc>
        <w:tc>
          <w:tcPr>
            <w:tcW w:w="4820" w:type="dxa"/>
            <w:tcBorders>
              <w:top w:val="single" w:sz="5" w:space="0" w:color="000000"/>
              <w:left w:val="single" w:sz="5" w:space="0" w:color="000000"/>
              <w:bottom w:val="single" w:sz="5" w:space="0" w:color="000000"/>
              <w:right w:val="single" w:sz="5" w:space="0" w:color="000000"/>
            </w:tcBorders>
          </w:tcPr>
          <w:p w14:paraId="17EDC6FF" w14:textId="77777777" w:rsidR="00C22025" w:rsidRPr="007674C5" w:rsidRDefault="00C22025" w:rsidP="005C223B">
            <w:pPr>
              <w:rPr>
                <w:rFonts w:eastAsia="Arial"/>
              </w:rPr>
            </w:pPr>
            <w:r w:rsidRPr="007674C5">
              <w:t>National Joint Utilities</w:t>
            </w:r>
            <w:r w:rsidRPr="007674C5">
              <w:rPr>
                <w:spacing w:val="2"/>
              </w:rPr>
              <w:t xml:space="preserve"> </w:t>
            </w:r>
            <w:r w:rsidRPr="007674C5">
              <w:t>Group</w:t>
            </w:r>
            <w:r w:rsidRPr="007674C5">
              <w:rPr>
                <w:spacing w:val="-2"/>
              </w:rPr>
              <w:t xml:space="preserve"> </w:t>
            </w:r>
            <w:r w:rsidRPr="007674C5">
              <w:t>Publications</w:t>
            </w:r>
          </w:p>
        </w:tc>
      </w:tr>
      <w:tr w:rsidR="00C22025" w:rsidRPr="007674C5" w14:paraId="3145203E" w14:textId="77777777" w:rsidTr="005C223B">
        <w:trPr>
          <w:trHeight w:hRule="exact" w:val="315"/>
        </w:trPr>
        <w:tc>
          <w:tcPr>
            <w:tcW w:w="4537" w:type="dxa"/>
            <w:tcBorders>
              <w:top w:val="single" w:sz="5" w:space="0" w:color="000000"/>
              <w:left w:val="single" w:sz="5" w:space="0" w:color="000000"/>
              <w:bottom w:val="single" w:sz="5" w:space="0" w:color="000000"/>
              <w:right w:val="single" w:sz="5" w:space="0" w:color="000000"/>
            </w:tcBorders>
          </w:tcPr>
          <w:p w14:paraId="1B473568" w14:textId="77777777" w:rsidR="00C22025" w:rsidRPr="007674C5" w:rsidRDefault="00C22025" w:rsidP="005C223B">
            <w:pPr>
              <w:rPr>
                <w:rFonts w:eastAsia="Arial"/>
              </w:rPr>
            </w:pPr>
            <w:r w:rsidRPr="007674C5">
              <w:t>Control of Pollution</w:t>
            </w:r>
            <w:r w:rsidRPr="007674C5">
              <w:rPr>
                <w:spacing w:val="-3"/>
              </w:rPr>
              <w:t xml:space="preserve"> </w:t>
            </w:r>
            <w:r w:rsidRPr="007674C5">
              <w:t>Act</w:t>
            </w:r>
          </w:p>
        </w:tc>
        <w:tc>
          <w:tcPr>
            <w:tcW w:w="4820" w:type="dxa"/>
            <w:tcBorders>
              <w:top w:val="single" w:sz="5" w:space="0" w:color="000000"/>
              <w:left w:val="single" w:sz="5" w:space="0" w:color="000000"/>
              <w:bottom w:val="single" w:sz="5" w:space="0" w:color="000000"/>
              <w:right w:val="single" w:sz="5" w:space="0" w:color="000000"/>
            </w:tcBorders>
          </w:tcPr>
          <w:p w14:paraId="15D897D2" w14:textId="77777777" w:rsidR="00C22025" w:rsidRPr="007674C5" w:rsidRDefault="00C22025" w:rsidP="005C223B">
            <w:pPr>
              <w:rPr>
                <w:rFonts w:eastAsia="Arial"/>
              </w:rPr>
            </w:pPr>
            <w:r>
              <w:rPr>
                <w:rFonts w:eastAsia="Arial"/>
              </w:rPr>
              <w:t>Current BS5266 Emergency Lighting</w:t>
            </w:r>
          </w:p>
        </w:tc>
      </w:tr>
      <w:tr w:rsidR="00C22025" w:rsidRPr="007674C5" w14:paraId="5EB6025E" w14:textId="77777777" w:rsidTr="005C223B">
        <w:trPr>
          <w:trHeight w:hRule="exact" w:val="314"/>
        </w:trPr>
        <w:tc>
          <w:tcPr>
            <w:tcW w:w="4537" w:type="dxa"/>
            <w:tcBorders>
              <w:top w:val="single" w:sz="5" w:space="0" w:color="000000"/>
              <w:left w:val="single" w:sz="5" w:space="0" w:color="000000"/>
              <w:bottom w:val="single" w:sz="5" w:space="0" w:color="000000"/>
              <w:right w:val="single" w:sz="5" w:space="0" w:color="000000"/>
            </w:tcBorders>
          </w:tcPr>
          <w:p w14:paraId="43F2B2E7" w14:textId="77777777" w:rsidR="00C22025" w:rsidRPr="007674C5" w:rsidRDefault="00C22025" w:rsidP="005C223B">
            <w:pPr>
              <w:rPr>
                <w:rFonts w:eastAsia="Arial"/>
              </w:rPr>
            </w:pPr>
            <w:r w:rsidRPr="007674C5">
              <w:t>Health and</w:t>
            </w:r>
            <w:r w:rsidRPr="007674C5">
              <w:rPr>
                <w:spacing w:val="-2"/>
              </w:rPr>
              <w:t xml:space="preserve"> </w:t>
            </w:r>
            <w:r w:rsidRPr="007674C5">
              <w:t xml:space="preserve">Safety </w:t>
            </w:r>
            <w:r w:rsidRPr="007674C5">
              <w:rPr>
                <w:spacing w:val="-2"/>
              </w:rPr>
              <w:t>at</w:t>
            </w:r>
            <w:r w:rsidRPr="007674C5">
              <w:t xml:space="preserve"> </w:t>
            </w:r>
            <w:r w:rsidRPr="007674C5">
              <w:rPr>
                <w:spacing w:val="-2"/>
              </w:rPr>
              <w:t>work</w:t>
            </w:r>
            <w:r w:rsidRPr="007674C5">
              <w:t xml:space="preserve"> Act</w:t>
            </w:r>
          </w:p>
        </w:tc>
        <w:tc>
          <w:tcPr>
            <w:tcW w:w="4820" w:type="dxa"/>
            <w:tcBorders>
              <w:top w:val="single" w:sz="5" w:space="0" w:color="000000"/>
              <w:left w:val="single" w:sz="5" w:space="0" w:color="000000"/>
              <w:bottom w:val="single" w:sz="5" w:space="0" w:color="000000"/>
              <w:right w:val="single" w:sz="5" w:space="0" w:color="000000"/>
            </w:tcBorders>
          </w:tcPr>
          <w:p w14:paraId="50C63397" w14:textId="64815F2F" w:rsidR="00C22025" w:rsidRPr="007674C5" w:rsidRDefault="00C22025" w:rsidP="005C223B">
            <w:pPr>
              <w:rPr>
                <w:rFonts w:eastAsia="Arial"/>
              </w:rPr>
            </w:pPr>
            <w:r w:rsidRPr="007674C5">
              <w:t>Current IE</w:t>
            </w:r>
            <w:r w:rsidR="008A6570">
              <w:t>T</w:t>
            </w:r>
            <w:r w:rsidRPr="007674C5">
              <w:rPr>
                <w:spacing w:val="-3"/>
              </w:rPr>
              <w:t xml:space="preserve"> </w:t>
            </w:r>
            <w:r w:rsidRPr="007674C5">
              <w:t>Wiring</w:t>
            </w:r>
            <w:r w:rsidRPr="007674C5">
              <w:rPr>
                <w:spacing w:val="-3"/>
              </w:rPr>
              <w:t xml:space="preserve"> </w:t>
            </w:r>
            <w:r w:rsidRPr="007674C5">
              <w:t>Regulations</w:t>
            </w:r>
            <w:r w:rsidRPr="007674C5">
              <w:rPr>
                <w:spacing w:val="2"/>
              </w:rPr>
              <w:t xml:space="preserve"> </w:t>
            </w:r>
            <w:r w:rsidRPr="007674C5">
              <w:t>(BS7671)</w:t>
            </w:r>
          </w:p>
        </w:tc>
      </w:tr>
      <w:tr w:rsidR="00C22025" w:rsidRPr="007674C5" w14:paraId="3C7325E7" w14:textId="77777777" w:rsidTr="005C223B">
        <w:trPr>
          <w:trHeight w:hRule="exact" w:val="312"/>
        </w:trPr>
        <w:tc>
          <w:tcPr>
            <w:tcW w:w="4537" w:type="dxa"/>
            <w:tcBorders>
              <w:top w:val="single" w:sz="5" w:space="0" w:color="000000"/>
              <w:left w:val="single" w:sz="5" w:space="0" w:color="000000"/>
              <w:bottom w:val="single" w:sz="5" w:space="0" w:color="000000"/>
              <w:right w:val="single" w:sz="5" w:space="0" w:color="000000"/>
            </w:tcBorders>
          </w:tcPr>
          <w:p w14:paraId="0785BA2D" w14:textId="77777777" w:rsidR="00C22025" w:rsidRPr="007674C5" w:rsidRDefault="00C22025" w:rsidP="005C223B">
            <w:pPr>
              <w:rPr>
                <w:rFonts w:eastAsia="Arial"/>
              </w:rPr>
            </w:pPr>
            <w:r w:rsidRPr="007674C5">
              <w:t>COSHH Regulations</w:t>
            </w:r>
          </w:p>
        </w:tc>
        <w:tc>
          <w:tcPr>
            <w:tcW w:w="4820" w:type="dxa"/>
            <w:tcBorders>
              <w:top w:val="single" w:sz="5" w:space="0" w:color="000000"/>
              <w:left w:val="single" w:sz="5" w:space="0" w:color="000000"/>
              <w:bottom w:val="single" w:sz="5" w:space="0" w:color="000000"/>
              <w:right w:val="single" w:sz="5" w:space="0" w:color="000000"/>
            </w:tcBorders>
          </w:tcPr>
          <w:p w14:paraId="304404A6" w14:textId="77777777" w:rsidR="00C22025" w:rsidRPr="007674C5" w:rsidRDefault="00C22025" w:rsidP="005C223B">
            <w:pPr>
              <w:rPr>
                <w:rFonts w:eastAsia="Arial"/>
              </w:rPr>
            </w:pPr>
            <w:r w:rsidRPr="007674C5">
              <w:t xml:space="preserve">Electricity </w:t>
            </w:r>
            <w:r w:rsidRPr="007674C5">
              <w:rPr>
                <w:spacing w:val="-2"/>
              </w:rPr>
              <w:t>at</w:t>
            </w:r>
            <w:r w:rsidRPr="007674C5">
              <w:t xml:space="preserve"> </w:t>
            </w:r>
            <w:r>
              <w:rPr>
                <w:spacing w:val="-2"/>
              </w:rPr>
              <w:t>W</w:t>
            </w:r>
            <w:r w:rsidRPr="007674C5">
              <w:rPr>
                <w:spacing w:val="-2"/>
              </w:rPr>
              <w:t>ork</w:t>
            </w:r>
            <w:r w:rsidRPr="007674C5">
              <w:rPr>
                <w:spacing w:val="2"/>
              </w:rPr>
              <w:t xml:space="preserve"> </w:t>
            </w:r>
            <w:r w:rsidRPr="007674C5">
              <w:t>Regulations</w:t>
            </w:r>
          </w:p>
        </w:tc>
      </w:tr>
      <w:tr w:rsidR="00C22025" w:rsidRPr="007674C5" w14:paraId="5A2E9404" w14:textId="77777777" w:rsidTr="005C223B">
        <w:trPr>
          <w:trHeight w:hRule="exact" w:val="314"/>
        </w:trPr>
        <w:tc>
          <w:tcPr>
            <w:tcW w:w="4537" w:type="dxa"/>
            <w:tcBorders>
              <w:top w:val="single" w:sz="5" w:space="0" w:color="000000"/>
              <w:left w:val="single" w:sz="5" w:space="0" w:color="000000"/>
              <w:bottom w:val="single" w:sz="5" w:space="0" w:color="000000"/>
              <w:right w:val="single" w:sz="5" w:space="0" w:color="000000"/>
            </w:tcBorders>
          </w:tcPr>
          <w:p w14:paraId="2881E157" w14:textId="77777777" w:rsidR="00C22025" w:rsidRPr="007674C5" w:rsidRDefault="00C22025" w:rsidP="005C223B">
            <w:pPr>
              <w:rPr>
                <w:rFonts w:eastAsia="Arial"/>
              </w:rPr>
            </w:pPr>
            <w:r w:rsidRPr="007674C5">
              <w:t xml:space="preserve">Electricity </w:t>
            </w:r>
            <w:r w:rsidRPr="007674C5">
              <w:rPr>
                <w:spacing w:val="-2"/>
              </w:rPr>
              <w:t>at</w:t>
            </w:r>
            <w:r w:rsidRPr="007674C5">
              <w:t xml:space="preserve"> </w:t>
            </w:r>
            <w:r>
              <w:rPr>
                <w:spacing w:val="-2"/>
              </w:rPr>
              <w:t>W</w:t>
            </w:r>
            <w:r w:rsidRPr="007674C5">
              <w:rPr>
                <w:spacing w:val="-2"/>
              </w:rPr>
              <w:t>ork</w:t>
            </w:r>
            <w:r w:rsidRPr="007674C5">
              <w:rPr>
                <w:spacing w:val="2"/>
              </w:rPr>
              <w:t xml:space="preserve"> </w:t>
            </w:r>
            <w:r w:rsidRPr="007674C5">
              <w:t>Act</w:t>
            </w:r>
          </w:p>
        </w:tc>
        <w:tc>
          <w:tcPr>
            <w:tcW w:w="4820" w:type="dxa"/>
            <w:tcBorders>
              <w:top w:val="single" w:sz="5" w:space="0" w:color="000000"/>
              <w:left w:val="single" w:sz="5" w:space="0" w:color="000000"/>
              <w:bottom w:val="single" w:sz="5" w:space="0" w:color="000000"/>
              <w:right w:val="single" w:sz="5" w:space="0" w:color="000000"/>
            </w:tcBorders>
          </w:tcPr>
          <w:p w14:paraId="19AE98F4" w14:textId="77777777" w:rsidR="00C22025" w:rsidRPr="007674C5" w:rsidRDefault="00C22025" w:rsidP="005C223B">
            <w:pPr>
              <w:rPr>
                <w:rFonts w:eastAsia="Arial"/>
              </w:rPr>
            </w:pPr>
            <w:r w:rsidRPr="007674C5">
              <w:t>Clean Air</w:t>
            </w:r>
            <w:r w:rsidRPr="007674C5">
              <w:rPr>
                <w:spacing w:val="-2"/>
              </w:rPr>
              <w:t xml:space="preserve"> </w:t>
            </w:r>
            <w:r w:rsidRPr="007674C5">
              <w:t>Act and</w:t>
            </w:r>
            <w:r w:rsidRPr="007674C5">
              <w:rPr>
                <w:spacing w:val="-3"/>
              </w:rPr>
              <w:t xml:space="preserve"> </w:t>
            </w:r>
            <w:r w:rsidRPr="007674C5">
              <w:t>Clean Air Regulations.</w:t>
            </w:r>
          </w:p>
        </w:tc>
      </w:tr>
      <w:tr w:rsidR="00C22025" w:rsidRPr="007674C5" w14:paraId="3ADF08DF" w14:textId="77777777" w:rsidTr="005C223B">
        <w:trPr>
          <w:trHeight w:hRule="exact" w:val="314"/>
        </w:trPr>
        <w:tc>
          <w:tcPr>
            <w:tcW w:w="4537" w:type="dxa"/>
            <w:tcBorders>
              <w:top w:val="single" w:sz="5" w:space="0" w:color="000000"/>
              <w:left w:val="single" w:sz="5" w:space="0" w:color="000000"/>
              <w:bottom w:val="single" w:sz="5" w:space="0" w:color="000000"/>
              <w:right w:val="single" w:sz="5" w:space="0" w:color="000000"/>
            </w:tcBorders>
          </w:tcPr>
          <w:p w14:paraId="47F15351" w14:textId="77777777" w:rsidR="00C22025" w:rsidRPr="007674C5" w:rsidRDefault="00C22025" w:rsidP="005C223B">
            <w:pPr>
              <w:rPr>
                <w:rFonts w:eastAsia="Arial"/>
              </w:rPr>
            </w:pPr>
            <w:r w:rsidRPr="007674C5">
              <w:t>Insurance</w:t>
            </w:r>
            <w:r w:rsidRPr="007674C5">
              <w:rPr>
                <w:spacing w:val="-3"/>
              </w:rPr>
              <w:t xml:space="preserve"> </w:t>
            </w:r>
            <w:r w:rsidRPr="007674C5">
              <w:t>Company Requirements</w:t>
            </w:r>
          </w:p>
        </w:tc>
        <w:tc>
          <w:tcPr>
            <w:tcW w:w="4820" w:type="dxa"/>
            <w:tcBorders>
              <w:top w:val="single" w:sz="5" w:space="0" w:color="000000"/>
              <w:left w:val="single" w:sz="5" w:space="0" w:color="000000"/>
              <w:bottom w:val="single" w:sz="5" w:space="0" w:color="000000"/>
              <w:right w:val="single" w:sz="5" w:space="0" w:color="000000"/>
            </w:tcBorders>
          </w:tcPr>
          <w:p w14:paraId="1016198E" w14:textId="77777777" w:rsidR="00C22025" w:rsidRPr="007674C5" w:rsidRDefault="00C22025" w:rsidP="005C223B">
            <w:pPr>
              <w:rPr>
                <w:rFonts w:eastAsia="Arial"/>
              </w:rPr>
            </w:pPr>
            <w:r w:rsidRPr="007674C5">
              <w:t xml:space="preserve">LDSA Fire Safety </w:t>
            </w:r>
            <w:r w:rsidRPr="007674C5">
              <w:rPr>
                <w:spacing w:val="-2"/>
              </w:rPr>
              <w:t>Code.</w:t>
            </w:r>
          </w:p>
        </w:tc>
      </w:tr>
      <w:tr w:rsidR="00C22025" w:rsidRPr="007674C5" w14:paraId="01A6F874" w14:textId="77777777" w:rsidTr="005C223B">
        <w:trPr>
          <w:trHeight w:hRule="exact" w:val="314"/>
        </w:trPr>
        <w:tc>
          <w:tcPr>
            <w:tcW w:w="4537" w:type="dxa"/>
            <w:tcBorders>
              <w:top w:val="single" w:sz="5" w:space="0" w:color="000000"/>
              <w:left w:val="single" w:sz="5" w:space="0" w:color="000000"/>
              <w:bottom w:val="single" w:sz="5" w:space="0" w:color="000000"/>
              <w:right w:val="single" w:sz="5" w:space="0" w:color="000000"/>
            </w:tcBorders>
          </w:tcPr>
          <w:p w14:paraId="196413E7" w14:textId="77777777" w:rsidR="00C22025" w:rsidRPr="007674C5" w:rsidRDefault="00C22025" w:rsidP="005C223B">
            <w:pPr>
              <w:rPr>
                <w:rFonts w:eastAsia="Arial"/>
              </w:rPr>
            </w:pPr>
            <w:r>
              <w:rPr>
                <w:rFonts w:eastAsia="Arial"/>
              </w:rPr>
              <w:t>Current BS5839 Fire Alarm Design</w:t>
            </w:r>
          </w:p>
        </w:tc>
        <w:tc>
          <w:tcPr>
            <w:tcW w:w="4820" w:type="dxa"/>
            <w:tcBorders>
              <w:top w:val="single" w:sz="5" w:space="0" w:color="000000"/>
              <w:left w:val="single" w:sz="5" w:space="0" w:color="000000"/>
              <w:bottom w:val="single" w:sz="5" w:space="0" w:color="000000"/>
              <w:right w:val="single" w:sz="5" w:space="0" w:color="000000"/>
            </w:tcBorders>
          </w:tcPr>
          <w:p w14:paraId="2F5C43EF" w14:textId="77777777" w:rsidR="00C22025" w:rsidRPr="007674C5" w:rsidRDefault="00C22025" w:rsidP="005C223B">
            <w:pPr>
              <w:rPr>
                <w:rFonts w:eastAsia="Arial"/>
              </w:rPr>
            </w:pPr>
            <w:r w:rsidRPr="007674C5">
              <w:t>Part L</w:t>
            </w:r>
            <w:r w:rsidRPr="007674C5">
              <w:rPr>
                <w:spacing w:val="-3"/>
              </w:rPr>
              <w:t xml:space="preserve"> </w:t>
            </w:r>
            <w:r w:rsidRPr="007674C5">
              <w:t>and all second</w:t>
            </w:r>
            <w:r w:rsidRPr="007674C5">
              <w:rPr>
                <w:spacing w:val="-2"/>
              </w:rPr>
              <w:t xml:space="preserve"> </w:t>
            </w:r>
            <w:r w:rsidRPr="007674C5">
              <w:t xml:space="preserve">tier </w:t>
            </w:r>
            <w:r w:rsidRPr="007674C5">
              <w:rPr>
                <w:spacing w:val="-2"/>
              </w:rPr>
              <w:t>documents.</w:t>
            </w:r>
          </w:p>
        </w:tc>
      </w:tr>
      <w:tr w:rsidR="00C22025" w:rsidRPr="007674C5" w14:paraId="19309686" w14:textId="77777777" w:rsidTr="005C223B">
        <w:trPr>
          <w:trHeight w:hRule="exact" w:val="622"/>
        </w:trPr>
        <w:tc>
          <w:tcPr>
            <w:tcW w:w="4537" w:type="dxa"/>
            <w:tcBorders>
              <w:top w:val="single" w:sz="5" w:space="0" w:color="000000"/>
              <w:left w:val="single" w:sz="5" w:space="0" w:color="000000"/>
              <w:bottom w:val="single" w:sz="5" w:space="0" w:color="000000"/>
              <w:right w:val="single" w:sz="5" w:space="0" w:color="000000"/>
            </w:tcBorders>
          </w:tcPr>
          <w:p w14:paraId="7D961855" w14:textId="77777777" w:rsidR="00C22025" w:rsidRPr="007674C5" w:rsidRDefault="00C22025" w:rsidP="005C223B">
            <w:pPr>
              <w:rPr>
                <w:rFonts w:eastAsia="Arial"/>
              </w:rPr>
            </w:pPr>
            <w:r w:rsidRPr="007674C5">
              <w:t>London Building</w:t>
            </w:r>
            <w:r w:rsidRPr="007674C5">
              <w:rPr>
                <w:spacing w:val="-3"/>
              </w:rPr>
              <w:t xml:space="preserve"> </w:t>
            </w:r>
            <w:r w:rsidRPr="007674C5">
              <w:t>Act and</w:t>
            </w:r>
            <w:r w:rsidRPr="007674C5">
              <w:rPr>
                <w:spacing w:val="-3"/>
              </w:rPr>
              <w:t xml:space="preserve"> </w:t>
            </w:r>
            <w:r w:rsidRPr="007674C5">
              <w:t>/ or Building (Inner London)</w:t>
            </w:r>
            <w:r w:rsidRPr="007674C5">
              <w:rPr>
                <w:spacing w:val="27"/>
              </w:rPr>
              <w:t xml:space="preserve"> </w:t>
            </w:r>
            <w:r w:rsidRPr="007674C5">
              <w:t>Regulations</w:t>
            </w:r>
            <w:r w:rsidRPr="007674C5">
              <w:rPr>
                <w:spacing w:val="2"/>
              </w:rPr>
              <w:t xml:space="preserve"> </w:t>
            </w:r>
            <w:r w:rsidRPr="007674C5">
              <w:rPr>
                <w:spacing w:val="-2"/>
              </w:rPr>
              <w:t>where</w:t>
            </w:r>
            <w:r w:rsidRPr="007674C5">
              <w:t xml:space="preserve"> applicable.</w:t>
            </w:r>
          </w:p>
        </w:tc>
        <w:tc>
          <w:tcPr>
            <w:tcW w:w="4820" w:type="dxa"/>
            <w:tcBorders>
              <w:top w:val="single" w:sz="5" w:space="0" w:color="000000"/>
              <w:left w:val="single" w:sz="5" w:space="0" w:color="000000"/>
              <w:bottom w:val="single" w:sz="5" w:space="0" w:color="000000"/>
              <w:right w:val="single" w:sz="5" w:space="0" w:color="000000"/>
            </w:tcBorders>
          </w:tcPr>
          <w:p w14:paraId="02307CCE" w14:textId="77777777" w:rsidR="00C22025" w:rsidRPr="007674C5" w:rsidRDefault="00C22025" w:rsidP="005C223B">
            <w:pPr>
              <w:rPr>
                <w:rFonts w:eastAsia="Arial"/>
              </w:rPr>
            </w:pPr>
            <w:r w:rsidRPr="007674C5">
              <w:t>Current Disability Discrimination</w:t>
            </w:r>
            <w:r w:rsidRPr="007674C5">
              <w:rPr>
                <w:spacing w:val="-3"/>
              </w:rPr>
              <w:t xml:space="preserve"> </w:t>
            </w:r>
            <w:r w:rsidRPr="007674C5">
              <w:t>Act and associated</w:t>
            </w:r>
            <w:r w:rsidRPr="007674C5">
              <w:rPr>
                <w:spacing w:val="-3"/>
              </w:rPr>
              <w:t xml:space="preserve"> </w:t>
            </w:r>
            <w:r w:rsidRPr="007674C5">
              <w:t>guidance</w:t>
            </w:r>
            <w:r w:rsidRPr="007674C5">
              <w:rPr>
                <w:spacing w:val="37"/>
              </w:rPr>
              <w:t xml:space="preserve"> </w:t>
            </w:r>
            <w:r w:rsidRPr="007674C5">
              <w:t>notes</w:t>
            </w:r>
          </w:p>
        </w:tc>
      </w:tr>
      <w:tr w:rsidR="00D86B9B" w:rsidRPr="007674C5" w14:paraId="449E9552" w14:textId="77777777" w:rsidTr="00706B7A">
        <w:trPr>
          <w:trHeight w:hRule="exact" w:val="343"/>
        </w:trPr>
        <w:tc>
          <w:tcPr>
            <w:tcW w:w="4537" w:type="dxa"/>
            <w:tcBorders>
              <w:top w:val="single" w:sz="5" w:space="0" w:color="000000"/>
              <w:left w:val="single" w:sz="5" w:space="0" w:color="000000"/>
              <w:bottom w:val="single" w:sz="5" w:space="0" w:color="000000"/>
              <w:right w:val="single" w:sz="5" w:space="0" w:color="000000"/>
            </w:tcBorders>
          </w:tcPr>
          <w:p w14:paraId="01DC19EE" w14:textId="585355FF" w:rsidR="00D86B9B" w:rsidRPr="007674C5" w:rsidRDefault="00D86B9B" w:rsidP="005C223B">
            <w:r>
              <w:t>Security Alarm Systems</w:t>
            </w:r>
            <w:r w:rsidR="00706B7A">
              <w:t xml:space="preserve"> </w:t>
            </w:r>
            <w:r w:rsidRPr="00850D94">
              <w:t>PD 6662 and BS 8243</w:t>
            </w:r>
          </w:p>
        </w:tc>
        <w:tc>
          <w:tcPr>
            <w:tcW w:w="4820" w:type="dxa"/>
            <w:tcBorders>
              <w:top w:val="single" w:sz="5" w:space="0" w:color="000000"/>
              <w:left w:val="single" w:sz="5" w:space="0" w:color="000000"/>
              <w:bottom w:val="single" w:sz="5" w:space="0" w:color="000000"/>
              <w:right w:val="single" w:sz="5" w:space="0" w:color="000000"/>
            </w:tcBorders>
          </w:tcPr>
          <w:p w14:paraId="73DB7183" w14:textId="77777777" w:rsidR="00D86B9B" w:rsidRPr="007674C5" w:rsidRDefault="00D86B9B" w:rsidP="005C223B"/>
        </w:tc>
      </w:tr>
      <w:tr w:rsidR="00C22025" w:rsidRPr="007674C5" w14:paraId="62F6FC0F" w14:textId="77777777" w:rsidTr="005C223B">
        <w:trPr>
          <w:trHeight w:hRule="exact" w:val="314"/>
        </w:trPr>
        <w:tc>
          <w:tcPr>
            <w:tcW w:w="9357" w:type="dxa"/>
            <w:gridSpan w:val="2"/>
            <w:tcBorders>
              <w:top w:val="single" w:sz="5" w:space="0" w:color="000000"/>
              <w:left w:val="single" w:sz="5" w:space="0" w:color="000000"/>
              <w:bottom w:val="single" w:sz="5" w:space="0" w:color="000000"/>
              <w:right w:val="single" w:sz="5" w:space="0" w:color="000000"/>
            </w:tcBorders>
          </w:tcPr>
          <w:p w14:paraId="780B422F" w14:textId="77777777" w:rsidR="00C22025" w:rsidRPr="007674C5" w:rsidRDefault="00C22025" w:rsidP="005C223B">
            <w:r>
              <w:t>Current BS EN 12464 -1 Light and Lighting – Lighting of Work Places</w:t>
            </w:r>
          </w:p>
        </w:tc>
      </w:tr>
      <w:tr w:rsidR="00C22025" w:rsidRPr="007674C5" w14:paraId="3FD13C12" w14:textId="77777777" w:rsidTr="00706B7A">
        <w:trPr>
          <w:trHeight w:hRule="exact" w:val="523"/>
        </w:trPr>
        <w:tc>
          <w:tcPr>
            <w:tcW w:w="9357" w:type="dxa"/>
            <w:gridSpan w:val="2"/>
            <w:tcBorders>
              <w:top w:val="single" w:sz="5" w:space="0" w:color="000000"/>
              <w:left w:val="single" w:sz="5" w:space="0" w:color="000000"/>
              <w:bottom w:val="single" w:sz="5" w:space="0" w:color="000000"/>
              <w:right w:val="single" w:sz="5" w:space="0" w:color="000000"/>
            </w:tcBorders>
          </w:tcPr>
          <w:p w14:paraId="3830B65F" w14:textId="77777777" w:rsidR="00C22025" w:rsidRPr="007674C5" w:rsidRDefault="00C22025" w:rsidP="005C223B">
            <w:r w:rsidRPr="007674C5">
              <w:t>Health and</w:t>
            </w:r>
            <w:r w:rsidRPr="007674C5">
              <w:rPr>
                <w:spacing w:val="-2"/>
              </w:rPr>
              <w:t xml:space="preserve"> </w:t>
            </w:r>
            <w:r w:rsidRPr="007674C5">
              <w:t>Safety</w:t>
            </w:r>
            <w:r w:rsidRPr="007674C5">
              <w:rPr>
                <w:spacing w:val="-3"/>
              </w:rPr>
              <w:t xml:space="preserve"> </w:t>
            </w:r>
            <w:r w:rsidRPr="007674C5">
              <w:t xml:space="preserve">Executive </w:t>
            </w:r>
            <w:r w:rsidRPr="007674C5">
              <w:rPr>
                <w:spacing w:val="-2"/>
              </w:rPr>
              <w:t>ACoP</w:t>
            </w:r>
            <w:r w:rsidRPr="007674C5">
              <w:rPr>
                <w:spacing w:val="3"/>
              </w:rPr>
              <w:t xml:space="preserve"> </w:t>
            </w:r>
            <w:r w:rsidRPr="007674C5">
              <w:t>and Guidance –</w:t>
            </w:r>
            <w:r w:rsidRPr="007674C5">
              <w:rPr>
                <w:spacing w:val="-2"/>
              </w:rPr>
              <w:t xml:space="preserve"> </w:t>
            </w:r>
            <w:r w:rsidRPr="007674C5">
              <w:t>Legionnaires</w:t>
            </w:r>
            <w:r w:rsidRPr="007674C5">
              <w:rPr>
                <w:spacing w:val="2"/>
              </w:rPr>
              <w:t xml:space="preserve"> </w:t>
            </w:r>
            <w:r w:rsidRPr="007674C5">
              <w:t>Disease – Control</w:t>
            </w:r>
            <w:r w:rsidRPr="007674C5">
              <w:rPr>
                <w:spacing w:val="-2"/>
              </w:rPr>
              <w:t xml:space="preserve"> </w:t>
            </w:r>
            <w:r w:rsidRPr="007674C5">
              <w:t>of Legionella</w:t>
            </w:r>
            <w:r w:rsidRPr="007674C5">
              <w:rPr>
                <w:spacing w:val="-3"/>
              </w:rPr>
              <w:t xml:space="preserve"> </w:t>
            </w:r>
            <w:r w:rsidRPr="007674C5">
              <w:t xml:space="preserve">bacteria in </w:t>
            </w:r>
            <w:r w:rsidRPr="007674C5">
              <w:rPr>
                <w:spacing w:val="-2"/>
              </w:rPr>
              <w:t>water</w:t>
            </w:r>
            <w:r w:rsidRPr="007674C5">
              <w:t xml:space="preserve"> </w:t>
            </w:r>
            <w:r w:rsidRPr="007674C5">
              <w:rPr>
                <w:spacing w:val="-2"/>
              </w:rPr>
              <w:t>systems</w:t>
            </w:r>
          </w:p>
        </w:tc>
      </w:tr>
      <w:tr w:rsidR="00C22025" w:rsidRPr="007674C5" w14:paraId="1437B447" w14:textId="77777777" w:rsidTr="005C223B">
        <w:trPr>
          <w:trHeight w:hRule="exact" w:val="314"/>
        </w:trPr>
        <w:tc>
          <w:tcPr>
            <w:tcW w:w="9357" w:type="dxa"/>
            <w:gridSpan w:val="2"/>
            <w:tcBorders>
              <w:top w:val="single" w:sz="5" w:space="0" w:color="000000"/>
              <w:left w:val="single" w:sz="5" w:space="0" w:color="000000"/>
              <w:bottom w:val="single" w:sz="5" w:space="0" w:color="000000"/>
              <w:right w:val="single" w:sz="5" w:space="0" w:color="000000"/>
            </w:tcBorders>
          </w:tcPr>
          <w:p w14:paraId="58FA450C" w14:textId="77777777" w:rsidR="00C22025" w:rsidRPr="007674C5" w:rsidRDefault="00C22025" w:rsidP="005C223B">
            <w:pPr>
              <w:rPr>
                <w:rFonts w:eastAsia="Arial"/>
              </w:rPr>
            </w:pPr>
            <w:r w:rsidRPr="007674C5">
              <w:t>Installation</w:t>
            </w:r>
            <w:r w:rsidRPr="007674C5">
              <w:rPr>
                <w:spacing w:val="-3"/>
              </w:rPr>
              <w:t xml:space="preserve"> </w:t>
            </w:r>
            <w:r w:rsidRPr="007674C5">
              <w:t>to</w:t>
            </w:r>
            <w:r w:rsidRPr="007674C5">
              <w:rPr>
                <w:spacing w:val="-5"/>
              </w:rPr>
              <w:t xml:space="preserve"> </w:t>
            </w:r>
            <w:r w:rsidRPr="007674C5">
              <w:t>meet the</w:t>
            </w:r>
            <w:r w:rsidRPr="007674C5">
              <w:rPr>
                <w:spacing w:val="-3"/>
              </w:rPr>
              <w:t xml:space="preserve"> </w:t>
            </w:r>
            <w:r w:rsidRPr="007674C5">
              <w:t>requirements of the</w:t>
            </w:r>
            <w:r w:rsidRPr="007674C5">
              <w:rPr>
                <w:spacing w:val="-2"/>
              </w:rPr>
              <w:t xml:space="preserve"> </w:t>
            </w:r>
            <w:r w:rsidRPr="007674C5">
              <w:t>EHO, Fire Officer and</w:t>
            </w:r>
            <w:r w:rsidRPr="007674C5">
              <w:rPr>
                <w:spacing w:val="-3"/>
              </w:rPr>
              <w:t xml:space="preserve"> </w:t>
            </w:r>
            <w:r w:rsidRPr="007674C5">
              <w:t>Building Control Officer</w:t>
            </w:r>
          </w:p>
        </w:tc>
      </w:tr>
    </w:tbl>
    <w:p w14:paraId="380BD63E" w14:textId="77777777" w:rsidR="00C22025" w:rsidRPr="007674C5" w:rsidRDefault="00C22025" w:rsidP="00C22025"/>
    <w:p w14:paraId="3926E92F" w14:textId="77777777" w:rsidR="00C22025" w:rsidRPr="007674C5" w:rsidRDefault="00C22025" w:rsidP="00C22025">
      <w:pPr>
        <w:ind w:left="709"/>
        <w:contextualSpacing/>
        <w:jc w:val="both"/>
      </w:pPr>
      <w:r w:rsidRPr="007674C5">
        <w:t>The</w:t>
      </w:r>
      <w:r w:rsidRPr="007674C5">
        <w:rPr>
          <w:spacing w:val="-7"/>
        </w:rPr>
        <w:t xml:space="preserve"> </w:t>
      </w:r>
      <w:r w:rsidRPr="007674C5">
        <w:t>sub-contractor</w:t>
      </w:r>
      <w:r w:rsidRPr="007674C5">
        <w:rPr>
          <w:spacing w:val="-6"/>
        </w:rPr>
        <w:t xml:space="preserve"> </w:t>
      </w:r>
      <w:r w:rsidRPr="007674C5">
        <w:t>shall</w:t>
      </w:r>
      <w:r w:rsidRPr="007674C5">
        <w:rPr>
          <w:spacing w:val="-7"/>
        </w:rPr>
        <w:t xml:space="preserve"> </w:t>
      </w:r>
      <w:r w:rsidRPr="007674C5">
        <w:t>notify</w:t>
      </w:r>
      <w:r w:rsidRPr="007674C5">
        <w:rPr>
          <w:spacing w:val="-8"/>
        </w:rPr>
        <w:t xml:space="preserve"> </w:t>
      </w:r>
      <w:r w:rsidRPr="007674C5">
        <w:t>the</w:t>
      </w:r>
      <w:r w:rsidRPr="007674C5">
        <w:rPr>
          <w:spacing w:val="-7"/>
        </w:rPr>
        <w:t xml:space="preserve"> </w:t>
      </w:r>
      <w:r w:rsidRPr="007674C5">
        <w:t>Supervising</w:t>
      </w:r>
      <w:r w:rsidRPr="007674C5">
        <w:rPr>
          <w:spacing w:val="-6"/>
        </w:rPr>
        <w:t xml:space="preserve"> </w:t>
      </w:r>
      <w:r w:rsidRPr="007674C5">
        <w:t>Officer</w:t>
      </w:r>
      <w:r w:rsidRPr="007674C5">
        <w:rPr>
          <w:spacing w:val="-6"/>
        </w:rPr>
        <w:t xml:space="preserve"> </w:t>
      </w:r>
      <w:r w:rsidRPr="007674C5">
        <w:t>of</w:t>
      </w:r>
      <w:r w:rsidRPr="007674C5">
        <w:rPr>
          <w:spacing w:val="-4"/>
        </w:rPr>
        <w:t xml:space="preserve"> </w:t>
      </w:r>
      <w:r w:rsidRPr="007674C5">
        <w:t>any</w:t>
      </w:r>
      <w:r w:rsidRPr="007674C5">
        <w:rPr>
          <w:spacing w:val="-9"/>
        </w:rPr>
        <w:t xml:space="preserve"> </w:t>
      </w:r>
      <w:r w:rsidRPr="007674C5">
        <w:rPr>
          <w:spacing w:val="-1"/>
        </w:rPr>
        <w:t>revisions</w:t>
      </w:r>
      <w:r w:rsidRPr="007674C5">
        <w:rPr>
          <w:spacing w:val="3"/>
        </w:rPr>
        <w:t xml:space="preserve"> </w:t>
      </w:r>
      <w:r w:rsidRPr="007674C5">
        <w:t>or</w:t>
      </w:r>
      <w:r w:rsidRPr="007674C5">
        <w:rPr>
          <w:spacing w:val="-6"/>
        </w:rPr>
        <w:t xml:space="preserve"> </w:t>
      </w:r>
      <w:r w:rsidRPr="007674C5">
        <w:t>addition</w:t>
      </w:r>
      <w:r w:rsidRPr="007674C5">
        <w:rPr>
          <w:spacing w:val="-2"/>
        </w:rPr>
        <w:t xml:space="preserve"> </w:t>
      </w:r>
      <w:r w:rsidRPr="007674C5">
        <w:t>to</w:t>
      </w:r>
      <w:r w:rsidRPr="007674C5">
        <w:rPr>
          <w:spacing w:val="-6"/>
        </w:rPr>
        <w:t xml:space="preserve"> </w:t>
      </w:r>
      <w:r w:rsidRPr="007674C5">
        <w:t>the</w:t>
      </w:r>
      <w:r w:rsidRPr="007674C5">
        <w:rPr>
          <w:spacing w:val="-7"/>
        </w:rPr>
        <w:t xml:space="preserve"> </w:t>
      </w:r>
      <w:r w:rsidRPr="007674C5">
        <w:t>foregoing</w:t>
      </w:r>
      <w:r w:rsidRPr="007674C5">
        <w:rPr>
          <w:spacing w:val="-5"/>
        </w:rPr>
        <w:t xml:space="preserve"> </w:t>
      </w:r>
      <w:r w:rsidRPr="007674C5">
        <w:t>as</w:t>
      </w:r>
      <w:r w:rsidRPr="007674C5">
        <w:rPr>
          <w:spacing w:val="-5"/>
        </w:rPr>
        <w:t xml:space="preserve"> </w:t>
      </w:r>
      <w:r w:rsidRPr="007674C5">
        <w:t>they</w:t>
      </w:r>
      <w:r w:rsidRPr="007674C5">
        <w:rPr>
          <w:spacing w:val="-7"/>
        </w:rPr>
        <w:t xml:space="preserve"> </w:t>
      </w:r>
      <w:r w:rsidRPr="007674C5">
        <w:t>are</w:t>
      </w:r>
      <w:r w:rsidRPr="007674C5">
        <w:rPr>
          <w:spacing w:val="50"/>
          <w:w w:val="99"/>
        </w:rPr>
        <w:t xml:space="preserve"> </w:t>
      </w:r>
      <w:r w:rsidRPr="007674C5">
        <w:t>published</w:t>
      </w:r>
      <w:r w:rsidRPr="007674C5">
        <w:rPr>
          <w:spacing w:val="-7"/>
        </w:rPr>
        <w:t xml:space="preserve"> </w:t>
      </w:r>
      <w:r w:rsidRPr="007674C5">
        <w:t>during</w:t>
      </w:r>
      <w:r w:rsidRPr="007674C5">
        <w:rPr>
          <w:spacing w:val="-6"/>
        </w:rPr>
        <w:t xml:space="preserve"> </w:t>
      </w:r>
      <w:r w:rsidRPr="007674C5">
        <w:t>the</w:t>
      </w:r>
      <w:r w:rsidRPr="007674C5">
        <w:rPr>
          <w:spacing w:val="-7"/>
        </w:rPr>
        <w:t xml:space="preserve"> </w:t>
      </w:r>
      <w:r w:rsidRPr="007674C5">
        <w:t>installation</w:t>
      </w:r>
      <w:r w:rsidRPr="007674C5">
        <w:rPr>
          <w:spacing w:val="-6"/>
        </w:rPr>
        <w:t xml:space="preserve"> </w:t>
      </w:r>
      <w:r w:rsidRPr="007674C5">
        <w:rPr>
          <w:spacing w:val="-1"/>
        </w:rPr>
        <w:t>of</w:t>
      </w:r>
      <w:r w:rsidRPr="007674C5">
        <w:rPr>
          <w:spacing w:val="-5"/>
        </w:rPr>
        <w:t xml:space="preserve"> </w:t>
      </w:r>
      <w:r w:rsidRPr="007674C5">
        <w:rPr>
          <w:spacing w:val="-1"/>
        </w:rPr>
        <w:t>the</w:t>
      </w:r>
      <w:r w:rsidRPr="007674C5">
        <w:rPr>
          <w:spacing w:val="-3"/>
        </w:rPr>
        <w:t xml:space="preserve"> </w:t>
      </w:r>
      <w:r w:rsidRPr="007674C5">
        <w:t>works.</w:t>
      </w:r>
      <w:r w:rsidRPr="007674C5">
        <w:rPr>
          <w:spacing w:val="44"/>
        </w:rPr>
        <w:t xml:space="preserve"> </w:t>
      </w:r>
      <w:r w:rsidRPr="007674C5">
        <w:t>The</w:t>
      </w:r>
      <w:r w:rsidRPr="007674C5">
        <w:rPr>
          <w:spacing w:val="-7"/>
        </w:rPr>
        <w:t xml:space="preserve"> </w:t>
      </w:r>
      <w:r w:rsidRPr="007674C5">
        <w:rPr>
          <w:spacing w:val="-1"/>
        </w:rPr>
        <w:t>Supervising</w:t>
      </w:r>
      <w:r w:rsidRPr="007674C5">
        <w:rPr>
          <w:spacing w:val="-6"/>
        </w:rPr>
        <w:t xml:space="preserve"> </w:t>
      </w:r>
      <w:r w:rsidRPr="007674C5">
        <w:t>Officer</w:t>
      </w:r>
      <w:r w:rsidRPr="007674C5">
        <w:rPr>
          <w:spacing w:val="-6"/>
        </w:rPr>
        <w:t xml:space="preserve"> </w:t>
      </w:r>
      <w:r w:rsidRPr="007674C5">
        <w:rPr>
          <w:spacing w:val="-1"/>
        </w:rPr>
        <w:t>will</w:t>
      </w:r>
      <w:r w:rsidRPr="007674C5">
        <w:rPr>
          <w:spacing w:val="-8"/>
        </w:rPr>
        <w:t xml:space="preserve"> </w:t>
      </w:r>
      <w:r w:rsidRPr="007674C5">
        <w:t>give</w:t>
      </w:r>
      <w:r w:rsidRPr="007674C5">
        <w:rPr>
          <w:spacing w:val="-4"/>
        </w:rPr>
        <w:t xml:space="preserve"> </w:t>
      </w:r>
      <w:r w:rsidRPr="007674C5">
        <w:t>appropriate</w:t>
      </w:r>
      <w:r w:rsidRPr="007674C5">
        <w:rPr>
          <w:spacing w:val="-6"/>
        </w:rPr>
        <w:t xml:space="preserve"> </w:t>
      </w:r>
      <w:r w:rsidRPr="007674C5">
        <w:rPr>
          <w:spacing w:val="-1"/>
        </w:rPr>
        <w:t>instructions</w:t>
      </w:r>
      <w:r w:rsidRPr="007674C5">
        <w:rPr>
          <w:spacing w:val="-4"/>
        </w:rPr>
        <w:t xml:space="preserve"> </w:t>
      </w:r>
      <w:r w:rsidRPr="007674C5">
        <w:rPr>
          <w:spacing w:val="-1"/>
        </w:rPr>
        <w:t>in</w:t>
      </w:r>
      <w:r w:rsidRPr="007674C5">
        <w:rPr>
          <w:spacing w:val="-6"/>
        </w:rPr>
        <w:t xml:space="preserve"> </w:t>
      </w:r>
      <w:r w:rsidRPr="007674C5">
        <w:t>each</w:t>
      </w:r>
      <w:r w:rsidRPr="007674C5">
        <w:rPr>
          <w:spacing w:val="-7"/>
        </w:rPr>
        <w:t xml:space="preserve"> </w:t>
      </w:r>
      <w:r w:rsidRPr="007674C5">
        <w:t>case.</w:t>
      </w:r>
    </w:p>
    <w:p w14:paraId="24CC6FB1" w14:textId="77777777" w:rsidR="00C22025" w:rsidRPr="007674C5" w:rsidRDefault="00C22025" w:rsidP="00C22025">
      <w:pPr>
        <w:ind w:left="709"/>
        <w:contextualSpacing/>
        <w:jc w:val="both"/>
      </w:pPr>
    </w:p>
    <w:p w14:paraId="51E594F1" w14:textId="77777777" w:rsidR="00C22025" w:rsidRPr="007674C5" w:rsidRDefault="00C22025" w:rsidP="00C22025">
      <w:pPr>
        <w:ind w:left="709"/>
        <w:contextualSpacing/>
        <w:jc w:val="both"/>
      </w:pPr>
      <w:r w:rsidRPr="007674C5">
        <w:t>The</w:t>
      </w:r>
      <w:r w:rsidRPr="007674C5">
        <w:rPr>
          <w:spacing w:val="-7"/>
        </w:rPr>
        <w:t xml:space="preserve"> </w:t>
      </w:r>
      <w:r w:rsidRPr="007674C5">
        <w:t>sub-contractor</w:t>
      </w:r>
      <w:r w:rsidRPr="007674C5">
        <w:rPr>
          <w:spacing w:val="-6"/>
        </w:rPr>
        <w:t xml:space="preserve"> </w:t>
      </w:r>
      <w:r w:rsidRPr="007674C5">
        <w:t>shall</w:t>
      </w:r>
      <w:r w:rsidRPr="007674C5">
        <w:rPr>
          <w:spacing w:val="-7"/>
        </w:rPr>
        <w:t xml:space="preserve"> </w:t>
      </w:r>
      <w:r w:rsidRPr="007674C5">
        <w:t>pay</w:t>
      </w:r>
      <w:r w:rsidRPr="007674C5">
        <w:rPr>
          <w:spacing w:val="-8"/>
        </w:rPr>
        <w:t xml:space="preserve"> </w:t>
      </w:r>
      <w:r w:rsidRPr="007674C5">
        <w:t>all</w:t>
      </w:r>
      <w:r w:rsidRPr="007674C5">
        <w:rPr>
          <w:spacing w:val="-7"/>
        </w:rPr>
        <w:t xml:space="preserve"> </w:t>
      </w:r>
      <w:r w:rsidRPr="007674C5">
        <w:t>charges</w:t>
      </w:r>
      <w:r w:rsidRPr="007674C5">
        <w:rPr>
          <w:spacing w:val="-5"/>
        </w:rPr>
        <w:t xml:space="preserve"> </w:t>
      </w:r>
      <w:r w:rsidRPr="007674C5">
        <w:t>made</w:t>
      </w:r>
      <w:r w:rsidRPr="007674C5">
        <w:rPr>
          <w:spacing w:val="-7"/>
        </w:rPr>
        <w:t xml:space="preserve"> </w:t>
      </w:r>
      <w:r w:rsidRPr="007674C5">
        <w:t>by</w:t>
      </w:r>
      <w:r w:rsidRPr="007674C5">
        <w:rPr>
          <w:spacing w:val="-9"/>
        </w:rPr>
        <w:t xml:space="preserve"> </w:t>
      </w:r>
      <w:r w:rsidRPr="007674C5">
        <w:t>an</w:t>
      </w:r>
      <w:r w:rsidRPr="007674C5">
        <w:rPr>
          <w:spacing w:val="-6"/>
        </w:rPr>
        <w:t xml:space="preserve"> </w:t>
      </w:r>
      <w:r w:rsidRPr="007674C5">
        <w:t>Authority</w:t>
      </w:r>
      <w:r w:rsidRPr="007674C5">
        <w:rPr>
          <w:spacing w:val="-8"/>
        </w:rPr>
        <w:t xml:space="preserve"> </w:t>
      </w:r>
      <w:r w:rsidRPr="007674C5">
        <w:t>approving</w:t>
      </w:r>
      <w:r w:rsidRPr="007674C5">
        <w:rPr>
          <w:spacing w:val="-4"/>
        </w:rPr>
        <w:t xml:space="preserve"> </w:t>
      </w:r>
      <w:r w:rsidRPr="007674C5">
        <w:t>any</w:t>
      </w:r>
      <w:r w:rsidRPr="007674C5">
        <w:rPr>
          <w:spacing w:val="-7"/>
        </w:rPr>
        <w:t xml:space="preserve"> </w:t>
      </w:r>
      <w:r w:rsidRPr="007674C5">
        <w:rPr>
          <w:spacing w:val="-1"/>
        </w:rPr>
        <w:t>part</w:t>
      </w:r>
      <w:r w:rsidRPr="007674C5">
        <w:rPr>
          <w:spacing w:val="-5"/>
        </w:rPr>
        <w:t xml:space="preserve"> </w:t>
      </w:r>
      <w:r w:rsidRPr="007674C5">
        <w:t>of</w:t>
      </w:r>
      <w:r w:rsidRPr="007674C5">
        <w:rPr>
          <w:spacing w:val="-4"/>
        </w:rPr>
        <w:t xml:space="preserve"> </w:t>
      </w:r>
      <w:r w:rsidRPr="007674C5">
        <w:rPr>
          <w:spacing w:val="-1"/>
        </w:rPr>
        <w:t xml:space="preserve">the </w:t>
      </w:r>
      <w:r w:rsidRPr="007674C5">
        <w:t>sub-contract</w:t>
      </w:r>
      <w:r w:rsidRPr="007674C5">
        <w:rPr>
          <w:spacing w:val="-4"/>
        </w:rPr>
        <w:t xml:space="preserve"> </w:t>
      </w:r>
      <w:r w:rsidRPr="007674C5">
        <w:t>works.</w:t>
      </w:r>
    </w:p>
    <w:p w14:paraId="6F8FD1DE" w14:textId="77777777" w:rsidR="00C22025" w:rsidRPr="007674C5" w:rsidRDefault="00C22025" w:rsidP="00C22025">
      <w:pPr>
        <w:contextualSpacing/>
      </w:pPr>
    </w:p>
    <w:p w14:paraId="7B731633" w14:textId="77777777" w:rsidR="00C22025" w:rsidRPr="00746AAD" w:rsidRDefault="00C22025" w:rsidP="001B6424">
      <w:pPr>
        <w:pStyle w:val="Number3"/>
        <w:ind w:left="709" w:hanging="709"/>
        <w:contextualSpacing/>
      </w:pPr>
      <w:r w:rsidRPr="00746AAD">
        <w:t>CDM</w:t>
      </w:r>
      <w:r w:rsidRPr="00746AAD">
        <w:rPr>
          <w:spacing w:val="-12"/>
        </w:rPr>
        <w:t xml:space="preserve"> </w:t>
      </w:r>
      <w:r w:rsidRPr="00746AAD">
        <w:t>Regulations</w:t>
      </w:r>
    </w:p>
    <w:p w14:paraId="092799BE" w14:textId="77777777" w:rsidR="00C22025" w:rsidRPr="007674C5" w:rsidRDefault="00C22025" w:rsidP="00C22025">
      <w:pPr>
        <w:contextualSpacing/>
      </w:pPr>
    </w:p>
    <w:p w14:paraId="4F41C133" w14:textId="77777777" w:rsidR="00C22025" w:rsidRPr="007674C5" w:rsidRDefault="00C22025" w:rsidP="00C22025">
      <w:pPr>
        <w:ind w:left="709"/>
        <w:contextualSpacing/>
        <w:jc w:val="both"/>
      </w:pPr>
      <w:r w:rsidRPr="007674C5">
        <w:t>The</w:t>
      </w:r>
      <w:r w:rsidRPr="007674C5">
        <w:rPr>
          <w:spacing w:val="-8"/>
        </w:rPr>
        <w:t xml:space="preserve"> </w:t>
      </w:r>
      <w:r w:rsidRPr="007674C5">
        <w:rPr>
          <w:spacing w:val="-1"/>
        </w:rPr>
        <w:t>Construction</w:t>
      </w:r>
      <w:r w:rsidRPr="007674C5">
        <w:rPr>
          <w:spacing w:val="-7"/>
        </w:rPr>
        <w:t xml:space="preserve"> </w:t>
      </w:r>
      <w:r w:rsidRPr="007674C5">
        <w:t>(Design</w:t>
      </w:r>
      <w:r w:rsidRPr="007674C5">
        <w:rPr>
          <w:spacing w:val="-7"/>
        </w:rPr>
        <w:t xml:space="preserve"> </w:t>
      </w:r>
      <w:r w:rsidRPr="007674C5">
        <w:t>and</w:t>
      </w:r>
      <w:r w:rsidRPr="007674C5">
        <w:rPr>
          <w:spacing w:val="-7"/>
        </w:rPr>
        <w:t xml:space="preserve"> </w:t>
      </w:r>
      <w:r w:rsidRPr="007674C5">
        <w:t>Management)</w:t>
      </w:r>
      <w:r w:rsidRPr="007674C5">
        <w:rPr>
          <w:spacing w:val="-6"/>
        </w:rPr>
        <w:t xml:space="preserve"> </w:t>
      </w:r>
      <w:r w:rsidRPr="007674C5">
        <w:t>Regulations</w:t>
      </w:r>
      <w:r w:rsidRPr="007674C5">
        <w:rPr>
          <w:spacing w:val="-7"/>
        </w:rPr>
        <w:t xml:space="preserve"> </w:t>
      </w:r>
      <w:r w:rsidRPr="007674C5">
        <w:t>2015</w:t>
      </w:r>
      <w:r w:rsidRPr="007674C5">
        <w:rPr>
          <w:spacing w:val="-7"/>
        </w:rPr>
        <w:t xml:space="preserve"> </w:t>
      </w:r>
      <w:r w:rsidRPr="007674C5">
        <w:t>apply</w:t>
      </w:r>
      <w:r w:rsidRPr="007674C5">
        <w:rPr>
          <w:spacing w:val="-10"/>
        </w:rPr>
        <w:t xml:space="preserve"> </w:t>
      </w:r>
      <w:r w:rsidRPr="007674C5">
        <w:t>to</w:t>
      </w:r>
      <w:r w:rsidRPr="007674C5">
        <w:rPr>
          <w:spacing w:val="-7"/>
        </w:rPr>
        <w:t xml:space="preserve"> </w:t>
      </w:r>
      <w:r w:rsidRPr="007674C5">
        <w:rPr>
          <w:spacing w:val="-1"/>
        </w:rPr>
        <w:t>this</w:t>
      </w:r>
      <w:r w:rsidRPr="007674C5">
        <w:rPr>
          <w:spacing w:val="-6"/>
        </w:rPr>
        <w:t xml:space="preserve"> </w:t>
      </w:r>
      <w:r w:rsidRPr="007674C5">
        <w:t>project</w:t>
      </w:r>
      <w:r w:rsidRPr="007674C5">
        <w:rPr>
          <w:spacing w:val="-7"/>
        </w:rPr>
        <w:t xml:space="preserve"> </w:t>
      </w:r>
      <w:r w:rsidRPr="007674C5">
        <w:rPr>
          <w:spacing w:val="-1"/>
        </w:rPr>
        <w:t>and</w:t>
      </w:r>
      <w:r w:rsidRPr="007674C5">
        <w:rPr>
          <w:spacing w:val="-6"/>
        </w:rPr>
        <w:t xml:space="preserve"> </w:t>
      </w:r>
      <w:r w:rsidRPr="007674C5">
        <w:rPr>
          <w:spacing w:val="-1"/>
        </w:rPr>
        <w:t>the</w:t>
      </w:r>
      <w:r w:rsidRPr="007674C5">
        <w:rPr>
          <w:spacing w:val="-5"/>
        </w:rPr>
        <w:t xml:space="preserve"> </w:t>
      </w:r>
      <w:r w:rsidRPr="007674C5">
        <w:t>sub-contractor</w:t>
      </w:r>
      <w:r w:rsidRPr="007674C5">
        <w:rPr>
          <w:spacing w:val="-7"/>
        </w:rPr>
        <w:t xml:space="preserve"> </w:t>
      </w:r>
      <w:r w:rsidRPr="007674C5">
        <w:t>shall</w:t>
      </w:r>
      <w:r w:rsidRPr="007674C5">
        <w:rPr>
          <w:spacing w:val="-7"/>
        </w:rPr>
        <w:t xml:space="preserve"> </w:t>
      </w:r>
      <w:r w:rsidRPr="007674C5">
        <w:t>be</w:t>
      </w:r>
      <w:r w:rsidRPr="007674C5">
        <w:rPr>
          <w:spacing w:val="78"/>
          <w:w w:val="99"/>
        </w:rPr>
        <w:t xml:space="preserve"> </w:t>
      </w:r>
      <w:r w:rsidRPr="007674C5">
        <w:t>fully</w:t>
      </w:r>
      <w:r w:rsidRPr="007674C5">
        <w:rPr>
          <w:spacing w:val="-7"/>
        </w:rPr>
        <w:t xml:space="preserve"> </w:t>
      </w:r>
      <w:r w:rsidRPr="007674C5">
        <w:rPr>
          <w:spacing w:val="-1"/>
        </w:rPr>
        <w:t>aware</w:t>
      </w:r>
      <w:r w:rsidRPr="007674C5">
        <w:rPr>
          <w:spacing w:val="-3"/>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duties</w:t>
      </w:r>
      <w:r w:rsidRPr="007674C5">
        <w:rPr>
          <w:spacing w:val="-5"/>
        </w:rPr>
        <w:t xml:space="preserve"> </w:t>
      </w:r>
      <w:r w:rsidRPr="007674C5">
        <w:t>laid</w:t>
      </w:r>
      <w:r w:rsidRPr="007674C5">
        <w:rPr>
          <w:spacing w:val="-6"/>
        </w:rPr>
        <w:t xml:space="preserve"> </w:t>
      </w:r>
      <w:r w:rsidRPr="007674C5">
        <w:t>down</w:t>
      </w:r>
      <w:r w:rsidRPr="007674C5">
        <w:rPr>
          <w:spacing w:val="-6"/>
        </w:rPr>
        <w:t xml:space="preserve"> </w:t>
      </w:r>
      <w:r w:rsidRPr="007674C5">
        <w:t>in</w:t>
      </w:r>
      <w:r w:rsidRPr="007674C5">
        <w:rPr>
          <w:spacing w:val="-6"/>
        </w:rPr>
        <w:t xml:space="preserve"> </w:t>
      </w:r>
      <w:r w:rsidRPr="007674C5">
        <w:t>these</w:t>
      </w:r>
      <w:r w:rsidRPr="007674C5">
        <w:rPr>
          <w:spacing w:val="-6"/>
        </w:rPr>
        <w:t xml:space="preserve"> </w:t>
      </w:r>
      <w:r w:rsidRPr="007674C5">
        <w:t>Regulations.</w:t>
      </w:r>
    </w:p>
    <w:p w14:paraId="289D9DB1" w14:textId="77777777" w:rsidR="00C22025" w:rsidRPr="007674C5" w:rsidRDefault="00C22025" w:rsidP="00C22025">
      <w:pPr>
        <w:ind w:left="709"/>
        <w:contextualSpacing/>
        <w:jc w:val="both"/>
      </w:pPr>
    </w:p>
    <w:p w14:paraId="41B752D0" w14:textId="525F8CF0" w:rsidR="00C22025" w:rsidRPr="007674C5" w:rsidRDefault="00C22025" w:rsidP="00C22025">
      <w:pPr>
        <w:ind w:left="709"/>
        <w:contextualSpacing/>
        <w:jc w:val="both"/>
      </w:pPr>
      <w:r w:rsidRPr="007674C5">
        <w:t>The</w:t>
      </w:r>
      <w:r w:rsidRPr="007674C5">
        <w:rPr>
          <w:spacing w:val="-8"/>
        </w:rPr>
        <w:t xml:space="preserve"> </w:t>
      </w:r>
      <w:r w:rsidRPr="007674C5">
        <w:t>CDM</w:t>
      </w:r>
      <w:r w:rsidRPr="007674C5">
        <w:rPr>
          <w:spacing w:val="-7"/>
        </w:rPr>
        <w:t xml:space="preserve"> </w:t>
      </w:r>
      <w:r w:rsidRPr="007674C5">
        <w:rPr>
          <w:spacing w:val="-1"/>
        </w:rPr>
        <w:t>Princip</w:t>
      </w:r>
      <w:r w:rsidR="001B6424">
        <w:rPr>
          <w:spacing w:val="-1"/>
        </w:rPr>
        <w:t>al</w:t>
      </w:r>
      <w:r w:rsidRPr="007674C5">
        <w:rPr>
          <w:spacing w:val="-6"/>
        </w:rPr>
        <w:t xml:space="preserve"> </w:t>
      </w:r>
      <w:r w:rsidRPr="007674C5">
        <w:t>Designer</w:t>
      </w:r>
      <w:r w:rsidRPr="007674C5">
        <w:rPr>
          <w:spacing w:val="-7"/>
        </w:rPr>
        <w:t xml:space="preserve"> </w:t>
      </w:r>
      <w:r w:rsidRPr="007674C5">
        <w:t>will</w:t>
      </w:r>
      <w:r w:rsidRPr="007674C5">
        <w:rPr>
          <w:spacing w:val="-9"/>
        </w:rPr>
        <w:t xml:space="preserve"> </w:t>
      </w:r>
      <w:r w:rsidRPr="007674C5">
        <w:t>collate</w:t>
      </w:r>
      <w:r w:rsidRPr="007674C5">
        <w:rPr>
          <w:spacing w:val="-7"/>
        </w:rPr>
        <w:t xml:space="preserve"> </w:t>
      </w:r>
      <w:r w:rsidRPr="007674C5">
        <w:t>the</w:t>
      </w:r>
      <w:r w:rsidRPr="007674C5">
        <w:rPr>
          <w:spacing w:val="-6"/>
        </w:rPr>
        <w:t xml:space="preserve"> </w:t>
      </w:r>
      <w:r w:rsidRPr="007674C5">
        <w:t>pre-construction</w:t>
      </w:r>
      <w:r w:rsidRPr="007674C5">
        <w:rPr>
          <w:spacing w:val="-6"/>
        </w:rPr>
        <w:t xml:space="preserve"> </w:t>
      </w:r>
      <w:r w:rsidRPr="007674C5">
        <w:t>information</w:t>
      </w:r>
      <w:r w:rsidRPr="007674C5">
        <w:rPr>
          <w:spacing w:val="-7"/>
        </w:rPr>
        <w:t xml:space="preserve"> </w:t>
      </w:r>
      <w:r w:rsidRPr="007674C5">
        <w:t>and</w:t>
      </w:r>
      <w:r w:rsidRPr="007674C5">
        <w:rPr>
          <w:spacing w:val="-8"/>
        </w:rPr>
        <w:t xml:space="preserve"> </w:t>
      </w:r>
      <w:r w:rsidRPr="007674C5">
        <w:t>make</w:t>
      </w:r>
      <w:r w:rsidRPr="007674C5">
        <w:rPr>
          <w:spacing w:val="-7"/>
        </w:rPr>
        <w:t xml:space="preserve"> </w:t>
      </w:r>
      <w:r w:rsidRPr="007674C5">
        <w:rPr>
          <w:spacing w:val="-1"/>
        </w:rPr>
        <w:t>available</w:t>
      </w:r>
      <w:r w:rsidRPr="007674C5">
        <w:rPr>
          <w:spacing w:val="-6"/>
        </w:rPr>
        <w:t xml:space="preserve"> </w:t>
      </w:r>
      <w:r w:rsidRPr="007674C5">
        <w:t>to</w:t>
      </w:r>
      <w:r w:rsidRPr="007674C5">
        <w:rPr>
          <w:spacing w:val="-7"/>
        </w:rPr>
        <w:t xml:space="preserve"> </w:t>
      </w:r>
      <w:r w:rsidRPr="007674C5">
        <w:t>the</w:t>
      </w:r>
      <w:r w:rsidRPr="007674C5">
        <w:rPr>
          <w:spacing w:val="-7"/>
        </w:rPr>
        <w:t xml:space="preserve"> </w:t>
      </w:r>
      <w:r w:rsidRPr="007674C5">
        <w:t>Principal</w:t>
      </w:r>
      <w:r w:rsidRPr="007674C5">
        <w:rPr>
          <w:spacing w:val="-6"/>
        </w:rPr>
        <w:t xml:space="preserve"> </w:t>
      </w:r>
      <w:r w:rsidRPr="007674C5">
        <w:rPr>
          <w:spacing w:val="-1"/>
        </w:rPr>
        <w:t>Contractor</w:t>
      </w:r>
      <w:r w:rsidRPr="007674C5">
        <w:rPr>
          <w:spacing w:val="68"/>
          <w:w w:val="99"/>
        </w:rPr>
        <w:t xml:space="preserve"> </w:t>
      </w:r>
      <w:r w:rsidRPr="007674C5">
        <w:t>for</w:t>
      </w:r>
      <w:r w:rsidRPr="007674C5">
        <w:rPr>
          <w:spacing w:val="-6"/>
        </w:rPr>
        <w:t xml:space="preserve"> </w:t>
      </w:r>
      <w:r w:rsidRPr="007674C5">
        <w:rPr>
          <w:spacing w:val="-1"/>
        </w:rPr>
        <w:t>this</w:t>
      </w:r>
      <w:r w:rsidRPr="007674C5">
        <w:rPr>
          <w:spacing w:val="-5"/>
        </w:rPr>
        <w:t xml:space="preserve"> </w:t>
      </w:r>
      <w:r w:rsidRPr="007674C5">
        <w:t>project,</w:t>
      </w:r>
      <w:r w:rsidRPr="007674C5">
        <w:rPr>
          <w:spacing w:val="-6"/>
        </w:rPr>
        <w:t xml:space="preserve"> </w:t>
      </w:r>
      <w:r w:rsidRPr="007674C5">
        <w:t>in</w:t>
      </w:r>
      <w:r w:rsidRPr="007674C5">
        <w:rPr>
          <w:spacing w:val="-5"/>
        </w:rPr>
        <w:t xml:space="preserve"> </w:t>
      </w:r>
      <w:r w:rsidRPr="007674C5">
        <w:rPr>
          <w:spacing w:val="-1"/>
        </w:rPr>
        <w:t>this</w:t>
      </w:r>
      <w:r w:rsidRPr="007674C5">
        <w:rPr>
          <w:spacing w:val="-5"/>
        </w:rPr>
        <w:t xml:space="preserve"> </w:t>
      </w:r>
      <w:r w:rsidRPr="007674C5">
        <w:t>case</w:t>
      </w:r>
      <w:r w:rsidRPr="007674C5">
        <w:rPr>
          <w:spacing w:val="-4"/>
        </w:rPr>
        <w:t xml:space="preserve"> </w:t>
      </w:r>
      <w:r w:rsidRPr="007674C5">
        <w:t>the</w:t>
      </w:r>
      <w:r w:rsidRPr="007674C5">
        <w:rPr>
          <w:spacing w:val="-6"/>
        </w:rPr>
        <w:t xml:space="preserve"> </w:t>
      </w:r>
      <w:r w:rsidRPr="007674C5">
        <w:t>Main</w:t>
      </w:r>
      <w:r w:rsidRPr="007674C5">
        <w:rPr>
          <w:spacing w:val="-5"/>
        </w:rPr>
        <w:t xml:space="preserve"> </w:t>
      </w:r>
      <w:r w:rsidRPr="007674C5">
        <w:t>Contractor.</w:t>
      </w:r>
    </w:p>
    <w:p w14:paraId="30F0C24A" w14:textId="77777777" w:rsidR="00C22025" w:rsidRPr="007674C5" w:rsidRDefault="00C22025" w:rsidP="00C22025">
      <w:pPr>
        <w:ind w:left="709"/>
        <w:contextualSpacing/>
        <w:jc w:val="both"/>
      </w:pPr>
    </w:p>
    <w:p w14:paraId="1F5A6AB9" w14:textId="77777777" w:rsidR="00C22025" w:rsidRPr="007674C5" w:rsidRDefault="00C22025" w:rsidP="00C22025">
      <w:pPr>
        <w:ind w:left="709"/>
        <w:contextualSpacing/>
        <w:jc w:val="both"/>
      </w:pPr>
      <w:r w:rsidRPr="007674C5">
        <w:t>The</w:t>
      </w:r>
      <w:r w:rsidRPr="007674C5">
        <w:rPr>
          <w:spacing w:val="-8"/>
        </w:rPr>
        <w:t xml:space="preserve"> </w:t>
      </w:r>
      <w:r w:rsidRPr="007674C5">
        <w:rPr>
          <w:spacing w:val="-1"/>
        </w:rPr>
        <w:t>Principal</w:t>
      </w:r>
      <w:r w:rsidRPr="007674C5">
        <w:rPr>
          <w:spacing w:val="-6"/>
        </w:rPr>
        <w:t xml:space="preserve"> </w:t>
      </w:r>
      <w:r w:rsidRPr="007674C5">
        <w:t>Contractor</w:t>
      </w:r>
      <w:r w:rsidRPr="007674C5">
        <w:rPr>
          <w:spacing w:val="-4"/>
        </w:rPr>
        <w:t xml:space="preserve"> </w:t>
      </w:r>
      <w:r w:rsidRPr="007674C5">
        <w:rPr>
          <w:spacing w:val="-1"/>
        </w:rPr>
        <w:t>will</w:t>
      </w:r>
      <w:r w:rsidRPr="007674C5">
        <w:rPr>
          <w:spacing w:val="-9"/>
        </w:rPr>
        <w:t xml:space="preserve"> </w:t>
      </w:r>
      <w:r w:rsidRPr="007674C5">
        <w:t>be</w:t>
      </w:r>
      <w:r w:rsidRPr="007674C5">
        <w:rPr>
          <w:spacing w:val="-5"/>
        </w:rPr>
        <w:t xml:space="preserve"> </w:t>
      </w:r>
      <w:r w:rsidRPr="007674C5">
        <w:t>responsible</w:t>
      </w:r>
      <w:r w:rsidRPr="007674C5">
        <w:rPr>
          <w:spacing w:val="-7"/>
        </w:rPr>
        <w:t xml:space="preserve"> </w:t>
      </w:r>
      <w:r w:rsidRPr="007674C5">
        <w:t>for</w:t>
      </w:r>
      <w:r w:rsidRPr="007674C5">
        <w:rPr>
          <w:spacing w:val="-7"/>
        </w:rPr>
        <w:t xml:space="preserve"> </w:t>
      </w:r>
      <w:r w:rsidRPr="007674C5">
        <w:t>the</w:t>
      </w:r>
      <w:r w:rsidRPr="007674C5">
        <w:rPr>
          <w:spacing w:val="-6"/>
        </w:rPr>
        <w:t xml:space="preserve"> </w:t>
      </w:r>
      <w:r w:rsidRPr="007674C5">
        <w:t>development</w:t>
      </w:r>
      <w:r w:rsidRPr="007674C5">
        <w:rPr>
          <w:spacing w:val="-7"/>
        </w:rPr>
        <w:t xml:space="preserve"> </w:t>
      </w:r>
      <w:r w:rsidRPr="007674C5">
        <w:rPr>
          <w:spacing w:val="-1"/>
        </w:rPr>
        <w:t>and</w:t>
      </w:r>
      <w:r w:rsidRPr="007674C5">
        <w:rPr>
          <w:spacing w:val="-6"/>
        </w:rPr>
        <w:t xml:space="preserve"> </w:t>
      </w:r>
      <w:r w:rsidRPr="007674C5">
        <w:t>implementation</w:t>
      </w:r>
      <w:r w:rsidRPr="007674C5">
        <w:rPr>
          <w:spacing w:val="-7"/>
        </w:rPr>
        <w:t xml:space="preserve"> </w:t>
      </w:r>
      <w:r w:rsidRPr="007674C5">
        <w:t>of</w:t>
      </w:r>
      <w:r w:rsidRPr="007674C5">
        <w:rPr>
          <w:spacing w:val="-6"/>
        </w:rPr>
        <w:t xml:space="preserve"> </w:t>
      </w:r>
      <w:r w:rsidRPr="007674C5">
        <w:rPr>
          <w:spacing w:val="-1"/>
        </w:rPr>
        <w:t>the</w:t>
      </w:r>
      <w:r w:rsidRPr="007674C5">
        <w:rPr>
          <w:spacing w:val="-5"/>
        </w:rPr>
        <w:t xml:space="preserve"> </w:t>
      </w:r>
      <w:r w:rsidRPr="007674C5">
        <w:t>Construction</w:t>
      </w:r>
      <w:r w:rsidRPr="007674C5">
        <w:rPr>
          <w:spacing w:val="-6"/>
        </w:rPr>
        <w:t xml:space="preserve"> </w:t>
      </w:r>
      <w:r w:rsidRPr="007674C5">
        <w:t>Phase</w:t>
      </w:r>
      <w:r w:rsidRPr="007674C5">
        <w:rPr>
          <w:spacing w:val="-7"/>
        </w:rPr>
        <w:t xml:space="preserve"> </w:t>
      </w:r>
      <w:r w:rsidRPr="007674C5">
        <w:rPr>
          <w:spacing w:val="-1"/>
        </w:rPr>
        <w:t>plan</w:t>
      </w:r>
      <w:r w:rsidRPr="007674C5">
        <w:rPr>
          <w:spacing w:val="62"/>
          <w:w w:val="99"/>
        </w:rPr>
        <w:t xml:space="preserve"> </w:t>
      </w:r>
      <w:r w:rsidRPr="007674C5">
        <w:rPr>
          <w:spacing w:val="-1"/>
        </w:rPr>
        <w:t>during</w:t>
      </w:r>
      <w:r w:rsidRPr="007674C5">
        <w:rPr>
          <w:spacing w:val="-10"/>
        </w:rPr>
        <w:t xml:space="preserve"> </w:t>
      </w:r>
      <w:r w:rsidRPr="007674C5">
        <w:t>the</w:t>
      </w:r>
      <w:r w:rsidRPr="007674C5">
        <w:rPr>
          <w:spacing w:val="-9"/>
        </w:rPr>
        <w:t xml:space="preserve"> </w:t>
      </w:r>
      <w:r w:rsidRPr="007674C5">
        <w:t>construction</w:t>
      </w:r>
      <w:r w:rsidRPr="007674C5">
        <w:rPr>
          <w:spacing w:val="-9"/>
        </w:rPr>
        <w:t xml:space="preserve"> </w:t>
      </w:r>
      <w:r w:rsidRPr="007674C5">
        <w:t>phase.</w:t>
      </w:r>
    </w:p>
    <w:p w14:paraId="6ABD0CE0" w14:textId="77777777" w:rsidR="00C22025" w:rsidRPr="007674C5" w:rsidRDefault="00C22025" w:rsidP="00C22025">
      <w:pPr>
        <w:ind w:left="709"/>
        <w:contextualSpacing/>
        <w:jc w:val="both"/>
      </w:pPr>
    </w:p>
    <w:p w14:paraId="71A3ED20" w14:textId="77777777" w:rsidR="00C22025" w:rsidRPr="007674C5" w:rsidRDefault="00C22025" w:rsidP="00C22025">
      <w:pPr>
        <w:ind w:left="709"/>
        <w:contextualSpacing/>
        <w:jc w:val="both"/>
      </w:pPr>
      <w:r w:rsidRPr="007674C5">
        <w:t>The</w:t>
      </w:r>
      <w:r w:rsidRPr="007674C5">
        <w:rPr>
          <w:spacing w:val="-7"/>
        </w:rPr>
        <w:t xml:space="preserve"> </w:t>
      </w:r>
      <w:r w:rsidRPr="007674C5">
        <w:t>sub-contractor</w:t>
      </w:r>
      <w:r w:rsidRPr="007674C5">
        <w:rPr>
          <w:spacing w:val="-6"/>
        </w:rPr>
        <w:t xml:space="preserve"> </w:t>
      </w:r>
      <w:r w:rsidRPr="007674C5">
        <w:t>shall</w:t>
      </w:r>
      <w:r w:rsidRPr="007674C5">
        <w:rPr>
          <w:spacing w:val="-8"/>
        </w:rPr>
        <w:t xml:space="preserve"> </w:t>
      </w:r>
      <w:r w:rsidRPr="007674C5">
        <w:t>ensure</w:t>
      </w:r>
      <w:r w:rsidRPr="007674C5">
        <w:rPr>
          <w:spacing w:val="-6"/>
        </w:rPr>
        <w:t xml:space="preserve"> </w:t>
      </w:r>
      <w:r w:rsidRPr="007674C5">
        <w:t>he</w:t>
      </w:r>
      <w:r w:rsidRPr="007674C5">
        <w:rPr>
          <w:spacing w:val="-7"/>
        </w:rPr>
        <w:t xml:space="preserve"> </w:t>
      </w:r>
      <w:r w:rsidRPr="007674C5">
        <w:t>obtains</w:t>
      </w:r>
      <w:r w:rsidRPr="007674C5">
        <w:rPr>
          <w:spacing w:val="-5"/>
        </w:rPr>
        <w:t xml:space="preserve"> </w:t>
      </w:r>
      <w:r w:rsidRPr="007674C5">
        <w:t>a</w:t>
      </w:r>
      <w:r w:rsidRPr="007674C5">
        <w:rPr>
          <w:spacing w:val="-5"/>
        </w:rPr>
        <w:t xml:space="preserve"> </w:t>
      </w:r>
      <w:r w:rsidRPr="007674C5">
        <w:t>copy</w:t>
      </w:r>
      <w:r w:rsidRPr="007674C5">
        <w:rPr>
          <w:spacing w:val="-9"/>
        </w:rPr>
        <w:t xml:space="preserve"> </w:t>
      </w:r>
      <w:r w:rsidRPr="007674C5">
        <w:t>of</w:t>
      </w:r>
      <w:r w:rsidRPr="007674C5">
        <w:rPr>
          <w:spacing w:val="-5"/>
        </w:rPr>
        <w:t xml:space="preserve"> </w:t>
      </w:r>
      <w:r w:rsidRPr="007674C5">
        <w:t>the</w:t>
      </w:r>
      <w:r w:rsidRPr="007674C5">
        <w:rPr>
          <w:spacing w:val="-6"/>
        </w:rPr>
        <w:t xml:space="preserve"> </w:t>
      </w:r>
      <w:r w:rsidRPr="007674C5">
        <w:t>Construction</w:t>
      </w:r>
      <w:r w:rsidRPr="007674C5">
        <w:rPr>
          <w:spacing w:val="-7"/>
        </w:rPr>
        <w:t xml:space="preserve"> </w:t>
      </w:r>
      <w:r w:rsidRPr="007674C5">
        <w:t>Phase</w:t>
      </w:r>
      <w:r w:rsidRPr="007674C5">
        <w:rPr>
          <w:spacing w:val="-4"/>
        </w:rPr>
        <w:t xml:space="preserve"> </w:t>
      </w:r>
      <w:r w:rsidRPr="007674C5">
        <w:t>Plan</w:t>
      </w:r>
      <w:r w:rsidRPr="007674C5">
        <w:rPr>
          <w:spacing w:val="-7"/>
        </w:rPr>
        <w:t xml:space="preserve"> </w:t>
      </w:r>
      <w:r w:rsidRPr="007674C5">
        <w:t>and</w:t>
      </w:r>
      <w:r w:rsidRPr="007674C5">
        <w:rPr>
          <w:spacing w:val="-6"/>
        </w:rPr>
        <w:t xml:space="preserve"> </w:t>
      </w:r>
      <w:r w:rsidRPr="007674C5">
        <w:t>any</w:t>
      </w:r>
      <w:r w:rsidRPr="007674C5">
        <w:rPr>
          <w:spacing w:val="-8"/>
        </w:rPr>
        <w:t xml:space="preserve"> </w:t>
      </w:r>
      <w:r w:rsidRPr="007674C5">
        <w:t>amendments</w:t>
      </w:r>
      <w:r w:rsidRPr="007674C5">
        <w:rPr>
          <w:spacing w:val="-5"/>
        </w:rPr>
        <w:t xml:space="preserve"> </w:t>
      </w:r>
      <w:r w:rsidRPr="007674C5">
        <w:t>and</w:t>
      </w:r>
      <w:r w:rsidRPr="007674C5">
        <w:rPr>
          <w:spacing w:val="-7"/>
        </w:rPr>
        <w:t xml:space="preserve"> </w:t>
      </w:r>
      <w:r w:rsidRPr="007674C5">
        <w:rPr>
          <w:spacing w:val="-1"/>
        </w:rPr>
        <w:t>ensure</w:t>
      </w:r>
      <w:r w:rsidRPr="007674C5">
        <w:rPr>
          <w:spacing w:val="32"/>
          <w:w w:val="99"/>
        </w:rPr>
        <w:t xml:space="preserve"> </w:t>
      </w:r>
      <w:r w:rsidRPr="007674C5">
        <w:rPr>
          <w:spacing w:val="-1"/>
        </w:rPr>
        <w:t>that</w:t>
      </w:r>
      <w:r w:rsidRPr="007674C5">
        <w:rPr>
          <w:spacing w:val="-7"/>
        </w:rPr>
        <w:t xml:space="preserve"> </w:t>
      </w:r>
      <w:r w:rsidRPr="007674C5">
        <w:t>their</w:t>
      </w:r>
      <w:r w:rsidRPr="007674C5">
        <w:rPr>
          <w:spacing w:val="-5"/>
        </w:rPr>
        <w:t xml:space="preserve"> </w:t>
      </w:r>
      <w:r w:rsidRPr="007674C5">
        <w:t>personnel</w:t>
      </w:r>
      <w:r w:rsidRPr="007674C5">
        <w:rPr>
          <w:spacing w:val="-5"/>
        </w:rPr>
        <w:t xml:space="preserve"> </w:t>
      </w:r>
      <w:r w:rsidRPr="007674C5">
        <w:t>comply</w:t>
      </w:r>
      <w:r w:rsidRPr="007674C5">
        <w:rPr>
          <w:spacing w:val="-7"/>
        </w:rPr>
        <w:t xml:space="preserve"> </w:t>
      </w:r>
      <w:r w:rsidRPr="007674C5">
        <w:rPr>
          <w:spacing w:val="-1"/>
        </w:rPr>
        <w:t>with</w:t>
      </w:r>
      <w:r w:rsidRPr="007674C5">
        <w:rPr>
          <w:spacing w:val="-4"/>
        </w:rPr>
        <w:t xml:space="preserve"> </w:t>
      </w:r>
      <w:r w:rsidRPr="007674C5">
        <w:t>any</w:t>
      </w:r>
      <w:r w:rsidRPr="007674C5">
        <w:rPr>
          <w:spacing w:val="-9"/>
        </w:rPr>
        <w:t xml:space="preserve"> </w:t>
      </w:r>
      <w:r w:rsidRPr="007674C5">
        <w:t>construction</w:t>
      </w:r>
      <w:r w:rsidRPr="007674C5">
        <w:rPr>
          <w:spacing w:val="-4"/>
        </w:rPr>
        <w:t xml:space="preserve"> </w:t>
      </w:r>
      <w:r w:rsidRPr="007674C5">
        <w:t>phase</w:t>
      </w:r>
      <w:r w:rsidRPr="007674C5">
        <w:rPr>
          <w:spacing w:val="-6"/>
        </w:rPr>
        <w:t xml:space="preserve"> </w:t>
      </w:r>
      <w:r w:rsidRPr="007674C5">
        <w:rPr>
          <w:spacing w:val="-1"/>
        </w:rPr>
        <w:t>rules</w:t>
      </w:r>
      <w:r w:rsidRPr="007674C5">
        <w:rPr>
          <w:spacing w:val="-3"/>
        </w:rPr>
        <w:t xml:space="preserve"> </w:t>
      </w:r>
      <w:r w:rsidRPr="007674C5">
        <w:t>as</w:t>
      </w:r>
      <w:r w:rsidRPr="007674C5">
        <w:rPr>
          <w:spacing w:val="-5"/>
        </w:rPr>
        <w:t xml:space="preserve"> </w:t>
      </w:r>
      <w:r w:rsidRPr="007674C5">
        <w:t>identified</w:t>
      </w:r>
      <w:r w:rsidRPr="007674C5">
        <w:rPr>
          <w:spacing w:val="-6"/>
        </w:rPr>
        <w:t xml:space="preserve"> </w:t>
      </w:r>
      <w:r w:rsidRPr="007674C5">
        <w:rPr>
          <w:spacing w:val="-1"/>
        </w:rPr>
        <w:t>in</w:t>
      </w:r>
      <w:r w:rsidRPr="007674C5">
        <w:rPr>
          <w:spacing w:val="-6"/>
        </w:rPr>
        <w:t xml:space="preserve"> </w:t>
      </w:r>
      <w:r w:rsidRPr="007674C5">
        <w:t>the</w:t>
      </w:r>
      <w:r w:rsidRPr="007674C5">
        <w:rPr>
          <w:spacing w:val="-5"/>
        </w:rPr>
        <w:t xml:space="preserve"> </w:t>
      </w:r>
      <w:r w:rsidRPr="007674C5">
        <w:rPr>
          <w:spacing w:val="-1"/>
        </w:rPr>
        <w:t>Plan</w:t>
      </w:r>
      <w:r w:rsidRPr="007674C5">
        <w:rPr>
          <w:spacing w:val="-6"/>
        </w:rPr>
        <w:t xml:space="preserve"> </w:t>
      </w:r>
      <w:r w:rsidRPr="007674C5">
        <w:t>and</w:t>
      </w:r>
      <w:r w:rsidRPr="007674C5">
        <w:rPr>
          <w:spacing w:val="-5"/>
        </w:rPr>
        <w:t xml:space="preserve"> </w:t>
      </w:r>
      <w:r w:rsidRPr="007674C5">
        <w:rPr>
          <w:spacing w:val="-1"/>
        </w:rPr>
        <w:t>have</w:t>
      </w:r>
      <w:r w:rsidRPr="007674C5">
        <w:rPr>
          <w:spacing w:val="-6"/>
        </w:rPr>
        <w:t xml:space="preserve"> </w:t>
      </w:r>
      <w:r w:rsidRPr="007674C5">
        <w:t>been</w:t>
      </w:r>
      <w:r w:rsidRPr="007674C5">
        <w:rPr>
          <w:spacing w:val="-4"/>
        </w:rPr>
        <w:t xml:space="preserve"> </w:t>
      </w:r>
      <w:r w:rsidRPr="007674C5">
        <w:rPr>
          <w:spacing w:val="-1"/>
        </w:rPr>
        <w:t>given</w:t>
      </w:r>
      <w:r w:rsidRPr="007674C5">
        <w:rPr>
          <w:spacing w:val="-4"/>
        </w:rPr>
        <w:t xml:space="preserve"> </w:t>
      </w:r>
      <w:r w:rsidRPr="007674C5">
        <w:rPr>
          <w:spacing w:val="-1"/>
        </w:rPr>
        <w:t>suitable</w:t>
      </w:r>
      <w:r w:rsidRPr="007674C5">
        <w:rPr>
          <w:spacing w:val="74"/>
          <w:w w:val="99"/>
        </w:rPr>
        <w:t xml:space="preserve"> </w:t>
      </w:r>
      <w:r w:rsidRPr="007674C5">
        <w:rPr>
          <w:spacing w:val="-1"/>
        </w:rPr>
        <w:t>training.</w:t>
      </w:r>
    </w:p>
    <w:p w14:paraId="38CCD937" w14:textId="77777777" w:rsidR="00C22025" w:rsidRPr="007674C5" w:rsidRDefault="00C22025" w:rsidP="00C22025">
      <w:pPr>
        <w:ind w:left="709"/>
        <w:contextualSpacing/>
        <w:jc w:val="both"/>
      </w:pPr>
    </w:p>
    <w:p w14:paraId="25B5DEBC" w14:textId="68E857EA" w:rsidR="00C22025" w:rsidRPr="007674C5" w:rsidRDefault="00C22025" w:rsidP="001F0C38">
      <w:pPr>
        <w:ind w:left="709"/>
        <w:contextualSpacing/>
        <w:jc w:val="both"/>
      </w:pPr>
      <w:r w:rsidRPr="007674C5">
        <w:t>The</w:t>
      </w:r>
      <w:r w:rsidRPr="007674C5">
        <w:rPr>
          <w:spacing w:val="-7"/>
        </w:rPr>
        <w:t xml:space="preserve"> </w:t>
      </w:r>
      <w:r w:rsidRPr="007674C5">
        <w:t>sub-contractor</w:t>
      </w:r>
      <w:r w:rsidRPr="007674C5">
        <w:rPr>
          <w:spacing w:val="-6"/>
        </w:rPr>
        <w:t xml:space="preserve"> </w:t>
      </w:r>
      <w:r w:rsidRPr="007674C5">
        <w:t>shall</w:t>
      </w:r>
      <w:r w:rsidRPr="007674C5">
        <w:rPr>
          <w:spacing w:val="-8"/>
        </w:rPr>
        <w:t xml:space="preserve"> </w:t>
      </w:r>
      <w:r w:rsidRPr="007674C5">
        <w:t>ensure</w:t>
      </w:r>
      <w:r w:rsidRPr="007674C5">
        <w:rPr>
          <w:spacing w:val="-6"/>
        </w:rPr>
        <w:t xml:space="preserve"> </w:t>
      </w:r>
      <w:r w:rsidRPr="007674C5">
        <w:rPr>
          <w:spacing w:val="-1"/>
        </w:rPr>
        <w:t>that</w:t>
      </w:r>
      <w:r w:rsidRPr="007674C5">
        <w:rPr>
          <w:spacing w:val="-5"/>
        </w:rPr>
        <w:t xml:space="preserve"> </w:t>
      </w:r>
      <w:r w:rsidRPr="007674C5">
        <w:t>the</w:t>
      </w:r>
      <w:r w:rsidRPr="007674C5">
        <w:rPr>
          <w:spacing w:val="-6"/>
        </w:rPr>
        <w:t xml:space="preserve"> </w:t>
      </w:r>
      <w:r w:rsidRPr="007674C5">
        <w:t>CDM</w:t>
      </w:r>
      <w:r w:rsidRPr="007674C5">
        <w:rPr>
          <w:spacing w:val="-4"/>
        </w:rPr>
        <w:t xml:space="preserve"> </w:t>
      </w:r>
      <w:r w:rsidRPr="007674C5">
        <w:rPr>
          <w:spacing w:val="-1"/>
        </w:rPr>
        <w:t>Princip</w:t>
      </w:r>
      <w:r w:rsidR="001B6424">
        <w:rPr>
          <w:spacing w:val="-1"/>
        </w:rPr>
        <w:t>a</w:t>
      </w:r>
      <w:r w:rsidRPr="007674C5">
        <w:rPr>
          <w:spacing w:val="-1"/>
        </w:rPr>
        <w:t>l</w:t>
      </w:r>
      <w:r w:rsidRPr="007674C5">
        <w:rPr>
          <w:spacing w:val="-5"/>
        </w:rPr>
        <w:t xml:space="preserve"> </w:t>
      </w:r>
      <w:r w:rsidRPr="007674C5">
        <w:rPr>
          <w:spacing w:val="-1"/>
        </w:rPr>
        <w:t>Designer</w:t>
      </w:r>
      <w:r w:rsidRPr="007674C5">
        <w:rPr>
          <w:spacing w:val="-6"/>
        </w:rPr>
        <w:t xml:space="preserve"> </w:t>
      </w:r>
      <w:r w:rsidRPr="007674C5">
        <w:t>or</w:t>
      </w:r>
      <w:r w:rsidRPr="007674C5">
        <w:rPr>
          <w:spacing w:val="-3"/>
        </w:rPr>
        <w:t xml:space="preserve"> </w:t>
      </w:r>
      <w:r w:rsidRPr="007674C5">
        <w:t>Principal</w:t>
      </w:r>
      <w:r w:rsidRPr="007674C5">
        <w:rPr>
          <w:spacing w:val="-8"/>
        </w:rPr>
        <w:t xml:space="preserve"> </w:t>
      </w:r>
      <w:r w:rsidRPr="007674C5">
        <w:t>Contractor</w:t>
      </w:r>
      <w:r w:rsidRPr="007674C5">
        <w:rPr>
          <w:spacing w:val="-6"/>
        </w:rPr>
        <w:t xml:space="preserve"> </w:t>
      </w:r>
      <w:r w:rsidRPr="007674C5">
        <w:rPr>
          <w:spacing w:val="-1"/>
        </w:rPr>
        <w:t>is</w:t>
      </w:r>
      <w:r w:rsidRPr="007674C5">
        <w:rPr>
          <w:spacing w:val="-6"/>
        </w:rPr>
        <w:t xml:space="preserve"> </w:t>
      </w:r>
      <w:r w:rsidRPr="007674C5">
        <w:t>provided</w:t>
      </w:r>
      <w:r w:rsidRPr="007674C5">
        <w:rPr>
          <w:spacing w:val="-5"/>
        </w:rPr>
        <w:t xml:space="preserve"> </w:t>
      </w:r>
      <w:r w:rsidRPr="007674C5">
        <w:t>with</w:t>
      </w:r>
      <w:r w:rsidRPr="007674C5">
        <w:rPr>
          <w:spacing w:val="-6"/>
        </w:rPr>
        <w:t xml:space="preserve"> </w:t>
      </w:r>
      <w:r w:rsidRPr="007674C5">
        <w:t>all</w:t>
      </w:r>
      <w:r w:rsidRPr="007674C5">
        <w:rPr>
          <w:spacing w:val="-8"/>
        </w:rPr>
        <w:t xml:space="preserve"> </w:t>
      </w:r>
      <w:r w:rsidRPr="007674C5">
        <w:t>the</w:t>
      </w:r>
      <w:r w:rsidRPr="007674C5">
        <w:rPr>
          <w:spacing w:val="56"/>
          <w:w w:val="99"/>
        </w:rPr>
        <w:t xml:space="preserve"> </w:t>
      </w:r>
      <w:r w:rsidRPr="007674C5">
        <w:rPr>
          <w:spacing w:val="-1"/>
        </w:rPr>
        <w:t>required</w:t>
      </w:r>
      <w:r w:rsidRPr="007674C5">
        <w:rPr>
          <w:spacing w:val="-12"/>
        </w:rPr>
        <w:t xml:space="preserve"> </w:t>
      </w:r>
      <w:r w:rsidRPr="007674C5">
        <w:t>information</w:t>
      </w:r>
      <w:r w:rsidRPr="007674C5">
        <w:rPr>
          <w:spacing w:val="-11"/>
        </w:rPr>
        <w:t xml:space="preserve"> </w:t>
      </w:r>
      <w:r w:rsidRPr="007674C5">
        <w:t>including</w:t>
      </w:r>
      <w:r w:rsidRPr="007674C5">
        <w:rPr>
          <w:spacing w:val="-11"/>
        </w:rPr>
        <w:t xml:space="preserve"> </w:t>
      </w:r>
      <w:r w:rsidRPr="007674C5">
        <w:t>Method</w:t>
      </w:r>
      <w:r w:rsidRPr="007674C5">
        <w:rPr>
          <w:spacing w:val="-10"/>
        </w:rPr>
        <w:t xml:space="preserve"> </w:t>
      </w:r>
      <w:r w:rsidRPr="007674C5">
        <w:t>Statements.</w:t>
      </w:r>
    </w:p>
    <w:p w14:paraId="61D57B45" w14:textId="77777777" w:rsidR="000E52F5" w:rsidRDefault="000E52F5" w:rsidP="001F0C38">
      <w:pPr>
        <w:contextualSpacing/>
      </w:pPr>
    </w:p>
    <w:p w14:paraId="3805B26B" w14:textId="77777777" w:rsidR="00102498" w:rsidRPr="007674C5" w:rsidRDefault="00102498" w:rsidP="001F0C38">
      <w:pPr>
        <w:contextualSpacing/>
      </w:pPr>
    </w:p>
    <w:p w14:paraId="107AC451" w14:textId="77777777" w:rsidR="00C22025" w:rsidRPr="00E87568" w:rsidRDefault="00C22025" w:rsidP="001F0C38">
      <w:pPr>
        <w:pStyle w:val="Number2"/>
        <w:ind w:left="709" w:hanging="709"/>
        <w:contextualSpacing/>
      </w:pPr>
      <w:bookmarkStart w:id="29" w:name="_Toc79498847"/>
      <w:bookmarkStart w:id="30" w:name="_Toc181361119"/>
      <w:r w:rsidRPr="00E87568">
        <w:lastRenderedPageBreak/>
        <w:t>Suitability</w:t>
      </w:r>
      <w:r w:rsidRPr="00E87568">
        <w:rPr>
          <w:spacing w:val="-16"/>
        </w:rPr>
        <w:t xml:space="preserve"> </w:t>
      </w:r>
      <w:r w:rsidRPr="00E87568">
        <w:t>of</w:t>
      </w:r>
      <w:r w:rsidRPr="00E87568">
        <w:rPr>
          <w:spacing w:val="-15"/>
        </w:rPr>
        <w:t xml:space="preserve"> </w:t>
      </w:r>
      <w:r w:rsidRPr="00E87568">
        <w:t>Materials</w:t>
      </w:r>
      <w:r w:rsidRPr="00E87568">
        <w:rPr>
          <w:spacing w:val="-14"/>
        </w:rPr>
        <w:t xml:space="preserve"> </w:t>
      </w:r>
      <w:r w:rsidRPr="00E87568">
        <w:t>and</w:t>
      </w:r>
      <w:r w:rsidRPr="00E87568">
        <w:rPr>
          <w:spacing w:val="-15"/>
        </w:rPr>
        <w:t xml:space="preserve"> </w:t>
      </w:r>
      <w:r w:rsidRPr="00E87568">
        <w:t>Products</w:t>
      </w:r>
      <w:bookmarkEnd w:id="29"/>
      <w:bookmarkEnd w:id="30"/>
    </w:p>
    <w:p w14:paraId="50CA0595" w14:textId="77777777" w:rsidR="00C22025" w:rsidRPr="007674C5" w:rsidRDefault="00C22025" w:rsidP="001F0C38">
      <w:pPr>
        <w:contextualSpacing/>
      </w:pPr>
    </w:p>
    <w:p w14:paraId="7144FAC5" w14:textId="77777777" w:rsidR="00C22025" w:rsidRPr="007674C5" w:rsidRDefault="00C22025" w:rsidP="001F0C38">
      <w:pPr>
        <w:ind w:left="709"/>
        <w:contextualSpacing/>
        <w:jc w:val="both"/>
      </w:pPr>
      <w:r w:rsidRPr="007674C5">
        <w:rPr>
          <w:spacing w:val="-1"/>
        </w:rPr>
        <w:t>Materials</w:t>
      </w:r>
      <w:r w:rsidRPr="007674C5">
        <w:rPr>
          <w:spacing w:val="-4"/>
        </w:rPr>
        <w:t xml:space="preserve"> </w:t>
      </w:r>
      <w:r w:rsidRPr="007674C5">
        <w:rPr>
          <w:spacing w:val="-1"/>
        </w:rPr>
        <w:t>and</w:t>
      </w:r>
      <w:r w:rsidRPr="007674C5">
        <w:rPr>
          <w:spacing w:val="-5"/>
        </w:rPr>
        <w:t xml:space="preserve"> </w:t>
      </w:r>
      <w:r w:rsidRPr="007674C5">
        <w:t>products</w:t>
      </w:r>
      <w:r w:rsidRPr="007674C5">
        <w:rPr>
          <w:spacing w:val="-6"/>
        </w:rPr>
        <w:t xml:space="preserve"> </w:t>
      </w:r>
      <w:r w:rsidRPr="007674C5">
        <w:t>shall</w:t>
      </w:r>
      <w:r w:rsidRPr="007674C5">
        <w:rPr>
          <w:spacing w:val="-7"/>
        </w:rPr>
        <w:t xml:space="preserve"> </w:t>
      </w:r>
      <w:r w:rsidRPr="007674C5">
        <w:t>be</w:t>
      </w:r>
      <w:r w:rsidRPr="007674C5">
        <w:rPr>
          <w:spacing w:val="-5"/>
        </w:rPr>
        <w:t xml:space="preserve"> </w:t>
      </w:r>
      <w:r w:rsidRPr="007674C5">
        <w:t>supplied</w:t>
      </w:r>
      <w:r w:rsidRPr="007674C5">
        <w:rPr>
          <w:spacing w:val="-6"/>
        </w:rPr>
        <w:t xml:space="preserve"> </w:t>
      </w:r>
      <w:r w:rsidRPr="007674C5">
        <w:t>to</w:t>
      </w:r>
      <w:r w:rsidRPr="007674C5">
        <w:rPr>
          <w:spacing w:val="-7"/>
        </w:rPr>
        <w:t xml:space="preserve"> </w:t>
      </w:r>
      <w:r w:rsidRPr="007674C5">
        <w:rPr>
          <w:spacing w:val="-1"/>
        </w:rPr>
        <w:t>suit</w:t>
      </w:r>
      <w:r w:rsidRPr="007674C5">
        <w:rPr>
          <w:spacing w:val="-4"/>
        </w:rPr>
        <w:t xml:space="preserve"> </w:t>
      </w:r>
      <w:r w:rsidRPr="007674C5">
        <w:rPr>
          <w:spacing w:val="-1"/>
        </w:rPr>
        <w:t>the</w:t>
      </w:r>
      <w:r w:rsidRPr="007674C5">
        <w:rPr>
          <w:spacing w:val="-5"/>
        </w:rPr>
        <w:t xml:space="preserve"> </w:t>
      </w:r>
      <w:r w:rsidRPr="007674C5">
        <w:t>pressures,</w:t>
      </w:r>
      <w:r w:rsidRPr="007674C5">
        <w:rPr>
          <w:spacing w:val="-7"/>
        </w:rPr>
        <w:t xml:space="preserve"> </w:t>
      </w:r>
      <w:r w:rsidRPr="007674C5">
        <w:t>temperatures</w:t>
      </w:r>
      <w:r w:rsidRPr="007674C5">
        <w:rPr>
          <w:spacing w:val="-5"/>
        </w:rPr>
        <w:t xml:space="preserve"> </w:t>
      </w:r>
      <w:r w:rsidRPr="007674C5">
        <w:rPr>
          <w:spacing w:val="-1"/>
        </w:rPr>
        <w:t>voltage</w:t>
      </w:r>
      <w:r w:rsidRPr="007674C5">
        <w:rPr>
          <w:spacing w:val="-7"/>
        </w:rPr>
        <w:t xml:space="preserve"> </w:t>
      </w:r>
      <w:r w:rsidRPr="007674C5">
        <w:t>and</w:t>
      </w:r>
      <w:r w:rsidRPr="007674C5">
        <w:rPr>
          <w:spacing w:val="-6"/>
        </w:rPr>
        <w:t xml:space="preserve"> </w:t>
      </w:r>
      <w:r w:rsidRPr="007674C5">
        <w:t>other</w:t>
      </w:r>
      <w:r w:rsidRPr="007674C5">
        <w:rPr>
          <w:spacing w:val="-6"/>
        </w:rPr>
        <w:t xml:space="preserve"> </w:t>
      </w:r>
      <w:r w:rsidRPr="007674C5">
        <w:t>conditions</w:t>
      </w:r>
      <w:r w:rsidRPr="007674C5">
        <w:rPr>
          <w:spacing w:val="-6"/>
        </w:rPr>
        <w:t xml:space="preserve"> </w:t>
      </w:r>
      <w:r w:rsidRPr="007674C5">
        <w:t>of</w:t>
      </w:r>
      <w:r w:rsidRPr="007674C5">
        <w:rPr>
          <w:spacing w:val="-4"/>
        </w:rPr>
        <w:t xml:space="preserve"> </w:t>
      </w:r>
      <w:r w:rsidRPr="007674C5">
        <w:t>use</w:t>
      </w:r>
      <w:r w:rsidRPr="007674C5">
        <w:rPr>
          <w:spacing w:val="58"/>
          <w:w w:val="99"/>
        </w:rPr>
        <w:t xml:space="preserve"> </w:t>
      </w:r>
      <w:r w:rsidRPr="007674C5">
        <w:t>normally</w:t>
      </w:r>
      <w:r w:rsidRPr="007674C5">
        <w:rPr>
          <w:spacing w:val="-9"/>
        </w:rPr>
        <w:t xml:space="preserve"> </w:t>
      </w:r>
      <w:r w:rsidRPr="007674C5">
        <w:t>expected</w:t>
      </w:r>
      <w:r w:rsidRPr="007674C5">
        <w:rPr>
          <w:spacing w:val="-5"/>
        </w:rPr>
        <w:t xml:space="preserve"> </w:t>
      </w:r>
      <w:r w:rsidRPr="007674C5">
        <w:t>to</w:t>
      </w:r>
      <w:r w:rsidRPr="007674C5">
        <w:rPr>
          <w:spacing w:val="-6"/>
        </w:rPr>
        <w:t xml:space="preserve"> </w:t>
      </w:r>
      <w:r w:rsidRPr="007674C5">
        <w:t>apply</w:t>
      </w:r>
      <w:r w:rsidRPr="007674C5">
        <w:rPr>
          <w:spacing w:val="-5"/>
        </w:rPr>
        <w:t xml:space="preserve"> </w:t>
      </w:r>
      <w:r w:rsidRPr="007674C5">
        <w:t>after</w:t>
      </w:r>
      <w:r w:rsidRPr="007674C5">
        <w:rPr>
          <w:spacing w:val="-6"/>
        </w:rPr>
        <w:t xml:space="preserve"> </w:t>
      </w:r>
      <w:r w:rsidRPr="007674C5">
        <w:t>the</w:t>
      </w:r>
      <w:r w:rsidRPr="007674C5">
        <w:rPr>
          <w:spacing w:val="-5"/>
        </w:rPr>
        <w:t xml:space="preserve"> </w:t>
      </w:r>
      <w:r w:rsidRPr="007674C5">
        <w:t>installation</w:t>
      </w:r>
      <w:r w:rsidRPr="007674C5">
        <w:rPr>
          <w:spacing w:val="-6"/>
        </w:rPr>
        <w:t xml:space="preserve"> </w:t>
      </w:r>
      <w:r w:rsidRPr="007674C5">
        <w:rPr>
          <w:spacing w:val="-1"/>
        </w:rPr>
        <w:t>is</w:t>
      </w:r>
      <w:r w:rsidRPr="007674C5">
        <w:rPr>
          <w:spacing w:val="-5"/>
        </w:rPr>
        <w:t xml:space="preserve"> </w:t>
      </w:r>
      <w:r w:rsidRPr="007674C5">
        <w:t>completed</w:t>
      </w:r>
      <w:r w:rsidRPr="007674C5">
        <w:rPr>
          <w:spacing w:val="-5"/>
        </w:rPr>
        <w:t xml:space="preserve"> </w:t>
      </w:r>
      <w:r w:rsidRPr="007674C5">
        <w:rPr>
          <w:spacing w:val="2"/>
        </w:rPr>
        <w:t>and</w:t>
      </w:r>
      <w:r w:rsidRPr="007674C5">
        <w:rPr>
          <w:spacing w:val="-5"/>
        </w:rPr>
        <w:t xml:space="preserve"> </w:t>
      </w:r>
      <w:r w:rsidRPr="007674C5">
        <w:rPr>
          <w:spacing w:val="-1"/>
        </w:rPr>
        <w:t>also</w:t>
      </w:r>
      <w:r w:rsidRPr="007674C5">
        <w:rPr>
          <w:spacing w:val="-4"/>
        </w:rPr>
        <w:t xml:space="preserve"> </w:t>
      </w:r>
      <w:r w:rsidRPr="007674C5">
        <w:t>to</w:t>
      </w:r>
      <w:r w:rsidRPr="007674C5">
        <w:rPr>
          <w:spacing w:val="-4"/>
        </w:rPr>
        <w:t xml:space="preserve"> </w:t>
      </w:r>
      <w:r w:rsidRPr="007674C5">
        <w:t>withstand</w:t>
      </w:r>
      <w:r w:rsidRPr="007674C5">
        <w:rPr>
          <w:spacing w:val="-6"/>
        </w:rPr>
        <w:t xml:space="preserve"> </w:t>
      </w:r>
      <w:r w:rsidRPr="007674C5">
        <w:rPr>
          <w:spacing w:val="-1"/>
        </w:rPr>
        <w:t>the</w:t>
      </w:r>
      <w:r w:rsidRPr="007674C5">
        <w:rPr>
          <w:spacing w:val="-4"/>
        </w:rPr>
        <w:t xml:space="preserve"> </w:t>
      </w:r>
      <w:r w:rsidRPr="007674C5">
        <w:t>tests</w:t>
      </w:r>
      <w:r w:rsidRPr="007674C5">
        <w:rPr>
          <w:spacing w:val="-5"/>
        </w:rPr>
        <w:t xml:space="preserve"> </w:t>
      </w:r>
      <w:r w:rsidRPr="007674C5">
        <w:t>specified</w:t>
      </w:r>
      <w:r w:rsidRPr="007674C5">
        <w:rPr>
          <w:spacing w:val="-6"/>
        </w:rPr>
        <w:t xml:space="preserve"> </w:t>
      </w:r>
      <w:r w:rsidRPr="007674C5">
        <w:rPr>
          <w:spacing w:val="-1"/>
        </w:rPr>
        <w:t>herein</w:t>
      </w:r>
      <w:r w:rsidRPr="007674C5">
        <w:rPr>
          <w:spacing w:val="-2"/>
        </w:rPr>
        <w:t xml:space="preserve"> </w:t>
      </w:r>
      <w:r w:rsidRPr="007674C5">
        <w:t>or</w:t>
      </w:r>
      <w:r w:rsidRPr="007674C5">
        <w:rPr>
          <w:spacing w:val="-6"/>
        </w:rPr>
        <w:t xml:space="preserve"> </w:t>
      </w:r>
      <w:r w:rsidRPr="007674C5">
        <w:rPr>
          <w:spacing w:val="-1"/>
        </w:rPr>
        <w:t>in</w:t>
      </w:r>
      <w:r w:rsidRPr="007674C5">
        <w:rPr>
          <w:spacing w:val="-4"/>
        </w:rPr>
        <w:t xml:space="preserve"> </w:t>
      </w:r>
      <w:r w:rsidRPr="007674C5">
        <w:t>any</w:t>
      </w:r>
      <w:r w:rsidRPr="007674C5">
        <w:rPr>
          <w:spacing w:val="52"/>
          <w:w w:val="99"/>
        </w:rPr>
        <w:t xml:space="preserve"> </w:t>
      </w:r>
      <w:r w:rsidRPr="007674C5">
        <w:t>documents</w:t>
      </w:r>
      <w:r w:rsidRPr="007674C5">
        <w:rPr>
          <w:spacing w:val="-9"/>
        </w:rPr>
        <w:t xml:space="preserve"> </w:t>
      </w:r>
      <w:r w:rsidRPr="007674C5">
        <w:t>referred</w:t>
      </w:r>
      <w:r w:rsidRPr="007674C5">
        <w:rPr>
          <w:spacing w:val="-9"/>
        </w:rPr>
        <w:t xml:space="preserve"> </w:t>
      </w:r>
      <w:r w:rsidRPr="007674C5">
        <w:t>to</w:t>
      </w:r>
      <w:r w:rsidRPr="007674C5">
        <w:rPr>
          <w:spacing w:val="-9"/>
        </w:rPr>
        <w:t xml:space="preserve"> </w:t>
      </w:r>
      <w:r w:rsidRPr="007674C5">
        <w:rPr>
          <w:spacing w:val="-1"/>
        </w:rPr>
        <w:t>herein.</w:t>
      </w:r>
    </w:p>
    <w:p w14:paraId="7E554901" w14:textId="77777777" w:rsidR="00C22025" w:rsidRPr="007674C5" w:rsidRDefault="00C22025" w:rsidP="001F0C38">
      <w:pPr>
        <w:contextualSpacing/>
      </w:pPr>
    </w:p>
    <w:p w14:paraId="28DEABDE" w14:textId="77777777" w:rsidR="00C22025" w:rsidRPr="00E87568" w:rsidRDefault="00C22025" w:rsidP="001F0C38">
      <w:pPr>
        <w:pStyle w:val="Number2"/>
        <w:ind w:left="709" w:hanging="709"/>
        <w:contextualSpacing/>
      </w:pPr>
      <w:bookmarkStart w:id="31" w:name="_Toc79498848"/>
      <w:bookmarkStart w:id="32" w:name="_Toc181361120"/>
      <w:r w:rsidRPr="00E87568">
        <w:t>Ordering</w:t>
      </w:r>
      <w:r w:rsidRPr="00E87568">
        <w:rPr>
          <w:spacing w:val="-18"/>
        </w:rPr>
        <w:t xml:space="preserve"> </w:t>
      </w:r>
      <w:r w:rsidRPr="00E87568">
        <w:t>Materials</w:t>
      </w:r>
      <w:r w:rsidRPr="00E87568">
        <w:rPr>
          <w:spacing w:val="-16"/>
        </w:rPr>
        <w:t xml:space="preserve"> </w:t>
      </w:r>
      <w:r w:rsidRPr="00E87568">
        <w:t>and</w:t>
      </w:r>
      <w:r w:rsidRPr="00E87568">
        <w:rPr>
          <w:spacing w:val="-15"/>
        </w:rPr>
        <w:t xml:space="preserve"> </w:t>
      </w:r>
      <w:r w:rsidRPr="00E87568">
        <w:t>Products</w:t>
      </w:r>
      <w:bookmarkEnd w:id="31"/>
      <w:bookmarkEnd w:id="32"/>
    </w:p>
    <w:p w14:paraId="01742AE9" w14:textId="77777777" w:rsidR="00C22025" w:rsidRPr="007674C5" w:rsidRDefault="00C22025" w:rsidP="001F0C38">
      <w:pPr>
        <w:contextualSpacing/>
      </w:pPr>
    </w:p>
    <w:p w14:paraId="609ED627" w14:textId="77777777" w:rsidR="00C22025" w:rsidRPr="007674C5" w:rsidRDefault="00C22025" w:rsidP="001F0C38">
      <w:pPr>
        <w:ind w:left="709"/>
        <w:contextualSpacing/>
        <w:jc w:val="both"/>
      </w:pPr>
      <w:r w:rsidRPr="007674C5">
        <w:t>The</w:t>
      </w:r>
      <w:r w:rsidRPr="007674C5">
        <w:rPr>
          <w:spacing w:val="-8"/>
        </w:rPr>
        <w:t xml:space="preserve"> </w:t>
      </w:r>
      <w:r w:rsidRPr="007674C5">
        <w:t>Sub-contractor</w:t>
      </w:r>
      <w:r w:rsidRPr="007674C5">
        <w:rPr>
          <w:spacing w:val="-7"/>
        </w:rPr>
        <w:t xml:space="preserve"> </w:t>
      </w:r>
      <w:r w:rsidRPr="007674C5">
        <w:t>shall</w:t>
      </w:r>
      <w:r w:rsidRPr="007674C5">
        <w:rPr>
          <w:spacing w:val="-8"/>
        </w:rPr>
        <w:t xml:space="preserve"> </w:t>
      </w:r>
      <w:r w:rsidRPr="007674C5">
        <w:t>order</w:t>
      </w:r>
      <w:r w:rsidRPr="007674C5">
        <w:rPr>
          <w:spacing w:val="-6"/>
        </w:rPr>
        <w:t xml:space="preserve"> </w:t>
      </w:r>
      <w:r w:rsidRPr="007674C5">
        <w:rPr>
          <w:spacing w:val="-1"/>
        </w:rPr>
        <w:t>the</w:t>
      </w:r>
      <w:r w:rsidRPr="007674C5">
        <w:rPr>
          <w:spacing w:val="-5"/>
        </w:rPr>
        <w:t xml:space="preserve"> </w:t>
      </w:r>
      <w:r w:rsidRPr="007674C5">
        <w:t>necessary</w:t>
      </w:r>
      <w:r w:rsidRPr="007674C5">
        <w:rPr>
          <w:spacing w:val="-10"/>
        </w:rPr>
        <w:t xml:space="preserve"> </w:t>
      </w:r>
      <w:r w:rsidRPr="007674C5">
        <w:t>materials</w:t>
      </w:r>
      <w:r w:rsidRPr="007674C5">
        <w:rPr>
          <w:spacing w:val="-6"/>
        </w:rPr>
        <w:t xml:space="preserve"> </w:t>
      </w:r>
      <w:r w:rsidRPr="007674C5">
        <w:rPr>
          <w:spacing w:val="-1"/>
        </w:rPr>
        <w:t>and</w:t>
      </w:r>
      <w:r w:rsidRPr="007674C5">
        <w:rPr>
          <w:spacing w:val="-7"/>
        </w:rPr>
        <w:t xml:space="preserve"> </w:t>
      </w:r>
      <w:r w:rsidRPr="007674C5">
        <w:t>products</w:t>
      </w:r>
      <w:r w:rsidRPr="007674C5">
        <w:rPr>
          <w:spacing w:val="-7"/>
        </w:rPr>
        <w:t xml:space="preserve"> </w:t>
      </w:r>
      <w:r w:rsidRPr="007674C5">
        <w:t>immediately</w:t>
      </w:r>
      <w:r w:rsidRPr="007674C5">
        <w:rPr>
          <w:spacing w:val="-8"/>
        </w:rPr>
        <w:t xml:space="preserve"> </w:t>
      </w:r>
      <w:r w:rsidRPr="007674C5">
        <w:t>upon</w:t>
      </w:r>
      <w:r w:rsidRPr="007674C5">
        <w:rPr>
          <w:spacing w:val="-7"/>
        </w:rPr>
        <w:t xml:space="preserve"> </w:t>
      </w:r>
      <w:r w:rsidRPr="007674C5">
        <w:t>the</w:t>
      </w:r>
      <w:r w:rsidRPr="007674C5">
        <w:rPr>
          <w:spacing w:val="-7"/>
        </w:rPr>
        <w:t xml:space="preserve"> </w:t>
      </w:r>
      <w:r w:rsidRPr="007674C5">
        <w:t>Supervising</w:t>
      </w:r>
      <w:r w:rsidRPr="007674C5">
        <w:rPr>
          <w:spacing w:val="-7"/>
        </w:rPr>
        <w:t xml:space="preserve"> </w:t>
      </w:r>
      <w:r w:rsidRPr="007674C5">
        <w:t>Officer</w:t>
      </w:r>
      <w:r w:rsidRPr="007674C5">
        <w:rPr>
          <w:spacing w:val="40"/>
          <w:w w:val="99"/>
        </w:rPr>
        <w:t xml:space="preserve"> </w:t>
      </w:r>
      <w:r w:rsidRPr="007674C5">
        <w:rPr>
          <w:spacing w:val="-1"/>
        </w:rPr>
        <w:t>instructing</w:t>
      </w:r>
      <w:r w:rsidRPr="007674C5">
        <w:rPr>
          <w:spacing w:val="-7"/>
        </w:rPr>
        <w:t xml:space="preserve"> </w:t>
      </w:r>
      <w:r w:rsidRPr="007674C5">
        <w:t>the</w:t>
      </w:r>
      <w:r w:rsidRPr="007674C5">
        <w:rPr>
          <w:spacing w:val="-4"/>
        </w:rPr>
        <w:t xml:space="preserve"> </w:t>
      </w:r>
      <w:r w:rsidRPr="007674C5">
        <w:t>Sub-contract</w:t>
      </w:r>
      <w:r w:rsidRPr="007674C5">
        <w:rPr>
          <w:spacing w:val="-6"/>
        </w:rPr>
        <w:t xml:space="preserve"> </w:t>
      </w:r>
      <w:r w:rsidRPr="007674C5">
        <w:t>works</w:t>
      </w:r>
      <w:r w:rsidRPr="007674C5">
        <w:rPr>
          <w:spacing w:val="-5"/>
        </w:rPr>
        <w:t xml:space="preserve"> </w:t>
      </w:r>
      <w:r w:rsidRPr="007674C5">
        <w:t>or</w:t>
      </w:r>
      <w:r w:rsidRPr="007674C5">
        <w:rPr>
          <w:spacing w:val="-6"/>
        </w:rPr>
        <w:t xml:space="preserve"> </w:t>
      </w:r>
      <w:r w:rsidRPr="007674C5">
        <w:t>any</w:t>
      </w:r>
      <w:r w:rsidRPr="007674C5">
        <w:rPr>
          <w:spacing w:val="-9"/>
        </w:rPr>
        <w:t xml:space="preserve"> </w:t>
      </w:r>
      <w:r w:rsidRPr="007674C5">
        <w:rPr>
          <w:spacing w:val="-1"/>
        </w:rPr>
        <w:t>part</w:t>
      </w:r>
      <w:r w:rsidRPr="007674C5">
        <w:rPr>
          <w:spacing w:val="-5"/>
        </w:rPr>
        <w:t xml:space="preserve"> </w:t>
      </w:r>
      <w:r w:rsidRPr="007674C5">
        <w:t>thereof,</w:t>
      </w:r>
      <w:r w:rsidRPr="007674C5">
        <w:rPr>
          <w:spacing w:val="-6"/>
        </w:rPr>
        <w:t xml:space="preserve"> </w:t>
      </w:r>
      <w:r w:rsidRPr="007674C5">
        <w:t>to</w:t>
      </w:r>
      <w:r w:rsidRPr="007674C5">
        <w:rPr>
          <w:spacing w:val="-6"/>
        </w:rPr>
        <w:t xml:space="preserve"> </w:t>
      </w:r>
      <w:r w:rsidRPr="007674C5">
        <w:t>proceed.</w:t>
      </w:r>
      <w:r w:rsidRPr="007674C5">
        <w:rPr>
          <w:spacing w:val="-6"/>
        </w:rPr>
        <w:t xml:space="preserve"> </w:t>
      </w:r>
      <w:r w:rsidRPr="007674C5">
        <w:t>The</w:t>
      </w:r>
      <w:r w:rsidRPr="007674C5">
        <w:rPr>
          <w:spacing w:val="-6"/>
        </w:rPr>
        <w:t xml:space="preserve"> </w:t>
      </w:r>
      <w:r w:rsidRPr="007674C5">
        <w:t>Sub-contractor</w:t>
      </w:r>
      <w:r w:rsidRPr="007674C5">
        <w:rPr>
          <w:spacing w:val="-6"/>
        </w:rPr>
        <w:t xml:space="preserve"> </w:t>
      </w:r>
      <w:r w:rsidRPr="007674C5">
        <w:t>must</w:t>
      </w:r>
      <w:r w:rsidRPr="007674C5">
        <w:rPr>
          <w:spacing w:val="-6"/>
        </w:rPr>
        <w:t xml:space="preserve"> </w:t>
      </w:r>
      <w:r w:rsidRPr="007674C5">
        <w:rPr>
          <w:spacing w:val="-1"/>
        </w:rPr>
        <w:t>not</w:t>
      </w:r>
      <w:r w:rsidRPr="007674C5">
        <w:rPr>
          <w:spacing w:val="-7"/>
        </w:rPr>
        <w:t xml:space="preserve"> </w:t>
      </w:r>
      <w:r w:rsidRPr="007674C5">
        <w:t>delay</w:t>
      </w:r>
      <w:r w:rsidRPr="007674C5">
        <w:rPr>
          <w:spacing w:val="-7"/>
        </w:rPr>
        <w:t xml:space="preserve"> </w:t>
      </w:r>
      <w:r w:rsidRPr="007674C5">
        <w:t>Practical</w:t>
      </w:r>
      <w:r w:rsidRPr="007674C5">
        <w:rPr>
          <w:spacing w:val="64"/>
          <w:w w:val="99"/>
        </w:rPr>
        <w:t xml:space="preserve"> </w:t>
      </w:r>
      <w:r w:rsidRPr="007674C5">
        <w:t>Completion,</w:t>
      </w:r>
      <w:r w:rsidRPr="007674C5">
        <w:rPr>
          <w:spacing w:val="-6"/>
        </w:rPr>
        <w:t xml:space="preserve"> </w:t>
      </w:r>
      <w:r w:rsidRPr="007674C5">
        <w:t>or</w:t>
      </w:r>
      <w:r w:rsidRPr="007674C5">
        <w:rPr>
          <w:spacing w:val="-6"/>
        </w:rPr>
        <w:t xml:space="preserve"> </w:t>
      </w:r>
      <w:r w:rsidRPr="007674C5">
        <w:t>completion</w:t>
      </w:r>
      <w:r w:rsidRPr="007674C5">
        <w:rPr>
          <w:spacing w:val="-5"/>
        </w:rPr>
        <w:t xml:space="preserve"> </w:t>
      </w:r>
      <w:r w:rsidRPr="007674C5">
        <w:t>of</w:t>
      </w:r>
      <w:r w:rsidRPr="007674C5">
        <w:rPr>
          <w:spacing w:val="-4"/>
        </w:rPr>
        <w:t xml:space="preserve"> </w:t>
      </w:r>
      <w:r w:rsidRPr="007674C5">
        <w:t>any</w:t>
      </w:r>
      <w:r w:rsidRPr="007674C5">
        <w:rPr>
          <w:spacing w:val="-7"/>
        </w:rPr>
        <w:t xml:space="preserve"> </w:t>
      </w:r>
      <w:r w:rsidRPr="007674C5">
        <w:rPr>
          <w:spacing w:val="-1"/>
        </w:rPr>
        <w:t>part</w:t>
      </w:r>
      <w:r w:rsidRPr="007674C5">
        <w:rPr>
          <w:spacing w:val="-5"/>
        </w:rPr>
        <w:t xml:space="preserve"> </w:t>
      </w:r>
      <w:r w:rsidRPr="007674C5">
        <w:rPr>
          <w:spacing w:val="-1"/>
        </w:rPr>
        <w:t>of</w:t>
      </w:r>
      <w:r w:rsidRPr="007674C5">
        <w:rPr>
          <w:spacing w:val="-4"/>
        </w:rPr>
        <w:t xml:space="preserve"> </w:t>
      </w:r>
      <w:r w:rsidRPr="007674C5">
        <w:rPr>
          <w:spacing w:val="-1"/>
        </w:rPr>
        <w:t>the</w:t>
      </w:r>
      <w:r w:rsidRPr="007674C5">
        <w:rPr>
          <w:spacing w:val="-3"/>
        </w:rPr>
        <w:t xml:space="preserve"> </w:t>
      </w:r>
      <w:r w:rsidRPr="007674C5">
        <w:t>works,</w:t>
      </w:r>
      <w:r w:rsidRPr="007674C5">
        <w:rPr>
          <w:spacing w:val="-5"/>
        </w:rPr>
        <w:t xml:space="preserve"> </w:t>
      </w:r>
      <w:r w:rsidRPr="007674C5">
        <w:t>by</w:t>
      </w:r>
      <w:r w:rsidRPr="007674C5">
        <w:rPr>
          <w:spacing w:val="-7"/>
        </w:rPr>
        <w:t xml:space="preserve"> </w:t>
      </w:r>
      <w:r w:rsidRPr="007674C5">
        <w:rPr>
          <w:spacing w:val="-1"/>
        </w:rPr>
        <w:t>delays</w:t>
      </w:r>
      <w:r w:rsidRPr="007674C5">
        <w:rPr>
          <w:spacing w:val="-3"/>
        </w:rPr>
        <w:t xml:space="preserve"> </w:t>
      </w:r>
      <w:r w:rsidRPr="007674C5">
        <w:rPr>
          <w:spacing w:val="-1"/>
        </w:rPr>
        <w:t>in</w:t>
      </w:r>
      <w:r w:rsidRPr="007674C5">
        <w:rPr>
          <w:spacing w:val="-4"/>
        </w:rPr>
        <w:t xml:space="preserve"> </w:t>
      </w:r>
      <w:r w:rsidRPr="007674C5">
        <w:t>ordering</w:t>
      </w:r>
      <w:r w:rsidRPr="007674C5">
        <w:rPr>
          <w:spacing w:val="-5"/>
        </w:rPr>
        <w:t xml:space="preserve"> </w:t>
      </w:r>
      <w:r w:rsidRPr="007674C5">
        <w:t>or</w:t>
      </w:r>
      <w:r w:rsidRPr="007674C5">
        <w:rPr>
          <w:spacing w:val="-6"/>
        </w:rPr>
        <w:t xml:space="preserve"> </w:t>
      </w:r>
      <w:r w:rsidRPr="007674C5">
        <w:t>delivery</w:t>
      </w:r>
      <w:r w:rsidRPr="007674C5">
        <w:rPr>
          <w:spacing w:val="-8"/>
        </w:rPr>
        <w:t xml:space="preserve"> </w:t>
      </w:r>
      <w:r w:rsidRPr="007674C5">
        <w:t>of</w:t>
      </w:r>
      <w:r w:rsidRPr="007674C5">
        <w:rPr>
          <w:spacing w:val="-4"/>
        </w:rPr>
        <w:t xml:space="preserve"> </w:t>
      </w:r>
      <w:r w:rsidRPr="007674C5">
        <w:t>materials</w:t>
      </w:r>
      <w:r w:rsidRPr="007674C5">
        <w:rPr>
          <w:spacing w:val="-5"/>
        </w:rPr>
        <w:t xml:space="preserve"> </w:t>
      </w:r>
      <w:r w:rsidRPr="007674C5">
        <w:t>and</w:t>
      </w:r>
      <w:r w:rsidRPr="007674C5">
        <w:rPr>
          <w:spacing w:val="-6"/>
        </w:rPr>
        <w:t xml:space="preserve"> </w:t>
      </w:r>
      <w:r w:rsidRPr="007674C5">
        <w:t>products.</w:t>
      </w:r>
    </w:p>
    <w:p w14:paraId="488A8823" w14:textId="77777777" w:rsidR="00C22025" w:rsidRPr="007674C5" w:rsidRDefault="00C22025" w:rsidP="001F0C38">
      <w:pPr>
        <w:ind w:left="709"/>
        <w:contextualSpacing/>
        <w:jc w:val="both"/>
      </w:pPr>
    </w:p>
    <w:p w14:paraId="05957039" w14:textId="77777777" w:rsidR="00C22025" w:rsidRPr="007674C5" w:rsidRDefault="00C22025" w:rsidP="001F0C38">
      <w:pPr>
        <w:ind w:left="709"/>
        <w:contextualSpacing/>
        <w:jc w:val="both"/>
      </w:pPr>
      <w:r w:rsidRPr="007674C5">
        <w:t>To</w:t>
      </w:r>
      <w:r w:rsidRPr="007674C5">
        <w:rPr>
          <w:spacing w:val="-8"/>
        </w:rPr>
        <w:t xml:space="preserve"> </w:t>
      </w:r>
      <w:r w:rsidRPr="007674C5">
        <w:rPr>
          <w:spacing w:val="-1"/>
        </w:rPr>
        <w:t>avoid</w:t>
      </w:r>
      <w:r w:rsidRPr="007674C5">
        <w:rPr>
          <w:spacing w:val="-7"/>
        </w:rPr>
        <w:t xml:space="preserve"> </w:t>
      </w:r>
      <w:r w:rsidRPr="007674C5">
        <w:t>any</w:t>
      </w:r>
      <w:r w:rsidRPr="007674C5">
        <w:rPr>
          <w:spacing w:val="-7"/>
        </w:rPr>
        <w:t xml:space="preserve"> </w:t>
      </w:r>
      <w:r w:rsidRPr="007674C5">
        <w:t>possible</w:t>
      </w:r>
      <w:r w:rsidRPr="007674C5">
        <w:rPr>
          <w:spacing w:val="-6"/>
        </w:rPr>
        <w:t xml:space="preserve"> </w:t>
      </w:r>
      <w:r w:rsidRPr="007674C5">
        <w:rPr>
          <w:spacing w:val="-1"/>
        </w:rPr>
        <w:t>delays</w:t>
      </w:r>
      <w:r w:rsidRPr="007674C5">
        <w:rPr>
          <w:spacing w:val="-4"/>
        </w:rPr>
        <w:t xml:space="preserve"> </w:t>
      </w:r>
      <w:r w:rsidRPr="007674C5">
        <w:t>to</w:t>
      </w:r>
      <w:r w:rsidRPr="007674C5">
        <w:rPr>
          <w:spacing w:val="-5"/>
        </w:rPr>
        <w:t xml:space="preserve"> </w:t>
      </w:r>
      <w:r w:rsidRPr="007674C5">
        <w:rPr>
          <w:spacing w:val="-1"/>
        </w:rPr>
        <w:t>Practical</w:t>
      </w:r>
      <w:r w:rsidRPr="007674C5">
        <w:rPr>
          <w:spacing w:val="-8"/>
        </w:rPr>
        <w:t xml:space="preserve"> </w:t>
      </w:r>
      <w:r w:rsidRPr="007674C5">
        <w:t>Completion</w:t>
      </w:r>
      <w:r w:rsidRPr="007674C5">
        <w:rPr>
          <w:spacing w:val="-6"/>
        </w:rPr>
        <w:t xml:space="preserve"> </w:t>
      </w:r>
      <w:r w:rsidRPr="007674C5">
        <w:rPr>
          <w:spacing w:val="2"/>
        </w:rPr>
        <w:t>the</w:t>
      </w:r>
      <w:r w:rsidRPr="007674C5">
        <w:rPr>
          <w:spacing w:val="-7"/>
        </w:rPr>
        <w:t xml:space="preserve"> </w:t>
      </w:r>
      <w:r w:rsidRPr="007674C5">
        <w:t>Sub-contractor</w:t>
      </w:r>
      <w:r w:rsidRPr="007674C5">
        <w:rPr>
          <w:spacing w:val="-7"/>
        </w:rPr>
        <w:t xml:space="preserve"> </w:t>
      </w:r>
      <w:r w:rsidRPr="007674C5">
        <w:t>may</w:t>
      </w:r>
      <w:r w:rsidRPr="007674C5">
        <w:rPr>
          <w:spacing w:val="-12"/>
        </w:rPr>
        <w:t xml:space="preserve"> </w:t>
      </w:r>
      <w:r w:rsidRPr="007674C5">
        <w:t>submit</w:t>
      </w:r>
      <w:r w:rsidRPr="007674C5">
        <w:rPr>
          <w:spacing w:val="-7"/>
        </w:rPr>
        <w:t xml:space="preserve"> </w:t>
      </w:r>
      <w:r w:rsidRPr="007674C5">
        <w:rPr>
          <w:spacing w:val="-1"/>
        </w:rPr>
        <w:t>details</w:t>
      </w:r>
      <w:r w:rsidRPr="007674C5">
        <w:rPr>
          <w:spacing w:val="-4"/>
        </w:rPr>
        <w:t xml:space="preserve"> </w:t>
      </w:r>
      <w:r w:rsidRPr="007674C5">
        <w:t>of</w:t>
      </w:r>
      <w:r w:rsidRPr="007674C5">
        <w:rPr>
          <w:spacing w:val="-6"/>
        </w:rPr>
        <w:t xml:space="preserve"> </w:t>
      </w:r>
      <w:r w:rsidRPr="007674C5">
        <w:rPr>
          <w:spacing w:val="-1"/>
        </w:rPr>
        <w:t>alternative</w:t>
      </w:r>
      <w:r w:rsidRPr="007674C5">
        <w:rPr>
          <w:spacing w:val="74"/>
          <w:w w:val="99"/>
        </w:rPr>
        <w:t xml:space="preserve"> </w:t>
      </w:r>
      <w:r w:rsidRPr="007674C5">
        <w:t>manufacturers</w:t>
      </w:r>
      <w:r w:rsidRPr="007674C5">
        <w:rPr>
          <w:spacing w:val="-7"/>
        </w:rPr>
        <w:t xml:space="preserve"> </w:t>
      </w:r>
      <w:r w:rsidRPr="007674C5">
        <w:t>or</w:t>
      </w:r>
      <w:r w:rsidRPr="007674C5">
        <w:rPr>
          <w:spacing w:val="-7"/>
        </w:rPr>
        <w:t xml:space="preserve"> </w:t>
      </w:r>
      <w:r w:rsidRPr="007674C5">
        <w:rPr>
          <w:spacing w:val="-1"/>
        </w:rPr>
        <w:t>types</w:t>
      </w:r>
      <w:r w:rsidRPr="007674C5">
        <w:rPr>
          <w:spacing w:val="-7"/>
        </w:rPr>
        <w:t xml:space="preserve"> </w:t>
      </w:r>
      <w:r w:rsidRPr="007674C5">
        <w:t>of</w:t>
      </w:r>
      <w:r w:rsidRPr="007674C5">
        <w:rPr>
          <w:spacing w:val="-5"/>
        </w:rPr>
        <w:t xml:space="preserve"> </w:t>
      </w:r>
      <w:r w:rsidRPr="007674C5">
        <w:t>materials</w:t>
      </w:r>
      <w:r w:rsidRPr="007674C5">
        <w:rPr>
          <w:spacing w:val="-7"/>
        </w:rPr>
        <w:t xml:space="preserve"> </w:t>
      </w:r>
      <w:r w:rsidRPr="007674C5">
        <w:rPr>
          <w:spacing w:val="-1"/>
        </w:rPr>
        <w:t>and</w:t>
      </w:r>
      <w:r w:rsidRPr="007674C5">
        <w:rPr>
          <w:spacing w:val="-5"/>
        </w:rPr>
        <w:t xml:space="preserve"> </w:t>
      </w:r>
      <w:r w:rsidRPr="007674C5">
        <w:t>products</w:t>
      </w:r>
      <w:r w:rsidRPr="007674C5">
        <w:rPr>
          <w:spacing w:val="-7"/>
        </w:rPr>
        <w:t xml:space="preserve"> </w:t>
      </w:r>
      <w:r w:rsidRPr="007674C5">
        <w:t>for</w:t>
      </w:r>
      <w:r w:rsidRPr="007674C5">
        <w:rPr>
          <w:spacing w:val="-7"/>
        </w:rPr>
        <w:t xml:space="preserve"> </w:t>
      </w:r>
      <w:r w:rsidRPr="007674C5">
        <w:rPr>
          <w:spacing w:val="-1"/>
        </w:rPr>
        <w:t>consideration</w:t>
      </w:r>
      <w:r w:rsidRPr="007674C5">
        <w:rPr>
          <w:spacing w:val="-8"/>
        </w:rPr>
        <w:t xml:space="preserve"> </w:t>
      </w:r>
      <w:r w:rsidRPr="007674C5">
        <w:t>by</w:t>
      </w:r>
      <w:r w:rsidRPr="007674C5">
        <w:rPr>
          <w:spacing w:val="-10"/>
        </w:rPr>
        <w:t xml:space="preserve"> </w:t>
      </w:r>
      <w:r w:rsidRPr="007674C5">
        <w:t>the</w:t>
      </w:r>
      <w:r w:rsidRPr="007674C5">
        <w:rPr>
          <w:spacing w:val="-6"/>
        </w:rPr>
        <w:t xml:space="preserve"> </w:t>
      </w:r>
      <w:r w:rsidRPr="007674C5">
        <w:t>Supervising</w:t>
      </w:r>
      <w:r w:rsidRPr="007674C5">
        <w:rPr>
          <w:spacing w:val="-7"/>
        </w:rPr>
        <w:t xml:space="preserve"> </w:t>
      </w:r>
      <w:r w:rsidRPr="007674C5">
        <w:t>Officer.</w:t>
      </w:r>
      <w:r w:rsidRPr="007674C5">
        <w:rPr>
          <w:spacing w:val="-8"/>
        </w:rPr>
        <w:t xml:space="preserve"> </w:t>
      </w:r>
      <w:r w:rsidRPr="007674C5">
        <w:t>The</w:t>
      </w:r>
      <w:r w:rsidRPr="007674C5">
        <w:rPr>
          <w:spacing w:val="-7"/>
        </w:rPr>
        <w:t xml:space="preserve"> </w:t>
      </w:r>
      <w:r w:rsidRPr="007674C5">
        <w:rPr>
          <w:spacing w:val="-1"/>
        </w:rPr>
        <w:t>Supervising</w:t>
      </w:r>
      <w:r w:rsidRPr="007674C5">
        <w:rPr>
          <w:spacing w:val="-7"/>
        </w:rPr>
        <w:t xml:space="preserve"> </w:t>
      </w:r>
      <w:r w:rsidRPr="007674C5">
        <w:t>Officer</w:t>
      </w:r>
      <w:r>
        <w:t xml:space="preserve"> </w:t>
      </w:r>
      <w:r w:rsidRPr="007674C5">
        <w:t>will</w:t>
      </w:r>
      <w:r w:rsidRPr="007674C5">
        <w:rPr>
          <w:spacing w:val="-9"/>
        </w:rPr>
        <w:t xml:space="preserve"> </w:t>
      </w:r>
      <w:r w:rsidRPr="007674C5">
        <w:t>give</w:t>
      </w:r>
      <w:r w:rsidRPr="007674C5">
        <w:rPr>
          <w:spacing w:val="-7"/>
        </w:rPr>
        <w:t xml:space="preserve"> </w:t>
      </w:r>
      <w:r w:rsidRPr="007674C5">
        <w:t>appropriate</w:t>
      </w:r>
      <w:r w:rsidRPr="007674C5">
        <w:rPr>
          <w:spacing w:val="-7"/>
        </w:rPr>
        <w:t xml:space="preserve"> </w:t>
      </w:r>
      <w:r w:rsidRPr="007674C5">
        <w:rPr>
          <w:spacing w:val="-1"/>
        </w:rPr>
        <w:t>instructions</w:t>
      </w:r>
      <w:r w:rsidRPr="007674C5">
        <w:rPr>
          <w:spacing w:val="-4"/>
        </w:rPr>
        <w:t xml:space="preserve"> </w:t>
      </w:r>
      <w:r w:rsidRPr="007674C5">
        <w:rPr>
          <w:spacing w:val="-1"/>
        </w:rPr>
        <w:t>in</w:t>
      </w:r>
      <w:r w:rsidRPr="007674C5">
        <w:rPr>
          <w:spacing w:val="-6"/>
        </w:rPr>
        <w:t xml:space="preserve"> </w:t>
      </w:r>
      <w:r w:rsidRPr="007674C5">
        <w:t>each</w:t>
      </w:r>
      <w:r w:rsidRPr="007674C5">
        <w:rPr>
          <w:spacing w:val="-7"/>
        </w:rPr>
        <w:t xml:space="preserve"> </w:t>
      </w:r>
      <w:r w:rsidRPr="007674C5">
        <w:t>case.</w:t>
      </w:r>
    </w:p>
    <w:p w14:paraId="50FEF573" w14:textId="77777777" w:rsidR="00C22025" w:rsidRPr="007674C5" w:rsidRDefault="00C22025" w:rsidP="001F0C38">
      <w:pPr>
        <w:contextualSpacing/>
      </w:pPr>
    </w:p>
    <w:p w14:paraId="601B2633" w14:textId="77777777" w:rsidR="00C22025" w:rsidRPr="00E87568" w:rsidRDefault="00C22025" w:rsidP="001F0C38">
      <w:pPr>
        <w:pStyle w:val="Number2"/>
        <w:ind w:left="709" w:hanging="709"/>
        <w:contextualSpacing/>
      </w:pPr>
      <w:bookmarkStart w:id="33" w:name="_Toc79498849"/>
      <w:bookmarkStart w:id="34" w:name="_Toc181361121"/>
      <w:r w:rsidRPr="00E87568">
        <w:t>Handling</w:t>
      </w:r>
      <w:r w:rsidRPr="00E87568">
        <w:rPr>
          <w:spacing w:val="-12"/>
        </w:rPr>
        <w:t xml:space="preserve"> </w:t>
      </w:r>
      <w:r w:rsidRPr="00E87568">
        <w:t>and</w:t>
      </w:r>
      <w:r w:rsidRPr="00E87568">
        <w:rPr>
          <w:spacing w:val="-11"/>
        </w:rPr>
        <w:t xml:space="preserve"> </w:t>
      </w:r>
      <w:r w:rsidRPr="00E87568">
        <w:t>Storage</w:t>
      </w:r>
      <w:r w:rsidRPr="00E87568">
        <w:rPr>
          <w:spacing w:val="-11"/>
        </w:rPr>
        <w:t xml:space="preserve"> </w:t>
      </w:r>
      <w:r w:rsidRPr="00E87568">
        <w:t>of</w:t>
      </w:r>
      <w:r w:rsidRPr="00E87568">
        <w:rPr>
          <w:spacing w:val="-13"/>
        </w:rPr>
        <w:t xml:space="preserve"> </w:t>
      </w:r>
      <w:r w:rsidRPr="00E87568">
        <w:t>Materials</w:t>
      </w:r>
      <w:r w:rsidRPr="00E87568">
        <w:rPr>
          <w:spacing w:val="-12"/>
        </w:rPr>
        <w:t xml:space="preserve"> </w:t>
      </w:r>
      <w:r w:rsidRPr="00E87568">
        <w:t>and</w:t>
      </w:r>
      <w:r w:rsidRPr="00E87568">
        <w:rPr>
          <w:spacing w:val="-10"/>
        </w:rPr>
        <w:t xml:space="preserve"> </w:t>
      </w:r>
      <w:r w:rsidRPr="00E87568">
        <w:t>Products</w:t>
      </w:r>
      <w:bookmarkEnd w:id="33"/>
      <w:bookmarkEnd w:id="34"/>
    </w:p>
    <w:p w14:paraId="0C95622D" w14:textId="77777777" w:rsidR="00C22025" w:rsidRPr="007674C5" w:rsidRDefault="00C22025" w:rsidP="001F0C38">
      <w:pPr>
        <w:contextualSpacing/>
      </w:pPr>
    </w:p>
    <w:p w14:paraId="59E3FE2F" w14:textId="77777777" w:rsidR="00C22025" w:rsidRPr="007674C5" w:rsidRDefault="00C22025" w:rsidP="001F0C38">
      <w:pPr>
        <w:ind w:left="709"/>
        <w:contextualSpacing/>
      </w:pPr>
      <w:r w:rsidRPr="007674C5">
        <w:rPr>
          <w:spacing w:val="3"/>
        </w:rPr>
        <w:t>T</w:t>
      </w:r>
      <w:r w:rsidRPr="007674C5">
        <w:t>he</w:t>
      </w:r>
      <w:r w:rsidRPr="007674C5">
        <w:rPr>
          <w:spacing w:val="-12"/>
        </w:rPr>
        <w:t xml:space="preserve"> </w:t>
      </w:r>
      <w:r w:rsidRPr="007674C5">
        <w:rPr>
          <w:spacing w:val="-1"/>
        </w:rPr>
        <w:t>S</w:t>
      </w:r>
      <w:r w:rsidRPr="007674C5">
        <w:t>u</w:t>
      </w:r>
      <w:r w:rsidRPr="007674C5">
        <w:rPr>
          <w:spacing w:val="-1"/>
        </w:rPr>
        <w:t>b</w:t>
      </w:r>
      <w:r w:rsidRPr="007674C5">
        <w:t>-co</w:t>
      </w:r>
      <w:r w:rsidRPr="007674C5">
        <w:rPr>
          <w:spacing w:val="-1"/>
        </w:rPr>
        <w:t>n</w:t>
      </w:r>
      <w:r w:rsidRPr="007674C5">
        <w:t>trac</w:t>
      </w:r>
      <w:r w:rsidRPr="007674C5">
        <w:rPr>
          <w:spacing w:val="2"/>
        </w:rPr>
        <w:t>t</w:t>
      </w:r>
      <w:r w:rsidRPr="007674C5">
        <w:t>or</w:t>
      </w:r>
      <w:r w:rsidRPr="007674C5">
        <w:rPr>
          <w:spacing w:val="-12"/>
        </w:rPr>
        <w:t xml:space="preserve"> </w:t>
      </w:r>
      <w:r w:rsidRPr="007674C5">
        <w:t>sh</w:t>
      </w:r>
      <w:r w:rsidRPr="007674C5">
        <w:rPr>
          <w:spacing w:val="-1"/>
        </w:rPr>
        <w:t>a</w:t>
      </w:r>
      <w:r w:rsidRPr="007674C5">
        <w:t>l</w:t>
      </w:r>
      <w:r w:rsidRPr="007674C5">
        <w:rPr>
          <w:spacing w:val="-1"/>
        </w:rPr>
        <w:t>l</w:t>
      </w:r>
      <w:r w:rsidRPr="007674C5">
        <w:t>:</w:t>
      </w:r>
    </w:p>
    <w:p w14:paraId="1A9B46DD" w14:textId="77777777" w:rsidR="00C22025" w:rsidRPr="007674C5" w:rsidRDefault="00C22025" w:rsidP="001F0C38">
      <w:pPr>
        <w:contextualSpacing/>
      </w:pPr>
    </w:p>
    <w:p w14:paraId="51FA5471" w14:textId="77777777" w:rsidR="00C22025" w:rsidRPr="007674C5" w:rsidRDefault="00C22025" w:rsidP="00102498">
      <w:pPr>
        <w:pStyle w:val="ListParagraph"/>
        <w:numPr>
          <w:ilvl w:val="0"/>
          <w:numId w:val="16"/>
        </w:numPr>
        <w:spacing w:line="240" w:lineRule="auto"/>
        <w:ind w:left="1418"/>
        <w:contextualSpacing/>
        <w:jc w:val="both"/>
        <w:rPr>
          <w:sz w:val="20"/>
          <w:szCs w:val="20"/>
        </w:rPr>
      </w:pPr>
      <w:r w:rsidRPr="007674C5">
        <w:rPr>
          <w:sz w:val="20"/>
          <w:szCs w:val="20"/>
        </w:rPr>
        <w:t>Deliver,</w:t>
      </w:r>
      <w:r w:rsidRPr="007674C5">
        <w:rPr>
          <w:spacing w:val="-7"/>
          <w:sz w:val="20"/>
          <w:szCs w:val="20"/>
        </w:rPr>
        <w:t xml:space="preserve"> </w:t>
      </w:r>
      <w:r w:rsidRPr="007674C5">
        <w:rPr>
          <w:sz w:val="20"/>
          <w:szCs w:val="20"/>
        </w:rPr>
        <w:t>off-load,</w:t>
      </w:r>
      <w:r w:rsidRPr="007674C5">
        <w:rPr>
          <w:spacing w:val="-7"/>
          <w:sz w:val="20"/>
          <w:szCs w:val="20"/>
        </w:rPr>
        <w:t xml:space="preserve"> </w:t>
      </w:r>
      <w:r w:rsidRPr="007674C5">
        <w:rPr>
          <w:sz w:val="20"/>
          <w:szCs w:val="20"/>
        </w:rPr>
        <w:t>store</w:t>
      </w:r>
      <w:r w:rsidRPr="007674C5">
        <w:rPr>
          <w:spacing w:val="-5"/>
          <w:sz w:val="20"/>
          <w:szCs w:val="20"/>
        </w:rPr>
        <w:t xml:space="preserve"> </w:t>
      </w:r>
      <w:r w:rsidRPr="007674C5">
        <w:rPr>
          <w:spacing w:val="-1"/>
          <w:sz w:val="20"/>
          <w:szCs w:val="20"/>
        </w:rPr>
        <w:t>and</w:t>
      </w:r>
      <w:r w:rsidRPr="007674C5">
        <w:rPr>
          <w:spacing w:val="-3"/>
          <w:sz w:val="20"/>
          <w:szCs w:val="20"/>
        </w:rPr>
        <w:t xml:space="preserve"> </w:t>
      </w:r>
      <w:r w:rsidRPr="007674C5">
        <w:rPr>
          <w:spacing w:val="-1"/>
          <w:sz w:val="20"/>
          <w:szCs w:val="20"/>
        </w:rPr>
        <w:t>transport</w:t>
      </w:r>
      <w:r w:rsidRPr="007674C5">
        <w:rPr>
          <w:spacing w:val="-7"/>
          <w:sz w:val="20"/>
          <w:szCs w:val="20"/>
        </w:rPr>
        <w:t xml:space="preserve"> </w:t>
      </w:r>
      <w:r w:rsidRPr="007674C5">
        <w:rPr>
          <w:sz w:val="20"/>
          <w:szCs w:val="20"/>
        </w:rPr>
        <w:t>about</w:t>
      </w:r>
      <w:r w:rsidRPr="007674C5">
        <w:rPr>
          <w:spacing w:val="-7"/>
          <w:sz w:val="20"/>
          <w:szCs w:val="20"/>
        </w:rPr>
        <w:t xml:space="preserve"> </w:t>
      </w:r>
      <w:r w:rsidRPr="007674C5">
        <w:rPr>
          <w:sz w:val="20"/>
          <w:szCs w:val="20"/>
        </w:rPr>
        <w:t>the</w:t>
      </w:r>
      <w:r w:rsidRPr="007674C5">
        <w:rPr>
          <w:spacing w:val="-5"/>
          <w:sz w:val="20"/>
          <w:szCs w:val="20"/>
        </w:rPr>
        <w:t xml:space="preserve"> </w:t>
      </w:r>
      <w:r w:rsidRPr="007674C5">
        <w:rPr>
          <w:sz w:val="20"/>
          <w:szCs w:val="20"/>
        </w:rPr>
        <w:t>works</w:t>
      </w:r>
      <w:r w:rsidRPr="007674C5">
        <w:rPr>
          <w:spacing w:val="-5"/>
          <w:sz w:val="20"/>
          <w:szCs w:val="20"/>
        </w:rPr>
        <w:t xml:space="preserve"> </w:t>
      </w:r>
      <w:r w:rsidRPr="007674C5">
        <w:rPr>
          <w:spacing w:val="-1"/>
          <w:sz w:val="20"/>
          <w:szCs w:val="20"/>
        </w:rPr>
        <w:t>all</w:t>
      </w:r>
      <w:r w:rsidRPr="007674C5">
        <w:rPr>
          <w:spacing w:val="-8"/>
          <w:sz w:val="20"/>
          <w:szCs w:val="20"/>
        </w:rPr>
        <w:t xml:space="preserve"> </w:t>
      </w:r>
      <w:r w:rsidRPr="007674C5">
        <w:rPr>
          <w:sz w:val="20"/>
          <w:szCs w:val="20"/>
        </w:rPr>
        <w:t>materials</w:t>
      </w:r>
      <w:r w:rsidRPr="007674C5">
        <w:rPr>
          <w:spacing w:val="-6"/>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products</w:t>
      </w:r>
      <w:r w:rsidRPr="007674C5">
        <w:rPr>
          <w:spacing w:val="-6"/>
          <w:sz w:val="20"/>
          <w:szCs w:val="20"/>
        </w:rPr>
        <w:t xml:space="preserve"> </w:t>
      </w:r>
      <w:r w:rsidRPr="007674C5">
        <w:rPr>
          <w:spacing w:val="-1"/>
          <w:sz w:val="20"/>
          <w:szCs w:val="20"/>
        </w:rPr>
        <w:t>in</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z w:val="20"/>
          <w:szCs w:val="20"/>
        </w:rPr>
        <w:t>manner</w:t>
      </w:r>
      <w:r w:rsidRPr="007674C5">
        <w:rPr>
          <w:spacing w:val="-6"/>
          <w:sz w:val="20"/>
          <w:szCs w:val="20"/>
        </w:rPr>
        <w:t xml:space="preserve"> </w:t>
      </w:r>
      <w:r w:rsidRPr="007674C5">
        <w:rPr>
          <w:sz w:val="20"/>
          <w:szCs w:val="20"/>
        </w:rPr>
        <w:t>recommended</w:t>
      </w:r>
      <w:r w:rsidRPr="007674C5">
        <w:rPr>
          <w:spacing w:val="54"/>
          <w:w w:val="99"/>
          <w:sz w:val="20"/>
          <w:szCs w:val="20"/>
        </w:rPr>
        <w:t xml:space="preserve"> </w:t>
      </w:r>
      <w:r w:rsidRPr="007674C5">
        <w:rPr>
          <w:sz w:val="20"/>
          <w:szCs w:val="20"/>
        </w:rPr>
        <w:t>by</w:t>
      </w:r>
      <w:r w:rsidRPr="007674C5">
        <w:rPr>
          <w:spacing w:val="-13"/>
          <w:sz w:val="20"/>
          <w:szCs w:val="20"/>
        </w:rPr>
        <w:t xml:space="preserve"> </w:t>
      </w:r>
      <w:r w:rsidRPr="007674C5">
        <w:rPr>
          <w:sz w:val="20"/>
          <w:szCs w:val="20"/>
        </w:rPr>
        <w:t>their</w:t>
      </w:r>
      <w:r w:rsidRPr="007674C5">
        <w:rPr>
          <w:spacing w:val="-10"/>
          <w:sz w:val="20"/>
          <w:szCs w:val="20"/>
        </w:rPr>
        <w:t xml:space="preserve"> </w:t>
      </w:r>
      <w:r w:rsidRPr="007674C5">
        <w:rPr>
          <w:sz w:val="20"/>
          <w:szCs w:val="20"/>
        </w:rPr>
        <w:t>manufacturer.</w:t>
      </w:r>
    </w:p>
    <w:p w14:paraId="0B8649D2" w14:textId="77777777" w:rsidR="00C22025" w:rsidRPr="007674C5" w:rsidRDefault="00C22025" w:rsidP="00102498">
      <w:pPr>
        <w:ind w:left="1418"/>
        <w:contextualSpacing/>
        <w:jc w:val="both"/>
      </w:pPr>
    </w:p>
    <w:p w14:paraId="39CABDCE" w14:textId="77777777" w:rsidR="00C22025" w:rsidRPr="007674C5" w:rsidRDefault="00C22025" w:rsidP="00102498">
      <w:pPr>
        <w:pStyle w:val="ListParagraph"/>
        <w:numPr>
          <w:ilvl w:val="0"/>
          <w:numId w:val="16"/>
        </w:numPr>
        <w:spacing w:line="240" w:lineRule="auto"/>
        <w:ind w:left="1418"/>
        <w:contextualSpacing/>
        <w:jc w:val="both"/>
        <w:rPr>
          <w:sz w:val="20"/>
          <w:szCs w:val="20"/>
        </w:rPr>
      </w:pPr>
      <w:r w:rsidRPr="007674C5">
        <w:rPr>
          <w:spacing w:val="-1"/>
          <w:sz w:val="20"/>
          <w:szCs w:val="20"/>
        </w:rPr>
        <w:t>Provide</w:t>
      </w:r>
      <w:r w:rsidRPr="007674C5">
        <w:rPr>
          <w:spacing w:val="-8"/>
          <w:sz w:val="20"/>
          <w:szCs w:val="20"/>
        </w:rPr>
        <w:t xml:space="preserve"> </w:t>
      </w:r>
      <w:r w:rsidRPr="007674C5">
        <w:rPr>
          <w:sz w:val="20"/>
          <w:szCs w:val="20"/>
        </w:rPr>
        <w:t>adequate</w:t>
      </w:r>
      <w:r w:rsidRPr="007674C5">
        <w:rPr>
          <w:spacing w:val="-7"/>
          <w:sz w:val="20"/>
          <w:szCs w:val="20"/>
        </w:rPr>
        <w:t xml:space="preserve"> </w:t>
      </w:r>
      <w:r w:rsidRPr="007674C5">
        <w:rPr>
          <w:sz w:val="20"/>
          <w:szCs w:val="20"/>
        </w:rPr>
        <w:t>safe,</w:t>
      </w:r>
      <w:r w:rsidRPr="007674C5">
        <w:rPr>
          <w:spacing w:val="-7"/>
          <w:sz w:val="20"/>
          <w:szCs w:val="20"/>
        </w:rPr>
        <w:t xml:space="preserve"> </w:t>
      </w:r>
      <w:r w:rsidRPr="007674C5">
        <w:rPr>
          <w:sz w:val="20"/>
          <w:szCs w:val="20"/>
        </w:rPr>
        <w:t>covered</w:t>
      </w:r>
      <w:r w:rsidRPr="007674C5">
        <w:rPr>
          <w:spacing w:val="-7"/>
          <w:sz w:val="20"/>
          <w:szCs w:val="20"/>
        </w:rPr>
        <w:t xml:space="preserve"> </w:t>
      </w:r>
      <w:r w:rsidRPr="007674C5">
        <w:rPr>
          <w:sz w:val="20"/>
          <w:szCs w:val="20"/>
        </w:rPr>
        <w:t>storage</w:t>
      </w:r>
      <w:r w:rsidRPr="007674C5">
        <w:rPr>
          <w:spacing w:val="-7"/>
          <w:sz w:val="20"/>
          <w:szCs w:val="20"/>
        </w:rPr>
        <w:t xml:space="preserve"> </w:t>
      </w:r>
      <w:r w:rsidRPr="007674C5">
        <w:rPr>
          <w:sz w:val="20"/>
          <w:szCs w:val="20"/>
        </w:rPr>
        <w:t>and</w:t>
      </w:r>
      <w:r w:rsidRPr="007674C5">
        <w:rPr>
          <w:spacing w:val="-6"/>
          <w:sz w:val="20"/>
          <w:szCs w:val="20"/>
        </w:rPr>
        <w:t xml:space="preserve"> </w:t>
      </w:r>
      <w:r w:rsidRPr="007674C5">
        <w:rPr>
          <w:sz w:val="20"/>
          <w:szCs w:val="20"/>
        </w:rPr>
        <w:t>protection</w:t>
      </w:r>
      <w:r w:rsidRPr="007674C5">
        <w:rPr>
          <w:spacing w:val="-5"/>
          <w:sz w:val="20"/>
          <w:szCs w:val="20"/>
        </w:rPr>
        <w:t xml:space="preserve"> </w:t>
      </w:r>
      <w:r w:rsidRPr="007674C5">
        <w:rPr>
          <w:sz w:val="20"/>
          <w:szCs w:val="20"/>
        </w:rPr>
        <w:t>for</w:t>
      </w:r>
      <w:r w:rsidRPr="007674C5">
        <w:rPr>
          <w:spacing w:val="-7"/>
          <w:sz w:val="20"/>
          <w:szCs w:val="20"/>
        </w:rPr>
        <w:t xml:space="preserve"> </w:t>
      </w:r>
      <w:r w:rsidRPr="007674C5">
        <w:rPr>
          <w:spacing w:val="-1"/>
          <w:sz w:val="20"/>
          <w:szCs w:val="20"/>
        </w:rPr>
        <w:t>all</w:t>
      </w:r>
      <w:r w:rsidRPr="007674C5">
        <w:rPr>
          <w:spacing w:val="-8"/>
          <w:sz w:val="20"/>
          <w:szCs w:val="20"/>
        </w:rPr>
        <w:t xml:space="preserve"> </w:t>
      </w:r>
      <w:r w:rsidRPr="007674C5">
        <w:rPr>
          <w:sz w:val="20"/>
          <w:szCs w:val="20"/>
        </w:rPr>
        <w:t>new</w:t>
      </w:r>
      <w:r w:rsidRPr="007674C5">
        <w:rPr>
          <w:spacing w:val="-9"/>
          <w:sz w:val="20"/>
          <w:szCs w:val="20"/>
        </w:rPr>
        <w:t xml:space="preserve"> </w:t>
      </w:r>
      <w:r w:rsidRPr="007674C5">
        <w:rPr>
          <w:sz w:val="20"/>
          <w:szCs w:val="20"/>
        </w:rPr>
        <w:t>materials</w:t>
      </w:r>
      <w:r w:rsidRPr="007674C5">
        <w:rPr>
          <w:spacing w:val="-6"/>
          <w:sz w:val="20"/>
          <w:szCs w:val="20"/>
        </w:rPr>
        <w:t xml:space="preserve"> </w:t>
      </w:r>
      <w:r w:rsidRPr="007674C5">
        <w:rPr>
          <w:sz w:val="20"/>
          <w:szCs w:val="20"/>
        </w:rPr>
        <w:t>and</w:t>
      </w:r>
      <w:r w:rsidRPr="007674C5">
        <w:rPr>
          <w:spacing w:val="-6"/>
          <w:sz w:val="20"/>
          <w:szCs w:val="20"/>
        </w:rPr>
        <w:t xml:space="preserve"> </w:t>
      </w:r>
      <w:r w:rsidRPr="007674C5">
        <w:rPr>
          <w:sz w:val="20"/>
          <w:szCs w:val="20"/>
        </w:rPr>
        <w:t>products.</w:t>
      </w:r>
    </w:p>
    <w:p w14:paraId="31E04A60" w14:textId="77777777" w:rsidR="00C22025" w:rsidRPr="007674C5" w:rsidRDefault="00C22025" w:rsidP="00102498">
      <w:pPr>
        <w:ind w:left="1418"/>
        <w:contextualSpacing/>
        <w:jc w:val="both"/>
      </w:pPr>
    </w:p>
    <w:p w14:paraId="049203BE" w14:textId="01C57C0D" w:rsidR="00C22025" w:rsidRPr="007674C5" w:rsidRDefault="00C22025" w:rsidP="00102498">
      <w:pPr>
        <w:pStyle w:val="ListParagraph"/>
        <w:numPr>
          <w:ilvl w:val="0"/>
          <w:numId w:val="16"/>
        </w:numPr>
        <w:spacing w:line="240" w:lineRule="auto"/>
        <w:ind w:left="1418"/>
        <w:contextualSpacing/>
        <w:jc w:val="both"/>
        <w:rPr>
          <w:sz w:val="20"/>
          <w:szCs w:val="20"/>
        </w:rPr>
      </w:pPr>
      <w:r w:rsidRPr="007674C5">
        <w:rPr>
          <w:spacing w:val="-1"/>
          <w:sz w:val="20"/>
          <w:szCs w:val="20"/>
        </w:rPr>
        <w:t>Store</w:t>
      </w:r>
      <w:r w:rsidRPr="007674C5">
        <w:rPr>
          <w:spacing w:val="-5"/>
          <w:sz w:val="20"/>
          <w:szCs w:val="20"/>
        </w:rPr>
        <w:t xml:space="preserve"> </w:t>
      </w:r>
      <w:r w:rsidR="0033610E">
        <w:rPr>
          <w:spacing w:val="-5"/>
          <w:sz w:val="20"/>
          <w:szCs w:val="20"/>
        </w:rPr>
        <w:t>containment, lighting tru</w:t>
      </w:r>
      <w:r w:rsidR="00E263EF">
        <w:rPr>
          <w:spacing w:val="-5"/>
          <w:sz w:val="20"/>
          <w:szCs w:val="20"/>
        </w:rPr>
        <w:t>n</w:t>
      </w:r>
      <w:r w:rsidR="0033610E">
        <w:rPr>
          <w:spacing w:val="-5"/>
          <w:sz w:val="20"/>
          <w:szCs w:val="20"/>
        </w:rPr>
        <w:t>king</w:t>
      </w:r>
      <w:r w:rsidRPr="007674C5">
        <w:rPr>
          <w:spacing w:val="-4"/>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similar</w:t>
      </w:r>
      <w:r w:rsidRPr="007674C5">
        <w:rPr>
          <w:spacing w:val="-4"/>
          <w:sz w:val="20"/>
          <w:szCs w:val="20"/>
        </w:rPr>
        <w:t xml:space="preserve"> </w:t>
      </w:r>
      <w:r w:rsidRPr="007674C5">
        <w:rPr>
          <w:sz w:val="20"/>
          <w:szCs w:val="20"/>
        </w:rPr>
        <w:t>products</w:t>
      </w:r>
      <w:r w:rsidRPr="007674C5">
        <w:rPr>
          <w:spacing w:val="-6"/>
          <w:sz w:val="20"/>
          <w:szCs w:val="20"/>
        </w:rPr>
        <w:t xml:space="preserve"> </w:t>
      </w:r>
      <w:r w:rsidRPr="007674C5">
        <w:rPr>
          <w:sz w:val="20"/>
          <w:szCs w:val="20"/>
        </w:rPr>
        <w:t>on</w:t>
      </w:r>
      <w:r w:rsidRPr="007674C5">
        <w:rPr>
          <w:spacing w:val="-5"/>
          <w:sz w:val="20"/>
          <w:szCs w:val="20"/>
        </w:rPr>
        <w:t xml:space="preserve"> </w:t>
      </w:r>
      <w:r w:rsidRPr="007674C5">
        <w:rPr>
          <w:sz w:val="20"/>
          <w:szCs w:val="20"/>
        </w:rPr>
        <w:t>properly</w:t>
      </w:r>
      <w:r w:rsidRPr="007674C5">
        <w:rPr>
          <w:spacing w:val="-10"/>
          <w:sz w:val="20"/>
          <w:szCs w:val="20"/>
        </w:rPr>
        <w:t xml:space="preserve"> </w:t>
      </w:r>
      <w:r w:rsidRPr="007674C5">
        <w:rPr>
          <w:sz w:val="20"/>
          <w:szCs w:val="20"/>
        </w:rPr>
        <w:t>made</w:t>
      </w:r>
      <w:r w:rsidRPr="007674C5">
        <w:rPr>
          <w:spacing w:val="-5"/>
          <w:sz w:val="20"/>
          <w:szCs w:val="20"/>
        </w:rPr>
        <w:t xml:space="preserve"> </w:t>
      </w:r>
      <w:r w:rsidRPr="007674C5">
        <w:rPr>
          <w:sz w:val="20"/>
          <w:szCs w:val="20"/>
        </w:rPr>
        <w:t>racks</w:t>
      </w:r>
      <w:r w:rsidRPr="007674C5">
        <w:rPr>
          <w:spacing w:val="-5"/>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adequately</w:t>
      </w:r>
      <w:r w:rsidRPr="007674C5">
        <w:rPr>
          <w:spacing w:val="-10"/>
          <w:sz w:val="20"/>
          <w:szCs w:val="20"/>
        </w:rPr>
        <w:t xml:space="preserve"> </w:t>
      </w:r>
      <w:r w:rsidRPr="007674C5">
        <w:rPr>
          <w:sz w:val="20"/>
          <w:szCs w:val="20"/>
        </w:rPr>
        <w:t>support</w:t>
      </w:r>
      <w:r w:rsidRPr="007674C5">
        <w:rPr>
          <w:spacing w:val="-6"/>
          <w:sz w:val="20"/>
          <w:szCs w:val="20"/>
        </w:rPr>
        <w:t xml:space="preserve"> </w:t>
      </w:r>
      <w:r w:rsidRPr="007674C5">
        <w:rPr>
          <w:sz w:val="20"/>
          <w:szCs w:val="20"/>
        </w:rPr>
        <w:t>to</w:t>
      </w:r>
      <w:r w:rsidRPr="007674C5">
        <w:rPr>
          <w:spacing w:val="-7"/>
          <w:sz w:val="20"/>
          <w:szCs w:val="20"/>
        </w:rPr>
        <w:t xml:space="preserve"> </w:t>
      </w:r>
      <w:r w:rsidRPr="007674C5">
        <w:rPr>
          <w:sz w:val="20"/>
          <w:szCs w:val="20"/>
        </w:rPr>
        <w:t>prevent</w:t>
      </w:r>
      <w:r w:rsidRPr="007674C5">
        <w:rPr>
          <w:spacing w:val="-5"/>
          <w:sz w:val="20"/>
          <w:szCs w:val="20"/>
        </w:rPr>
        <w:t xml:space="preserve"> </w:t>
      </w:r>
      <w:r w:rsidRPr="007674C5">
        <w:rPr>
          <w:spacing w:val="-1"/>
          <w:sz w:val="20"/>
          <w:szCs w:val="20"/>
        </w:rPr>
        <w:t>bending</w:t>
      </w:r>
      <w:r w:rsidRPr="007674C5">
        <w:rPr>
          <w:spacing w:val="-7"/>
          <w:sz w:val="20"/>
          <w:szCs w:val="20"/>
        </w:rPr>
        <w:t xml:space="preserve"> </w:t>
      </w:r>
      <w:r w:rsidRPr="007674C5">
        <w:rPr>
          <w:sz w:val="20"/>
          <w:szCs w:val="20"/>
        </w:rPr>
        <w:t>and</w:t>
      </w:r>
      <w:r w:rsidRPr="007674C5">
        <w:rPr>
          <w:spacing w:val="72"/>
          <w:w w:val="99"/>
          <w:sz w:val="20"/>
          <w:szCs w:val="20"/>
        </w:rPr>
        <w:t xml:space="preserve"> </w:t>
      </w:r>
      <w:r w:rsidRPr="007674C5">
        <w:rPr>
          <w:spacing w:val="-1"/>
          <w:sz w:val="20"/>
          <w:szCs w:val="20"/>
        </w:rPr>
        <w:t>distortion.</w:t>
      </w:r>
    </w:p>
    <w:p w14:paraId="70A652B5" w14:textId="77777777" w:rsidR="00C22025" w:rsidRPr="007674C5" w:rsidRDefault="00C22025" w:rsidP="00102498">
      <w:pPr>
        <w:ind w:left="1418"/>
        <w:contextualSpacing/>
        <w:jc w:val="both"/>
      </w:pPr>
    </w:p>
    <w:p w14:paraId="37BFDCEB" w14:textId="77C3362C" w:rsidR="00C22025" w:rsidRDefault="00C22025" w:rsidP="00102498">
      <w:pPr>
        <w:pStyle w:val="ListParagraph"/>
        <w:numPr>
          <w:ilvl w:val="0"/>
          <w:numId w:val="16"/>
        </w:numPr>
        <w:spacing w:line="240" w:lineRule="auto"/>
        <w:ind w:left="1418"/>
        <w:contextualSpacing/>
        <w:jc w:val="both"/>
        <w:rPr>
          <w:sz w:val="20"/>
          <w:szCs w:val="20"/>
        </w:rPr>
      </w:pPr>
      <w:r w:rsidRPr="007674C5">
        <w:rPr>
          <w:spacing w:val="-1"/>
          <w:sz w:val="20"/>
          <w:szCs w:val="20"/>
        </w:rPr>
        <w:t>Close</w:t>
      </w:r>
      <w:r w:rsidRPr="007674C5">
        <w:rPr>
          <w:spacing w:val="-5"/>
          <w:sz w:val="20"/>
          <w:szCs w:val="20"/>
        </w:rPr>
        <w:t xml:space="preserve"> </w:t>
      </w:r>
      <w:r w:rsidRPr="007674C5">
        <w:rPr>
          <w:spacing w:val="-1"/>
          <w:sz w:val="20"/>
          <w:szCs w:val="20"/>
        </w:rPr>
        <w:t>ends</w:t>
      </w:r>
      <w:r w:rsidRPr="007674C5">
        <w:rPr>
          <w:spacing w:val="-5"/>
          <w:sz w:val="20"/>
          <w:szCs w:val="20"/>
        </w:rPr>
        <w:t xml:space="preserve"> </w:t>
      </w:r>
      <w:r w:rsidRPr="007674C5">
        <w:rPr>
          <w:sz w:val="20"/>
          <w:szCs w:val="20"/>
        </w:rPr>
        <w:t>of</w:t>
      </w:r>
      <w:r w:rsidRPr="007674C5">
        <w:rPr>
          <w:spacing w:val="-4"/>
          <w:sz w:val="20"/>
          <w:szCs w:val="20"/>
        </w:rPr>
        <w:t xml:space="preserve"> </w:t>
      </w:r>
      <w:r w:rsidR="0033610E">
        <w:rPr>
          <w:sz w:val="20"/>
          <w:szCs w:val="20"/>
        </w:rPr>
        <w:t>threaded conduit</w:t>
      </w:r>
      <w:r w:rsidRPr="007674C5">
        <w:rPr>
          <w:spacing w:val="-3"/>
          <w:sz w:val="20"/>
          <w:szCs w:val="20"/>
        </w:rPr>
        <w:t xml:space="preserve"> </w:t>
      </w:r>
      <w:r w:rsidRPr="007674C5">
        <w:rPr>
          <w:spacing w:val="-1"/>
          <w:sz w:val="20"/>
          <w:szCs w:val="20"/>
        </w:rPr>
        <w:t>and</w:t>
      </w:r>
      <w:r w:rsidRPr="007674C5">
        <w:rPr>
          <w:spacing w:val="-6"/>
          <w:sz w:val="20"/>
          <w:szCs w:val="20"/>
        </w:rPr>
        <w:t xml:space="preserve"> </w:t>
      </w:r>
      <w:r w:rsidRPr="007674C5">
        <w:rPr>
          <w:spacing w:val="-1"/>
          <w:sz w:val="20"/>
          <w:szCs w:val="20"/>
        </w:rPr>
        <w:t>protect</w:t>
      </w:r>
      <w:r w:rsidRPr="007674C5">
        <w:rPr>
          <w:spacing w:val="-4"/>
          <w:sz w:val="20"/>
          <w:szCs w:val="20"/>
        </w:rPr>
        <w:t xml:space="preserve"> </w:t>
      </w:r>
      <w:r w:rsidRPr="007674C5">
        <w:rPr>
          <w:sz w:val="20"/>
          <w:szCs w:val="20"/>
        </w:rPr>
        <w:t>threads</w:t>
      </w:r>
      <w:r w:rsidRPr="007674C5">
        <w:rPr>
          <w:spacing w:val="-5"/>
          <w:sz w:val="20"/>
          <w:szCs w:val="20"/>
        </w:rPr>
        <w:t xml:space="preserve"> </w:t>
      </w:r>
      <w:r w:rsidRPr="007674C5">
        <w:rPr>
          <w:spacing w:val="2"/>
          <w:sz w:val="20"/>
          <w:szCs w:val="20"/>
        </w:rPr>
        <w:t>by</w:t>
      </w:r>
      <w:r w:rsidRPr="007674C5">
        <w:rPr>
          <w:spacing w:val="-9"/>
          <w:sz w:val="20"/>
          <w:szCs w:val="20"/>
        </w:rPr>
        <w:t xml:space="preserve"> </w:t>
      </w:r>
      <w:r w:rsidRPr="007674C5">
        <w:rPr>
          <w:sz w:val="20"/>
          <w:szCs w:val="20"/>
        </w:rPr>
        <w:t>means</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purpose</w:t>
      </w:r>
      <w:r w:rsidRPr="007674C5">
        <w:rPr>
          <w:spacing w:val="-6"/>
          <w:sz w:val="20"/>
          <w:szCs w:val="20"/>
        </w:rPr>
        <w:t xml:space="preserve"> </w:t>
      </w:r>
      <w:r w:rsidRPr="007674C5">
        <w:rPr>
          <w:sz w:val="20"/>
          <w:szCs w:val="20"/>
        </w:rPr>
        <w:t>made</w:t>
      </w:r>
      <w:r w:rsidRPr="007674C5">
        <w:rPr>
          <w:spacing w:val="-7"/>
          <w:sz w:val="20"/>
          <w:szCs w:val="20"/>
        </w:rPr>
        <w:t xml:space="preserve"> </w:t>
      </w:r>
      <w:r w:rsidRPr="007674C5">
        <w:rPr>
          <w:sz w:val="20"/>
          <w:szCs w:val="20"/>
        </w:rPr>
        <w:t>caps.</w:t>
      </w:r>
    </w:p>
    <w:p w14:paraId="5D0B1BFE" w14:textId="77777777" w:rsidR="00C22025" w:rsidRPr="007674C5" w:rsidRDefault="00C22025" w:rsidP="00102498">
      <w:pPr>
        <w:contextualSpacing/>
        <w:jc w:val="both"/>
      </w:pPr>
    </w:p>
    <w:p w14:paraId="0E3DD0B8" w14:textId="77777777" w:rsidR="00C22025" w:rsidRPr="007674C5" w:rsidRDefault="00C22025" w:rsidP="00102498">
      <w:pPr>
        <w:pStyle w:val="ListParagraph"/>
        <w:numPr>
          <w:ilvl w:val="0"/>
          <w:numId w:val="16"/>
        </w:numPr>
        <w:spacing w:line="240" w:lineRule="auto"/>
        <w:ind w:left="1418"/>
        <w:contextualSpacing/>
        <w:jc w:val="both"/>
        <w:rPr>
          <w:sz w:val="20"/>
          <w:szCs w:val="20"/>
        </w:rPr>
      </w:pPr>
      <w:r w:rsidRPr="007674C5">
        <w:rPr>
          <w:spacing w:val="-1"/>
          <w:sz w:val="20"/>
          <w:szCs w:val="20"/>
        </w:rPr>
        <w:t>Store</w:t>
      </w:r>
      <w:r w:rsidRPr="007674C5">
        <w:rPr>
          <w:spacing w:val="-4"/>
          <w:sz w:val="20"/>
          <w:szCs w:val="20"/>
        </w:rPr>
        <w:t xml:space="preserve"> </w:t>
      </w:r>
      <w:r w:rsidRPr="007674C5">
        <w:rPr>
          <w:sz w:val="20"/>
          <w:szCs w:val="20"/>
        </w:rPr>
        <w:t>gaskets</w:t>
      </w:r>
      <w:r w:rsidRPr="007674C5">
        <w:rPr>
          <w:spacing w:val="-5"/>
          <w:sz w:val="20"/>
          <w:szCs w:val="20"/>
        </w:rPr>
        <w:t xml:space="preserve"> </w:t>
      </w:r>
      <w:r w:rsidRPr="007674C5">
        <w:rPr>
          <w:sz w:val="20"/>
          <w:szCs w:val="20"/>
        </w:rPr>
        <w:t>carefully</w:t>
      </w:r>
      <w:r w:rsidRPr="007674C5">
        <w:rPr>
          <w:spacing w:val="-9"/>
          <w:sz w:val="20"/>
          <w:szCs w:val="20"/>
        </w:rPr>
        <w:t xml:space="preserve"> </w:t>
      </w:r>
      <w:r w:rsidRPr="007674C5">
        <w:rPr>
          <w:sz w:val="20"/>
          <w:szCs w:val="20"/>
        </w:rPr>
        <w:t>to</w:t>
      </w:r>
      <w:r w:rsidRPr="007674C5">
        <w:rPr>
          <w:spacing w:val="-6"/>
          <w:sz w:val="20"/>
          <w:szCs w:val="20"/>
        </w:rPr>
        <w:t xml:space="preserve"> </w:t>
      </w:r>
      <w:r w:rsidRPr="007674C5">
        <w:rPr>
          <w:spacing w:val="-1"/>
          <w:sz w:val="20"/>
          <w:szCs w:val="20"/>
        </w:rPr>
        <w:t>avoid</w:t>
      </w:r>
      <w:r w:rsidRPr="007674C5">
        <w:rPr>
          <w:spacing w:val="-4"/>
          <w:sz w:val="20"/>
          <w:szCs w:val="20"/>
        </w:rPr>
        <w:t xml:space="preserve"> </w:t>
      </w:r>
      <w:r w:rsidRPr="007674C5">
        <w:rPr>
          <w:sz w:val="20"/>
          <w:szCs w:val="20"/>
        </w:rPr>
        <w:t>damage.</w:t>
      </w:r>
      <w:r w:rsidRPr="007674C5">
        <w:rPr>
          <w:spacing w:val="-5"/>
          <w:sz w:val="20"/>
          <w:szCs w:val="20"/>
        </w:rPr>
        <w:t xml:space="preserve"> </w:t>
      </w:r>
      <w:r w:rsidRPr="007674C5">
        <w:rPr>
          <w:sz w:val="20"/>
          <w:szCs w:val="20"/>
        </w:rPr>
        <w:t>Rubber</w:t>
      </w:r>
      <w:r w:rsidRPr="007674C5">
        <w:rPr>
          <w:spacing w:val="-5"/>
          <w:sz w:val="20"/>
          <w:szCs w:val="20"/>
        </w:rPr>
        <w:t xml:space="preserve"> </w:t>
      </w:r>
      <w:r w:rsidRPr="007674C5">
        <w:rPr>
          <w:sz w:val="20"/>
          <w:szCs w:val="20"/>
        </w:rPr>
        <w:t>gaskets</w:t>
      </w:r>
      <w:r w:rsidRPr="007674C5">
        <w:rPr>
          <w:spacing w:val="-5"/>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6"/>
          <w:sz w:val="20"/>
          <w:szCs w:val="20"/>
        </w:rPr>
        <w:t xml:space="preserve"> </w:t>
      </w:r>
      <w:r w:rsidRPr="007674C5">
        <w:rPr>
          <w:sz w:val="20"/>
          <w:szCs w:val="20"/>
        </w:rPr>
        <w:t>stored</w:t>
      </w:r>
      <w:r w:rsidRPr="007674C5">
        <w:rPr>
          <w:spacing w:val="-4"/>
          <w:sz w:val="20"/>
          <w:szCs w:val="20"/>
        </w:rPr>
        <w:t xml:space="preserve"> </w:t>
      </w:r>
      <w:r w:rsidRPr="007674C5">
        <w:rPr>
          <w:spacing w:val="-1"/>
          <w:sz w:val="20"/>
          <w:szCs w:val="20"/>
        </w:rPr>
        <w:t>in</w:t>
      </w:r>
      <w:r w:rsidRPr="007674C5">
        <w:rPr>
          <w:spacing w:val="-4"/>
          <w:sz w:val="20"/>
          <w:szCs w:val="20"/>
        </w:rPr>
        <w:t xml:space="preserve"> </w:t>
      </w:r>
      <w:r w:rsidRPr="007674C5">
        <w:rPr>
          <w:sz w:val="20"/>
          <w:szCs w:val="20"/>
        </w:rPr>
        <w:t>a</w:t>
      </w:r>
      <w:r w:rsidRPr="007674C5">
        <w:rPr>
          <w:spacing w:val="-5"/>
          <w:sz w:val="20"/>
          <w:szCs w:val="20"/>
        </w:rPr>
        <w:t xml:space="preserve"> </w:t>
      </w:r>
      <w:r w:rsidRPr="007674C5">
        <w:rPr>
          <w:sz w:val="20"/>
          <w:szCs w:val="20"/>
        </w:rPr>
        <w:t>cool</w:t>
      </w:r>
      <w:r w:rsidRPr="007674C5">
        <w:rPr>
          <w:spacing w:val="-5"/>
          <w:sz w:val="20"/>
          <w:szCs w:val="20"/>
        </w:rPr>
        <w:t xml:space="preserve"> </w:t>
      </w:r>
      <w:r w:rsidRPr="007674C5">
        <w:rPr>
          <w:spacing w:val="-1"/>
          <w:sz w:val="20"/>
          <w:szCs w:val="20"/>
        </w:rPr>
        <w:t>place,</w:t>
      </w:r>
      <w:r w:rsidRPr="007674C5">
        <w:rPr>
          <w:spacing w:val="-6"/>
          <w:sz w:val="20"/>
          <w:szCs w:val="20"/>
        </w:rPr>
        <w:t xml:space="preserve"> </w:t>
      </w:r>
      <w:r w:rsidRPr="007674C5">
        <w:rPr>
          <w:sz w:val="20"/>
          <w:szCs w:val="20"/>
        </w:rPr>
        <w:t>free</w:t>
      </w:r>
      <w:r w:rsidRPr="007674C5">
        <w:rPr>
          <w:spacing w:val="-6"/>
          <w:sz w:val="20"/>
          <w:szCs w:val="20"/>
        </w:rPr>
        <w:t xml:space="preserve"> </w:t>
      </w:r>
      <w:r w:rsidRPr="007674C5">
        <w:rPr>
          <w:spacing w:val="-1"/>
          <w:sz w:val="20"/>
          <w:szCs w:val="20"/>
        </w:rPr>
        <w:t>from</w:t>
      </w:r>
      <w:r w:rsidRPr="007674C5">
        <w:rPr>
          <w:spacing w:val="-2"/>
          <w:sz w:val="20"/>
          <w:szCs w:val="20"/>
        </w:rPr>
        <w:t xml:space="preserve"> </w:t>
      </w:r>
      <w:r w:rsidRPr="007674C5">
        <w:rPr>
          <w:spacing w:val="-1"/>
          <w:sz w:val="20"/>
          <w:szCs w:val="20"/>
        </w:rPr>
        <w:t>draughts</w:t>
      </w:r>
      <w:r w:rsidRPr="007674C5">
        <w:rPr>
          <w:spacing w:val="-5"/>
          <w:sz w:val="20"/>
          <w:szCs w:val="20"/>
        </w:rPr>
        <w:t xml:space="preserve"> </w:t>
      </w:r>
      <w:r w:rsidRPr="007674C5">
        <w:rPr>
          <w:sz w:val="20"/>
          <w:szCs w:val="20"/>
        </w:rPr>
        <w:t>or</w:t>
      </w:r>
      <w:r w:rsidRPr="007674C5">
        <w:rPr>
          <w:spacing w:val="76"/>
          <w:w w:val="99"/>
          <w:sz w:val="20"/>
          <w:szCs w:val="20"/>
        </w:rPr>
        <w:t xml:space="preserve"> </w:t>
      </w:r>
      <w:r w:rsidRPr="007674C5">
        <w:rPr>
          <w:spacing w:val="-1"/>
          <w:sz w:val="20"/>
          <w:szCs w:val="20"/>
        </w:rPr>
        <w:t>placed</w:t>
      </w:r>
      <w:r w:rsidRPr="007674C5">
        <w:rPr>
          <w:spacing w:val="-6"/>
          <w:sz w:val="20"/>
          <w:szCs w:val="20"/>
        </w:rPr>
        <w:t xml:space="preserve"> </w:t>
      </w:r>
      <w:r w:rsidRPr="007674C5">
        <w:rPr>
          <w:sz w:val="20"/>
          <w:szCs w:val="20"/>
        </w:rPr>
        <w:t>in</w:t>
      </w:r>
      <w:r w:rsidRPr="007674C5">
        <w:rPr>
          <w:spacing w:val="-6"/>
          <w:sz w:val="20"/>
          <w:szCs w:val="20"/>
        </w:rPr>
        <w:t xml:space="preserve"> </w:t>
      </w:r>
      <w:r w:rsidRPr="007674C5">
        <w:rPr>
          <w:spacing w:val="-1"/>
          <w:sz w:val="20"/>
          <w:szCs w:val="20"/>
        </w:rPr>
        <w:t>boxes</w:t>
      </w:r>
      <w:r w:rsidRPr="007674C5">
        <w:rPr>
          <w:spacing w:val="-5"/>
          <w:sz w:val="20"/>
          <w:szCs w:val="20"/>
        </w:rPr>
        <w:t xml:space="preserve"> </w:t>
      </w:r>
      <w:r w:rsidRPr="007674C5">
        <w:rPr>
          <w:sz w:val="20"/>
          <w:szCs w:val="20"/>
        </w:rPr>
        <w:t>containing</w:t>
      </w:r>
      <w:r w:rsidRPr="007674C5">
        <w:rPr>
          <w:spacing w:val="-5"/>
          <w:sz w:val="20"/>
          <w:szCs w:val="20"/>
        </w:rPr>
        <w:t xml:space="preserve"> </w:t>
      </w:r>
      <w:r w:rsidRPr="007674C5">
        <w:rPr>
          <w:spacing w:val="-1"/>
          <w:sz w:val="20"/>
          <w:szCs w:val="20"/>
        </w:rPr>
        <w:t>powdered</w:t>
      </w:r>
      <w:r w:rsidRPr="007674C5">
        <w:rPr>
          <w:spacing w:val="-6"/>
          <w:sz w:val="20"/>
          <w:szCs w:val="20"/>
        </w:rPr>
        <w:t xml:space="preserve"> </w:t>
      </w:r>
      <w:r w:rsidRPr="007674C5">
        <w:rPr>
          <w:spacing w:val="-1"/>
          <w:sz w:val="20"/>
          <w:szCs w:val="20"/>
        </w:rPr>
        <w:t>chalk</w:t>
      </w:r>
      <w:r w:rsidRPr="007674C5">
        <w:rPr>
          <w:spacing w:val="-2"/>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stored</w:t>
      </w:r>
      <w:r w:rsidRPr="007674C5">
        <w:rPr>
          <w:spacing w:val="-4"/>
          <w:sz w:val="20"/>
          <w:szCs w:val="20"/>
        </w:rPr>
        <w:t xml:space="preserve"> </w:t>
      </w:r>
      <w:r w:rsidRPr="007674C5">
        <w:rPr>
          <w:spacing w:val="-1"/>
          <w:sz w:val="20"/>
          <w:szCs w:val="20"/>
        </w:rPr>
        <w:t>in</w:t>
      </w:r>
      <w:r w:rsidRPr="007674C5">
        <w:rPr>
          <w:spacing w:val="-4"/>
          <w:sz w:val="20"/>
          <w:szCs w:val="20"/>
        </w:rPr>
        <w:t xml:space="preserve"> </w:t>
      </w:r>
      <w:r w:rsidRPr="007674C5">
        <w:rPr>
          <w:sz w:val="20"/>
          <w:szCs w:val="20"/>
        </w:rPr>
        <w:t>a</w:t>
      </w:r>
      <w:r w:rsidRPr="007674C5">
        <w:rPr>
          <w:spacing w:val="-6"/>
          <w:sz w:val="20"/>
          <w:szCs w:val="20"/>
        </w:rPr>
        <w:t xml:space="preserve"> </w:t>
      </w:r>
      <w:r w:rsidRPr="007674C5">
        <w:rPr>
          <w:sz w:val="20"/>
          <w:szCs w:val="20"/>
        </w:rPr>
        <w:t>cool,</w:t>
      </w:r>
      <w:r w:rsidRPr="007674C5">
        <w:rPr>
          <w:spacing w:val="-6"/>
          <w:sz w:val="20"/>
          <w:szCs w:val="20"/>
        </w:rPr>
        <w:t xml:space="preserve"> </w:t>
      </w:r>
      <w:r w:rsidRPr="007674C5">
        <w:rPr>
          <w:sz w:val="20"/>
          <w:szCs w:val="20"/>
        </w:rPr>
        <w:t>dry</w:t>
      </w:r>
      <w:r w:rsidRPr="007674C5">
        <w:rPr>
          <w:spacing w:val="-9"/>
          <w:sz w:val="20"/>
          <w:szCs w:val="20"/>
        </w:rPr>
        <w:t xml:space="preserve"> </w:t>
      </w:r>
      <w:r w:rsidRPr="007674C5">
        <w:rPr>
          <w:sz w:val="20"/>
          <w:szCs w:val="20"/>
        </w:rPr>
        <w:t>place.</w:t>
      </w:r>
    </w:p>
    <w:p w14:paraId="747CD677" w14:textId="77777777" w:rsidR="00C22025" w:rsidRPr="007674C5" w:rsidRDefault="00C22025" w:rsidP="00102498">
      <w:pPr>
        <w:ind w:left="1418"/>
        <w:contextualSpacing/>
        <w:jc w:val="both"/>
      </w:pPr>
    </w:p>
    <w:p w14:paraId="743C9933" w14:textId="77777777" w:rsidR="00C22025" w:rsidRPr="007674C5" w:rsidRDefault="00C22025" w:rsidP="00102498">
      <w:pPr>
        <w:pStyle w:val="ListParagraph"/>
        <w:numPr>
          <w:ilvl w:val="0"/>
          <w:numId w:val="16"/>
        </w:numPr>
        <w:spacing w:line="240" w:lineRule="auto"/>
        <w:ind w:left="1418"/>
        <w:contextualSpacing/>
        <w:jc w:val="both"/>
        <w:rPr>
          <w:sz w:val="20"/>
          <w:szCs w:val="20"/>
        </w:rPr>
      </w:pPr>
      <w:r w:rsidRPr="007674C5">
        <w:rPr>
          <w:sz w:val="20"/>
          <w:szCs w:val="20"/>
        </w:rPr>
        <w:t>Protect</w:t>
      </w:r>
      <w:r w:rsidRPr="007674C5">
        <w:rPr>
          <w:spacing w:val="-6"/>
          <w:sz w:val="20"/>
          <w:szCs w:val="20"/>
        </w:rPr>
        <w:t xml:space="preserve"> </w:t>
      </w:r>
      <w:r w:rsidRPr="007674C5">
        <w:rPr>
          <w:sz w:val="20"/>
          <w:szCs w:val="20"/>
        </w:rPr>
        <w:t>electrical</w:t>
      </w:r>
      <w:r w:rsidRPr="007674C5">
        <w:rPr>
          <w:spacing w:val="-8"/>
          <w:sz w:val="20"/>
          <w:szCs w:val="20"/>
        </w:rPr>
        <w:t xml:space="preserve"> </w:t>
      </w:r>
      <w:r w:rsidRPr="007674C5">
        <w:rPr>
          <w:sz w:val="20"/>
          <w:szCs w:val="20"/>
        </w:rPr>
        <w:t>cables</w:t>
      </w:r>
      <w:r w:rsidRPr="007674C5">
        <w:rPr>
          <w:spacing w:val="-6"/>
          <w:sz w:val="20"/>
          <w:szCs w:val="20"/>
        </w:rPr>
        <w:t xml:space="preserve"> </w:t>
      </w:r>
      <w:r w:rsidRPr="007674C5">
        <w:rPr>
          <w:sz w:val="20"/>
          <w:szCs w:val="20"/>
        </w:rPr>
        <w:t>from</w:t>
      </w:r>
      <w:r w:rsidRPr="007674C5">
        <w:rPr>
          <w:spacing w:val="-4"/>
          <w:sz w:val="20"/>
          <w:szCs w:val="20"/>
        </w:rPr>
        <w:t xml:space="preserve"> </w:t>
      </w:r>
      <w:r w:rsidRPr="007674C5">
        <w:rPr>
          <w:sz w:val="20"/>
          <w:szCs w:val="20"/>
        </w:rPr>
        <w:t>physical</w:t>
      </w:r>
      <w:r w:rsidRPr="007674C5">
        <w:rPr>
          <w:spacing w:val="-8"/>
          <w:sz w:val="20"/>
          <w:szCs w:val="20"/>
        </w:rPr>
        <w:t xml:space="preserve"> </w:t>
      </w:r>
      <w:r w:rsidRPr="007674C5">
        <w:rPr>
          <w:sz w:val="20"/>
          <w:szCs w:val="20"/>
        </w:rPr>
        <w:t>damage</w:t>
      </w:r>
      <w:r w:rsidRPr="007674C5">
        <w:rPr>
          <w:spacing w:val="-7"/>
          <w:sz w:val="20"/>
          <w:szCs w:val="20"/>
        </w:rPr>
        <w:t xml:space="preserve"> </w:t>
      </w:r>
      <w:r w:rsidRPr="007674C5">
        <w:rPr>
          <w:sz w:val="20"/>
          <w:szCs w:val="20"/>
        </w:rPr>
        <w:t>and</w:t>
      </w:r>
      <w:r w:rsidRPr="007674C5">
        <w:rPr>
          <w:spacing w:val="-8"/>
          <w:sz w:val="20"/>
          <w:szCs w:val="20"/>
        </w:rPr>
        <w:t xml:space="preserve"> </w:t>
      </w:r>
      <w:r w:rsidRPr="007674C5">
        <w:rPr>
          <w:sz w:val="20"/>
          <w:szCs w:val="20"/>
        </w:rPr>
        <w:t>seal</w:t>
      </w:r>
      <w:r w:rsidRPr="007674C5">
        <w:rPr>
          <w:spacing w:val="-8"/>
          <w:sz w:val="20"/>
          <w:szCs w:val="20"/>
        </w:rPr>
        <w:t xml:space="preserve"> </w:t>
      </w:r>
      <w:r w:rsidRPr="007674C5">
        <w:rPr>
          <w:sz w:val="20"/>
          <w:szCs w:val="20"/>
        </w:rPr>
        <w:t>ends.</w:t>
      </w:r>
    </w:p>
    <w:p w14:paraId="53CE3109" w14:textId="77777777" w:rsidR="00C22025" w:rsidRPr="007674C5" w:rsidRDefault="00C22025" w:rsidP="00102498">
      <w:pPr>
        <w:contextualSpacing/>
      </w:pPr>
    </w:p>
    <w:p w14:paraId="283C1BAF" w14:textId="230433B5" w:rsidR="00C22025" w:rsidRPr="007674C5" w:rsidRDefault="00C22025" w:rsidP="00102498">
      <w:pPr>
        <w:ind w:left="709"/>
        <w:contextualSpacing/>
        <w:jc w:val="both"/>
      </w:pPr>
      <w:r w:rsidRPr="007674C5">
        <w:t>Where</w:t>
      </w:r>
      <w:r w:rsidRPr="007674C5">
        <w:rPr>
          <w:spacing w:val="-8"/>
        </w:rPr>
        <w:t xml:space="preserve"> </w:t>
      </w:r>
      <w:r w:rsidRPr="007674C5">
        <w:t>materials</w:t>
      </w:r>
      <w:r w:rsidRPr="007674C5">
        <w:rPr>
          <w:spacing w:val="-5"/>
        </w:rPr>
        <w:t xml:space="preserve"> </w:t>
      </w:r>
      <w:r w:rsidRPr="007674C5">
        <w:t>and</w:t>
      </w:r>
      <w:r w:rsidRPr="007674C5">
        <w:rPr>
          <w:spacing w:val="-6"/>
        </w:rPr>
        <w:t xml:space="preserve"> </w:t>
      </w:r>
      <w:r w:rsidRPr="007674C5">
        <w:t>products</w:t>
      </w:r>
      <w:r w:rsidRPr="007674C5">
        <w:rPr>
          <w:spacing w:val="-5"/>
        </w:rPr>
        <w:t xml:space="preserve"> </w:t>
      </w:r>
      <w:r w:rsidRPr="007674C5">
        <w:rPr>
          <w:spacing w:val="-1"/>
        </w:rPr>
        <w:t>cannot</w:t>
      </w:r>
      <w:r w:rsidRPr="007674C5">
        <w:rPr>
          <w:spacing w:val="-3"/>
        </w:rPr>
        <w:t xml:space="preserve"> </w:t>
      </w:r>
      <w:r w:rsidRPr="007674C5">
        <w:t>be</w:t>
      </w:r>
      <w:r w:rsidRPr="007674C5">
        <w:rPr>
          <w:spacing w:val="-6"/>
        </w:rPr>
        <w:t xml:space="preserve"> </w:t>
      </w:r>
      <w:r w:rsidRPr="007674C5">
        <w:t>stored</w:t>
      </w:r>
      <w:r w:rsidRPr="007674C5">
        <w:rPr>
          <w:spacing w:val="-6"/>
        </w:rPr>
        <w:t xml:space="preserve"> </w:t>
      </w:r>
      <w:r w:rsidRPr="007674C5">
        <w:t>in</w:t>
      </w:r>
      <w:r w:rsidRPr="007674C5">
        <w:rPr>
          <w:spacing w:val="-6"/>
        </w:rPr>
        <w:t xml:space="preserve"> </w:t>
      </w:r>
      <w:r w:rsidRPr="007674C5">
        <w:t>dry</w:t>
      </w:r>
      <w:r w:rsidRPr="007674C5">
        <w:rPr>
          <w:spacing w:val="-5"/>
        </w:rPr>
        <w:t xml:space="preserve"> </w:t>
      </w:r>
      <w:r w:rsidR="00C17F36" w:rsidRPr="007674C5">
        <w:rPr>
          <w:spacing w:val="-1"/>
        </w:rPr>
        <w:t>buildings,</w:t>
      </w:r>
      <w:r w:rsidRPr="007674C5">
        <w:rPr>
          <w:spacing w:val="-5"/>
        </w:rPr>
        <w:t xml:space="preserve"> </w:t>
      </w:r>
      <w:r w:rsidRPr="007674C5">
        <w:t>they</w:t>
      </w:r>
      <w:r w:rsidRPr="007674C5">
        <w:rPr>
          <w:spacing w:val="-9"/>
        </w:rPr>
        <w:t xml:space="preserve"> </w:t>
      </w:r>
      <w:r w:rsidRPr="007674C5">
        <w:t>shall</w:t>
      </w:r>
      <w:r w:rsidRPr="007674C5">
        <w:rPr>
          <w:spacing w:val="-5"/>
        </w:rPr>
        <w:t xml:space="preserve"> </w:t>
      </w:r>
      <w:r w:rsidRPr="007674C5">
        <w:t>be</w:t>
      </w:r>
      <w:r w:rsidRPr="007674C5">
        <w:rPr>
          <w:spacing w:val="-6"/>
        </w:rPr>
        <w:t xml:space="preserve"> </w:t>
      </w:r>
      <w:r w:rsidRPr="007674C5">
        <w:t>raised</w:t>
      </w:r>
      <w:r w:rsidRPr="007674C5">
        <w:rPr>
          <w:spacing w:val="-6"/>
        </w:rPr>
        <w:t xml:space="preserve"> </w:t>
      </w:r>
      <w:r w:rsidRPr="007674C5">
        <w:t>clear</w:t>
      </w:r>
      <w:r w:rsidRPr="007674C5">
        <w:rPr>
          <w:spacing w:val="-6"/>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ground</w:t>
      </w:r>
      <w:r w:rsidRPr="007674C5">
        <w:rPr>
          <w:spacing w:val="-6"/>
        </w:rPr>
        <w:t xml:space="preserve"> </w:t>
      </w:r>
      <w:r w:rsidRPr="007674C5">
        <w:t>and</w:t>
      </w:r>
      <w:r w:rsidRPr="007674C5">
        <w:rPr>
          <w:spacing w:val="-5"/>
        </w:rPr>
        <w:t xml:space="preserve"> </w:t>
      </w:r>
      <w:r w:rsidRPr="007674C5">
        <w:t>supported.</w:t>
      </w:r>
      <w:r w:rsidRPr="007674C5">
        <w:rPr>
          <w:spacing w:val="58"/>
          <w:w w:val="99"/>
        </w:rPr>
        <w:t xml:space="preserve"> </w:t>
      </w:r>
      <w:r w:rsidRPr="007674C5">
        <w:t>They</w:t>
      </w:r>
      <w:r w:rsidRPr="007674C5">
        <w:rPr>
          <w:spacing w:val="-12"/>
        </w:rPr>
        <w:t xml:space="preserve"> </w:t>
      </w:r>
      <w:r w:rsidRPr="007674C5">
        <w:t>shall</w:t>
      </w:r>
      <w:r w:rsidRPr="007674C5">
        <w:rPr>
          <w:spacing w:val="-7"/>
        </w:rPr>
        <w:t xml:space="preserve"> </w:t>
      </w:r>
      <w:r w:rsidRPr="007674C5">
        <w:t>be</w:t>
      </w:r>
      <w:r w:rsidRPr="007674C5">
        <w:rPr>
          <w:spacing w:val="-6"/>
        </w:rPr>
        <w:t xml:space="preserve"> </w:t>
      </w:r>
      <w:r w:rsidRPr="007674C5">
        <w:t>protected</w:t>
      </w:r>
      <w:r w:rsidRPr="007674C5">
        <w:rPr>
          <w:spacing w:val="-7"/>
        </w:rPr>
        <w:t xml:space="preserve"> </w:t>
      </w:r>
      <w:r w:rsidRPr="007674C5">
        <w:t>from</w:t>
      </w:r>
      <w:r w:rsidRPr="007674C5">
        <w:rPr>
          <w:spacing w:val="-2"/>
        </w:rPr>
        <w:t xml:space="preserve"> </w:t>
      </w:r>
      <w:r w:rsidRPr="007674C5">
        <w:rPr>
          <w:spacing w:val="-1"/>
        </w:rPr>
        <w:t>damage</w:t>
      </w:r>
      <w:r w:rsidRPr="007674C5">
        <w:rPr>
          <w:spacing w:val="-6"/>
        </w:rPr>
        <w:t xml:space="preserve"> </w:t>
      </w:r>
      <w:r w:rsidRPr="007674C5">
        <w:t>by</w:t>
      </w:r>
      <w:r w:rsidRPr="007674C5">
        <w:rPr>
          <w:spacing w:val="-9"/>
        </w:rPr>
        <w:t xml:space="preserve"> </w:t>
      </w:r>
      <w:r w:rsidRPr="007674C5">
        <w:t>frost,</w:t>
      </w:r>
      <w:r w:rsidRPr="007674C5">
        <w:rPr>
          <w:spacing w:val="-5"/>
        </w:rPr>
        <w:t xml:space="preserve"> </w:t>
      </w:r>
      <w:r w:rsidRPr="007674C5">
        <w:rPr>
          <w:spacing w:val="-1"/>
        </w:rPr>
        <w:t>water</w:t>
      </w:r>
      <w:r w:rsidRPr="007674C5">
        <w:rPr>
          <w:spacing w:val="-6"/>
        </w:rPr>
        <w:t xml:space="preserve"> </w:t>
      </w:r>
      <w:r w:rsidRPr="007674C5">
        <w:t>and</w:t>
      </w:r>
      <w:r w:rsidRPr="007674C5">
        <w:rPr>
          <w:spacing w:val="-6"/>
        </w:rPr>
        <w:t xml:space="preserve"> </w:t>
      </w:r>
      <w:r w:rsidRPr="007674C5">
        <w:t>building</w:t>
      </w:r>
      <w:r w:rsidRPr="007674C5">
        <w:rPr>
          <w:spacing w:val="-5"/>
        </w:rPr>
        <w:t xml:space="preserve"> </w:t>
      </w:r>
      <w:r w:rsidRPr="007674C5">
        <w:t>work</w:t>
      </w:r>
      <w:r w:rsidRPr="007674C5">
        <w:rPr>
          <w:spacing w:val="-3"/>
        </w:rPr>
        <w:t xml:space="preserve"> </w:t>
      </w:r>
      <w:r w:rsidRPr="007674C5">
        <w:rPr>
          <w:spacing w:val="-1"/>
        </w:rPr>
        <w:t>with</w:t>
      </w:r>
      <w:r w:rsidRPr="007674C5">
        <w:rPr>
          <w:spacing w:val="-6"/>
        </w:rPr>
        <w:t xml:space="preserve"> </w:t>
      </w:r>
      <w:r w:rsidRPr="007674C5">
        <w:t>covers</w:t>
      </w:r>
      <w:r w:rsidRPr="007674C5">
        <w:rPr>
          <w:spacing w:val="-5"/>
        </w:rPr>
        <w:t xml:space="preserve"> </w:t>
      </w:r>
      <w:r w:rsidRPr="007674C5">
        <w:t>or</w:t>
      </w:r>
      <w:r w:rsidRPr="007674C5">
        <w:rPr>
          <w:spacing w:val="-7"/>
          <w:sz w:val="18"/>
          <w:szCs w:val="18"/>
        </w:rPr>
        <w:t xml:space="preserve"> </w:t>
      </w:r>
      <w:r w:rsidRPr="007674C5">
        <w:rPr>
          <w:spacing w:val="-1"/>
        </w:rPr>
        <w:t>other</w:t>
      </w:r>
      <w:r w:rsidRPr="007674C5">
        <w:rPr>
          <w:spacing w:val="-3"/>
        </w:rPr>
        <w:t xml:space="preserve"> </w:t>
      </w:r>
      <w:r w:rsidRPr="007674C5">
        <w:t>appropriate</w:t>
      </w:r>
      <w:r w:rsidRPr="007674C5">
        <w:rPr>
          <w:spacing w:val="-6"/>
        </w:rPr>
        <w:t xml:space="preserve"> </w:t>
      </w:r>
      <w:r w:rsidRPr="007674C5">
        <w:t>means.</w:t>
      </w:r>
    </w:p>
    <w:p w14:paraId="24FED441" w14:textId="77777777" w:rsidR="00C22025" w:rsidRPr="007674C5" w:rsidRDefault="00C22025" w:rsidP="00102498">
      <w:pPr>
        <w:ind w:left="709"/>
        <w:contextualSpacing/>
        <w:jc w:val="both"/>
      </w:pPr>
    </w:p>
    <w:p w14:paraId="5F21869F" w14:textId="77777777" w:rsidR="00C22025" w:rsidRPr="007674C5" w:rsidRDefault="00C22025" w:rsidP="00102498">
      <w:pPr>
        <w:ind w:left="709"/>
        <w:contextualSpacing/>
        <w:jc w:val="both"/>
      </w:pPr>
      <w:r w:rsidRPr="007674C5">
        <w:rPr>
          <w:spacing w:val="-1"/>
        </w:rPr>
        <w:t>Materials</w:t>
      </w:r>
      <w:r w:rsidRPr="007674C5">
        <w:rPr>
          <w:spacing w:val="-4"/>
        </w:rPr>
        <w:t xml:space="preserve"> </w:t>
      </w:r>
      <w:r w:rsidRPr="007674C5">
        <w:rPr>
          <w:spacing w:val="-1"/>
        </w:rPr>
        <w:t>and</w:t>
      </w:r>
      <w:r w:rsidRPr="007674C5">
        <w:rPr>
          <w:spacing w:val="-4"/>
        </w:rPr>
        <w:t xml:space="preserve"> </w:t>
      </w:r>
      <w:r w:rsidRPr="007674C5">
        <w:t>products</w:t>
      </w:r>
      <w:r w:rsidRPr="007674C5">
        <w:rPr>
          <w:spacing w:val="-4"/>
        </w:rPr>
        <w:t xml:space="preserve"> </w:t>
      </w:r>
      <w:r w:rsidRPr="007674C5">
        <w:t>must</w:t>
      </w:r>
      <w:r w:rsidRPr="007674C5">
        <w:rPr>
          <w:spacing w:val="-6"/>
        </w:rPr>
        <w:t xml:space="preserve"> </w:t>
      </w:r>
      <w:r w:rsidRPr="007674C5">
        <w:rPr>
          <w:spacing w:val="-1"/>
        </w:rPr>
        <w:t>not</w:t>
      </w:r>
      <w:r w:rsidRPr="007674C5">
        <w:rPr>
          <w:spacing w:val="-6"/>
        </w:rPr>
        <w:t xml:space="preserve"> </w:t>
      </w:r>
      <w:r w:rsidRPr="007674C5">
        <w:t>be</w:t>
      </w:r>
      <w:r w:rsidRPr="007674C5">
        <w:rPr>
          <w:spacing w:val="-6"/>
        </w:rPr>
        <w:t xml:space="preserve"> </w:t>
      </w:r>
      <w:r w:rsidRPr="007674C5">
        <w:t>stored</w:t>
      </w:r>
      <w:r w:rsidRPr="007674C5">
        <w:rPr>
          <w:spacing w:val="-4"/>
        </w:rPr>
        <w:t xml:space="preserve"> </w:t>
      </w:r>
      <w:r w:rsidRPr="007674C5">
        <w:rPr>
          <w:spacing w:val="2"/>
        </w:rPr>
        <w:t>by</w:t>
      </w:r>
      <w:r w:rsidRPr="007674C5">
        <w:rPr>
          <w:spacing w:val="-8"/>
        </w:rPr>
        <w:t xml:space="preserve"> </w:t>
      </w:r>
      <w:r w:rsidRPr="007674C5">
        <w:t>placing</w:t>
      </w:r>
      <w:r w:rsidRPr="007674C5">
        <w:rPr>
          <w:spacing w:val="-5"/>
        </w:rPr>
        <w:t xml:space="preserve"> </w:t>
      </w:r>
      <w:r w:rsidRPr="007674C5">
        <w:t>directly</w:t>
      </w:r>
      <w:r w:rsidRPr="007674C5">
        <w:rPr>
          <w:spacing w:val="-4"/>
        </w:rPr>
        <w:t xml:space="preserve"> </w:t>
      </w:r>
      <w:r w:rsidRPr="007674C5">
        <w:t>on</w:t>
      </w:r>
      <w:r w:rsidRPr="007674C5">
        <w:rPr>
          <w:spacing w:val="-6"/>
        </w:rPr>
        <w:t xml:space="preserve"> </w:t>
      </w:r>
      <w:r w:rsidRPr="007674C5">
        <w:t>earth</w:t>
      </w:r>
      <w:r w:rsidRPr="007674C5">
        <w:rPr>
          <w:spacing w:val="-6"/>
        </w:rPr>
        <w:t xml:space="preserve"> </w:t>
      </w:r>
      <w:r w:rsidRPr="007674C5">
        <w:t>or</w:t>
      </w:r>
      <w:r w:rsidRPr="007674C5">
        <w:rPr>
          <w:spacing w:val="-3"/>
        </w:rPr>
        <w:t xml:space="preserve"> </w:t>
      </w:r>
      <w:r w:rsidRPr="007674C5">
        <w:t>any</w:t>
      </w:r>
      <w:r w:rsidRPr="007674C5">
        <w:rPr>
          <w:spacing w:val="-8"/>
        </w:rPr>
        <w:t xml:space="preserve"> </w:t>
      </w:r>
      <w:r w:rsidRPr="007674C5">
        <w:t>other</w:t>
      </w:r>
      <w:r w:rsidRPr="007674C5">
        <w:rPr>
          <w:spacing w:val="-6"/>
        </w:rPr>
        <w:t xml:space="preserve"> </w:t>
      </w:r>
      <w:r w:rsidRPr="007674C5">
        <w:t>damp</w:t>
      </w:r>
      <w:r w:rsidRPr="007674C5">
        <w:rPr>
          <w:spacing w:val="-6"/>
        </w:rPr>
        <w:t xml:space="preserve"> </w:t>
      </w:r>
      <w:r w:rsidRPr="007674C5">
        <w:rPr>
          <w:spacing w:val="-1"/>
        </w:rPr>
        <w:t>or</w:t>
      </w:r>
      <w:r w:rsidRPr="007674C5">
        <w:rPr>
          <w:spacing w:val="-5"/>
        </w:rPr>
        <w:t xml:space="preserve"> </w:t>
      </w:r>
      <w:r w:rsidRPr="007674C5">
        <w:rPr>
          <w:spacing w:val="-1"/>
        </w:rPr>
        <w:t>corrosive</w:t>
      </w:r>
      <w:r w:rsidRPr="007674C5">
        <w:rPr>
          <w:spacing w:val="-6"/>
        </w:rPr>
        <w:t xml:space="preserve"> </w:t>
      </w:r>
      <w:r w:rsidRPr="007674C5">
        <w:t>surface.</w:t>
      </w:r>
    </w:p>
    <w:p w14:paraId="243666C4" w14:textId="77777777" w:rsidR="00C22025" w:rsidRPr="007674C5" w:rsidRDefault="00C22025" w:rsidP="00102498">
      <w:pPr>
        <w:ind w:left="709"/>
        <w:contextualSpacing/>
        <w:jc w:val="both"/>
      </w:pPr>
    </w:p>
    <w:p w14:paraId="56114159" w14:textId="77777777" w:rsidR="00C22025" w:rsidRPr="007674C5" w:rsidRDefault="00C22025" w:rsidP="00102498">
      <w:pPr>
        <w:ind w:left="709"/>
        <w:contextualSpacing/>
        <w:jc w:val="both"/>
      </w:pPr>
      <w:r w:rsidRPr="007674C5">
        <w:rPr>
          <w:spacing w:val="-1"/>
        </w:rPr>
        <w:t>Materials</w:t>
      </w:r>
      <w:r w:rsidRPr="007674C5">
        <w:rPr>
          <w:spacing w:val="-4"/>
        </w:rPr>
        <w:t xml:space="preserve"> </w:t>
      </w:r>
      <w:r w:rsidRPr="007674C5">
        <w:rPr>
          <w:spacing w:val="-1"/>
        </w:rPr>
        <w:t>and</w:t>
      </w:r>
      <w:r w:rsidRPr="007674C5">
        <w:rPr>
          <w:spacing w:val="-4"/>
        </w:rPr>
        <w:t xml:space="preserve"> </w:t>
      </w:r>
      <w:r w:rsidRPr="007674C5">
        <w:t>products</w:t>
      </w:r>
      <w:r w:rsidRPr="007674C5">
        <w:rPr>
          <w:spacing w:val="-6"/>
        </w:rPr>
        <w:t xml:space="preserve"> </w:t>
      </w:r>
      <w:r w:rsidRPr="007674C5">
        <w:t>shall</w:t>
      </w:r>
      <w:r w:rsidRPr="007674C5">
        <w:rPr>
          <w:spacing w:val="-7"/>
        </w:rPr>
        <w:t xml:space="preserve"> </w:t>
      </w:r>
      <w:r w:rsidRPr="007674C5">
        <w:t>be</w:t>
      </w:r>
      <w:r w:rsidRPr="007674C5">
        <w:rPr>
          <w:spacing w:val="-4"/>
        </w:rPr>
        <w:t xml:space="preserve"> </w:t>
      </w:r>
      <w:r w:rsidRPr="007674C5">
        <w:t>adequately</w:t>
      </w:r>
      <w:r w:rsidRPr="007674C5">
        <w:rPr>
          <w:spacing w:val="-9"/>
        </w:rPr>
        <w:t xml:space="preserve"> </w:t>
      </w:r>
      <w:r w:rsidRPr="007674C5">
        <w:t>coated</w:t>
      </w:r>
      <w:r w:rsidRPr="007674C5">
        <w:rPr>
          <w:spacing w:val="-7"/>
        </w:rPr>
        <w:t xml:space="preserve"> </w:t>
      </w:r>
      <w:r w:rsidRPr="007674C5">
        <w:rPr>
          <w:spacing w:val="-1"/>
        </w:rPr>
        <w:t>to</w:t>
      </w:r>
      <w:r w:rsidRPr="007674C5">
        <w:rPr>
          <w:spacing w:val="-4"/>
        </w:rPr>
        <w:t xml:space="preserve"> </w:t>
      </w:r>
      <w:r w:rsidRPr="007674C5">
        <w:t>prevent</w:t>
      </w:r>
      <w:r w:rsidRPr="007674C5">
        <w:rPr>
          <w:spacing w:val="-6"/>
        </w:rPr>
        <w:t xml:space="preserve"> </w:t>
      </w:r>
      <w:r w:rsidRPr="007674C5">
        <w:t>damage</w:t>
      </w:r>
      <w:r w:rsidRPr="007674C5">
        <w:rPr>
          <w:spacing w:val="-7"/>
        </w:rPr>
        <w:t xml:space="preserve"> </w:t>
      </w:r>
      <w:r w:rsidRPr="007674C5">
        <w:t>by</w:t>
      </w:r>
      <w:r w:rsidRPr="007674C5">
        <w:rPr>
          <w:spacing w:val="-7"/>
        </w:rPr>
        <w:t xml:space="preserve"> </w:t>
      </w:r>
      <w:r w:rsidRPr="007674C5">
        <w:t>oxidation,</w:t>
      </w:r>
      <w:r w:rsidRPr="007674C5">
        <w:rPr>
          <w:spacing w:val="-6"/>
        </w:rPr>
        <w:t xml:space="preserve"> </w:t>
      </w:r>
      <w:r w:rsidRPr="007674C5">
        <w:t>etc.,</w:t>
      </w:r>
      <w:r w:rsidRPr="007674C5">
        <w:rPr>
          <w:spacing w:val="-5"/>
        </w:rPr>
        <w:t xml:space="preserve"> </w:t>
      </w:r>
      <w:r w:rsidRPr="007674C5">
        <w:rPr>
          <w:spacing w:val="-1"/>
        </w:rPr>
        <w:t>and</w:t>
      </w:r>
      <w:r w:rsidRPr="007674C5">
        <w:rPr>
          <w:spacing w:val="-4"/>
        </w:rPr>
        <w:t xml:space="preserve"> </w:t>
      </w:r>
      <w:r w:rsidRPr="007674C5">
        <w:t>this</w:t>
      </w:r>
      <w:r w:rsidRPr="007674C5">
        <w:rPr>
          <w:spacing w:val="-5"/>
        </w:rPr>
        <w:t xml:space="preserve"> </w:t>
      </w:r>
      <w:r w:rsidRPr="007674C5">
        <w:t>coating</w:t>
      </w:r>
      <w:r w:rsidRPr="007674C5">
        <w:rPr>
          <w:spacing w:val="-7"/>
        </w:rPr>
        <w:t xml:space="preserve"> </w:t>
      </w:r>
      <w:r w:rsidRPr="007674C5">
        <w:t>shall</w:t>
      </w:r>
      <w:r w:rsidRPr="007674C5">
        <w:rPr>
          <w:spacing w:val="-5"/>
        </w:rPr>
        <w:t xml:space="preserve"> </w:t>
      </w:r>
      <w:r w:rsidRPr="007674C5">
        <w:t>be</w:t>
      </w:r>
      <w:r w:rsidRPr="007674C5">
        <w:rPr>
          <w:spacing w:val="48"/>
          <w:w w:val="99"/>
        </w:rPr>
        <w:t xml:space="preserve"> </w:t>
      </w:r>
      <w:r w:rsidRPr="007674C5">
        <w:t>maintained</w:t>
      </w:r>
      <w:r w:rsidRPr="007674C5">
        <w:rPr>
          <w:spacing w:val="-8"/>
        </w:rPr>
        <w:t xml:space="preserve"> </w:t>
      </w:r>
      <w:r w:rsidRPr="007674C5">
        <w:t>until</w:t>
      </w:r>
      <w:r w:rsidRPr="007674C5">
        <w:rPr>
          <w:spacing w:val="-9"/>
        </w:rPr>
        <w:t xml:space="preserve"> </w:t>
      </w:r>
      <w:r w:rsidRPr="007674C5">
        <w:t>ready</w:t>
      </w:r>
      <w:r w:rsidRPr="007674C5">
        <w:rPr>
          <w:spacing w:val="-10"/>
        </w:rPr>
        <w:t xml:space="preserve"> </w:t>
      </w:r>
      <w:r w:rsidRPr="007674C5">
        <w:t>for</w:t>
      </w:r>
      <w:r w:rsidRPr="007674C5">
        <w:rPr>
          <w:spacing w:val="-7"/>
        </w:rPr>
        <w:t xml:space="preserve"> </w:t>
      </w:r>
      <w:r w:rsidRPr="007674C5">
        <w:t>final</w:t>
      </w:r>
      <w:r w:rsidRPr="007674C5">
        <w:rPr>
          <w:spacing w:val="-9"/>
        </w:rPr>
        <w:t xml:space="preserve"> </w:t>
      </w:r>
      <w:r w:rsidRPr="007674C5">
        <w:t>finishing.</w:t>
      </w:r>
    </w:p>
    <w:p w14:paraId="6F04CC7F" w14:textId="77777777" w:rsidR="00C22025" w:rsidRPr="007674C5" w:rsidRDefault="00C22025" w:rsidP="001F0C38">
      <w:pPr>
        <w:contextualSpacing/>
      </w:pPr>
    </w:p>
    <w:p w14:paraId="262603D2" w14:textId="77777777" w:rsidR="00C22025" w:rsidRPr="00E87568" w:rsidRDefault="00C22025" w:rsidP="001F0C38">
      <w:pPr>
        <w:pStyle w:val="Number2"/>
        <w:ind w:left="709" w:hanging="709"/>
        <w:contextualSpacing/>
      </w:pPr>
      <w:bookmarkStart w:id="35" w:name="_Toc79498850"/>
      <w:bookmarkStart w:id="36" w:name="_Toc181361122"/>
      <w:r w:rsidRPr="00E87568">
        <w:t>Samples</w:t>
      </w:r>
      <w:r w:rsidRPr="00E87568">
        <w:rPr>
          <w:spacing w:val="-12"/>
        </w:rPr>
        <w:t xml:space="preserve"> </w:t>
      </w:r>
      <w:r w:rsidRPr="00E87568">
        <w:t>of</w:t>
      </w:r>
      <w:r w:rsidRPr="00E87568">
        <w:rPr>
          <w:spacing w:val="-12"/>
        </w:rPr>
        <w:t xml:space="preserve"> </w:t>
      </w:r>
      <w:r w:rsidRPr="00E87568">
        <w:t>Materials</w:t>
      </w:r>
      <w:r w:rsidRPr="00E87568">
        <w:rPr>
          <w:spacing w:val="-14"/>
        </w:rPr>
        <w:t xml:space="preserve"> </w:t>
      </w:r>
      <w:r w:rsidRPr="00E87568">
        <w:t>and</w:t>
      </w:r>
      <w:r w:rsidRPr="00E87568">
        <w:rPr>
          <w:spacing w:val="-13"/>
        </w:rPr>
        <w:t xml:space="preserve"> </w:t>
      </w:r>
      <w:r w:rsidRPr="00E87568">
        <w:rPr>
          <w:spacing w:val="-1"/>
        </w:rPr>
        <w:t>Products</w:t>
      </w:r>
      <w:bookmarkEnd w:id="35"/>
      <w:bookmarkEnd w:id="36"/>
    </w:p>
    <w:p w14:paraId="1B6D677B" w14:textId="77777777" w:rsidR="00C22025" w:rsidRPr="007674C5" w:rsidRDefault="00C22025" w:rsidP="001F0C38">
      <w:pPr>
        <w:contextualSpacing/>
      </w:pPr>
    </w:p>
    <w:p w14:paraId="4F27AB81" w14:textId="77777777" w:rsidR="00C22025" w:rsidRPr="007674C5" w:rsidRDefault="00C22025" w:rsidP="001F0C38">
      <w:pPr>
        <w:ind w:left="709"/>
        <w:contextualSpacing/>
        <w:jc w:val="both"/>
      </w:pPr>
      <w:r w:rsidRPr="007674C5">
        <w:rPr>
          <w:spacing w:val="-1"/>
        </w:rPr>
        <w:t>At</w:t>
      </w:r>
      <w:r w:rsidRPr="007674C5">
        <w:rPr>
          <w:spacing w:val="-7"/>
        </w:rPr>
        <w:t xml:space="preserve"> </w:t>
      </w:r>
      <w:r w:rsidRPr="007674C5">
        <w:t>the</w:t>
      </w:r>
      <w:r w:rsidRPr="007674C5">
        <w:rPr>
          <w:spacing w:val="-7"/>
        </w:rPr>
        <w:t xml:space="preserve"> </w:t>
      </w:r>
      <w:r w:rsidRPr="007674C5">
        <w:t>request</w:t>
      </w:r>
      <w:r w:rsidRPr="007674C5">
        <w:rPr>
          <w:spacing w:val="-7"/>
        </w:rPr>
        <w:t xml:space="preserve"> </w:t>
      </w:r>
      <w:r w:rsidRPr="007674C5">
        <w:rPr>
          <w:spacing w:val="-1"/>
        </w:rPr>
        <w:t>of</w:t>
      </w:r>
      <w:r w:rsidRPr="007674C5">
        <w:rPr>
          <w:spacing w:val="-5"/>
        </w:rPr>
        <w:t xml:space="preserve"> </w:t>
      </w:r>
      <w:r w:rsidRPr="007674C5">
        <w:t>the</w:t>
      </w:r>
      <w:r w:rsidRPr="007674C5">
        <w:rPr>
          <w:spacing w:val="-7"/>
        </w:rPr>
        <w:t xml:space="preserve"> </w:t>
      </w:r>
      <w:r w:rsidRPr="007674C5">
        <w:t>Supervising</w:t>
      </w:r>
      <w:r w:rsidRPr="007674C5">
        <w:rPr>
          <w:spacing w:val="-6"/>
        </w:rPr>
        <w:t xml:space="preserve"> </w:t>
      </w:r>
      <w:r w:rsidRPr="007674C5">
        <w:t>Officer,</w:t>
      </w:r>
      <w:r w:rsidRPr="007674C5">
        <w:rPr>
          <w:spacing w:val="-7"/>
        </w:rPr>
        <w:t xml:space="preserve"> </w:t>
      </w:r>
      <w:r w:rsidRPr="007674C5">
        <w:t>the</w:t>
      </w:r>
      <w:r w:rsidRPr="007674C5">
        <w:rPr>
          <w:spacing w:val="-6"/>
        </w:rPr>
        <w:t xml:space="preserve"> </w:t>
      </w:r>
      <w:r w:rsidRPr="007674C5">
        <w:t>Sub-contractor</w:t>
      </w:r>
      <w:r w:rsidRPr="007674C5">
        <w:rPr>
          <w:spacing w:val="-7"/>
        </w:rPr>
        <w:t xml:space="preserve"> </w:t>
      </w:r>
      <w:r w:rsidRPr="007674C5">
        <w:t>shall</w:t>
      </w:r>
      <w:r w:rsidRPr="007674C5">
        <w:rPr>
          <w:spacing w:val="-7"/>
        </w:rPr>
        <w:t xml:space="preserve"> </w:t>
      </w:r>
      <w:r w:rsidRPr="007674C5">
        <w:t>submit,</w:t>
      </w:r>
      <w:r w:rsidRPr="007674C5">
        <w:rPr>
          <w:spacing w:val="-7"/>
        </w:rPr>
        <w:t xml:space="preserve"> </w:t>
      </w:r>
      <w:r w:rsidRPr="007674C5">
        <w:t>for</w:t>
      </w:r>
      <w:r w:rsidRPr="007674C5">
        <w:rPr>
          <w:spacing w:val="-7"/>
        </w:rPr>
        <w:t xml:space="preserve"> </w:t>
      </w:r>
      <w:r w:rsidRPr="007674C5">
        <w:t>examination</w:t>
      </w:r>
      <w:r w:rsidRPr="007674C5">
        <w:rPr>
          <w:spacing w:val="-6"/>
        </w:rPr>
        <w:t xml:space="preserve"> </w:t>
      </w:r>
      <w:r w:rsidRPr="007674C5">
        <w:rPr>
          <w:spacing w:val="-1"/>
        </w:rPr>
        <w:t>and</w:t>
      </w:r>
      <w:r w:rsidRPr="007674C5">
        <w:rPr>
          <w:spacing w:val="-5"/>
        </w:rPr>
        <w:t xml:space="preserve"> </w:t>
      </w:r>
      <w:r w:rsidRPr="007674C5">
        <w:rPr>
          <w:spacing w:val="-1"/>
        </w:rPr>
        <w:t>approval,</w:t>
      </w:r>
      <w:r w:rsidRPr="007674C5">
        <w:rPr>
          <w:spacing w:val="-7"/>
        </w:rPr>
        <w:t xml:space="preserve"> </w:t>
      </w:r>
      <w:r w:rsidRPr="007674C5">
        <w:t>samples</w:t>
      </w:r>
      <w:r w:rsidRPr="007674C5">
        <w:rPr>
          <w:spacing w:val="-5"/>
        </w:rPr>
        <w:t xml:space="preserve"> </w:t>
      </w:r>
      <w:r w:rsidRPr="007674C5">
        <w:t>of</w:t>
      </w:r>
      <w:r w:rsidRPr="007674C5">
        <w:rPr>
          <w:spacing w:val="66"/>
          <w:w w:val="99"/>
        </w:rPr>
        <w:t xml:space="preserve"> </w:t>
      </w:r>
      <w:r w:rsidRPr="007674C5">
        <w:t>materials</w:t>
      </w:r>
      <w:r w:rsidRPr="007674C5">
        <w:rPr>
          <w:spacing w:val="-7"/>
        </w:rPr>
        <w:t xml:space="preserve"> </w:t>
      </w:r>
      <w:r w:rsidRPr="007674C5">
        <w:rPr>
          <w:spacing w:val="-1"/>
        </w:rPr>
        <w:t>and</w:t>
      </w:r>
      <w:r w:rsidRPr="007674C5">
        <w:rPr>
          <w:spacing w:val="-5"/>
        </w:rPr>
        <w:t xml:space="preserve"> </w:t>
      </w:r>
      <w:r w:rsidRPr="007674C5">
        <w:t>products</w:t>
      </w:r>
      <w:r w:rsidRPr="007674C5">
        <w:rPr>
          <w:spacing w:val="-6"/>
        </w:rPr>
        <w:t xml:space="preserve"> </w:t>
      </w:r>
      <w:r w:rsidRPr="007674C5">
        <w:t>proposed</w:t>
      </w:r>
      <w:r w:rsidRPr="007674C5">
        <w:rPr>
          <w:spacing w:val="-7"/>
        </w:rPr>
        <w:t xml:space="preserve"> </w:t>
      </w:r>
      <w:r w:rsidRPr="007674C5">
        <w:t>for</w:t>
      </w:r>
      <w:r w:rsidRPr="007674C5">
        <w:rPr>
          <w:spacing w:val="-7"/>
        </w:rPr>
        <w:t xml:space="preserve"> </w:t>
      </w:r>
      <w:r w:rsidRPr="007674C5">
        <w:t>use</w:t>
      </w:r>
      <w:r w:rsidRPr="007674C5">
        <w:rPr>
          <w:spacing w:val="-5"/>
        </w:rPr>
        <w:t xml:space="preserve"> </w:t>
      </w:r>
      <w:r w:rsidRPr="007674C5">
        <w:rPr>
          <w:spacing w:val="-1"/>
        </w:rPr>
        <w:t>in</w:t>
      </w:r>
      <w:r w:rsidRPr="007674C5">
        <w:rPr>
          <w:spacing w:val="-7"/>
        </w:rPr>
        <w:t xml:space="preserve"> </w:t>
      </w:r>
      <w:r w:rsidRPr="007674C5">
        <w:t>the</w:t>
      </w:r>
      <w:r w:rsidRPr="007674C5">
        <w:rPr>
          <w:spacing w:val="-6"/>
        </w:rPr>
        <w:t xml:space="preserve"> </w:t>
      </w:r>
      <w:r w:rsidRPr="007674C5">
        <w:t>Sub-contract</w:t>
      </w:r>
      <w:r w:rsidRPr="007674C5">
        <w:rPr>
          <w:spacing w:val="-5"/>
        </w:rPr>
        <w:t xml:space="preserve"> </w:t>
      </w:r>
      <w:r w:rsidRPr="007674C5">
        <w:t>works.</w:t>
      </w:r>
    </w:p>
    <w:p w14:paraId="3FEB5B31" w14:textId="77777777" w:rsidR="00C22025" w:rsidRPr="007674C5" w:rsidRDefault="00C22025" w:rsidP="001F0C38">
      <w:pPr>
        <w:ind w:left="709"/>
        <w:contextualSpacing/>
        <w:jc w:val="both"/>
      </w:pPr>
    </w:p>
    <w:p w14:paraId="43162CC9" w14:textId="77777777" w:rsidR="00C22025" w:rsidRPr="007674C5" w:rsidRDefault="00C22025" w:rsidP="001F0C38">
      <w:pPr>
        <w:ind w:left="709"/>
        <w:contextualSpacing/>
        <w:jc w:val="both"/>
      </w:pPr>
      <w:r w:rsidRPr="007674C5">
        <w:t>Samples</w:t>
      </w:r>
      <w:r w:rsidRPr="007674C5">
        <w:rPr>
          <w:spacing w:val="-6"/>
        </w:rPr>
        <w:t xml:space="preserve"> </w:t>
      </w:r>
      <w:r w:rsidRPr="007674C5">
        <w:t>shall</w:t>
      </w:r>
      <w:r w:rsidRPr="007674C5">
        <w:rPr>
          <w:spacing w:val="-8"/>
        </w:rPr>
        <w:t xml:space="preserve"> </w:t>
      </w:r>
      <w:r w:rsidRPr="007674C5">
        <w:t>include</w:t>
      </w:r>
      <w:r w:rsidRPr="007674C5">
        <w:rPr>
          <w:spacing w:val="-6"/>
        </w:rPr>
        <w:t xml:space="preserve"> </w:t>
      </w:r>
      <w:r w:rsidRPr="007674C5">
        <w:rPr>
          <w:spacing w:val="-1"/>
        </w:rPr>
        <w:t>but</w:t>
      </w:r>
      <w:r w:rsidRPr="007674C5">
        <w:rPr>
          <w:spacing w:val="-5"/>
        </w:rPr>
        <w:t xml:space="preserve"> </w:t>
      </w:r>
      <w:r w:rsidRPr="007674C5">
        <w:t>not</w:t>
      </w:r>
      <w:r w:rsidRPr="007674C5">
        <w:rPr>
          <w:spacing w:val="-7"/>
        </w:rPr>
        <w:t xml:space="preserve"> </w:t>
      </w:r>
      <w:r w:rsidRPr="007674C5">
        <w:t>be</w:t>
      </w:r>
      <w:r w:rsidRPr="007674C5">
        <w:rPr>
          <w:spacing w:val="-5"/>
        </w:rPr>
        <w:t xml:space="preserve"> </w:t>
      </w:r>
      <w:r w:rsidRPr="007674C5">
        <w:t>limited</w:t>
      </w:r>
      <w:r w:rsidRPr="007674C5">
        <w:rPr>
          <w:spacing w:val="-7"/>
        </w:rPr>
        <w:t xml:space="preserve"> </w:t>
      </w:r>
      <w:r w:rsidRPr="007674C5">
        <w:t>to</w:t>
      </w:r>
      <w:r w:rsidRPr="007674C5">
        <w:rPr>
          <w:spacing w:val="-6"/>
        </w:rPr>
        <w:t xml:space="preserve"> </w:t>
      </w:r>
      <w:r w:rsidRPr="007674C5">
        <w:rPr>
          <w:spacing w:val="-1"/>
        </w:rPr>
        <w:t>labelling,</w:t>
      </w:r>
      <w:r w:rsidRPr="007674C5">
        <w:rPr>
          <w:spacing w:val="-5"/>
        </w:rPr>
        <w:t xml:space="preserve"> </w:t>
      </w:r>
      <w:r w:rsidRPr="007674C5">
        <w:t>luminaires,</w:t>
      </w:r>
      <w:r w:rsidRPr="007674C5">
        <w:rPr>
          <w:spacing w:val="-7"/>
        </w:rPr>
        <w:t xml:space="preserve"> </w:t>
      </w:r>
      <w:r w:rsidRPr="007674C5">
        <w:t xml:space="preserve">radiators, </w:t>
      </w:r>
      <w:r w:rsidRPr="007674C5">
        <w:rPr>
          <w:spacing w:val="-1"/>
        </w:rPr>
        <w:t>valves,</w:t>
      </w:r>
      <w:r w:rsidRPr="007674C5">
        <w:rPr>
          <w:spacing w:val="-5"/>
        </w:rPr>
        <w:t xml:space="preserve"> </w:t>
      </w:r>
      <w:r w:rsidRPr="007674C5">
        <w:rPr>
          <w:spacing w:val="-1"/>
        </w:rPr>
        <w:t>grilles,</w:t>
      </w:r>
      <w:r w:rsidRPr="007674C5">
        <w:rPr>
          <w:spacing w:val="-7"/>
        </w:rPr>
        <w:t xml:space="preserve"> </w:t>
      </w:r>
      <w:r w:rsidRPr="007674C5">
        <w:t>room</w:t>
      </w:r>
      <w:r w:rsidRPr="007674C5">
        <w:rPr>
          <w:spacing w:val="-3"/>
        </w:rPr>
        <w:t xml:space="preserve"> </w:t>
      </w:r>
      <w:r w:rsidRPr="007674C5">
        <w:t>sensors,</w:t>
      </w:r>
      <w:r w:rsidRPr="007674C5">
        <w:rPr>
          <w:spacing w:val="-7"/>
        </w:rPr>
        <w:t xml:space="preserve"> </w:t>
      </w:r>
      <w:r w:rsidRPr="007674C5">
        <w:rPr>
          <w:spacing w:val="-1"/>
        </w:rPr>
        <w:t>socket</w:t>
      </w:r>
      <w:r w:rsidRPr="007674C5">
        <w:rPr>
          <w:spacing w:val="-7"/>
        </w:rPr>
        <w:t xml:space="preserve"> </w:t>
      </w:r>
      <w:r w:rsidRPr="007674C5">
        <w:t>outlets,</w:t>
      </w:r>
      <w:r w:rsidRPr="007674C5">
        <w:rPr>
          <w:spacing w:val="76"/>
          <w:w w:val="99"/>
        </w:rPr>
        <w:t xml:space="preserve"> </w:t>
      </w:r>
      <w:r w:rsidRPr="007674C5">
        <w:rPr>
          <w:spacing w:val="-1"/>
        </w:rPr>
        <w:t>switches</w:t>
      </w:r>
      <w:r w:rsidRPr="007674C5">
        <w:rPr>
          <w:spacing w:val="-7"/>
        </w:rPr>
        <w:t xml:space="preserve"> </w:t>
      </w:r>
      <w:r w:rsidRPr="007674C5">
        <w:t>and</w:t>
      </w:r>
      <w:r w:rsidRPr="007674C5">
        <w:rPr>
          <w:spacing w:val="-7"/>
        </w:rPr>
        <w:t xml:space="preserve"> </w:t>
      </w:r>
      <w:r w:rsidRPr="007674C5">
        <w:t>like</w:t>
      </w:r>
      <w:r w:rsidRPr="007674C5">
        <w:rPr>
          <w:spacing w:val="-7"/>
        </w:rPr>
        <w:t xml:space="preserve"> </w:t>
      </w:r>
      <w:r w:rsidRPr="007674C5">
        <w:t>items,</w:t>
      </w:r>
      <w:r w:rsidRPr="007674C5">
        <w:rPr>
          <w:spacing w:val="-7"/>
        </w:rPr>
        <w:t xml:space="preserve"> </w:t>
      </w:r>
      <w:r w:rsidRPr="007674C5">
        <w:t>particularly</w:t>
      </w:r>
      <w:r w:rsidRPr="007674C5">
        <w:rPr>
          <w:spacing w:val="-8"/>
        </w:rPr>
        <w:t xml:space="preserve"> </w:t>
      </w:r>
      <w:r w:rsidRPr="007674C5">
        <w:t>where</w:t>
      </w:r>
      <w:r w:rsidRPr="007674C5">
        <w:rPr>
          <w:spacing w:val="-7"/>
        </w:rPr>
        <w:t xml:space="preserve"> </w:t>
      </w:r>
      <w:r w:rsidRPr="007674C5">
        <w:t>the</w:t>
      </w:r>
      <w:r w:rsidRPr="007674C5">
        <w:rPr>
          <w:spacing w:val="-7"/>
        </w:rPr>
        <w:t xml:space="preserve"> </w:t>
      </w:r>
      <w:r w:rsidRPr="007674C5">
        <w:t>aesthetic</w:t>
      </w:r>
      <w:r w:rsidRPr="007674C5">
        <w:rPr>
          <w:spacing w:val="-7"/>
        </w:rPr>
        <w:t xml:space="preserve"> </w:t>
      </w:r>
      <w:r w:rsidRPr="007674C5">
        <w:t>appearance</w:t>
      </w:r>
      <w:r w:rsidRPr="007674C5">
        <w:rPr>
          <w:spacing w:val="-5"/>
        </w:rPr>
        <w:t xml:space="preserve"> </w:t>
      </w:r>
      <w:r w:rsidRPr="007674C5">
        <w:rPr>
          <w:spacing w:val="-1"/>
        </w:rPr>
        <w:t>is</w:t>
      </w:r>
      <w:r w:rsidRPr="007674C5">
        <w:rPr>
          <w:spacing w:val="-6"/>
        </w:rPr>
        <w:t xml:space="preserve"> </w:t>
      </w:r>
      <w:r w:rsidRPr="007674C5">
        <w:t>of</w:t>
      </w:r>
      <w:r w:rsidRPr="007674C5">
        <w:rPr>
          <w:spacing w:val="-6"/>
        </w:rPr>
        <w:t xml:space="preserve"> </w:t>
      </w:r>
      <w:r w:rsidRPr="007674C5">
        <w:t>prime</w:t>
      </w:r>
      <w:r w:rsidRPr="007674C5">
        <w:rPr>
          <w:spacing w:val="-7"/>
        </w:rPr>
        <w:t xml:space="preserve"> </w:t>
      </w:r>
      <w:r w:rsidRPr="007674C5">
        <w:t>importance.</w:t>
      </w:r>
    </w:p>
    <w:p w14:paraId="44C0E785" w14:textId="77777777" w:rsidR="00C22025" w:rsidRPr="007674C5" w:rsidRDefault="00C22025" w:rsidP="001F0C38">
      <w:pPr>
        <w:ind w:left="709"/>
        <w:contextualSpacing/>
        <w:jc w:val="both"/>
      </w:pPr>
    </w:p>
    <w:p w14:paraId="377EC49D" w14:textId="77777777" w:rsidR="00C22025" w:rsidRPr="007674C5" w:rsidRDefault="00C22025" w:rsidP="001F0C38">
      <w:pPr>
        <w:ind w:left="709"/>
        <w:contextualSpacing/>
        <w:jc w:val="both"/>
      </w:pPr>
      <w:r w:rsidRPr="007674C5">
        <w:t>Samples</w:t>
      </w:r>
      <w:r w:rsidRPr="007674C5">
        <w:rPr>
          <w:spacing w:val="-6"/>
        </w:rPr>
        <w:t xml:space="preserve"> </w:t>
      </w:r>
      <w:r w:rsidRPr="007674C5">
        <w:t>shall</w:t>
      </w:r>
      <w:r w:rsidRPr="007674C5">
        <w:rPr>
          <w:spacing w:val="-8"/>
        </w:rPr>
        <w:t xml:space="preserve"> </w:t>
      </w:r>
      <w:r w:rsidRPr="007674C5">
        <w:t>also</w:t>
      </w:r>
      <w:r w:rsidRPr="007674C5">
        <w:rPr>
          <w:spacing w:val="-7"/>
        </w:rPr>
        <w:t xml:space="preserve"> </w:t>
      </w:r>
      <w:r w:rsidRPr="007674C5">
        <w:t>be</w:t>
      </w:r>
      <w:r w:rsidRPr="007674C5">
        <w:rPr>
          <w:spacing w:val="-7"/>
        </w:rPr>
        <w:t xml:space="preserve"> </w:t>
      </w:r>
      <w:r w:rsidRPr="007674C5">
        <w:t>required</w:t>
      </w:r>
      <w:r w:rsidRPr="007674C5">
        <w:rPr>
          <w:spacing w:val="-7"/>
        </w:rPr>
        <w:t xml:space="preserve"> </w:t>
      </w:r>
      <w:r w:rsidRPr="007674C5">
        <w:t>to</w:t>
      </w:r>
      <w:r w:rsidRPr="007674C5">
        <w:rPr>
          <w:spacing w:val="-5"/>
        </w:rPr>
        <w:t xml:space="preserve"> </w:t>
      </w:r>
      <w:r w:rsidRPr="007674C5">
        <w:t>demonstrate</w:t>
      </w:r>
      <w:r w:rsidRPr="007674C5">
        <w:rPr>
          <w:spacing w:val="-7"/>
        </w:rPr>
        <w:t xml:space="preserve"> </w:t>
      </w:r>
      <w:r w:rsidRPr="007674C5">
        <w:t>standard</w:t>
      </w:r>
      <w:r w:rsidRPr="007674C5">
        <w:rPr>
          <w:spacing w:val="-7"/>
        </w:rPr>
        <w:t xml:space="preserve"> </w:t>
      </w:r>
      <w:r w:rsidRPr="007674C5">
        <w:rPr>
          <w:spacing w:val="-1"/>
        </w:rPr>
        <w:t>of</w:t>
      </w:r>
      <w:r w:rsidRPr="007674C5">
        <w:rPr>
          <w:spacing w:val="-5"/>
        </w:rPr>
        <w:t xml:space="preserve"> </w:t>
      </w:r>
      <w:r w:rsidRPr="007674C5">
        <w:rPr>
          <w:spacing w:val="-1"/>
        </w:rPr>
        <w:t>finish</w:t>
      </w:r>
      <w:r w:rsidRPr="007674C5">
        <w:rPr>
          <w:spacing w:val="-7"/>
        </w:rPr>
        <w:t xml:space="preserve"> </w:t>
      </w:r>
      <w:r w:rsidRPr="007674C5">
        <w:t>and</w:t>
      </w:r>
      <w:r w:rsidRPr="007674C5">
        <w:rPr>
          <w:spacing w:val="-7"/>
        </w:rPr>
        <w:t xml:space="preserve"> </w:t>
      </w:r>
      <w:r w:rsidRPr="007674C5">
        <w:rPr>
          <w:spacing w:val="-1"/>
        </w:rPr>
        <w:t>colour.</w:t>
      </w:r>
      <w:r w:rsidRPr="007674C5">
        <w:rPr>
          <w:spacing w:val="-5"/>
        </w:rPr>
        <w:t xml:space="preserve"> </w:t>
      </w:r>
      <w:r w:rsidRPr="007674C5">
        <w:t>Approximate</w:t>
      </w:r>
      <w:r w:rsidRPr="007674C5">
        <w:rPr>
          <w:spacing w:val="-7"/>
        </w:rPr>
        <w:t xml:space="preserve"> </w:t>
      </w:r>
      <w:r w:rsidRPr="007674C5">
        <w:t>or</w:t>
      </w:r>
      <w:r w:rsidRPr="007674C5">
        <w:rPr>
          <w:spacing w:val="-6"/>
        </w:rPr>
        <w:t xml:space="preserve"> </w:t>
      </w:r>
      <w:r w:rsidRPr="007674C5">
        <w:t>'similar'</w:t>
      </w:r>
      <w:r w:rsidRPr="007674C5">
        <w:rPr>
          <w:spacing w:val="-6"/>
        </w:rPr>
        <w:t xml:space="preserve"> </w:t>
      </w:r>
      <w:r w:rsidRPr="007674C5">
        <w:rPr>
          <w:spacing w:val="-1"/>
        </w:rPr>
        <w:t>colour</w:t>
      </w:r>
      <w:r w:rsidRPr="007674C5">
        <w:rPr>
          <w:spacing w:val="-6"/>
        </w:rPr>
        <w:t xml:space="preserve"> </w:t>
      </w:r>
      <w:r w:rsidRPr="007674C5">
        <w:rPr>
          <w:spacing w:val="2"/>
        </w:rPr>
        <w:t>samples</w:t>
      </w:r>
      <w:r w:rsidRPr="007674C5">
        <w:rPr>
          <w:spacing w:val="64"/>
          <w:w w:val="99"/>
        </w:rPr>
        <w:t xml:space="preserve"> </w:t>
      </w:r>
      <w:r w:rsidRPr="007674C5">
        <w:t>will</w:t>
      </w:r>
      <w:r w:rsidRPr="007674C5">
        <w:rPr>
          <w:spacing w:val="-8"/>
        </w:rPr>
        <w:t xml:space="preserve"> </w:t>
      </w:r>
      <w:r w:rsidRPr="007674C5">
        <w:t>not</w:t>
      </w:r>
      <w:r w:rsidRPr="007674C5">
        <w:rPr>
          <w:spacing w:val="-6"/>
        </w:rPr>
        <w:t xml:space="preserve"> </w:t>
      </w:r>
      <w:r w:rsidRPr="007674C5">
        <w:t>be</w:t>
      </w:r>
      <w:r w:rsidRPr="007674C5">
        <w:rPr>
          <w:spacing w:val="-7"/>
        </w:rPr>
        <w:t xml:space="preserve"> </w:t>
      </w:r>
      <w:r w:rsidRPr="007674C5">
        <w:t>accepted.</w:t>
      </w:r>
    </w:p>
    <w:p w14:paraId="43821FCE" w14:textId="77777777" w:rsidR="00C22025" w:rsidRPr="007674C5" w:rsidRDefault="00C22025" w:rsidP="001F0C38">
      <w:pPr>
        <w:ind w:left="709"/>
        <w:contextualSpacing/>
        <w:jc w:val="both"/>
      </w:pPr>
      <w:r w:rsidRPr="007674C5">
        <w:lastRenderedPageBreak/>
        <w:t>Samples</w:t>
      </w:r>
      <w:r w:rsidRPr="007674C5">
        <w:rPr>
          <w:spacing w:val="-7"/>
        </w:rPr>
        <w:t xml:space="preserve"> </w:t>
      </w:r>
      <w:r w:rsidRPr="007674C5">
        <w:t>approved</w:t>
      </w:r>
      <w:r w:rsidRPr="007674C5">
        <w:rPr>
          <w:spacing w:val="-8"/>
        </w:rPr>
        <w:t xml:space="preserve"> </w:t>
      </w:r>
      <w:r w:rsidRPr="007674C5">
        <w:rPr>
          <w:spacing w:val="2"/>
        </w:rPr>
        <w:t>by</w:t>
      </w:r>
      <w:r w:rsidRPr="007674C5">
        <w:rPr>
          <w:spacing w:val="-10"/>
        </w:rPr>
        <w:t xml:space="preserve"> </w:t>
      </w:r>
      <w:r w:rsidRPr="007674C5">
        <w:t>the</w:t>
      </w:r>
      <w:r w:rsidRPr="007674C5">
        <w:rPr>
          <w:spacing w:val="-7"/>
        </w:rPr>
        <w:t xml:space="preserve"> </w:t>
      </w:r>
      <w:r w:rsidRPr="007674C5">
        <w:t>Supervising</w:t>
      </w:r>
      <w:r w:rsidRPr="007674C5">
        <w:rPr>
          <w:spacing w:val="-6"/>
        </w:rPr>
        <w:t xml:space="preserve"> </w:t>
      </w:r>
      <w:r w:rsidRPr="007674C5">
        <w:t>Officer</w:t>
      </w:r>
      <w:r w:rsidRPr="007674C5">
        <w:rPr>
          <w:spacing w:val="-8"/>
        </w:rPr>
        <w:t xml:space="preserve"> </w:t>
      </w:r>
      <w:r w:rsidRPr="007674C5">
        <w:rPr>
          <w:spacing w:val="-1"/>
        </w:rPr>
        <w:t>shall</w:t>
      </w:r>
      <w:r w:rsidRPr="007674C5">
        <w:rPr>
          <w:spacing w:val="-8"/>
        </w:rPr>
        <w:t xml:space="preserve"> </w:t>
      </w:r>
      <w:r w:rsidRPr="007674C5">
        <w:t>either:</w:t>
      </w:r>
    </w:p>
    <w:p w14:paraId="720AFAA0" w14:textId="77777777" w:rsidR="00C22025" w:rsidRPr="007674C5" w:rsidRDefault="00C22025" w:rsidP="001F0C38">
      <w:pPr>
        <w:contextualSpacing/>
      </w:pPr>
    </w:p>
    <w:p w14:paraId="2A3DAF55" w14:textId="77777777" w:rsidR="00C22025" w:rsidRPr="007674C5" w:rsidRDefault="00C22025" w:rsidP="001F0C38">
      <w:pPr>
        <w:pStyle w:val="ListParagraph"/>
        <w:numPr>
          <w:ilvl w:val="0"/>
          <w:numId w:val="15"/>
        </w:numPr>
        <w:ind w:left="1418"/>
        <w:contextualSpacing/>
        <w:rPr>
          <w:sz w:val="20"/>
          <w:szCs w:val="20"/>
        </w:rPr>
      </w:pPr>
      <w:r w:rsidRPr="007674C5">
        <w:rPr>
          <w:sz w:val="20"/>
          <w:szCs w:val="20"/>
        </w:rPr>
        <w:t>Remain</w:t>
      </w:r>
      <w:r w:rsidRPr="007674C5">
        <w:rPr>
          <w:spacing w:val="-6"/>
          <w:sz w:val="20"/>
          <w:szCs w:val="20"/>
        </w:rPr>
        <w:t xml:space="preserve"> </w:t>
      </w:r>
      <w:r w:rsidRPr="007674C5">
        <w:rPr>
          <w:spacing w:val="-1"/>
          <w:sz w:val="20"/>
          <w:szCs w:val="20"/>
        </w:rPr>
        <w:t>in</w:t>
      </w:r>
      <w:r w:rsidRPr="007674C5">
        <w:rPr>
          <w:spacing w:val="-4"/>
          <w:sz w:val="20"/>
          <w:szCs w:val="20"/>
        </w:rPr>
        <w:t xml:space="preserve"> </w:t>
      </w:r>
      <w:r w:rsidRPr="007674C5">
        <w:rPr>
          <w:sz w:val="20"/>
          <w:szCs w:val="20"/>
        </w:rPr>
        <w:t>the</w:t>
      </w:r>
      <w:r w:rsidRPr="007674C5">
        <w:rPr>
          <w:spacing w:val="-5"/>
          <w:sz w:val="20"/>
          <w:szCs w:val="20"/>
        </w:rPr>
        <w:t xml:space="preserve"> </w:t>
      </w:r>
      <w:r w:rsidRPr="007674C5">
        <w:rPr>
          <w:sz w:val="20"/>
          <w:szCs w:val="20"/>
        </w:rPr>
        <w:t>possession</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Supervising</w:t>
      </w:r>
      <w:r w:rsidRPr="007674C5">
        <w:rPr>
          <w:spacing w:val="-6"/>
          <w:sz w:val="20"/>
          <w:szCs w:val="20"/>
        </w:rPr>
        <w:t xml:space="preserve"> </w:t>
      </w:r>
      <w:r w:rsidRPr="007674C5">
        <w:rPr>
          <w:sz w:val="20"/>
          <w:szCs w:val="20"/>
        </w:rPr>
        <w:t>Officer</w:t>
      </w:r>
      <w:r w:rsidRPr="007674C5">
        <w:rPr>
          <w:spacing w:val="-6"/>
          <w:sz w:val="20"/>
          <w:szCs w:val="20"/>
        </w:rPr>
        <w:t xml:space="preserve"> </w:t>
      </w:r>
      <w:r w:rsidRPr="007674C5">
        <w:rPr>
          <w:sz w:val="20"/>
          <w:szCs w:val="20"/>
        </w:rPr>
        <w:t>until</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end</w:t>
      </w:r>
      <w:r w:rsidRPr="007674C5">
        <w:rPr>
          <w:spacing w:val="-6"/>
          <w:sz w:val="20"/>
          <w:szCs w:val="20"/>
        </w:rPr>
        <w:t xml:space="preserve"> </w:t>
      </w:r>
      <w:r w:rsidRPr="007674C5">
        <w:rPr>
          <w:spacing w:val="-1"/>
          <w:sz w:val="20"/>
          <w:szCs w:val="20"/>
        </w:rPr>
        <w:t>of</w:t>
      </w:r>
      <w:r w:rsidRPr="007674C5">
        <w:rPr>
          <w:spacing w:val="-4"/>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Defects</w:t>
      </w:r>
      <w:r w:rsidRPr="007674C5">
        <w:rPr>
          <w:spacing w:val="-5"/>
          <w:sz w:val="20"/>
          <w:szCs w:val="20"/>
        </w:rPr>
        <w:t xml:space="preserve"> </w:t>
      </w:r>
      <w:r w:rsidRPr="007674C5">
        <w:rPr>
          <w:sz w:val="20"/>
          <w:szCs w:val="20"/>
        </w:rPr>
        <w:t>Liability</w:t>
      </w:r>
      <w:r w:rsidRPr="007674C5">
        <w:rPr>
          <w:spacing w:val="-8"/>
          <w:sz w:val="20"/>
          <w:szCs w:val="20"/>
        </w:rPr>
        <w:t xml:space="preserve"> </w:t>
      </w:r>
      <w:r w:rsidRPr="007674C5">
        <w:rPr>
          <w:sz w:val="20"/>
          <w:szCs w:val="20"/>
        </w:rPr>
        <w:t>Period</w:t>
      </w:r>
      <w:r w:rsidRPr="007674C5">
        <w:rPr>
          <w:spacing w:val="-6"/>
          <w:sz w:val="20"/>
          <w:szCs w:val="20"/>
        </w:rPr>
        <w:t xml:space="preserve"> </w:t>
      </w:r>
      <w:r w:rsidRPr="007674C5">
        <w:rPr>
          <w:spacing w:val="-1"/>
          <w:sz w:val="20"/>
          <w:szCs w:val="20"/>
        </w:rPr>
        <w:t>or,</w:t>
      </w:r>
    </w:p>
    <w:p w14:paraId="1B7C163D" w14:textId="77777777" w:rsidR="00C22025" w:rsidRPr="007674C5" w:rsidRDefault="00C22025" w:rsidP="001F0C38">
      <w:pPr>
        <w:ind w:left="1418"/>
        <w:contextualSpacing/>
      </w:pPr>
    </w:p>
    <w:p w14:paraId="026DEB25" w14:textId="77777777" w:rsidR="00C22025" w:rsidRPr="007674C5" w:rsidRDefault="00C22025" w:rsidP="001F0C38">
      <w:pPr>
        <w:pStyle w:val="ListParagraph"/>
        <w:numPr>
          <w:ilvl w:val="0"/>
          <w:numId w:val="15"/>
        </w:numPr>
        <w:ind w:left="1418"/>
        <w:contextualSpacing/>
        <w:rPr>
          <w:sz w:val="20"/>
          <w:szCs w:val="20"/>
        </w:rPr>
      </w:pPr>
      <w:r w:rsidRPr="007674C5">
        <w:rPr>
          <w:spacing w:val="-1"/>
          <w:sz w:val="20"/>
          <w:szCs w:val="20"/>
        </w:rPr>
        <w:t>Be</w:t>
      </w:r>
      <w:r w:rsidRPr="007674C5">
        <w:rPr>
          <w:spacing w:val="-8"/>
          <w:sz w:val="20"/>
          <w:szCs w:val="20"/>
        </w:rPr>
        <w:t xml:space="preserve"> </w:t>
      </w:r>
      <w:r w:rsidRPr="007674C5">
        <w:rPr>
          <w:sz w:val="20"/>
          <w:szCs w:val="20"/>
        </w:rPr>
        <w:t>embodied</w:t>
      </w:r>
      <w:r w:rsidRPr="007674C5">
        <w:rPr>
          <w:spacing w:val="-6"/>
          <w:sz w:val="20"/>
          <w:szCs w:val="20"/>
        </w:rPr>
        <w:t xml:space="preserve"> </w:t>
      </w:r>
      <w:r w:rsidRPr="007674C5">
        <w:rPr>
          <w:spacing w:val="-1"/>
          <w:sz w:val="20"/>
          <w:szCs w:val="20"/>
        </w:rPr>
        <w:t>in</w:t>
      </w:r>
      <w:r w:rsidRPr="007674C5">
        <w:rPr>
          <w:spacing w:val="-8"/>
          <w:sz w:val="20"/>
          <w:szCs w:val="20"/>
        </w:rPr>
        <w:t xml:space="preserve"> </w:t>
      </w:r>
      <w:r w:rsidRPr="007674C5">
        <w:rPr>
          <w:sz w:val="20"/>
          <w:szCs w:val="20"/>
        </w:rPr>
        <w:t>the</w:t>
      </w:r>
      <w:r w:rsidRPr="007674C5">
        <w:rPr>
          <w:spacing w:val="-6"/>
          <w:sz w:val="20"/>
          <w:szCs w:val="20"/>
        </w:rPr>
        <w:t xml:space="preserve"> </w:t>
      </w:r>
      <w:r w:rsidRPr="007674C5">
        <w:rPr>
          <w:sz w:val="20"/>
          <w:szCs w:val="20"/>
        </w:rPr>
        <w:t>Sub-contract</w:t>
      </w:r>
      <w:r w:rsidRPr="007674C5">
        <w:rPr>
          <w:spacing w:val="-6"/>
          <w:sz w:val="20"/>
          <w:szCs w:val="20"/>
        </w:rPr>
        <w:t xml:space="preserve"> </w:t>
      </w:r>
      <w:r w:rsidRPr="007674C5">
        <w:rPr>
          <w:sz w:val="20"/>
          <w:szCs w:val="20"/>
        </w:rPr>
        <w:t>works.</w:t>
      </w:r>
    </w:p>
    <w:p w14:paraId="4DE29AC5" w14:textId="77777777" w:rsidR="00C22025" w:rsidRPr="007674C5" w:rsidRDefault="00C22025" w:rsidP="001F0C38">
      <w:pPr>
        <w:contextualSpacing/>
      </w:pPr>
    </w:p>
    <w:p w14:paraId="0958577B" w14:textId="77777777" w:rsidR="00C22025" w:rsidRPr="007674C5" w:rsidRDefault="00C22025" w:rsidP="001F0C38">
      <w:pPr>
        <w:ind w:left="709"/>
        <w:contextualSpacing/>
        <w:jc w:val="both"/>
      </w:pPr>
      <w:r w:rsidRPr="007674C5">
        <w:t>Where</w:t>
      </w:r>
      <w:r w:rsidRPr="007674C5">
        <w:rPr>
          <w:spacing w:val="-8"/>
        </w:rPr>
        <w:t xml:space="preserve"> </w:t>
      </w:r>
      <w:r w:rsidRPr="007674C5">
        <w:t>samples</w:t>
      </w:r>
      <w:r w:rsidRPr="007674C5">
        <w:rPr>
          <w:spacing w:val="-6"/>
        </w:rPr>
        <w:t xml:space="preserve"> </w:t>
      </w:r>
      <w:r w:rsidRPr="007674C5">
        <w:t>are</w:t>
      </w:r>
      <w:r w:rsidRPr="007674C5">
        <w:rPr>
          <w:spacing w:val="-7"/>
        </w:rPr>
        <w:t xml:space="preserve"> </w:t>
      </w:r>
      <w:r w:rsidRPr="007674C5">
        <w:t>not</w:t>
      </w:r>
      <w:r w:rsidRPr="007674C5">
        <w:rPr>
          <w:spacing w:val="-6"/>
        </w:rPr>
        <w:t xml:space="preserve"> </w:t>
      </w:r>
      <w:r w:rsidRPr="007674C5">
        <w:rPr>
          <w:spacing w:val="-1"/>
        </w:rPr>
        <w:t>available,</w:t>
      </w:r>
      <w:r w:rsidRPr="007674C5">
        <w:rPr>
          <w:spacing w:val="-7"/>
        </w:rPr>
        <w:t xml:space="preserve"> </w:t>
      </w:r>
      <w:r w:rsidRPr="007674C5">
        <w:t>the</w:t>
      </w:r>
      <w:r w:rsidRPr="007674C5">
        <w:rPr>
          <w:spacing w:val="-7"/>
        </w:rPr>
        <w:t xml:space="preserve"> </w:t>
      </w:r>
      <w:r w:rsidRPr="007674C5">
        <w:t>Sub-contractor</w:t>
      </w:r>
      <w:r w:rsidRPr="007674C5">
        <w:rPr>
          <w:spacing w:val="-7"/>
        </w:rPr>
        <w:t xml:space="preserve"> </w:t>
      </w:r>
      <w:r w:rsidRPr="007674C5">
        <w:t>shall</w:t>
      </w:r>
      <w:r w:rsidRPr="007674C5">
        <w:rPr>
          <w:spacing w:val="-8"/>
        </w:rPr>
        <w:t xml:space="preserve"> </w:t>
      </w:r>
      <w:r w:rsidRPr="007674C5">
        <w:t>submit</w:t>
      </w:r>
      <w:r w:rsidRPr="007674C5">
        <w:rPr>
          <w:spacing w:val="-8"/>
        </w:rPr>
        <w:t xml:space="preserve"> </w:t>
      </w:r>
      <w:r w:rsidRPr="007674C5">
        <w:t>such</w:t>
      </w:r>
      <w:r w:rsidRPr="007674C5">
        <w:rPr>
          <w:spacing w:val="-7"/>
        </w:rPr>
        <w:t xml:space="preserve"> </w:t>
      </w:r>
      <w:r w:rsidRPr="007674C5">
        <w:t>detailed</w:t>
      </w:r>
      <w:r w:rsidRPr="007674C5">
        <w:rPr>
          <w:spacing w:val="-7"/>
        </w:rPr>
        <w:t xml:space="preserve"> </w:t>
      </w:r>
      <w:r w:rsidRPr="007674C5">
        <w:t>drawings</w:t>
      </w:r>
      <w:r w:rsidRPr="007674C5">
        <w:rPr>
          <w:spacing w:val="-6"/>
        </w:rPr>
        <w:t xml:space="preserve"> </w:t>
      </w:r>
      <w:r w:rsidRPr="007674C5">
        <w:t>as</w:t>
      </w:r>
      <w:r w:rsidRPr="007674C5">
        <w:rPr>
          <w:spacing w:val="-7"/>
        </w:rPr>
        <w:t xml:space="preserve"> </w:t>
      </w:r>
      <w:r w:rsidRPr="007674C5">
        <w:t>the</w:t>
      </w:r>
      <w:r w:rsidRPr="007674C5">
        <w:rPr>
          <w:spacing w:val="-7"/>
        </w:rPr>
        <w:t xml:space="preserve"> </w:t>
      </w:r>
      <w:r w:rsidRPr="007674C5">
        <w:t>Supervising</w:t>
      </w:r>
      <w:r w:rsidRPr="007674C5">
        <w:rPr>
          <w:spacing w:val="-6"/>
        </w:rPr>
        <w:t xml:space="preserve"> </w:t>
      </w:r>
      <w:r w:rsidRPr="007674C5">
        <w:t>Officer</w:t>
      </w:r>
      <w:r w:rsidRPr="007674C5">
        <w:rPr>
          <w:spacing w:val="46"/>
          <w:w w:val="99"/>
        </w:rPr>
        <w:t xml:space="preserve"> </w:t>
      </w:r>
      <w:r w:rsidRPr="007674C5">
        <w:t>may</w:t>
      </w:r>
      <w:r w:rsidRPr="007674C5">
        <w:rPr>
          <w:spacing w:val="-16"/>
        </w:rPr>
        <w:t xml:space="preserve"> </w:t>
      </w:r>
      <w:r w:rsidRPr="007674C5">
        <w:rPr>
          <w:spacing w:val="-1"/>
        </w:rPr>
        <w:t>require.</w:t>
      </w:r>
    </w:p>
    <w:p w14:paraId="1D20C0FC" w14:textId="77777777" w:rsidR="00C22025" w:rsidRPr="007674C5" w:rsidRDefault="00C22025" w:rsidP="001F0C38">
      <w:pPr>
        <w:contextualSpacing/>
      </w:pPr>
    </w:p>
    <w:p w14:paraId="0C9838F9" w14:textId="77777777" w:rsidR="00C22025" w:rsidRPr="00E87568" w:rsidRDefault="00C22025" w:rsidP="001F0C38">
      <w:pPr>
        <w:pStyle w:val="Number2"/>
        <w:ind w:left="709" w:hanging="709"/>
        <w:contextualSpacing/>
      </w:pPr>
      <w:bookmarkStart w:id="37" w:name="_Toc79498851"/>
      <w:bookmarkStart w:id="38" w:name="_Toc181361123"/>
      <w:r w:rsidRPr="00E87568">
        <w:rPr>
          <w:spacing w:val="-1"/>
        </w:rPr>
        <w:t>Protection</w:t>
      </w:r>
      <w:r w:rsidRPr="00E87568">
        <w:rPr>
          <w:spacing w:val="-10"/>
        </w:rPr>
        <w:t xml:space="preserve"> </w:t>
      </w:r>
      <w:r w:rsidRPr="00E87568">
        <w:t>to</w:t>
      </w:r>
      <w:r w:rsidRPr="00E87568">
        <w:rPr>
          <w:spacing w:val="-9"/>
        </w:rPr>
        <w:t xml:space="preserve"> </w:t>
      </w:r>
      <w:r w:rsidRPr="00E87568">
        <w:t>Fixed</w:t>
      </w:r>
      <w:r w:rsidRPr="00E87568">
        <w:rPr>
          <w:spacing w:val="-10"/>
        </w:rPr>
        <w:t xml:space="preserve"> </w:t>
      </w:r>
      <w:r w:rsidRPr="00E87568">
        <w:t>and</w:t>
      </w:r>
      <w:r w:rsidRPr="00E87568">
        <w:rPr>
          <w:spacing w:val="-10"/>
        </w:rPr>
        <w:t xml:space="preserve"> </w:t>
      </w:r>
      <w:r w:rsidRPr="00E87568">
        <w:t>Unfixed</w:t>
      </w:r>
      <w:r w:rsidRPr="00E87568">
        <w:rPr>
          <w:spacing w:val="-10"/>
        </w:rPr>
        <w:t xml:space="preserve"> </w:t>
      </w:r>
      <w:r w:rsidRPr="00E87568">
        <w:t>Items</w:t>
      </w:r>
      <w:r w:rsidRPr="00E87568">
        <w:rPr>
          <w:spacing w:val="-10"/>
        </w:rPr>
        <w:t xml:space="preserve"> </w:t>
      </w:r>
      <w:r w:rsidRPr="00E87568">
        <w:t>of</w:t>
      </w:r>
      <w:r w:rsidRPr="00E87568">
        <w:rPr>
          <w:spacing w:val="-10"/>
        </w:rPr>
        <w:t xml:space="preserve"> </w:t>
      </w:r>
      <w:r w:rsidRPr="00E87568">
        <w:t>Plant</w:t>
      </w:r>
      <w:bookmarkEnd w:id="37"/>
      <w:bookmarkEnd w:id="38"/>
    </w:p>
    <w:p w14:paraId="46CE6F7D" w14:textId="77777777" w:rsidR="00C22025" w:rsidRPr="007674C5" w:rsidRDefault="00C22025" w:rsidP="001F0C38">
      <w:pPr>
        <w:contextualSpacing/>
      </w:pPr>
    </w:p>
    <w:p w14:paraId="7897EFBD" w14:textId="77777777" w:rsidR="00C22025" w:rsidRPr="007674C5" w:rsidRDefault="00C22025" w:rsidP="001F0C38">
      <w:pPr>
        <w:pStyle w:val="ListParagraph"/>
        <w:numPr>
          <w:ilvl w:val="0"/>
          <w:numId w:val="14"/>
        </w:numPr>
        <w:ind w:left="1418"/>
        <w:contextualSpacing/>
        <w:jc w:val="both"/>
        <w:rPr>
          <w:sz w:val="20"/>
          <w:szCs w:val="20"/>
        </w:rPr>
      </w:pPr>
      <w:r w:rsidRPr="007674C5">
        <w:rPr>
          <w:sz w:val="20"/>
          <w:szCs w:val="20"/>
        </w:rPr>
        <w:t>The</w:t>
      </w:r>
      <w:r w:rsidRPr="007674C5">
        <w:rPr>
          <w:spacing w:val="-7"/>
          <w:sz w:val="20"/>
          <w:szCs w:val="20"/>
        </w:rPr>
        <w:t xml:space="preserve"> </w:t>
      </w:r>
      <w:r w:rsidRPr="007674C5">
        <w:rPr>
          <w:sz w:val="20"/>
          <w:szCs w:val="20"/>
        </w:rPr>
        <w:t>Sub-contractor</w:t>
      </w:r>
      <w:r w:rsidRPr="007674C5">
        <w:rPr>
          <w:spacing w:val="-6"/>
          <w:sz w:val="20"/>
          <w:szCs w:val="20"/>
        </w:rPr>
        <w:t xml:space="preserve"> </w:t>
      </w:r>
      <w:r w:rsidRPr="007674C5">
        <w:rPr>
          <w:spacing w:val="-1"/>
          <w:sz w:val="20"/>
          <w:szCs w:val="20"/>
        </w:rPr>
        <w:t>is</w:t>
      </w:r>
      <w:r w:rsidRPr="007674C5">
        <w:rPr>
          <w:spacing w:val="-5"/>
          <w:sz w:val="20"/>
          <w:szCs w:val="20"/>
        </w:rPr>
        <w:t xml:space="preserve"> </w:t>
      </w:r>
      <w:r w:rsidRPr="007674C5">
        <w:rPr>
          <w:sz w:val="20"/>
          <w:szCs w:val="20"/>
        </w:rPr>
        <w:t>to</w:t>
      </w:r>
      <w:r w:rsidRPr="007674C5">
        <w:rPr>
          <w:spacing w:val="-5"/>
          <w:sz w:val="20"/>
          <w:szCs w:val="20"/>
        </w:rPr>
        <w:t xml:space="preserve"> </w:t>
      </w:r>
      <w:r w:rsidRPr="007674C5">
        <w:rPr>
          <w:sz w:val="20"/>
          <w:szCs w:val="20"/>
        </w:rPr>
        <w:t>take</w:t>
      </w:r>
      <w:r w:rsidRPr="007674C5">
        <w:rPr>
          <w:spacing w:val="-6"/>
          <w:sz w:val="20"/>
          <w:szCs w:val="20"/>
        </w:rPr>
        <w:t xml:space="preserve"> </w:t>
      </w:r>
      <w:r w:rsidRPr="007674C5">
        <w:rPr>
          <w:spacing w:val="-1"/>
          <w:sz w:val="20"/>
          <w:szCs w:val="20"/>
        </w:rPr>
        <w:t>all</w:t>
      </w:r>
      <w:r w:rsidRPr="007674C5">
        <w:rPr>
          <w:spacing w:val="-7"/>
          <w:sz w:val="20"/>
          <w:szCs w:val="20"/>
        </w:rPr>
        <w:t xml:space="preserve"> </w:t>
      </w:r>
      <w:r w:rsidRPr="007674C5">
        <w:rPr>
          <w:sz w:val="20"/>
          <w:szCs w:val="20"/>
        </w:rPr>
        <w:t>measures</w:t>
      </w:r>
      <w:r w:rsidRPr="007674C5">
        <w:rPr>
          <w:spacing w:val="-5"/>
          <w:sz w:val="20"/>
          <w:szCs w:val="20"/>
        </w:rPr>
        <w:t xml:space="preserve"> </w:t>
      </w:r>
      <w:r w:rsidRPr="007674C5">
        <w:rPr>
          <w:sz w:val="20"/>
          <w:szCs w:val="20"/>
        </w:rPr>
        <w:t>necessary</w:t>
      </w:r>
      <w:r w:rsidRPr="007674C5">
        <w:rPr>
          <w:spacing w:val="-8"/>
          <w:sz w:val="20"/>
          <w:szCs w:val="20"/>
        </w:rPr>
        <w:t xml:space="preserve"> </w:t>
      </w:r>
      <w:r w:rsidRPr="007674C5">
        <w:rPr>
          <w:sz w:val="20"/>
          <w:szCs w:val="20"/>
        </w:rPr>
        <w:t>to</w:t>
      </w:r>
      <w:r w:rsidRPr="007674C5">
        <w:rPr>
          <w:spacing w:val="-6"/>
          <w:sz w:val="20"/>
          <w:szCs w:val="20"/>
        </w:rPr>
        <w:t xml:space="preserve"> </w:t>
      </w:r>
      <w:r w:rsidRPr="007674C5">
        <w:rPr>
          <w:sz w:val="20"/>
          <w:szCs w:val="20"/>
        </w:rPr>
        <w:t>screen</w:t>
      </w:r>
      <w:r w:rsidRPr="007674C5">
        <w:rPr>
          <w:spacing w:val="-6"/>
          <w:sz w:val="20"/>
          <w:szCs w:val="20"/>
        </w:rPr>
        <w:t xml:space="preserve"> </w:t>
      </w:r>
      <w:r w:rsidRPr="007674C5">
        <w:rPr>
          <w:sz w:val="20"/>
          <w:szCs w:val="20"/>
        </w:rPr>
        <w:t>and</w:t>
      </w:r>
      <w:r w:rsidRPr="007674C5">
        <w:rPr>
          <w:spacing w:val="-5"/>
          <w:sz w:val="20"/>
          <w:szCs w:val="20"/>
        </w:rPr>
        <w:t xml:space="preserve"> </w:t>
      </w:r>
      <w:r w:rsidRPr="007674C5">
        <w:rPr>
          <w:sz w:val="20"/>
          <w:szCs w:val="20"/>
        </w:rPr>
        <w:t>protect</w:t>
      </w:r>
      <w:r w:rsidRPr="007674C5">
        <w:rPr>
          <w:spacing w:val="-7"/>
          <w:sz w:val="20"/>
          <w:szCs w:val="20"/>
        </w:rPr>
        <w:t xml:space="preserve"> </w:t>
      </w:r>
      <w:r w:rsidRPr="007674C5">
        <w:rPr>
          <w:sz w:val="20"/>
          <w:szCs w:val="20"/>
        </w:rPr>
        <w:t>all</w:t>
      </w:r>
      <w:r w:rsidRPr="007674C5">
        <w:rPr>
          <w:spacing w:val="-5"/>
          <w:sz w:val="20"/>
          <w:szCs w:val="20"/>
        </w:rPr>
        <w:t xml:space="preserve"> </w:t>
      </w:r>
      <w:r w:rsidRPr="007674C5">
        <w:rPr>
          <w:spacing w:val="-1"/>
          <w:sz w:val="20"/>
          <w:szCs w:val="20"/>
        </w:rPr>
        <w:t>plant,</w:t>
      </w:r>
      <w:r w:rsidRPr="007674C5">
        <w:rPr>
          <w:spacing w:val="-4"/>
          <w:sz w:val="20"/>
          <w:szCs w:val="20"/>
        </w:rPr>
        <w:t xml:space="preserve"> </w:t>
      </w:r>
      <w:r w:rsidRPr="007674C5">
        <w:rPr>
          <w:sz w:val="20"/>
          <w:szCs w:val="20"/>
        </w:rPr>
        <w:t>equipment and</w:t>
      </w:r>
      <w:r w:rsidRPr="007674C5">
        <w:rPr>
          <w:spacing w:val="38"/>
          <w:w w:val="99"/>
          <w:sz w:val="20"/>
          <w:szCs w:val="20"/>
        </w:rPr>
        <w:t xml:space="preserve"> </w:t>
      </w:r>
      <w:r w:rsidRPr="007674C5">
        <w:rPr>
          <w:sz w:val="20"/>
          <w:szCs w:val="20"/>
        </w:rPr>
        <w:t>accessories,</w:t>
      </w:r>
      <w:r w:rsidRPr="007674C5">
        <w:rPr>
          <w:spacing w:val="-5"/>
          <w:sz w:val="20"/>
          <w:szCs w:val="20"/>
        </w:rPr>
        <w:t xml:space="preserve"> </w:t>
      </w:r>
      <w:r w:rsidRPr="007674C5">
        <w:rPr>
          <w:spacing w:val="-1"/>
          <w:sz w:val="20"/>
          <w:szCs w:val="20"/>
        </w:rPr>
        <w:t>whether</w:t>
      </w:r>
      <w:r w:rsidRPr="007674C5">
        <w:rPr>
          <w:spacing w:val="-5"/>
          <w:sz w:val="20"/>
          <w:szCs w:val="20"/>
        </w:rPr>
        <w:t xml:space="preserve"> </w:t>
      </w:r>
      <w:r w:rsidRPr="007674C5">
        <w:rPr>
          <w:sz w:val="20"/>
          <w:szCs w:val="20"/>
        </w:rPr>
        <w:t>in</w:t>
      </w:r>
      <w:r w:rsidRPr="007674C5">
        <w:rPr>
          <w:spacing w:val="-6"/>
          <w:sz w:val="20"/>
          <w:szCs w:val="20"/>
        </w:rPr>
        <w:t xml:space="preserve"> </w:t>
      </w:r>
      <w:r w:rsidRPr="007674C5">
        <w:rPr>
          <w:sz w:val="20"/>
          <w:szCs w:val="20"/>
        </w:rPr>
        <w:t>storage,</w:t>
      </w:r>
      <w:r w:rsidRPr="007674C5">
        <w:rPr>
          <w:spacing w:val="-4"/>
          <w:sz w:val="20"/>
          <w:szCs w:val="20"/>
        </w:rPr>
        <w:t xml:space="preserve"> </w:t>
      </w:r>
      <w:r w:rsidRPr="007674C5">
        <w:rPr>
          <w:spacing w:val="-1"/>
          <w:sz w:val="20"/>
          <w:szCs w:val="20"/>
        </w:rPr>
        <w:t>in</w:t>
      </w:r>
      <w:r w:rsidRPr="007674C5">
        <w:rPr>
          <w:spacing w:val="-6"/>
          <w:sz w:val="20"/>
          <w:szCs w:val="20"/>
        </w:rPr>
        <w:t xml:space="preserve"> </w:t>
      </w:r>
      <w:r w:rsidRPr="007674C5">
        <w:rPr>
          <w:sz w:val="20"/>
          <w:szCs w:val="20"/>
        </w:rPr>
        <w:t>course</w:t>
      </w:r>
      <w:r w:rsidRPr="007674C5">
        <w:rPr>
          <w:spacing w:val="-4"/>
          <w:sz w:val="20"/>
          <w:szCs w:val="20"/>
        </w:rPr>
        <w:t xml:space="preserve"> </w:t>
      </w:r>
      <w:r w:rsidRPr="007674C5">
        <w:rPr>
          <w:sz w:val="20"/>
          <w:szCs w:val="20"/>
        </w:rPr>
        <w:t>of</w:t>
      </w:r>
      <w:r w:rsidRPr="007674C5">
        <w:rPr>
          <w:spacing w:val="-4"/>
          <w:sz w:val="20"/>
          <w:szCs w:val="20"/>
        </w:rPr>
        <w:t xml:space="preserve"> </w:t>
      </w:r>
      <w:r w:rsidRPr="007674C5">
        <w:rPr>
          <w:sz w:val="20"/>
          <w:szCs w:val="20"/>
        </w:rPr>
        <w:t>erection</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pacing w:val="-1"/>
          <w:sz w:val="20"/>
          <w:szCs w:val="20"/>
        </w:rPr>
        <w:t>erected,</w:t>
      </w:r>
      <w:r w:rsidRPr="007674C5">
        <w:rPr>
          <w:spacing w:val="-4"/>
          <w:sz w:val="20"/>
          <w:szCs w:val="20"/>
        </w:rPr>
        <w:t xml:space="preserve"> </w:t>
      </w:r>
      <w:r w:rsidRPr="007674C5">
        <w:rPr>
          <w:spacing w:val="-1"/>
          <w:sz w:val="20"/>
          <w:szCs w:val="20"/>
        </w:rPr>
        <w:t>from</w:t>
      </w:r>
      <w:r w:rsidRPr="007674C5">
        <w:rPr>
          <w:spacing w:val="-2"/>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ingress</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z w:val="20"/>
          <w:szCs w:val="20"/>
        </w:rPr>
        <w:t>dust,</w:t>
      </w:r>
      <w:r w:rsidRPr="007674C5">
        <w:rPr>
          <w:spacing w:val="-6"/>
          <w:sz w:val="20"/>
          <w:szCs w:val="20"/>
        </w:rPr>
        <w:t xml:space="preserve"> </w:t>
      </w:r>
      <w:r w:rsidRPr="007674C5">
        <w:rPr>
          <w:sz w:val="20"/>
          <w:szCs w:val="20"/>
        </w:rPr>
        <w:t>moisture</w:t>
      </w:r>
      <w:r w:rsidRPr="007674C5">
        <w:rPr>
          <w:spacing w:val="-6"/>
          <w:sz w:val="20"/>
          <w:szCs w:val="20"/>
        </w:rPr>
        <w:t xml:space="preserve"> </w:t>
      </w:r>
      <w:r w:rsidRPr="007674C5">
        <w:rPr>
          <w:sz w:val="20"/>
          <w:szCs w:val="20"/>
        </w:rPr>
        <w:t>or</w:t>
      </w:r>
      <w:r w:rsidRPr="007674C5">
        <w:rPr>
          <w:spacing w:val="-6"/>
          <w:sz w:val="20"/>
          <w:szCs w:val="20"/>
        </w:rPr>
        <w:t xml:space="preserve"> </w:t>
      </w:r>
      <w:r w:rsidRPr="007674C5">
        <w:rPr>
          <w:sz w:val="20"/>
          <w:szCs w:val="20"/>
        </w:rPr>
        <w:t>foreign</w:t>
      </w:r>
      <w:r w:rsidRPr="007674C5">
        <w:rPr>
          <w:spacing w:val="44"/>
          <w:w w:val="99"/>
          <w:sz w:val="20"/>
          <w:szCs w:val="20"/>
        </w:rPr>
        <w:t xml:space="preserve"> </w:t>
      </w:r>
      <w:r w:rsidRPr="007674C5">
        <w:rPr>
          <w:spacing w:val="-1"/>
          <w:sz w:val="20"/>
          <w:szCs w:val="20"/>
        </w:rPr>
        <w:t>bodies,</w:t>
      </w:r>
      <w:r w:rsidRPr="007674C5">
        <w:rPr>
          <w:spacing w:val="-7"/>
          <w:sz w:val="20"/>
          <w:szCs w:val="20"/>
        </w:rPr>
        <w:t xml:space="preserve"> </w:t>
      </w:r>
      <w:r w:rsidRPr="007674C5">
        <w:rPr>
          <w:spacing w:val="-1"/>
          <w:sz w:val="20"/>
          <w:szCs w:val="20"/>
        </w:rPr>
        <w:t>or</w:t>
      </w:r>
      <w:r w:rsidRPr="007674C5">
        <w:rPr>
          <w:spacing w:val="-5"/>
          <w:sz w:val="20"/>
          <w:szCs w:val="20"/>
        </w:rPr>
        <w:t xml:space="preserve"> </w:t>
      </w:r>
      <w:r w:rsidRPr="007674C5">
        <w:rPr>
          <w:sz w:val="20"/>
          <w:szCs w:val="20"/>
        </w:rPr>
        <w:t>from</w:t>
      </w:r>
      <w:r w:rsidRPr="007674C5">
        <w:rPr>
          <w:spacing w:val="-3"/>
          <w:sz w:val="20"/>
          <w:szCs w:val="20"/>
        </w:rPr>
        <w:t xml:space="preserve"> </w:t>
      </w:r>
      <w:r w:rsidRPr="007674C5">
        <w:rPr>
          <w:spacing w:val="-1"/>
          <w:sz w:val="20"/>
          <w:szCs w:val="20"/>
        </w:rPr>
        <w:t>damage</w:t>
      </w:r>
      <w:r w:rsidRPr="007674C5">
        <w:rPr>
          <w:spacing w:val="-6"/>
          <w:sz w:val="20"/>
          <w:szCs w:val="20"/>
        </w:rPr>
        <w:t xml:space="preserve"> </w:t>
      </w:r>
      <w:r w:rsidRPr="007674C5">
        <w:rPr>
          <w:spacing w:val="-1"/>
          <w:sz w:val="20"/>
          <w:szCs w:val="20"/>
        </w:rPr>
        <w:t>or</w:t>
      </w:r>
      <w:r w:rsidRPr="007674C5">
        <w:rPr>
          <w:spacing w:val="-4"/>
          <w:sz w:val="20"/>
          <w:szCs w:val="20"/>
        </w:rPr>
        <w:t xml:space="preserve"> </w:t>
      </w:r>
      <w:r w:rsidRPr="007674C5">
        <w:rPr>
          <w:sz w:val="20"/>
          <w:szCs w:val="20"/>
        </w:rPr>
        <w:t>marking</w:t>
      </w:r>
      <w:r w:rsidRPr="007674C5">
        <w:rPr>
          <w:spacing w:val="-6"/>
          <w:sz w:val="20"/>
          <w:szCs w:val="20"/>
        </w:rPr>
        <w:t xml:space="preserve"> </w:t>
      </w:r>
      <w:r w:rsidRPr="007674C5">
        <w:rPr>
          <w:sz w:val="20"/>
          <w:szCs w:val="20"/>
        </w:rPr>
        <w:t>by</w:t>
      </w:r>
      <w:r w:rsidRPr="007674C5">
        <w:rPr>
          <w:spacing w:val="-9"/>
          <w:sz w:val="20"/>
          <w:szCs w:val="20"/>
        </w:rPr>
        <w:t xml:space="preserve"> </w:t>
      </w:r>
      <w:r w:rsidRPr="007674C5">
        <w:rPr>
          <w:sz w:val="20"/>
          <w:szCs w:val="20"/>
        </w:rPr>
        <w:t>other</w:t>
      </w:r>
      <w:r w:rsidRPr="007674C5">
        <w:rPr>
          <w:spacing w:val="-6"/>
          <w:sz w:val="20"/>
          <w:szCs w:val="20"/>
        </w:rPr>
        <w:t xml:space="preserve"> </w:t>
      </w:r>
      <w:r w:rsidRPr="007674C5">
        <w:rPr>
          <w:sz w:val="20"/>
          <w:szCs w:val="20"/>
        </w:rPr>
        <w:t>trades</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pacing w:val="-1"/>
          <w:sz w:val="20"/>
          <w:szCs w:val="20"/>
        </w:rPr>
        <w:t>Practical</w:t>
      </w:r>
      <w:r w:rsidRPr="007674C5">
        <w:rPr>
          <w:spacing w:val="-7"/>
          <w:sz w:val="20"/>
          <w:szCs w:val="20"/>
        </w:rPr>
        <w:t xml:space="preserve"> </w:t>
      </w:r>
      <w:r w:rsidRPr="007674C5">
        <w:rPr>
          <w:sz w:val="20"/>
          <w:szCs w:val="20"/>
        </w:rPr>
        <w:t>Completion</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Sub-contract</w:t>
      </w:r>
      <w:r w:rsidRPr="007674C5">
        <w:rPr>
          <w:spacing w:val="-4"/>
          <w:sz w:val="20"/>
          <w:szCs w:val="20"/>
        </w:rPr>
        <w:t xml:space="preserve"> </w:t>
      </w:r>
      <w:r w:rsidRPr="007674C5">
        <w:rPr>
          <w:sz w:val="20"/>
          <w:szCs w:val="20"/>
        </w:rPr>
        <w:t>works.</w:t>
      </w:r>
    </w:p>
    <w:p w14:paraId="77D523FC" w14:textId="77777777" w:rsidR="00C22025" w:rsidRPr="007674C5" w:rsidRDefault="00C22025" w:rsidP="001F0C38">
      <w:pPr>
        <w:contextualSpacing/>
      </w:pPr>
    </w:p>
    <w:p w14:paraId="46D28457" w14:textId="77777777" w:rsidR="00C22025" w:rsidRPr="007674C5" w:rsidRDefault="00C22025" w:rsidP="00E263EF">
      <w:pPr>
        <w:ind w:left="1418"/>
        <w:contextualSpacing/>
      </w:pPr>
      <w:r w:rsidRPr="007674C5">
        <w:rPr>
          <w:spacing w:val="-1"/>
        </w:rPr>
        <w:t>Failure</w:t>
      </w:r>
      <w:r w:rsidRPr="007674C5">
        <w:rPr>
          <w:spacing w:val="-8"/>
        </w:rPr>
        <w:t xml:space="preserve"> </w:t>
      </w:r>
      <w:r w:rsidRPr="007674C5">
        <w:t>to</w:t>
      </w:r>
      <w:r w:rsidRPr="007674C5">
        <w:rPr>
          <w:spacing w:val="-5"/>
        </w:rPr>
        <w:t xml:space="preserve"> </w:t>
      </w:r>
      <w:r w:rsidRPr="007674C5">
        <w:t>arrange</w:t>
      </w:r>
      <w:r w:rsidRPr="007674C5">
        <w:rPr>
          <w:spacing w:val="-7"/>
        </w:rPr>
        <w:t xml:space="preserve"> </w:t>
      </w:r>
      <w:r w:rsidRPr="007674C5">
        <w:t>for</w:t>
      </w:r>
      <w:r w:rsidRPr="007674C5">
        <w:rPr>
          <w:spacing w:val="-7"/>
        </w:rPr>
        <w:t xml:space="preserve"> </w:t>
      </w:r>
      <w:r w:rsidRPr="007674C5">
        <w:t>such</w:t>
      </w:r>
      <w:r w:rsidRPr="007674C5">
        <w:rPr>
          <w:spacing w:val="-5"/>
        </w:rPr>
        <w:t xml:space="preserve"> </w:t>
      </w:r>
      <w:r w:rsidRPr="007674C5">
        <w:t>protection</w:t>
      </w:r>
      <w:r w:rsidRPr="007674C5">
        <w:rPr>
          <w:spacing w:val="-6"/>
        </w:rPr>
        <w:t xml:space="preserve"> </w:t>
      </w:r>
      <w:r w:rsidRPr="007674C5">
        <w:t>will</w:t>
      </w:r>
      <w:r w:rsidRPr="007674C5">
        <w:rPr>
          <w:spacing w:val="-8"/>
        </w:rPr>
        <w:t xml:space="preserve"> </w:t>
      </w:r>
      <w:r w:rsidRPr="007674C5">
        <w:t>make</w:t>
      </w:r>
      <w:r w:rsidRPr="007674C5">
        <w:rPr>
          <w:spacing w:val="-7"/>
        </w:rPr>
        <w:t xml:space="preserve"> </w:t>
      </w:r>
      <w:r w:rsidRPr="007674C5">
        <w:rPr>
          <w:spacing w:val="-1"/>
        </w:rPr>
        <w:t>the</w:t>
      </w:r>
      <w:r w:rsidRPr="007674C5">
        <w:rPr>
          <w:spacing w:val="-6"/>
        </w:rPr>
        <w:t xml:space="preserve"> </w:t>
      </w:r>
      <w:r w:rsidRPr="007674C5">
        <w:t>Sub-contractor</w:t>
      </w:r>
      <w:r w:rsidRPr="007674C5">
        <w:rPr>
          <w:spacing w:val="-8"/>
        </w:rPr>
        <w:t xml:space="preserve"> </w:t>
      </w:r>
      <w:r w:rsidRPr="007674C5">
        <w:rPr>
          <w:spacing w:val="-1"/>
        </w:rPr>
        <w:t>liable</w:t>
      </w:r>
      <w:r w:rsidRPr="007674C5">
        <w:rPr>
          <w:spacing w:val="-5"/>
        </w:rPr>
        <w:t xml:space="preserve"> </w:t>
      </w:r>
      <w:r w:rsidRPr="007674C5">
        <w:t>for</w:t>
      </w:r>
      <w:r w:rsidRPr="007674C5">
        <w:rPr>
          <w:spacing w:val="-7"/>
        </w:rPr>
        <w:t xml:space="preserve"> </w:t>
      </w:r>
      <w:r w:rsidRPr="007674C5">
        <w:rPr>
          <w:spacing w:val="-1"/>
        </w:rPr>
        <w:t>all</w:t>
      </w:r>
      <w:r w:rsidRPr="007674C5">
        <w:rPr>
          <w:spacing w:val="-6"/>
        </w:rPr>
        <w:t xml:space="preserve"> </w:t>
      </w:r>
      <w:r w:rsidRPr="007674C5">
        <w:t>consequent</w:t>
      </w:r>
      <w:r w:rsidRPr="007674C5">
        <w:rPr>
          <w:spacing w:val="-7"/>
        </w:rPr>
        <w:t xml:space="preserve"> </w:t>
      </w:r>
      <w:r w:rsidRPr="007674C5">
        <w:t>reinstatement.</w:t>
      </w:r>
    </w:p>
    <w:p w14:paraId="152BD8F2" w14:textId="77777777" w:rsidR="00C22025" w:rsidRPr="007674C5" w:rsidRDefault="00C22025" w:rsidP="001F0C38">
      <w:pPr>
        <w:contextualSpacing/>
      </w:pPr>
    </w:p>
    <w:p w14:paraId="4E2E7F80" w14:textId="77777777" w:rsidR="00C22025" w:rsidRPr="007674C5" w:rsidRDefault="00C22025" w:rsidP="001F0C38">
      <w:pPr>
        <w:pStyle w:val="ListParagraph"/>
        <w:numPr>
          <w:ilvl w:val="0"/>
          <w:numId w:val="14"/>
        </w:numPr>
        <w:ind w:left="1418"/>
        <w:contextualSpacing/>
        <w:jc w:val="both"/>
        <w:rPr>
          <w:sz w:val="20"/>
          <w:szCs w:val="20"/>
        </w:rPr>
      </w:pPr>
      <w:r w:rsidRPr="007674C5">
        <w:rPr>
          <w:sz w:val="20"/>
          <w:szCs w:val="20"/>
        </w:rPr>
        <w:t>All</w:t>
      </w:r>
      <w:r w:rsidRPr="007674C5">
        <w:rPr>
          <w:spacing w:val="-7"/>
          <w:sz w:val="20"/>
          <w:szCs w:val="20"/>
        </w:rPr>
        <w:t xml:space="preserve"> </w:t>
      </w:r>
      <w:r w:rsidRPr="007674C5">
        <w:rPr>
          <w:spacing w:val="-1"/>
          <w:sz w:val="20"/>
          <w:szCs w:val="20"/>
        </w:rPr>
        <w:t>parts</w:t>
      </w:r>
      <w:r w:rsidRPr="007674C5">
        <w:rPr>
          <w:spacing w:val="-3"/>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installation</w:t>
      </w:r>
      <w:r w:rsidRPr="007674C5">
        <w:rPr>
          <w:spacing w:val="-6"/>
          <w:sz w:val="20"/>
          <w:szCs w:val="20"/>
        </w:rPr>
        <w:t xml:space="preserve"> </w:t>
      </w:r>
      <w:r w:rsidRPr="007674C5">
        <w:rPr>
          <w:sz w:val="20"/>
          <w:szCs w:val="20"/>
        </w:rPr>
        <w:t>liable</w:t>
      </w:r>
      <w:r w:rsidRPr="007674C5">
        <w:rPr>
          <w:spacing w:val="-5"/>
          <w:sz w:val="20"/>
          <w:szCs w:val="20"/>
        </w:rPr>
        <w:t xml:space="preserve"> </w:t>
      </w:r>
      <w:r w:rsidRPr="007674C5">
        <w:rPr>
          <w:spacing w:val="-1"/>
          <w:sz w:val="20"/>
          <w:szCs w:val="20"/>
        </w:rPr>
        <w:t>to</w:t>
      </w:r>
      <w:r w:rsidRPr="007674C5">
        <w:rPr>
          <w:spacing w:val="-6"/>
          <w:sz w:val="20"/>
          <w:szCs w:val="20"/>
        </w:rPr>
        <w:t xml:space="preserve"> </w:t>
      </w:r>
      <w:r w:rsidRPr="007674C5">
        <w:rPr>
          <w:sz w:val="20"/>
          <w:szCs w:val="20"/>
        </w:rPr>
        <w:t>corrosion</w:t>
      </w:r>
      <w:r w:rsidRPr="007674C5">
        <w:rPr>
          <w:spacing w:val="-5"/>
          <w:sz w:val="20"/>
          <w:szCs w:val="20"/>
        </w:rPr>
        <w:t xml:space="preserve"> </w:t>
      </w:r>
      <w:r w:rsidRPr="007674C5">
        <w:rPr>
          <w:sz w:val="20"/>
          <w:szCs w:val="20"/>
        </w:rPr>
        <w:t>are</w:t>
      </w:r>
      <w:r w:rsidRPr="007674C5">
        <w:rPr>
          <w:spacing w:val="-6"/>
          <w:sz w:val="20"/>
          <w:szCs w:val="20"/>
        </w:rPr>
        <w:t xml:space="preserve"> </w:t>
      </w:r>
      <w:r w:rsidRPr="007674C5">
        <w:rPr>
          <w:sz w:val="20"/>
          <w:szCs w:val="20"/>
        </w:rPr>
        <w:t>to</w:t>
      </w:r>
      <w:r w:rsidRPr="007674C5">
        <w:rPr>
          <w:spacing w:val="-4"/>
          <w:sz w:val="20"/>
          <w:szCs w:val="20"/>
        </w:rPr>
        <w:t xml:space="preserve"> </w:t>
      </w:r>
      <w:r w:rsidRPr="007674C5">
        <w:rPr>
          <w:sz w:val="20"/>
          <w:szCs w:val="20"/>
        </w:rPr>
        <w:t>be</w:t>
      </w:r>
      <w:r w:rsidRPr="007674C5">
        <w:rPr>
          <w:spacing w:val="-4"/>
          <w:sz w:val="20"/>
          <w:szCs w:val="20"/>
        </w:rPr>
        <w:t xml:space="preserve"> </w:t>
      </w:r>
      <w:r w:rsidRPr="007674C5">
        <w:rPr>
          <w:sz w:val="20"/>
          <w:szCs w:val="20"/>
        </w:rPr>
        <w:t>properly</w:t>
      </w:r>
      <w:r w:rsidRPr="007674C5">
        <w:rPr>
          <w:spacing w:val="-9"/>
          <w:sz w:val="20"/>
          <w:szCs w:val="20"/>
        </w:rPr>
        <w:t xml:space="preserve"> </w:t>
      </w:r>
      <w:r w:rsidRPr="007674C5">
        <w:rPr>
          <w:sz w:val="20"/>
          <w:szCs w:val="20"/>
        </w:rPr>
        <w:t>cleaned</w:t>
      </w:r>
      <w:r w:rsidRPr="007674C5">
        <w:rPr>
          <w:spacing w:val="-5"/>
          <w:sz w:val="20"/>
          <w:szCs w:val="20"/>
        </w:rPr>
        <w:t xml:space="preserve"> </w:t>
      </w:r>
      <w:r w:rsidRPr="007674C5">
        <w:rPr>
          <w:spacing w:val="-1"/>
          <w:sz w:val="20"/>
          <w:szCs w:val="20"/>
        </w:rPr>
        <w:t>and</w:t>
      </w:r>
      <w:r w:rsidRPr="007674C5">
        <w:rPr>
          <w:spacing w:val="-4"/>
          <w:sz w:val="20"/>
          <w:szCs w:val="20"/>
        </w:rPr>
        <w:t xml:space="preserve"> </w:t>
      </w:r>
      <w:r w:rsidRPr="007674C5">
        <w:rPr>
          <w:sz w:val="20"/>
          <w:szCs w:val="20"/>
        </w:rPr>
        <w:t>painted</w:t>
      </w:r>
      <w:r w:rsidRPr="007674C5">
        <w:rPr>
          <w:spacing w:val="-5"/>
          <w:sz w:val="20"/>
          <w:szCs w:val="20"/>
        </w:rPr>
        <w:t xml:space="preserve"> </w:t>
      </w:r>
      <w:r w:rsidRPr="007674C5">
        <w:rPr>
          <w:spacing w:val="-1"/>
          <w:sz w:val="20"/>
          <w:szCs w:val="20"/>
        </w:rPr>
        <w:t>with</w:t>
      </w:r>
      <w:r w:rsidRPr="007674C5">
        <w:rPr>
          <w:spacing w:val="-4"/>
          <w:sz w:val="20"/>
          <w:szCs w:val="20"/>
        </w:rPr>
        <w:t xml:space="preserve"> </w:t>
      </w:r>
      <w:r w:rsidRPr="007674C5">
        <w:rPr>
          <w:spacing w:val="-1"/>
          <w:sz w:val="20"/>
          <w:szCs w:val="20"/>
        </w:rPr>
        <w:t>heat</w:t>
      </w:r>
      <w:r w:rsidRPr="007674C5">
        <w:rPr>
          <w:spacing w:val="-3"/>
          <w:sz w:val="20"/>
          <w:szCs w:val="20"/>
        </w:rPr>
        <w:t xml:space="preserve"> </w:t>
      </w:r>
      <w:r w:rsidRPr="007674C5">
        <w:rPr>
          <w:sz w:val="20"/>
          <w:szCs w:val="20"/>
        </w:rPr>
        <w:t>resistant</w:t>
      </w:r>
      <w:r w:rsidRPr="007674C5">
        <w:rPr>
          <w:spacing w:val="-6"/>
          <w:sz w:val="20"/>
          <w:szCs w:val="20"/>
        </w:rPr>
        <w:t xml:space="preserve"> </w:t>
      </w:r>
      <w:r w:rsidRPr="007674C5">
        <w:rPr>
          <w:sz w:val="20"/>
          <w:szCs w:val="20"/>
        </w:rPr>
        <w:t>and/or</w:t>
      </w:r>
      <w:r w:rsidRPr="007674C5">
        <w:rPr>
          <w:spacing w:val="52"/>
          <w:w w:val="99"/>
          <w:sz w:val="20"/>
          <w:szCs w:val="20"/>
        </w:rPr>
        <w:t xml:space="preserve"> </w:t>
      </w:r>
      <w:r w:rsidRPr="007674C5">
        <w:rPr>
          <w:sz w:val="20"/>
          <w:szCs w:val="20"/>
        </w:rPr>
        <w:t>corrosion</w:t>
      </w:r>
      <w:r w:rsidRPr="007674C5">
        <w:rPr>
          <w:spacing w:val="-7"/>
          <w:sz w:val="20"/>
          <w:szCs w:val="20"/>
        </w:rPr>
        <w:t xml:space="preserve"> </w:t>
      </w:r>
      <w:r w:rsidRPr="007674C5">
        <w:rPr>
          <w:sz w:val="20"/>
          <w:szCs w:val="20"/>
        </w:rPr>
        <w:t>resistant</w:t>
      </w:r>
      <w:r w:rsidRPr="007674C5">
        <w:rPr>
          <w:spacing w:val="-7"/>
          <w:sz w:val="20"/>
          <w:szCs w:val="20"/>
        </w:rPr>
        <w:t xml:space="preserve"> </w:t>
      </w:r>
      <w:r w:rsidRPr="007674C5">
        <w:rPr>
          <w:sz w:val="20"/>
          <w:szCs w:val="20"/>
        </w:rPr>
        <w:t>paint</w:t>
      </w:r>
      <w:r w:rsidRPr="007674C5">
        <w:rPr>
          <w:spacing w:val="-7"/>
          <w:sz w:val="20"/>
          <w:szCs w:val="20"/>
        </w:rPr>
        <w:t xml:space="preserve"> </w:t>
      </w:r>
      <w:r w:rsidRPr="007674C5">
        <w:rPr>
          <w:sz w:val="20"/>
          <w:szCs w:val="20"/>
        </w:rPr>
        <w:t>at</w:t>
      </w:r>
      <w:r w:rsidRPr="007674C5">
        <w:rPr>
          <w:spacing w:val="-3"/>
          <w:sz w:val="20"/>
          <w:szCs w:val="20"/>
        </w:rPr>
        <w:t xml:space="preserve"> </w:t>
      </w:r>
      <w:r w:rsidRPr="007674C5">
        <w:rPr>
          <w:sz w:val="20"/>
          <w:szCs w:val="20"/>
        </w:rPr>
        <w:t>works</w:t>
      </w:r>
      <w:r w:rsidRPr="007674C5">
        <w:rPr>
          <w:spacing w:val="-6"/>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a</w:t>
      </w:r>
      <w:r w:rsidRPr="007674C5">
        <w:rPr>
          <w:spacing w:val="-7"/>
          <w:sz w:val="20"/>
          <w:szCs w:val="20"/>
        </w:rPr>
        <w:t xml:space="preserve"> </w:t>
      </w:r>
      <w:r w:rsidRPr="007674C5">
        <w:rPr>
          <w:sz w:val="20"/>
          <w:szCs w:val="20"/>
        </w:rPr>
        <w:t>further</w:t>
      </w:r>
      <w:r w:rsidRPr="007674C5">
        <w:rPr>
          <w:spacing w:val="-7"/>
          <w:sz w:val="20"/>
          <w:szCs w:val="20"/>
        </w:rPr>
        <w:t xml:space="preserve"> </w:t>
      </w:r>
      <w:r w:rsidRPr="007674C5">
        <w:rPr>
          <w:sz w:val="20"/>
          <w:szCs w:val="20"/>
        </w:rPr>
        <w:t>coat</w:t>
      </w:r>
      <w:r w:rsidRPr="007674C5">
        <w:rPr>
          <w:spacing w:val="-5"/>
          <w:sz w:val="20"/>
          <w:szCs w:val="20"/>
        </w:rPr>
        <w:t xml:space="preserve"> </w:t>
      </w:r>
      <w:r w:rsidRPr="007674C5">
        <w:rPr>
          <w:sz w:val="20"/>
          <w:szCs w:val="20"/>
        </w:rPr>
        <w:t>immediately</w:t>
      </w:r>
      <w:r w:rsidRPr="007674C5">
        <w:rPr>
          <w:spacing w:val="-9"/>
          <w:sz w:val="20"/>
          <w:szCs w:val="20"/>
        </w:rPr>
        <w:t xml:space="preserve"> </w:t>
      </w:r>
      <w:r w:rsidRPr="007674C5">
        <w:rPr>
          <w:sz w:val="20"/>
          <w:szCs w:val="20"/>
        </w:rPr>
        <w:t>after</w:t>
      </w:r>
      <w:r w:rsidRPr="007674C5">
        <w:rPr>
          <w:spacing w:val="-7"/>
          <w:sz w:val="20"/>
          <w:szCs w:val="20"/>
        </w:rPr>
        <w:t xml:space="preserve"> </w:t>
      </w:r>
      <w:r w:rsidRPr="007674C5">
        <w:rPr>
          <w:sz w:val="20"/>
          <w:szCs w:val="20"/>
        </w:rPr>
        <w:t>erection.</w:t>
      </w:r>
    </w:p>
    <w:p w14:paraId="68DE2531" w14:textId="77777777" w:rsidR="00C22025" w:rsidRPr="007674C5" w:rsidRDefault="00C22025" w:rsidP="001F0C38">
      <w:pPr>
        <w:ind w:left="1418"/>
        <w:contextualSpacing/>
        <w:jc w:val="both"/>
      </w:pPr>
    </w:p>
    <w:p w14:paraId="2D45C4E2" w14:textId="77777777" w:rsidR="00C22025" w:rsidRPr="007674C5" w:rsidRDefault="00C22025" w:rsidP="001F0C38">
      <w:pPr>
        <w:pStyle w:val="ListParagraph"/>
        <w:numPr>
          <w:ilvl w:val="0"/>
          <w:numId w:val="14"/>
        </w:numPr>
        <w:ind w:left="1418"/>
        <w:contextualSpacing/>
        <w:jc w:val="both"/>
        <w:rPr>
          <w:sz w:val="20"/>
          <w:szCs w:val="20"/>
        </w:rPr>
      </w:pPr>
      <w:r w:rsidRPr="007674C5">
        <w:rPr>
          <w:sz w:val="20"/>
          <w:szCs w:val="20"/>
        </w:rPr>
        <w:t>Any</w:t>
      </w:r>
      <w:r w:rsidRPr="007674C5">
        <w:rPr>
          <w:spacing w:val="-10"/>
          <w:sz w:val="20"/>
          <w:szCs w:val="20"/>
        </w:rPr>
        <w:t xml:space="preserve"> </w:t>
      </w:r>
      <w:r w:rsidRPr="007674C5">
        <w:rPr>
          <w:sz w:val="20"/>
          <w:szCs w:val="20"/>
        </w:rPr>
        <w:t>plant,</w:t>
      </w:r>
      <w:r w:rsidRPr="007674C5">
        <w:rPr>
          <w:spacing w:val="-6"/>
          <w:sz w:val="20"/>
          <w:szCs w:val="20"/>
        </w:rPr>
        <w:t xml:space="preserve"> </w:t>
      </w:r>
      <w:r w:rsidRPr="007674C5">
        <w:rPr>
          <w:sz w:val="20"/>
          <w:szCs w:val="20"/>
        </w:rPr>
        <w:t>equipment</w:t>
      </w:r>
      <w:r w:rsidRPr="007674C5">
        <w:rPr>
          <w:spacing w:val="-7"/>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accessories</w:t>
      </w:r>
      <w:r w:rsidRPr="007674C5">
        <w:rPr>
          <w:spacing w:val="-6"/>
          <w:sz w:val="20"/>
          <w:szCs w:val="20"/>
        </w:rPr>
        <w:t xml:space="preserve"> </w:t>
      </w:r>
      <w:r w:rsidRPr="007674C5">
        <w:rPr>
          <w:sz w:val="20"/>
          <w:szCs w:val="20"/>
        </w:rPr>
        <w:t>found</w:t>
      </w:r>
      <w:r w:rsidRPr="007674C5">
        <w:rPr>
          <w:spacing w:val="-6"/>
          <w:sz w:val="20"/>
          <w:szCs w:val="20"/>
        </w:rPr>
        <w:t xml:space="preserve"> </w:t>
      </w:r>
      <w:r w:rsidRPr="007674C5">
        <w:rPr>
          <w:sz w:val="20"/>
          <w:szCs w:val="20"/>
        </w:rPr>
        <w:t>to</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unduly</w:t>
      </w:r>
      <w:r w:rsidRPr="007674C5">
        <w:rPr>
          <w:spacing w:val="-9"/>
          <w:sz w:val="20"/>
          <w:szCs w:val="20"/>
        </w:rPr>
        <w:t xml:space="preserve"> </w:t>
      </w:r>
      <w:r w:rsidRPr="007674C5">
        <w:rPr>
          <w:sz w:val="20"/>
          <w:szCs w:val="20"/>
        </w:rPr>
        <w:t>marked</w:t>
      </w:r>
      <w:r w:rsidRPr="007674C5">
        <w:rPr>
          <w:spacing w:val="-7"/>
          <w:sz w:val="20"/>
          <w:szCs w:val="20"/>
        </w:rPr>
        <w:t xml:space="preserve"> </w:t>
      </w:r>
      <w:r w:rsidRPr="007674C5">
        <w:rPr>
          <w:sz w:val="20"/>
          <w:szCs w:val="20"/>
        </w:rPr>
        <w:t>by</w:t>
      </w:r>
      <w:r w:rsidRPr="007674C5">
        <w:rPr>
          <w:spacing w:val="-9"/>
          <w:sz w:val="20"/>
          <w:szCs w:val="20"/>
        </w:rPr>
        <w:t xml:space="preserve"> </w:t>
      </w:r>
      <w:r w:rsidRPr="007674C5">
        <w:rPr>
          <w:spacing w:val="-1"/>
          <w:sz w:val="20"/>
          <w:szCs w:val="20"/>
        </w:rPr>
        <w:t>tools</w:t>
      </w:r>
      <w:r w:rsidRPr="007674C5">
        <w:rPr>
          <w:spacing w:val="-6"/>
          <w:sz w:val="20"/>
          <w:szCs w:val="20"/>
        </w:rPr>
        <w:t xml:space="preserve"> </w:t>
      </w:r>
      <w:r w:rsidRPr="007674C5">
        <w:rPr>
          <w:sz w:val="20"/>
          <w:szCs w:val="20"/>
        </w:rPr>
        <w:t>or</w:t>
      </w:r>
      <w:r w:rsidRPr="007674C5">
        <w:rPr>
          <w:spacing w:val="-3"/>
          <w:sz w:val="20"/>
          <w:szCs w:val="20"/>
        </w:rPr>
        <w:t xml:space="preserve"> </w:t>
      </w:r>
      <w:r w:rsidRPr="007674C5">
        <w:rPr>
          <w:sz w:val="20"/>
          <w:szCs w:val="20"/>
        </w:rPr>
        <w:t>damaged,</w:t>
      </w:r>
      <w:r w:rsidRPr="007674C5">
        <w:rPr>
          <w:spacing w:val="-7"/>
          <w:sz w:val="20"/>
          <w:szCs w:val="20"/>
        </w:rPr>
        <w:t xml:space="preserve"> </w:t>
      </w:r>
      <w:r w:rsidRPr="007674C5">
        <w:rPr>
          <w:sz w:val="20"/>
          <w:szCs w:val="20"/>
        </w:rPr>
        <w:t>corroded</w:t>
      </w:r>
      <w:r w:rsidRPr="007674C5">
        <w:rPr>
          <w:spacing w:val="-6"/>
          <w:sz w:val="20"/>
          <w:szCs w:val="20"/>
        </w:rPr>
        <w:t xml:space="preserve"> </w:t>
      </w:r>
      <w:r w:rsidRPr="007674C5">
        <w:rPr>
          <w:spacing w:val="-1"/>
          <w:sz w:val="20"/>
          <w:szCs w:val="20"/>
        </w:rPr>
        <w:t>or</w:t>
      </w:r>
      <w:r w:rsidRPr="007674C5">
        <w:rPr>
          <w:spacing w:val="-6"/>
          <w:sz w:val="20"/>
          <w:szCs w:val="20"/>
        </w:rPr>
        <w:t xml:space="preserve"> </w:t>
      </w:r>
      <w:r w:rsidRPr="007674C5">
        <w:rPr>
          <w:sz w:val="20"/>
          <w:szCs w:val="20"/>
        </w:rPr>
        <w:t>distorted</w:t>
      </w:r>
      <w:r w:rsidRPr="007674C5">
        <w:rPr>
          <w:spacing w:val="58"/>
          <w:w w:val="99"/>
          <w:sz w:val="20"/>
          <w:szCs w:val="20"/>
        </w:rPr>
        <w:t xml:space="preserve"> </w:t>
      </w:r>
      <w:r w:rsidRPr="007674C5">
        <w:rPr>
          <w:sz w:val="20"/>
          <w:szCs w:val="20"/>
        </w:rPr>
        <w:t>by</w:t>
      </w:r>
      <w:r w:rsidRPr="007674C5">
        <w:rPr>
          <w:spacing w:val="-7"/>
          <w:sz w:val="20"/>
          <w:szCs w:val="20"/>
        </w:rPr>
        <w:t xml:space="preserve"> </w:t>
      </w:r>
      <w:r w:rsidRPr="007674C5">
        <w:rPr>
          <w:sz w:val="20"/>
          <w:szCs w:val="20"/>
        </w:rPr>
        <w:t>any</w:t>
      </w:r>
      <w:r w:rsidRPr="007674C5">
        <w:rPr>
          <w:spacing w:val="-8"/>
          <w:sz w:val="20"/>
          <w:szCs w:val="20"/>
        </w:rPr>
        <w:t xml:space="preserve"> </w:t>
      </w:r>
      <w:r w:rsidRPr="007674C5">
        <w:rPr>
          <w:sz w:val="20"/>
          <w:szCs w:val="20"/>
        </w:rPr>
        <w:t>cause</w:t>
      </w:r>
      <w:r w:rsidRPr="007674C5">
        <w:rPr>
          <w:spacing w:val="-4"/>
          <w:sz w:val="20"/>
          <w:szCs w:val="20"/>
        </w:rPr>
        <w:t xml:space="preserve"> </w:t>
      </w:r>
      <w:r w:rsidRPr="007674C5">
        <w:rPr>
          <w:sz w:val="20"/>
          <w:szCs w:val="20"/>
        </w:rPr>
        <w:t>will</w:t>
      </w:r>
      <w:r w:rsidRPr="007674C5">
        <w:rPr>
          <w:spacing w:val="-7"/>
          <w:sz w:val="20"/>
          <w:szCs w:val="20"/>
        </w:rPr>
        <w:t xml:space="preserve"> </w:t>
      </w:r>
      <w:r w:rsidRPr="007674C5">
        <w:rPr>
          <w:sz w:val="20"/>
          <w:szCs w:val="20"/>
        </w:rPr>
        <w:t>be</w:t>
      </w:r>
      <w:r w:rsidRPr="007674C5">
        <w:rPr>
          <w:spacing w:val="-5"/>
          <w:sz w:val="20"/>
          <w:szCs w:val="20"/>
        </w:rPr>
        <w:t xml:space="preserve"> </w:t>
      </w:r>
      <w:r w:rsidRPr="007674C5">
        <w:rPr>
          <w:sz w:val="20"/>
          <w:szCs w:val="20"/>
        </w:rPr>
        <w:t>rejected</w:t>
      </w:r>
      <w:r w:rsidRPr="007674C5">
        <w:rPr>
          <w:spacing w:val="-6"/>
          <w:sz w:val="20"/>
          <w:szCs w:val="20"/>
        </w:rPr>
        <w:t xml:space="preserve"> </w:t>
      </w:r>
      <w:r w:rsidRPr="007674C5">
        <w:rPr>
          <w:sz w:val="20"/>
          <w:szCs w:val="20"/>
        </w:rPr>
        <w:t>by</w:t>
      </w:r>
      <w:r w:rsidRPr="007674C5">
        <w:rPr>
          <w:spacing w:val="-8"/>
          <w:sz w:val="20"/>
          <w:szCs w:val="20"/>
        </w:rPr>
        <w:t xml:space="preserve"> </w:t>
      </w:r>
      <w:r w:rsidRPr="007674C5">
        <w:rPr>
          <w:sz w:val="20"/>
          <w:szCs w:val="20"/>
        </w:rPr>
        <w:t>the</w:t>
      </w:r>
      <w:r w:rsidRPr="007674C5">
        <w:rPr>
          <w:spacing w:val="-6"/>
          <w:sz w:val="20"/>
          <w:szCs w:val="20"/>
        </w:rPr>
        <w:t xml:space="preserve"> </w:t>
      </w:r>
      <w:r w:rsidRPr="007674C5">
        <w:rPr>
          <w:sz w:val="20"/>
          <w:szCs w:val="20"/>
        </w:rPr>
        <w:t>Supervising</w:t>
      </w:r>
      <w:r w:rsidRPr="007674C5">
        <w:rPr>
          <w:spacing w:val="-6"/>
          <w:sz w:val="20"/>
          <w:szCs w:val="20"/>
        </w:rPr>
        <w:t xml:space="preserve"> </w:t>
      </w:r>
      <w:r w:rsidRPr="007674C5">
        <w:rPr>
          <w:sz w:val="20"/>
          <w:szCs w:val="20"/>
        </w:rPr>
        <w:t>Officer</w:t>
      </w:r>
      <w:r w:rsidRPr="007674C5">
        <w:rPr>
          <w:spacing w:val="-5"/>
          <w:sz w:val="20"/>
          <w:szCs w:val="20"/>
        </w:rPr>
        <w:t xml:space="preserve"> </w:t>
      </w:r>
      <w:r w:rsidRPr="007674C5">
        <w:rPr>
          <w:sz w:val="20"/>
          <w:szCs w:val="20"/>
        </w:rPr>
        <w:t>and</w:t>
      </w:r>
      <w:r w:rsidRPr="007674C5">
        <w:rPr>
          <w:spacing w:val="-6"/>
          <w:sz w:val="20"/>
          <w:szCs w:val="20"/>
        </w:rPr>
        <w:t xml:space="preserve"> </w:t>
      </w:r>
      <w:r w:rsidRPr="007674C5">
        <w:rPr>
          <w:sz w:val="20"/>
          <w:szCs w:val="20"/>
        </w:rPr>
        <w:t>must</w:t>
      </w:r>
      <w:r w:rsidRPr="007674C5">
        <w:rPr>
          <w:spacing w:val="-5"/>
          <w:sz w:val="20"/>
          <w:szCs w:val="20"/>
        </w:rPr>
        <w:t xml:space="preserve"> </w:t>
      </w:r>
      <w:r w:rsidRPr="007674C5">
        <w:rPr>
          <w:spacing w:val="-1"/>
          <w:sz w:val="20"/>
          <w:szCs w:val="20"/>
        </w:rPr>
        <w:t>be</w:t>
      </w:r>
      <w:r w:rsidRPr="007674C5">
        <w:rPr>
          <w:spacing w:val="-6"/>
          <w:sz w:val="20"/>
          <w:szCs w:val="20"/>
        </w:rPr>
        <w:t xml:space="preserve"> </w:t>
      </w:r>
      <w:r w:rsidRPr="007674C5">
        <w:rPr>
          <w:sz w:val="20"/>
          <w:szCs w:val="20"/>
        </w:rPr>
        <w:t>replaced</w:t>
      </w:r>
      <w:r w:rsidRPr="007674C5">
        <w:rPr>
          <w:spacing w:val="-4"/>
          <w:sz w:val="20"/>
          <w:szCs w:val="20"/>
        </w:rPr>
        <w:t xml:space="preserve"> </w:t>
      </w:r>
      <w:r w:rsidRPr="007674C5">
        <w:rPr>
          <w:spacing w:val="2"/>
          <w:sz w:val="20"/>
          <w:szCs w:val="20"/>
        </w:rPr>
        <w:t>by</w:t>
      </w:r>
      <w:r w:rsidRPr="007674C5">
        <w:rPr>
          <w:spacing w:val="-8"/>
          <w:sz w:val="20"/>
          <w:szCs w:val="20"/>
        </w:rPr>
        <w:t xml:space="preserve"> </w:t>
      </w:r>
      <w:r w:rsidRPr="007674C5">
        <w:rPr>
          <w:sz w:val="20"/>
          <w:szCs w:val="20"/>
        </w:rPr>
        <w:t>the</w:t>
      </w:r>
      <w:r w:rsidRPr="007674C5">
        <w:rPr>
          <w:spacing w:val="-6"/>
          <w:sz w:val="20"/>
          <w:szCs w:val="20"/>
        </w:rPr>
        <w:t xml:space="preserve"> </w:t>
      </w:r>
      <w:r w:rsidRPr="007674C5">
        <w:rPr>
          <w:sz w:val="20"/>
          <w:szCs w:val="20"/>
        </w:rPr>
        <w:t>Sub-contractor</w:t>
      </w:r>
      <w:r w:rsidRPr="007674C5">
        <w:rPr>
          <w:spacing w:val="-5"/>
          <w:sz w:val="20"/>
          <w:szCs w:val="20"/>
        </w:rPr>
        <w:t xml:space="preserve"> </w:t>
      </w:r>
      <w:r w:rsidRPr="007674C5">
        <w:rPr>
          <w:sz w:val="20"/>
          <w:szCs w:val="20"/>
        </w:rPr>
        <w:t>at</w:t>
      </w:r>
      <w:r w:rsidRPr="007674C5">
        <w:rPr>
          <w:spacing w:val="-4"/>
          <w:sz w:val="20"/>
          <w:szCs w:val="20"/>
        </w:rPr>
        <w:t xml:space="preserve"> </w:t>
      </w:r>
      <w:r w:rsidRPr="007674C5">
        <w:rPr>
          <w:spacing w:val="-1"/>
          <w:sz w:val="20"/>
          <w:szCs w:val="20"/>
        </w:rPr>
        <w:t>his</w:t>
      </w:r>
      <w:r w:rsidRPr="007674C5">
        <w:rPr>
          <w:spacing w:val="-5"/>
          <w:sz w:val="20"/>
          <w:szCs w:val="20"/>
        </w:rPr>
        <w:t xml:space="preserve"> </w:t>
      </w:r>
      <w:r w:rsidRPr="007674C5">
        <w:rPr>
          <w:sz w:val="20"/>
          <w:szCs w:val="20"/>
        </w:rPr>
        <w:t>own</w:t>
      </w:r>
      <w:r w:rsidRPr="007674C5">
        <w:rPr>
          <w:spacing w:val="50"/>
          <w:w w:val="99"/>
          <w:sz w:val="20"/>
          <w:szCs w:val="20"/>
        </w:rPr>
        <w:t xml:space="preserve"> </w:t>
      </w:r>
      <w:r w:rsidRPr="007674C5">
        <w:rPr>
          <w:spacing w:val="-1"/>
          <w:sz w:val="20"/>
          <w:szCs w:val="20"/>
        </w:rPr>
        <w:t>expense.</w:t>
      </w:r>
    </w:p>
    <w:p w14:paraId="689EE425" w14:textId="77777777" w:rsidR="00C22025" w:rsidRPr="007674C5" w:rsidRDefault="00C22025" w:rsidP="001F0C38">
      <w:pPr>
        <w:ind w:left="1418"/>
        <w:contextualSpacing/>
        <w:jc w:val="both"/>
      </w:pPr>
    </w:p>
    <w:p w14:paraId="32A35BAC" w14:textId="77777777" w:rsidR="00C22025" w:rsidRPr="007674C5" w:rsidRDefault="00C22025" w:rsidP="001F0C38">
      <w:pPr>
        <w:pStyle w:val="ListParagraph"/>
        <w:numPr>
          <w:ilvl w:val="0"/>
          <w:numId w:val="14"/>
        </w:numPr>
        <w:ind w:left="1418"/>
        <w:contextualSpacing/>
        <w:jc w:val="both"/>
        <w:rPr>
          <w:sz w:val="20"/>
          <w:szCs w:val="20"/>
        </w:rPr>
      </w:pPr>
      <w:r w:rsidRPr="007674C5">
        <w:rPr>
          <w:sz w:val="20"/>
          <w:szCs w:val="20"/>
        </w:rPr>
        <w:t>Final</w:t>
      </w:r>
      <w:r w:rsidRPr="007674C5">
        <w:rPr>
          <w:spacing w:val="-7"/>
          <w:sz w:val="20"/>
          <w:szCs w:val="20"/>
        </w:rPr>
        <w:t xml:space="preserve"> </w:t>
      </w:r>
      <w:r w:rsidRPr="007674C5">
        <w:rPr>
          <w:sz w:val="20"/>
          <w:szCs w:val="20"/>
        </w:rPr>
        <w:t>painting</w:t>
      </w:r>
      <w:r w:rsidRPr="007674C5">
        <w:rPr>
          <w:spacing w:val="-6"/>
          <w:sz w:val="20"/>
          <w:szCs w:val="20"/>
        </w:rPr>
        <w:t xml:space="preserve"> </w:t>
      </w:r>
      <w:r w:rsidRPr="007674C5">
        <w:rPr>
          <w:spacing w:val="-1"/>
          <w:sz w:val="20"/>
          <w:szCs w:val="20"/>
        </w:rPr>
        <w:t>or</w:t>
      </w:r>
      <w:r w:rsidRPr="007674C5">
        <w:rPr>
          <w:spacing w:val="-5"/>
          <w:sz w:val="20"/>
          <w:szCs w:val="20"/>
        </w:rPr>
        <w:t xml:space="preserve"> </w:t>
      </w:r>
      <w:r w:rsidRPr="007674C5">
        <w:rPr>
          <w:sz w:val="20"/>
          <w:szCs w:val="20"/>
        </w:rPr>
        <w:t>finishing</w:t>
      </w:r>
      <w:r w:rsidRPr="007674C5">
        <w:rPr>
          <w:spacing w:val="-6"/>
          <w:sz w:val="20"/>
          <w:szCs w:val="20"/>
        </w:rPr>
        <w:t xml:space="preserve"> </w:t>
      </w:r>
      <w:r w:rsidRPr="007674C5">
        <w:rPr>
          <w:sz w:val="20"/>
          <w:szCs w:val="20"/>
        </w:rPr>
        <w:t>coats</w:t>
      </w:r>
      <w:r w:rsidRPr="007674C5">
        <w:rPr>
          <w:spacing w:val="-3"/>
          <w:sz w:val="20"/>
          <w:szCs w:val="20"/>
        </w:rPr>
        <w:t xml:space="preserve"> </w:t>
      </w:r>
      <w:r w:rsidRPr="007674C5">
        <w:rPr>
          <w:spacing w:val="-1"/>
          <w:sz w:val="20"/>
          <w:szCs w:val="20"/>
        </w:rPr>
        <w:t>will</w:t>
      </w:r>
      <w:r w:rsidRPr="007674C5">
        <w:rPr>
          <w:spacing w:val="-5"/>
          <w:sz w:val="20"/>
          <w:szCs w:val="20"/>
        </w:rPr>
        <w:t xml:space="preserve"> </w:t>
      </w:r>
      <w:r w:rsidRPr="007674C5">
        <w:rPr>
          <w:sz w:val="20"/>
          <w:szCs w:val="20"/>
        </w:rPr>
        <w:t>be</w:t>
      </w:r>
      <w:r w:rsidRPr="007674C5">
        <w:rPr>
          <w:spacing w:val="-6"/>
          <w:sz w:val="20"/>
          <w:szCs w:val="20"/>
        </w:rPr>
        <w:t xml:space="preserve"> </w:t>
      </w:r>
      <w:r w:rsidRPr="007674C5">
        <w:rPr>
          <w:sz w:val="20"/>
          <w:szCs w:val="20"/>
        </w:rPr>
        <w:t>carried</w:t>
      </w:r>
      <w:r w:rsidRPr="007674C5">
        <w:rPr>
          <w:spacing w:val="-5"/>
          <w:sz w:val="20"/>
          <w:szCs w:val="20"/>
        </w:rPr>
        <w:t xml:space="preserve"> </w:t>
      </w:r>
      <w:r w:rsidRPr="007674C5">
        <w:rPr>
          <w:spacing w:val="-1"/>
          <w:sz w:val="20"/>
          <w:szCs w:val="20"/>
        </w:rPr>
        <w:t>out</w:t>
      </w:r>
      <w:r w:rsidRPr="007674C5">
        <w:rPr>
          <w:spacing w:val="-4"/>
          <w:sz w:val="20"/>
          <w:szCs w:val="20"/>
        </w:rPr>
        <w:t xml:space="preserve"> </w:t>
      </w:r>
      <w:r w:rsidRPr="007674C5">
        <w:rPr>
          <w:sz w:val="20"/>
          <w:szCs w:val="20"/>
        </w:rPr>
        <w:t>by</w:t>
      </w:r>
      <w:r w:rsidRPr="007674C5">
        <w:rPr>
          <w:spacing w:val="-7"/>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Main</w:t>
      </w:r>
      <w:r w:rsidRPr="007674C5">
        <w:rPr>
          <w:spacing w:val="-4"/>
          <w:sz w:val="20"/>
          <w:szCs w:val="20"/>
        </w:rPr>
        <w:t xml:space="preserve"> </w:t>
      </w:r>
      <w:r w:rsidRPr="007674C5">
        <w:rPr>
          <w:sz w:val="20"/>
          <w:szCs w:val="20"/>
        </w:rPr>
        <w:t>Contractor</w:t>
      </w:r>
      <w:r w:rsidRPr="007674C5">
        <w:rPr>
          <w:spacing w:val="-6"/>
          <w:sz w:val="20"/>
          <w:szCs w:val="20"/>
        </w:rPr>
        <w:t xml:space="preserve"> </w:t>
      </w:r>
      <w:r w:rsidRPr="007674C5">
        <w:rPr>
          <w:sz w:val="20"/>
          <w:szCs w:val="20"/>
        </w:rPr>
        <w:t>unless</w:t>
      </w:r>
      <w:r w:rsidRPr="007674C5">
        <w:rPr>
          <w:spacing w:val="-3"/>
          <w:sz w:val="20"/>
          <w:szCs w:val="20"/>
        </w:rPr>
        <w:t xml:space="preserve"> </w:t>
      </w:r>
      <w:r w:rsidRPr="007674C5">
        <w:rPr>
          <w:sz w:val="20"/>
          <w:szCs w:val="20"/>
        </w:rPr>
        <w:t>otherwise</w:t>
      </w:r>
      <w:r w:rsidRPr="007674C5">
        <w:rPr>
          <w:spacing w:val="-6"/>
          <w:sz w:val="20"/>
          <w:szCs w:val="20"/>
        </w:rPr>
        <w:t xml:space="preserve"> </w:t>
      </w:r>
      <w:r w:rsidRPr="007674C5">
        <w:rPr>
          <w:sz w:val="20"/>
          <w:szCs w:val="20"/>
        </w:rPr>
        <w:t>indicated</w:t>
      </w:r>
      <w:r w:rsidRPr="007674C5">
        <w:rPr>
          <w:spacing w:val="-4"/>
          <w:sz w:val="20"/>
          <w:szCs w:val="20"/>
        </w:rPr>
        <w:t xml:space="preserve"> </w:t>
      </w:r>
      <w:r w:rsidRPr="007674C5">
        <w:rPr>
          <w:spacing w:val="-1"/>
          <w:sz w:val="20"/>
          <w:szCs w:val="20"/>
        </w:rPr>
        <w:t>in</w:t>
      </w:r>
      <w:r w:rsidRPr="007674C5">
        <w:rPr>
          <w:spacing w:val="-4"/>
          <w:sz w:val="20"/>
          <w:szCs w:val="20"/>
        </w:rPr>
        <w:t xml:space="preserve"> </w:t>
      </w:r>
      <w:r w:rsidRPr="007674C5">
        <w:rPr>
          <w:spacing w:val="-1"/>
          <w:sz w:val="20"/>
          <w:szCs w:val="20"/>
        </w:rPr>
        <w:t>the</w:t>
      </w:r>
      <w:r w:rsidRPr="007674C5">
        <w:rPr>
          <w:spacing w:val="40"/>
          <w:w w:val="99"/>
          <w:sz w:val="20"/>
          <w:szCs w:val="20"/>
        </w:rPr>
        <w:t xml:space="preserve"> </w:t>
      </w:r>
      <w:r w:rsidRPr="007674C5">
        <w:rPr>
          <w:spacing w:val="-1"/>
          <w:sz w:val="20"/>
          <w:szCs w:val="20"/>
        </w:rPr>
        <w:t>Particulars</w:t>
      </w:r>
      <w:r w:rsidRPr="007674C5">
        <w:rPr>
          <w:spacing w:val="-15"/>
          <w:sz w:val="20"/>
          <w:szCs w:val="20"/>
        </w:rPr>
        <w:t xml:space="preserve"> </w:t>
      </w:r>
      <w:r w:rsidRPr="007674C5">
        <w:rPr>
          <w:sz w:val="20"/>
          <w:szCs w:val="20"/>
        </w:rPr>
        <w:t>Specification</w:t>
      </w:r>
      <w:r w:rsidRPr="007674C5">
        <w:rPr>
          <w:spacing w:val="-14"/>
          <w:sz w:val="20"/>
          <w:szCs w:val="20"/>
        </w:rPr>
        <w:t xml:space="preserve"> </w:t>
      </w:r>
      <w:r w:rsidRPr="007674C5">
        <w:rPr>
          <w:sz w:val="20"/>
          <w:szCs w:val="20"/>
        </w:rPr>
        <w:t>hereinafter.</w:t>
      </w:r>
    </w:p>
    <w:p w14:paraId="4000B578" w14:textId="77777777" w:rsidR="00C22025" w:rsidRPr="007674C5" w:rsidRDefault="00C22025" w:rsidP="001F0C38">
      <w:pPr>
        <w:ind w:left="1418"/>
        <w:contextualSpacing/>
        <w:jc w:val="both"/>
      </w:pPr>
    </w:p>
    <w:p w14:paraId="763E8A37" w14:textId="77777777" w:rsidR="00C22025" w:rsidRPr="007674C5" w:rsidRDefault="00C22025" w:rsidP="001F0C38">
      <w:pPr>
        <w:pStyle w:val="ListParagraph"/>
        <w:numPr>
          <w:ilvl w:val="0"/>
          <w:numId w:val="14"/>
        </w:numPr>
        <w:ind w:left="1418"/>
        <w:contextualSpacing/>
        <w:jc w:val="both"/>
        <w:rPr>
          <w:sz w:val="20"/>
          <w:szCs w:val="20"/>
        </w:rPr>
      </w:pPr>
      <w:r w:rsidRPr="007674C5">
        <w:rPr>
          <w:sz w:val="20"/>
          <w:szCs w:val="20"/>
        </w:rPr>
        <w:t>When</w:t>
      </w:r>
      <w:r w:rsidRPr="007674C5">
        <w:rPr>
          <w:spacing w:val="-6"/>
          <w:sz w:val="20"/>
          <w:szCs w:val="20"/>
        </w:rPr>
        <w:t xml:space="preserve"> </w:t>
      </w:r>
      <w:r w:rsidRPr="007674C5">
        <w:rPr>
          <w:spacing w:val="-1"/>
          <w:sz w:val="20"/>
          <w:szCs w:val="20"/>
        </w:rPr>
        <w:t>final</w:t>
      </w:r>
      <w:r w:rsidRPr="007674C5">
        <w:rPr>
          <w:spacing w:val="-7"/>
          <w:sz w:val="20"/>
          <w:szCs w:val="20"/>
        </w:rPr>
        <w:t xml:space="preserve"> </w:t>
      </w:r>
      <w:r w:rsidRPr="007674C5">
        <w:rPr>
          <w:sz w:val="20"/>
          <w:szCs w:val="20"/>
        </w:rPr>
        <w:t>finishes</w:t>
      </w:r>
      <w:r w:rsidRPr="007674C5">
        <w:rPr>
          <w:spacing w:val="-5"/>
          <w:sz w:val="20"/>
          <w:szCs w:val="20"/>
        </w:rPr>
        <w:t xml:space="preserve"> </w:t>
      </w:r>
      <w:r w:rsidRPr="007674C5">
        <w:rPr>
          <w:sz w:val="20"/>
          <w:szCs w:val="20"/>
        </w:rPr>
        <w:t>are</w:t>
      </w:r>
      <w:r w:rsidRPr="007674C5">
        <w:rPr>
          <w:spacing w:val="-3"/>
          <w:sz w:val="20"/>
          <w:szCs w:val="20"/>
        </w:rPr>
        <w:t xml:space="preserve"> </w:t>
      </w:r>
      <w:r w:rsidRPr="007674C5">
        <w:rPr>
          <w:sz w:val="20"/>
          <w:szCs w:val="20"/>
        </w:rPr>
        <w:t>provided</w:t>
      </w:r>
      <w:r w:rsidRPr="007674C5">
        <w:rPr>
          <w:spacing w:val="-4"/>
          <w:sz w:val="20"/>
          <w:szCs w:val="20"/>
        </w:rPr>
        <w:t xml:space="preserve"> </w:t>
      </w:r>
      <w:r w:rsidRPr="007674C5">
        <w:rPr>
          <w:sz w:val="20"/>
          <w:szCs w:val="20"/>
        </w:rPr>
        <w:t>to</w:t>
      </w:r>
      <w:r w:rsidRPr="007674C5">
        <w:rPr>
          <w:spacing w:val="-6"/>
          <w:sz w:val="20"/>
          <w:szCs w:val="20"/>
        </w:rPr>
        <w:t xml:space="preserve"> </w:t>
      </w:r>
      <w:r w:rsidRPr="007674C5">
        <w:rPr>
          <w:sz w:val="20"/>
          <w:szCs w:val="20"/>
        </w:rPr>
        <w:t>equipment</w:t>
      </w:r>
      <w:r w:rsidRPr="007674C5">
        <w:rPr>
          <w:spacing w:val="-6"/>
          <w:sz w:val="20"/>
          <w:szCs w:val="20"/>
        </w:rPr>
        <w:t xml:space="preserve"> </w:t>
      </w:r>
      <w:r w:rsidRPr="007674C5">
        <w:rPr>
          <w:spacing w:val="-1"/>
          <w:sz w:val="20"/>
          <w:szCs w:val="20"/>
        </w:rPr>
        <w:t>at</w:t>
      </w:r>
      <w:r w:rsidRPr="007674C5">
        <w:rPr>
          <w:spacing w:val="-5"/>
          <w:sz w:val="20"/>
          <w:szCs w:val="20"/>
        </w:rPr>
        <w:t xml:space="preserve"> </w:t>
      </w:r>
      <w:r w:rsidRPr="007674C5">
        <w:rPr>
          <w:sz w:val="20"/>
          <w:szCs w:val="20"/>
        </w:rPr>
        <w:t>Manufacturer's</w:t>
      </w:r>
      <w:r w:rsidRPr="007674C5">
        <w:rPr>
          <w:spacing w:val="-4"/>
          <w:sz w:val="20"/>
          <w:szCs w:val="20"/>
        </w:rPr>
        <w:t xml:space="preserve"> </w:t>
      </w:r>
      <w:r w:rsidRPr="007674C5">
        <w:rPr>
          <w:sz w:val="20"/>
          <w:szCs w:val="20"/>
        </w:rPr>
        <w:t>works,</w:t>
      </w:r>
      <w:r w:rsidRPr="007674C5">
        <w:rPr>
          <w:spacing w:val="-6"/>
          <w:sz w:val="20"/>
          <w:szCs w:val="20"/>
        </w:rPr>
        <w:t xml:space="preserve"> </w:t>
      </w:r>
      <w:r w:rsidRPr="007674C5">
        <w:rPr>
          <w:spacing w:val="-1"/>
          <w:sz w:val="20"/>
          <w:szCs w:val="20"/>
        </w:rPr>
        <w:t>all</w:t>
      </w:r>
      <w:r w:rsidRPr="007674C5">
        <w:rPr>
          <w:spacing w:val="-7"/>
          <w:sz w:val="20"/>
          <w:szCs w:val="20"/>
        </w:rPr>
        <w:t xml:space="preserve"> </w:t>
      </w:r>
      <w:r w:rsidRPr="007674C5">
        <w:rPr>
          <w:sz w:val="20"/>
          <w:szCs w:val="20"/>
        </w:rPr>
        <w:t>such</w:t>
      </w:r>
      <w:r w:rsidRPr="007674C5">
        <w:rPr>
          <w:spacing w:val="-5"/>
          <w:sz w:val="20"/>
          <w:szCs w:val="20"/>
        </w:rPr>
        <w:t xml:space="preserve"> </w:t>
      </w:r>
      <w:r w:rsidRPr="007674C5">
        <w:rPr>
          <w:sz w:val="20"/>
          <w:szCs w:val="20"/>
        </w:rPr>
        <w:t>finishes</w:t>
      </w:r>
      <w:r w:rsidRPr="007674C5">
        <w:rPr>
          <w:spacing w:val="-5"/>
          <w:sz w:val="20"/>
          <w:szCs w:val="20"/>
        </w:rPr>
        <w:t xml:space="preserve"> </w:t>
      </w:r>
      <w:r w:rsidRPr="007674C5">
        <w:rPr>
          <w:sz w:val="20"/>
          <w:szCs w:val="20"/>
        </w:rPr>
        <w:t>are</w:t>
      </w:r>
      <w:r w:rsidRPr="007674C5">
        <w:rPr>
          <w:spacing w:val="-6"/>
          <w:sz w:val="20"/>
          <w:szCs w:val="20"/>
        </w:rPr>
        <w:t xml:space="preserve"> </w:t>
      </w:r>
      <w:r w:rsidRPr="007674C5">
        <w:rPr>
          <w:spacing w:val="-1"/>
          <w:sz w:val="20"/>
          <w:szCs w:val="20"/>
        </w:rPr>
        <w:t>to</w:t>
      </w:r>
      <w:r w:rsidRPr="007674C5">
        <w:rPr>
          <w:spacing w:val="-4"/>
          <w:sz w:val="20"/>
          <w:szCs w:val="20"/>
        </w:rPr>
        <w:t xml:space="preserve"> </w:t>
      </w:r>
      <w:r w:rsidRPr="007674C5">
        <w:rPr>
          <w:sz w:val="20"/>
          <w:szCs w:val="20"/>
        </w:rPr>
        <w:t>be</w:t>
      </w:r>
      <w:r w:rsidRPr="007674C5">
        <w:rPr>
          <w:spacing w:val="-4"/>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an</w:t>
      </w:r>
      <w:r w:rsidRPr="007674C5">
        <w:rPr>
          <w:spacing w:val="41"/>
          <w:w w:val="99"/>
          <w:sz w:val="20"/>
          <w:szCs w:val="20"/>
        </w:rPr>
        <w:t xml:space="preserve"> </w:t>
      </w:r>
      <w:r w:rsidRPr="007674C5">
        <w:rPr>
          <w:sz w:val="20"/>
          <w:szCs w:val="20"/>
        </w:rPr>
        <w:t>approved</w:t>
      </w:r>
      <w:r w:rsidRPr="007674C5">
        <w:rPr>
          <w:spacing w:val="-8"/>
          <w:sz w:val="20"/>
          <w:szCs w:val="20"/>
        </w:rPr>
        <w:t xml:space="preserve"> </w:t>
      </w:r>
      <w:r w:rsidRPr="007674C5">
        <w:rPr>
          <w:spacing w:val="-1"/>
          <w:sz w:val="20"/>
          <w:szCs w:val="20"/>
        </w:rPr>
        <w:t>material,</w:t>
      </w:r>
      <w:r w:rsidRPr="007674C5">
        <w:rPr>
          <w:spacing w:val="-5"/>
          <w:sz w:val="20"/>
          <w:szCs w:val="20"/>
        </w:rPr>
        <w:t xml:space="preserve"> </w:t>
      </w:r>
      <w:r w:rsidRPr="007674C5">
        <w:rPr>
          <w:sz w:val="20"/>
          <w:szCs w:val="20"/>
        </w:rPr>
        <w:t>process</w:t>
      </w:r>
      <w:r w:rsidRPr="007674C5">
        <w:rPr>
          <w:spacing w:val="-7"/>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colour</w:t>
      </w:r>
      <w:r w:rsidRPr="007674C5">
        <w:rPr>
          <w:spacing w:val="-7"/>
          <w:sz w:val="20"/>
          <w:szCs w:val="20"/>
        </w:rPr>
        <w:t xml:space="preserve"> </w:t>
      </w:r>
      <w:r w:rsidRPr="007674C5">
        <w:rPr>
          <w:sz w:val="20"/>
          <w:szCs w:val="20"/>
        </w:rPr>
        <w:t>and</w:t>
      </w:r>
      <w:r w:rsidRPr="007674C5">
        <w:rPr>
          <w:spacing w:val="-8"/>
          <w:sz w:val="20"/>
          <w:szCs w:val="20"/>
        </w:rPr>
        <w:t xml:space="preserve"> </w:t>
      </w:r>
      <w:r w:rsidRPr="007674C5">
        <w:rPr>
          <w:sz w:val="20"/>
          <w:szCs w:val="20"/>
        </w:rPr>
        <w:t>the</w:t>
      </w:r>
      <w:r w:rsidRPr="007674C5">
        <w:rPr>
          <w:spacing w:val="-7"/>
          <w:sz w:val="20"/>
          <w:szCs w:val="20"/>
        </w:rPr>
        <w:t xml:space="preserve"> </w:t>
      </w:r>
      <w:r w:rsidRPr="007674C5">
        <w:rPr>
          <w:sz w:val="20"/>
          <w:szCs w:val="20"/>
        </w:rPr>
        <w:t>Sub-contractor</w:t>
      </w:r>
      <w:r w:rsidRPr="007674C5">
        <w:rPr>
          <w:spacing w:val="-7"/>
          <w:sz w:val="20"/>
          <w:szCs w:val="20"/>
        </w:rPr>
        <w:t xml:space="preserve"> </w:t>
      </w:r>
      <w:r w:rsidRPr="007674C5">
        <w:rPr>
          <w:sz w:val="20"/>
          <w:szCs w:val="20"/>
        </w:rPr>
        <w:t>shall</w:t>
      </w:r>
      <w:r w:rsidRPr="007674C5">
        <w:rPr>
          <w:spacing w:val="-7"/>
          <w:sz w:val="20"/>
          <w:szCs w:val="20"/>
        </w:rPr>
        <w:t xml:space="preserve"> </w:t>
      </w:r>
      <w:r w:rsidRPr="007674C5">
        <w:rPr>
          <w:sz w:val="20"/>
          <w:szCs w:val="20"/>
        </w:rPr>
        <w:t>ensure</w:t>
      </w:r>
      <w:r w:rsidRPr="007674C5">
        <w:rPr>
          <w:spacing w:val="-5"/>
          <w:sz w:val="20"/>
          <w:szCs w:val="20"/>
        </w:rPr>
        <w:t xml:space="preserve"> </w:t>
      </w:r>
      <w:r w:rsidRPr="007674C5">
        <w:rPr>
          <w:sz w:val="20"/>
          <w:szCs w:val="20"/>
        </w:rPr>
        <w:t>adequate</w:t>
      </w:r>
      <w:r w:rsidRPr="007674C5">
        <w:rPr>
          <w:spacing w:val="-8"/>
          <w:sz w:val="20"/>
          <w:szCs w:val="20"/>
        </w:rPr>
        <w:t xml:space="preserve"> </w:t>
      </w:r>
      <w:r w:rsidRPr="007674C5">
        <w:rPr>
          <w:sz w:val="20"/>
          <w:szCs w:val="20"/>
        </w:rPr>
        <w:t>provision</w:t>
      </w:r>
      <w:r w:rsidRPr="007674C5">
        <w:rPr>
          <w:spacing w:val="-7"/>
          <w:sz w:val="20"/>
          <w:szCs w:val="20"/>
        </w:rPr>
        <w:t xml:space="preserve"> </w:t>
      </w:r>
      <w:r w:rsidRPr="007674C5">
        <w:rPr>
          <w:sz w:val="20"/>
          <w:szCs w:val="20"/>
        </w:rPr>
        <w:t>for</w:t>
      </w:r>
      <w:r w:rsidRPr="007674C5">
        <w:rPr>
          <w:spacing w:val="-7"/>
          <w:sz w:val="20"/>
          <w:szCs w:val="20"/>
        </w:rPr>
        <w:t xml:space="preserve"> </w:t>
      </w:r>
      <w:r w:rsidRPr="007674C5">
        <w:rPr>
          <w:sz w:val="20"/>
          <w:szCs w:val="20"/>
        </w:rPr>
        <w:t>the</w:t>
      </w:r>
      <w:r w:rsidRPr="007674C5">
        <w:rPr>
          <w:spacing w:val="48"/>
          <w:w w:val="99"/>
          <w:sz w:val="20"/>
          <w:szCs w:val="20"/>
        </w:rPr>
        <w:t xml:space="preserve"> </w:t>
      </w:r>
      <w:r w:rsidRPr="007674C5">
        <w:rPr>
          <w:sz w:val="20"/>
          <w:szCs w:val="20"/>
        </w:rPr>
        <w:t>protection</w:t>
      </w:r>
      <w:r w:rsidRPr="007674C5">
        <w:rPr>
          <w:spacing w:val="-7"/>
          <w:sz w:val="20"/>
          <w:szCs w:val="20"/>
        </w:rPr>
        <w:t xml:space="preserve"> </w:t>
      </w:r>
      <w:r w:rsidRPr="007674C5">
        <w:rPr>
          <w:sz w:val="20"/>
          <w:szCs w:val="20"/>
        </w:rPr>
        <w:t>during</w:t>
      </w:r>
      <w:r w:rsidRPr="007674C5">
        <w:rPr>
          <w:spacing w:val="-7"/>
          <w:sz w:val="20"/>
          <w:szCs w:val="20"/>
        </w:rPr>
        <w:t xml:space="preserve"> </w:t>
      </w:r>
      <w:r w:rsidRPr="007674C5">
        <w:rPr>
          <w:spacing w:val="-1"/>
          <w:sz w:val="20"/>
          <w:szCs w:val="20"/>
        </w:rPr>
        <w:t>transit,</w:t>
      </w:r>
      <w:r w:rsidRPr="007674C5">
        <w:rPr>
          <w:spacing w:val="-7"/>
          <w:sz w:val="20"/>
          <w:szCs w:val="20"/>
        </w:rPr>
        <w:t xml:space="preserve"> </w:t>
      </w:r>
      <w:r w:rsidRPr="007674C5">
        <w:rPr>
          <w:sz w:val="20"/>
          <w:szCs w:val="20"/>
        </w:rPr>
        <w:t>storage</w:t>
      </w:r>
      <w:r w:rsidRPr="007674C5">
        <w:rPr>
          <w:spacing w:val="-5"/>
          <w:sz w:val="20"/>
          <w:szCs w:val="20"/>
        </w:rPr>
        <w:t xml:space="preserve"> </w:t>
      </w:r>
      <w:r w:rsidRPr="007674C5">
        <w:rPr>
          <w:sz w:val="20"/>
          <w:szCs w:val="20"/>
        </w:rPr>
        <w:t>during</w:t>
      </w:r>
      <w:r w:rsidRPr="007674C5">
        <w:rPr>
          <w:spacing w:val="-7"/>
          <w:sz w:val="20"/>
          <w:szCs w:val="20"/>
        </w:rPr>
        <w:t xml:space="preserve"> </w:t>
      </w:r>
      <w:r w:rsidRPr="007674C5">
        <w:rPr>
          <w:sz w:val="20"/>
          <w:szCs w:val="20"/>
        </w:rPr>
        <w:t>and</w:t>
      </w:r>
      <w:r w:rsidRPr="007674C5">
        <w:rPr>
          <w:spacing w:val="-6"/>
          <w:sz w:val="20"/>
          <w:szCs w:val="20"/>
        </w:rPr>
        <w:t xml:space="preserve"> </w:t>
      </w:r>
      <w:r w:rsidRPr="007674C5">
        <w:rPr>
          <w:sz w:val="20"/>
          <w:szCs w:val="20"/>
        </w:rPr>
        <w:t>after</w:t>
      </w:r>
      <w:r w:rsidRPr="007674C5">
        <w:rPr>
          <w:spacing w:val="-7"/>
          <w:sz w:val="20"/>
          <w:szCs w:val="20"/>
        </w:rPr>
        <w:t xml:space="preserve"> </w:t>
      </w:r>
      <w:r w:rsidRPr="007674C5">
        <w:rPr>
          <w:spacing w:val="-1"/>
          <w:sz w:val="20"/>
          <w:szCs w:val="20"/>
        </w:rPr>
        <w:t>erection</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pacing w:val="-1"/>
          <w:sz w:val="20"/>
          <w:szCs w:val="20"/>
        </w:rPr>
        <w:t>avoid</w:t>
      </w:r>
      <w:r w:rsidRPr="007674C5">
        <w:rPr>
          <w:spacing w:val="-5"/>
          <w:sz w:val="20"/>
          <w:szCs w:val="20"/>
        </w:rPr>
        <w:t xml:space="preserve"> </w:t>
      </w:r>
      <w:r w:rsidRPr="007674C5">
        <w:rPr>
          <w:sz w:val="20"/>
          <w:szCs w:val="20"/>
        </w:rPr>
        <w:t>damage</w:t>
      </w:r>
      <w:r w:rsidRPr="007674C5">
        <w:rPr>
          <w:spacing w:val="-7"/>
          <w:sz w:val="20"/>
          <w:szCs w:val="20"/>
        </w:rPr>
        <w:t xml:space="preserve"> </w:t>
      </w:r>
      <w:r w:rsidRPr="007674C5">
        <w:rPr>
          <w:spacing w:val="-1"/>
          <w:sz w:val="20"/>
          <w:szCs w:val="20"/>
        </w:rPr>
        <w:t>to</w:t>
      </w:r>
      <w:r w:rsidRPr="007674C5">
        <w:rPr>
          <w:spacing w:val="-5"/>
          <w:sz w:val="20"/>
          <w:szCs w:val="20"/>
        </w:rPr>
        <w:t xml:space="preserve"> </w:t>
      </w:r>
      <w:r w:rsidRPr="007674C5">
        <w:rPr>
          <w:spacing w:val="-1"/>
          <w:sz w:val="20"/>
          <w:szCs w:val="20"/>
        </w:rPr>
        <w:t>the</w:t>
      </w:r>
      <w:r w:rsidRPr="007674C5">
        <w:rPr>
          <w:spacing w:val="-5"/>
          <w:sz w:val="20"/>
          <w:szCs w:val="20"/>
        </w:rPr>
        <w:t xml:space="preserve"> </w:t>
      </w:r>
      <w:r w:rsidRPr="007674C5">
        <w:rPr>
          <w:spacing w:val="-1"/>
          <w:sz w:val="20"/>
          <w:szCs w:val="20"/>
        </w:rPr>
        <w:t>finishes.</w:t>
      </w:r>
      <w:r w:rsidRPr="007674C5">
        <w:rPr>
          <w:spacing w:val="-7"/>
          <w:sz w:val="20"/>
          <w:szCs w:val="20"/>
        </w:rPr>
        <w:t xml:space="preserve"> </w:t>
      </w:r>
      <w:r w:rsidRPr="007674C5">
        <w:rPr>
          <w:sz w:val="20"/>
          <w:szCs w:val="20"/>
        </w:rPr>
        <w:t>The</w:t>
      </w:r>
      <w:r w:rsidRPr="007674C5">
        <w:rPr>
          <w:spacing w:val="-7"/>
          <w:sz w:val="20"/>
          <w:szCs w:val="20"/>
        </w:rPr>
        <w:t xml:space="preserve"> </w:t>
      </w:r>
      <w:r w:rsidRPr="007674C5">
        <w:rPr>
          <w:sz w:val="20"/>
          <w:szCs w:val="20"/>
        </w:rPr>
        <w:t>Sub-contractor</w:t>
      </w:r>
      <w:r w:rsidRPr="007674C5">
        <w:rPr>
          <w:spacing w:val="98"/>
          <w:w w:val="99"/>
          <w:sz w:val="20"/>
          <w:szCs w:val="20"/>
        </w:rPr>
        <w:t xml:space="preserve"> </w:t>
      </w:r>
      <w:r w:rsidRPr="007674C5">
        <w:rPr>
          <w:spacing w:val="-1"/>
          <w:sz w:val="20"/>
          <w:szCs w:val="20"/>
        </w:rPr>
        <w:t>shall</w:t>
      </w:r>
      <w:r w:rsidRPr="007674C5">
        <w:rPr>
          <w:spacing w:val="-6"/>
          <w:sz w:val="20"/>
          <w:szCs w:val="20"/>
        </w:rPr>
        <w:t xml:space="preserve"> </w:t>
      </w:r>
      <w:r w:rsidRPr="007674C5">
        <w:rPr>
          <w:spacing w:val="-1"/>
          <w:sz w:val="20"/>
          <w:szCs w:val="20"/>
        </w:rPr>
        <w:t>inspect</w:t>
      </w:r>
      <w:r w:rsidRPr="007674C5">
        <w:rPr>
          <w:spacing w:val="-6"/>
          <w:sz w:val="20"/>
          <w:szCs w:val="20"/>
        </w:rPr>
        <w:t xml:space="preserve"> </w:t>
      </w:r>
      <w:r w:rsidRPr="007674C5">
        <w:rPr>
          <w:sz w:val="20"/>
          <w:szCs w:val="20"/>
        </w:rPr>
        <w:t>all</w:t>
      </w:r>
      <w:r w:rsidRPr="007674C5">
        <w:rPr>
          <w:spacing w:val="-5"/>
          <w:sz w:val="20"/>
          <w:szCs w:val="20"/>
        </w:rPr>
        <w:t xml:space="preserve"> </w:t>
      </w:r>
      <w:r w:rsidRPr="007674C5">
        <w:rPr>
          <w:sz w:val="20"/>
          <w:szCs w:val="20"/>
        </w:rPr>
        <w:t>paint</w:t>
      </w:r>
      <w:r w:rsidRPr="007674C5">
        <w:rPr>
          <w:spacing w:val="-5"/>
          <w:sz w:val="20"/>
          <w:szCs w:val="20"/>
        </w:rPr>
        <w:t xml:space="preserve"> </w:t>
      </w:r>
      <w:r w:rsidRPr="007674C5">
        <w:rPr>
          <w:spacing w:val="-1"/>
          <w:sz w:val="20"/>
          <w:szCs w:val="20"/>
        </w:rPr>
        <w:t>and</w:t>
      </w:r>
      <w:r w:rsidRPr="007674C5">
        <w:rPr>
          <w:spacing w:val="-4"/>
          <w:sz w:val="20"/>
          <w:szCs w:val="20"/>
        </w:rPr>
        <w:t xml:space="preserve"> </w:t>
      </w:r>
      <w:r w:rsidRPr="007674C5">
        <w:rPr>
          <w:sz w:val="20"/>
          <w:szCs w:val="20"/>
        </w:rPr>
        <w:t>equipment</w:t>
      </w:r>
      <w:r w:rsidRPr="007674C5">
        <w:rPr>
          <w:spacing w:val="-3"/>
          <w:sz w:val="20"/>
          <w:szCs w:val="20"/>
        </w:rPr>
        <w:t xml:space="preserve"> </w:t>
      </w:r>
      <w:r w:rsidRPr="007674C5">
        <w:rPr>
          <w:sz w:val="20"/>
          <w:szCs w:val="20"/>
        </w:rPr>
        <w:t>immediately</w:t>
      </w:r>
      <w:r w:rsidRPr="007674C5">
        <w:rPr>
          <w:spacing w:val="-9"/>
          <w:sz w:val="20"/>
          <w:szCs w:val="20"/>
        </w:rPr>
        <w:t xml:space="preserve"> </w:t>
      </w:r>
      <w:r w:rsidRPr="007674C5">
        <w:rPr>
          <w:sz w:val="20"/>
          <w:szCs w:val="20"/>
        </w:rPr>
        <w:t>on</w:t>
      </w:r>
      <w:r w:rsidRPr="007674C5">
        <w:rPr>
          <w:spacing w:val="-4"/>
          <w:sz w:val="20"/>
          <w:szCs w:val="20"/>
        </w:rPr>
        <w:t xml:space="preserve"> </w:t>
      </w:r>
      <w:r w:rsidRPr="007674C5">
        <w:rPr>
          <w:sz w:val="20"/>
          <w:szCs w:val="20"/>
        </w:rPr>
        <w:t>delivery</w:t>
      </w:r>
      <w:r w:rsidRPr="007674C5">
        <w:rPr>
          <w:spacing w:val="-9"/>
          <w:sz w:val="20"/>
          <w:szCs w:val="20"/>
        </w:rPr>
        <w:t xml:space="preserve"> </w:t>
      </w:r>
      <w:r w:rsidRPr="007674C5">
        <w:rPr>
          <w:sz w:val="20"/>
          <w:szCs w:val="20"/>
        </w:rPr>
        <w:t>and</w:t>
      </w:r>
      <w:r w:rsidRPr="007674C5">
        <w:rPr>
          <w:spacing w:val="-6"/>
          <w:sz w:val="20"/>
          <w:szCs w:val="20"/>
        </w:rPr>
        <w:t xml:space="preserve"> </w:t>
      </w:r>
      <w:r w:rsidRPr="007674C5">
        <w:rPr>
          <w:sz w:val="20"/>
          <w:szCs w:val="20"/>
        </w:rPr>
        <w:t>shall</w:t>
      </w:r>
      <w:r w:rsidRPr="007674C5">
        <w:rPr>
          <w:spacing w:val="-7"/>
          <w:sz w:val="20"/>
          <w:szCs w:val="20"/>
        </w:rPr>
        <w:t xml:space="preserve"> </w:t>
      </w:r>
      <w:r w:rsidRPr="007674C5">
        <w:rPr>
          <w:sz w:val="20"/>
          <w:szCs w:val="20"/>
        </w:rPr>
        <w:t>not</w:t>
      </w:r>
      <w:r w:rsidRPr="007674C5">
        <w:rPr>
          <w:spacing w:val="-6"/>
          <w:sz w:val="20"/>
          <w:szCs w:val="20"/>
        </w:rPr>
        <w:t xml:space="preserve"> </w:t>
      </w:r>
      <w:r w:rsidRPr="007674C5">
        <w:rPr>
          <w:sz w:val="20"/>
          <w:szCs w:val="20"/>
        </w:rPr>
        <w:t>accept</w:t>
      </w:r>
      <w:r w:rsidRPr="007674C5">
        <w:rPr>
          <w:spacing w:val="-5"/>
          <w:sz w:val="20"/>
          <w:szCs w:val="20"/>
        </w:rPr>
        <w:t xml:space="preserve"> </w:t>
      </w:r>
      <w:r w:rsidRPr="007674C5">
        <w:rPr>
          <w:sz w:val="20"/>
          <w:szCs w:val="20"/>
        </w:rPr>
        <w:t>any</w:t>
      </w:r>
      <w:r w:rsidRPr="007674C5">
        <w:rPr>
          <w:spacing w:val="-9"/>
          <w:sz w:val="20"/>
          <w:szCs w:val="20"/>
        </w:rPr>
        <w:t xml:space="preserve"> </w:t>
      </w:r>
      <w:r w:rsidRPr="007674C5">
        <w:rPr>
          <w:sz w:val="20"/>
          <w:szCs w:val="20"/>
        </w:rPr>
        <w:t>that</w:t>
      </w:r>
      <w:r w:rsidRPr="007674C5">
        <w:rPr>
          <w:spacing w:val="-6"/>
          <w:sz w:val="20"/>
          <w:szCs w:val="20"/>
        </w:rPr>
        <w:t xml:space="preserve"> </w:t>
      </w:r>
      <w:r w:rsidRPr="007674C5">
        <w:rPr>
          <w:sz w:val="20"/>
          <w:szCs w:val="20"/>
        </w:rPr>
        <w:t>are</w:t>
      </w:r>
      <w:r w:rsidRPr="007674C5">
        <w:rPr>
          <w:spacing w:val="-4"/>
          <w:sz w:val="20"/>
          <w:szCs w:val="20"/>
        </w:rPr>
        <w:t xml:space="preserve"> </w:t>
      </w:r>
      <w:r w:rsidRPr="007674C5">
        <w:rPr>
          <w:sz w:val="20"/>
          <w:szCs w:val="20"/>
        </w:rPr>
        <w:t>damaged.</w:t>
      </w:r>
    </w:p>
    <w:p w14:paraId="58496713" w14:textId="77777777" w:rsidR="00C22025" w:rsidRPr="007674C5" w:rsidRDefault="00C22025" w:rsidP="001F0C38">
      <w:pPr>
        <w:contextualSpacing/>
      </w:pPr>
    </w:p>
    <w:p w14:paraId="130430ED" w14:textId="77777777" w:rsidR="00C22025" w:rsidRPr="007674C5" w:rsidRDefault="00C22025" w:rsidP="001F0C38">
      <w:pPr>
        <w:pStyle w:val="ListParagraph"/>
        <w:numPr>
          <w:ilvl w:val="0"/>
          <w:numId w:val="14"/>
        </w:numPr>
        <w:ind w:left="1418"/>
        <w:contextualSpacing/>
        <w:jc w:val="both"/>
        <w:rPr>
          <w:sz w:val="20"/>
          <w:szCs w:val="20"/>
        </w:rPr>
      </w:pPr>
      <w:r w:rsidRPr="007674C5">
        <w:rPr>
          <w:sz w:val="20"/>
          <w:szCs w:val="20"/>
        </w:rPr>
        <w:t>The</w:t>
      </w:r>
      <w:r w:rsidRPr="007674C5">
        <w:rPr>
          <w:spacing w:val="-7"/>
          <w:sz w:val="20"/>
          <w:szCs w:val="20"/>
        </w:rPr>
        <w:t xml:space="preserve"> </w:t>
      </w:r>
      <w:r w:rsidRPr="007674C5">
        <w:rPr>
          <w:spacing w:val="-1"/>
          <w:sz w:val="20"/>
          <w:szCs w:val="20"/>
        </w:rPr>
        <w:t>Supervising</w:t>
      </w:r>
      <w:r w:rsidRPr="007674C5">
        <w:rPr>
          <w:spacing w:val="-7"/>
          <w:sz w:val="20"/>
          <w:szCs w:val="20"/>
        </w:rPr>
        <w:t xml:space="preserve"> </w:t>
      </w:r>
      <w:r w:rsidRPr="007674C5">
        <w:rPr>
          <w:sz w:val="20"/>
          <w:szCs w:val="20"/>
        </w:rPr>
        <w:t>Officer</w:t>
      </w:r>
      <w:r w:rsidRPr="007674C5">
        <w:rPr>
          <w:spacing w:val="-8"/>
          <w:sz w:val="20"/>
          <w:szCs w:val="20"/>
        </w:rPr>
        <w:t xml:space="preserve"> </w:t>
      </w:r>
      <w:r w:rsidRPr="007674C5">
        <w:rPr>
          <w:sz w:val="20"/>
          <w:szCs w:val="20"/>
        </w:rPr>
        <w:t>must</w:t>
      </w:r>
      <w:r w:rsidRPr="007674C5">
        <w:rPr>
          <w:spacing w:val="-7"/>
          <w:sz w:val="20"/>
          <w:szCs w:val="20"/>
        </w:rPr>
        <w:t xml:space="preserve"> </w:t>
      </w:r>
      <w:r w:rsidRPr="007674C5">
        <w:rPr>
          <w:spacing w:val="-1"/>
          <w:sz w:val="20"/>
          <w:szCs w:val="20"/>
        </w:rPr>
        <w:t>be</w:t>
      </w:r>
      <w:r w:rsidRPr="007674C5">
        <w:rPr>
          <w:spacing w:val="-7"/>
          <w:sz w:val="20"/>
          <w:szCs w:val="20"/>
        </w:rPr>
        <w:t xml:space="preserve"> </w:t>
      </w:r>
      <w:r w:rsidRPr="007674C5">
        <w:rPr>
          <w:sz w:val="20"/>
          <w:szCs w:val="20"/>
        </w:rPr>
        <w:t>notified</w:t>
      </w:r>
      <w:r w:rsidRPr="007674C5">
        <w:rPr>
          <w:spacing w:val="-6"/>
          <w:sz w:val="20"/>
          <w:szCs w:val="20"/>
        </w:rPr>
        <w:t xml:space="preserve"> </w:t>
      </w:r>
      <w:r w:rsidRPr="007674C5">
        <w:rPr>
          <w:sz w:val="20"/>
          <w:szCs w:val="20"/>
        </w:rPr>
        <w:t>and</w:t>
      </w:r>
      <w:r w:rsidRPr="007674C5">
        <w:rPr>
          <w:spacing w:val="-7"/>
          <w:sz w:val="20"/>
          <w:szCs w:val="20"/>
        </w:rPr>
        <w:t xml:space="preserve"> </w:t>
      </w:r>
      <w:r w:rsidRPr="007674C5">
        <w:rPr>
          <w:sz w:val="20"/>
          <w:szCs w:val="20"/>
        </w:rPr>
        <w:t>the</w:t>
      </w:r>
      <w:r w:rsidRPr="007674C5">
        <w:rPr>
          <w:spacing w:val="-7"/>
          <w:sz w:val="20"/>
          <w:szCs w:val="20"/>
        </w:rPr>
        <w:t xml:space="preserve"> </w:t>
      </w:r>
      <w:r w:rsidRPr="007674C5">
        <w:rPr>
          <w:sz w:val="20"/>
          <w:szCs w:val="20"/>
        </w:rPr>
        <w:t>damaged</w:t>
      </w:r>
      <w:r w:rsidRPr="007674C5">
        <w:rPr>
          <w:spacing w:val="-4"/>
          <w:sz w:val="20"/>
          <w:szCs w:val="20"/>
        </w:rPr>
        <w:t xml:space="preserve"> </w:t>
      </w:r>
      <w:r w:rsidRPr="007674C5">
        <w:rPr>
          <w:sz w:val="20"/>
          <w:szCs w:val="20"/>
        </w:rPr>
        <w:t>works</w:t>
      </w:r>
      <w:r w:rsidRPr="007674C5">
        <w:rPr>
          <w:spacing w:val="-6"/>
          <w:sz w:val="20"/>
          <w:szCs w:val="20"/>
        </w:rPr>
        <w:t xml:space="preserve"> </w:t>
      </w:r>
      <w:r w:rsidRPr="007674C5">
        <w:rPr>
          <w:sz w:val="20"/>
          <w:szCs w:val="20"/>
        </w:rPr>
        <w:t>be</w:t>
      </w:r>
      <w:r w:rsidRPr="007674C5">
        <w:rPr>
          <w:spacing w:val="-7"/>
          <w:sz w:val="20"/>
          <w:szCs w:val="20"/>
        </w:rPr>
        <w:t xml:space="preserve"> </w:t>
      </w:r>
      <w:r w:rsidRPr="007674C5">
        <w:rPr>
          <w:sz w:val="20"/>
          <w:szCs w:val="20"/>
        </w:rPr>
        <w:t>subject</w:t>
      </w:r>
      <w:r w:rsidRPr="007674C5">
        <w:rPr>
          <w:spacing w:val="-7"/>
          <w:sz w:val="20"/>
          <w:szCs w:val="20"/>
        </w:rPr>
        <w:t xml:space="preserve"> </w:t>
      </w:r>
      <w:r w:rsidRPr="007674C5">
        <w:rPr>
          <w:sz w:val="20"/>
          <w:szCs w:val="20"/>
        </w:rPr>
        <w:t>to</w:t>
      </w:r>
      <w:r w:rsidRPr="007674C5">
        <w:rPr>
          <w:spacing w:val="-6"/>
          <w:sz w:val="20"/>
          <w:szCs w:val="20"/>
        </w:rPr>
        <w:t xml:space="preserve"> </w:t>
      </w:r>
      <w:r w:rsidRPr="007674C5">
        <w:rPr>
          <w:sz w:val="20"/>
          <w:szCs w:val="20"/>
        </w:rPr>
        <w:t>inspection</w:t>
      </w:r>
      <w:r w:rsidRPr="007674C5">
        <w:rPr>
          <w:spacing w:val="-7"/>
          <w:sz w:val="20"/>
          <w:szCs w:val="20"/>
        </w:rPr>
        <w:t xml:space="preserve"> </w:t>
      </w:r>
      <w:r w:rsidRPr="007674C5">
        <w:rPr>
          <w:sz w:val="20"/>
          <w:szCs w:val="20"/>
        </w:rPr>
        <w:t>before</w:t>
      </w:r>
      <w:r w:rsidRPr="007674C5">
        <w:rPr>
          <w:spacing w:val="-7"/>
          <w:sz w:val="20"/>
          <w:szCs w:val="20"/>
        </w:rPr>
        <w:t xml:space="preserve"> </w:t>
      </w:r>
      <w:r w:rsidRPr="007674C5">
        <w:rPr>
          <w:sz w:val="20"/>
          <w:szCs w:val="20"/>
        </w:rPr>
        <w:t>remedial</w:t>
      </w:r>
      <w:r w:rsidRPr="007674C5">
        <w:rPr>
          <w:spacing w:val="48"/>
          <w:w w:val="99"/>
          <w:sz w:val="20"/>
          <w:szCs w:val="20"/>
        </w:rPr>
        <w:t xml:space="preserve"> </w:t>
      </w:r>
      <w:r w:rsidRPr="007674C5">
        <w:rPr>
          <w:sz w:val="20"/>
          <w:szCs w:val="20"/>
        </w:rPr>
        <w:t>work</w:t>
      </w:r>
      <w:r w:rsidRPr="007674C5">
        <w:rPr>
          <w:spacing w:val="-13"/>
          <w:sz w:val="20"/>
          <w:szCs w:val="20"/>
        </w:rPr>
        <w:t xml:space="preserve"> </w:t>
      </w:r>
      <w:r w:rsidRPr="007674C5">
        <w:rPr>
          <w:spacing w:val="-1"/>
          <w:sz w:val="20"/>
          <w:szCs w:val="20"/>
        </w:rPr>
        <w:t>commences.</w:t>
      </w:r>
    </w:p>
    <w:p w14:paraId="22D5B297" w14:textId="77777777" w:rsidR="00C22025" w:rsidRPr="007674C5" w:rsidRDefault="00C22025" w:rsidP="001F0C38">
      <w:pPr>
        <w:ind w:left="1418"/>
        <w:contextualSpacing/>
        <w:jc w:val="both"/>
      </w:pPr>
    </w:p>
    <w:p w14:paraId="5A6B7863" w14:textId="1C8D0817" w:rsidR="00F57EA8" w:rsidRPr="00F57EA8" w:rsidRDefault="00C22025" w:rsidP="00F57EA8">
      <w:pPr>
        <w:pStyle w:val="ListParagraph"/>
        <w:numPr>
          <w:ilvl w:val="0"/>
          <w:numId w:val="14"/>
        </w:numPr>
        <w:ind w:left="1418"/>
        <w:contextualSpacing/>
        <w:jc w:val="both"/>
        <w:rPr>
          <w:sz w:val="20"/>
          <w:szCs w:val="20"/>
        </w:rPr>
      </w:pPr>
      <w:r w:rsidRPr="007674C5">
        <w:rPr>
          <w:sz w:val="20"/>
          <w:szCs w:val="20"/>
        </w:rPr>
        <w:t>The</w:t>
      </w:r>
      <w:r w:rsidRPr="007674C5">
        <w:rPr>
          <w:spacing w:val="-7"/>
          <w:sz w:val="20"/>
          <w:szCs w:val="20"/>
        </w:rPr>
        <w:t xml:space="preserve"> </w:t>
      </w:r>
      <w:r w:rsidRPr="007674C5">
        <w:rPr>
          <w:sz w:val="20"/>
          <w:szCs w:val="20"/>
        </w:rPr>
        <w:t>Sub-contractor</w:t>
      </w:r>
      <w:r w:rsidRPr="007674C5">
        <w:rPr>
          <w:spacing w:val="-6"/>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6"/>
          <w:sz w:val="20"/>
          <w:szCs w:val="20"/>
        </w:rPr>
        <w:t xml:space="preserve"> </w:t>
      </w:r>
      <w:r w:rsidRPr="007674C5">
        <w:rPr>
          <w:sz w:val="20"/>
          <w:szCs w:val="20"/>
        </w:rPr>
        <w:t>responsible</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the</w:t>
      </w:r>
      <w:r w:rsidRPr="007674C5">
        <w:rPr>
          <w:spacing w:val="-4"/>
          <w:sz w:val="20"/>
          <w:szCs w:val="20"/>
        </w:rPr>
        <w:t xml:space="preserve"> </w:t>
      </w:r>
      <w:r w:rsidRPr="007674C5">
        <w:rPr>
          <w:sz w:val="20"/>
          <w:szCs w:val="20"/>
        </w:rPr>
        <w:t>protection</w:t>
      </w:r>
      <w:r w:rsidRPr="007674C5">
        <w:rPr>
          <w:spacing w:val="-1"/>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his</w:t>
      </w:r>
      <w:r w:rsidRPr="007674C5">
        <w:rPr>
          <w:spacing w:val="-4"/>
          <w:sz w:val="20"/>
          <w:szCs w:val="20"/>
        </w:rPr>
        <w:t xml:space="preserve"> </w:t>
      </w:r>
      <w:r w:rsidRPr="007674C5">
        <w:rPr>
          <w:spacing w:val="-1"/>
          <w:sz w:val="20"/>
          <w:szCs w:val="20"/>
        </w:rPr>
        <w:t>work</w:t>
      </w:r>
      <w:r w:rsidRPr="007674C5">
        <w:rPr>
          <w:spacing w:val="-3"/>
          <w:sz w:val="20"/>
          <w:szCs w:val="20"/>
        </w:rPr>
        <w:t xml:space="preserve"> </w:t>
      </w:r>
      <w:r w:rsidRPr="007674C5">
        <w:rPr>
          <w:spacing w:val="-1"/>
          <w:sz w:val="20"/>
          <w:szCs w:val="20"/>
        </w:rPr>
        <w:t>during</w:t>
      </w:r>
      <w:r w:rsidRPr="007674C5">
        <w:rPr>
          <w:spacing w:val="-6"/>
          <w:sz w:val="20"/>
          <w:szCs w:val="20"/>
        </w:rPr>
        <w:t xml:space="preserve"> </w:t>
      </w:r>
      <w:r w:rsidRPr="007674C5">
        <w:rPr>
          <w:sz w:val="20"/>
          <w:szCs w:val="20"/>
        </w:rPr>
        <w:t>execution,</w:t>
      </w:r>
      <w:r w:rsidRPr="007674C5">
        <w:rPr>
          <w:spacing w:val="-6"/>
          <w:sz w:val="20"/>
          <w:szCs w:val="20"/>
        </w:rPr>
        <w:t xml:space="preserve"> </w:t>
      </w:r>
      <w:r w:rsidRPr="007674C5">
        <w:rPr>
          <w:sz w:val="20"/>
          <w:szCs w:val="20"/>
        </w:rPr>
        <w:t>but</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Main</w:t>
      </w:r>
      <w:r w:rsidRPr="007674C5">
        <w:rPr>
          <w:spacing w:val="38"/>
          <w:w w:val="99"/>
          <w:sz w:val="20"/>
          <w:szCs w:val="20"/>
        </w:rPr>
        <w:t xml:space="preserve"> </w:t>
      </w:r>
      <w:r w:rsidRPr="007674C5">
        <w:rPr>
          <w:spacing w:val="-1"/>
          <w:sz w:val="20"/>
          <w:szCs w:val="20"/>
        </w:rPr>
        <w:t>Contractor</w:t>
      </w:r>
      <w:r w:rsidRPr="007674C5">
        <w:rPr>
          <w:spacing w:val="-8"/>
          <w:sz w:val="20"/>
          <w:szCs w:val="20"/>
        </w:rPr>
        <w:t xml:space="preserve"> </w:t>
      </w:r>
      <w:r w:rsidRPr="007674C5">
        <w:rPr>
          <w:sz w:val="20"/>
          <w:szCs w:val="20"/>
        </w:rPr>
        <w:t>shall</w:t>
      </w:r>
      <w:r w:rsidRPr="007674C5">
        <w:rPr>
          <w:spacing w:val="-8"/>
          <w:sz w:val="20"/>
          <w:szCs w:val="20"/>
        </w:rPr>
        <w:t xml:space="preserve"> </w:t>
      </w:r>
      <w:r w:rsidRPr="007674C5">
        <w:rPr>
          <w:sz w:val="20"/>
          <w:szCs w:val="20"/>
        </w:rPr>
        <w:t>be</w:t>
      </w:r>
      <w:r w:rsidRPr="007674C5">
        <w:rPr>
          <w:spacing w:val="-5"/>
          <w:sz w:val="20"/>
          <w:szCs w:val="20"/>
        </w:rPr>
        <w:t xml:space="preserve"> </w:t>
      </w:r>
      <w:r w:rsidRPr="007674C5">
        <w:rPr>
          <w:sz w:val="20"/>
          <w:szCs w:val="20"/>
        </w:rPr>
        <w:t>responsible</w:t>
      </w:r>
      <w:r w:rsidRPr="007674C5">
        <w:rPr>
          <w:spacing w:val="-8"/>
          <w:sz w:val="20"/>
          <w:szCs w:val="20"/>
        </w:rPr>
        <w:t xml:space="preserve"> </w:t>
      </w:r>
      <w:r w:rsidRPr="007674C5">
        <w:rPr>
          <w:sz w:val="20"/>
          <w:szCs w:val="20"/>
        </w:rPr>
        <w:t>for</w:t>
      </w:r>
      <w:r w:rsidRPr="007674C5">
        <w:rPr>
          <w:spacing w:val="-7"/>
          <w:sz w:val="20"/>
          <w:szCs w:val="20"/>
        </w:rPr>
        <w:t xml:space="preserve"> </w:t>
      </w:r>
      <w:r w:rsidRPr="007674C5">
        <w:rPr>
          <w:sz w:val="20"/>
          <w:szCs w:val="20"/>
        </w:rPr>
        <w:t>necessary</w:t>
      </w:r>
      <w:r w:rsidRPr="007674C5">
        <w:rPr>
          <w:spacing w:val="-10"/>
          <w:sz w:val="20"/>
          <w:szCs w:val="20"/>
        </w:rPr>
        <w:t xml:space="preserve"> </w:t>
      </w:r>
      <w:r w:rsidRPr="007674C5">
        <w:rPr>
          <w:sz w:val="20"/>
          <w:szCs w:val="20"/>
        </w:rPr>
        <w:t>casing</w:t>
      </w:r>
      <w:r w:rsidRPr="007674C5">
        <w:rPr>
          <w:spacing w:val="-6"/>
          <w:sz w:val="20"/>
          <w:szCs w:val="20"/>
        </w:rPr>
        <w:t xml:space="preserve"> </w:t>
      </w:r>
      <w:r w:rsidRPr="007674C5">
        <w:rPr>
          <w:sz w:val="20"/>
          <w:szCs w:val="20"/>
        </w:rPr>
        <w:t>and</w:t>
      </w:r>
      <w:r w:rsidRPr="007674C5">
        <w:rPr>
          <w:spacing w:val="-7"/>
          <w:sz w:val="20"/>
          <w:szCs w:val="20"/>
        </w:rPr>
        <w:t xml:space="preserve"> </w:t>
      </w:r>
      <w:r w:rsidRPr="007674C5">
        <w:rPr>
          <w:sz w:val="20"/>
          <w:szCs w:val="20"/>
        </w:rPr>
        <w:t>protection</w:t>
      </w:r>
      <w:r w:rsidRPr="007674C5">
        <w:rPr>
          <w:spacing w:val="-8"/>
          <w:sz w:val="20"/>
          <w:szCs w:val="20"/>
        </w:rPr>
        <w:t xml:space="preserve"> </w:t>
      </w:r>
      <w:r w:rsidRPr="007674C5">
        <w:rPr>
          <w:sz w:val="20"/>
          <w:szCs w:val="20"/>
        </w:rPr>
        <w:t>after</w:t>
      </w:r>
      <w:r w:rsidRPr="007674C5">
        <w:rPr>
          <w:spacing w:val="-7"/>
          <w:sz w:val="20"/>
          <w:szCs w:val="20"/>
        </w:rPr>
        <w:t xml:space="preserve"> </w:t>
      </w:r>
      <w:r w:rsidRPr="007674C5">
        <w:rPr>
          <w:sz w:val="20"/>
          <w:szCs w:val="20"/>
        </w:rPr>
        <w:t>the</w:t>
      </w:r>
      <w:r w:rsidRPr="007674C5">
        <w:rPr>
          <w:spacing w:val="-5"/>
          <w:sz w:val="20"/>
          <w:szCs w:val="20"/>
        </w:rPr>
        <w:t xml:space="preserve"> </w:t>
      </w:r>
      <w:r w:rsidRPr="007674C5">
        <w:rPr>
          <w:sz w:val="20"/>
          <w:szCs w:val="20"/>
        </w:rPr>
        <w:t>Sub-contractor's</w:t>
      </w:r>
      <w:r w:rsidRPr="007674C5">
        <w:rPr>
          <w:spacing w:val="-7"/>
          <w:sz w:val="20"/>
          <w:szCs w:val="20"/>
        </w:rPr>
        <w:t xml:space="preserve"> </w:t>
      </w:r>
      <w:r w:rsidRPr="007674C5">
        <w:rPr>
          <w:sz w:val="20"/>
          <w:szCs w:val="20"/>
        </w:rPr>
        <w:t>work</w:t>
      </w:r>
      <w:r w:rsidRPr="007674C5">
        <w:rPr>
          <w:spacing w:val="-4"/>
          <w:sz w:val="20"/>
          <w:szCs w:val="20"/>
        </w:rPr>
        <w:t xml:space="preserve"> </w:t>
      </w:r>
      <w:r w:rsidRPr="007674C5">
        <w:rPr>
          <w:spacing w:val="-1"/>
          <w:sz w:val="20"/>
          <w:szCs w:val="20"/>
        </w:rPr>
        <w:t>has</w:t>
      </w:r>
      <w:r w:rsidRPr="007674C5">
        <w:rPr>
          <w:spacing w:val="-6"/>
          <w:sz w:val="20"/>
          <w:szCs w:val="20"/>
        </w:rPr>
        <w:t xml:space="preserve"> </w:t>
      </w:r>
      <w:r w:rsidRPr="007674C5">
        <w:rPr>
          <w:spacing w:val="-1"/>
          <w:sz w:val="20"/>
          <w:szCs w:val="20"/>
        </w:rPr>
        <w:t>been</w:t>
      </w:r>
      <w:r w:rsidRPr="007674C5">
        <w:rPr>
          <w:spacing w:val="68"/>
          <w:w w:val="99"/>
          <w:sz w:val="20"/>
          <w:szCs w:val="20"/>
        </w:rPr>
        <w:t xml:space="preserve"> </w:t>
      </w:r>
      <w:r w:rsidRPr="007674C5">
        <w:rPr>
          <w:spacing w:val="-1"/>
          <w:sz w:val="20"/>
          <w:szCs w:val="20"/>
        </w:rPr>
        <w:t>executed.</w:t>
      </w:r>
      <w:bookmarkStart w:id="39" w:name="_Toc79498852"/>
    </w:p>
    <w:p w14:paraId="5AD76BC3" w14:textId="77777777" w:rsidR="00F57EA8" w:rsidRPr="00F57EA8" w:rsidRDefault="00F57EA8" w:rsidP="00F57EA8">
      <w:pPr>
        <w:contextualSpacing/>
        <w:jc w:val="both"/>
      </w:pPr>
    </w:p>
    <w:p w14:paraId="563F6747" w14:textId="70D5F02A" w:rsidR="00C22025" w:rsidRPr="00E87568" w:rsidRDefault="00C22025" w:rsidP="001F0C38">
      <w:pPr>
        <w:pStyle w:val="Number2"/>
        <w:ind w:left="709" w:hanging="709"/>
        <w:contextualSpacing/>
      </w:pPr>
      <w:bookmarkStart w:id="40" w:name="_Toc181361124"/>
      <w:r w:rsidRPr="00E87568">
        <w:t>Deleterious</w:t>
      </w:r>
      <w:r w:rsidRPr="00E87568">
        <w:rPr>
          <w:spacing w:val="-33"/>
        </w:rPr>
        <w:t xml:space="preserve"> </w:t>
      </w:r>
      <w:r w:rsidRPr="00E87568">
        <w:t>Materials</w:t>
      </w:r>
      <w:bookmarkEnd w:id="39"/>
      <w:bookmarkEnd w:id="40"/>
    </w:p>
    <w:p w14:paraId="5969EDF3" w14:textId="77777777" w:rsidR="00C22025" w:rsidRPr="007674C5" w:rsidRDefault="00C22025" w:rsidP="001F0C38">
      <w:pPr>
        <w:contextualSpacing/>
      </w:pPr>
    </w:p>
    <w:p w14:paraId="4FDA7757" w14:textId="77777777" w:rsidR="00C22025" w:rsidRDefault="00C22025" w:rsidP="001F0C38">
      <w:pPr>
        <w:ind w:left="709"/>
        <w:contextualSpacing/>
      </w:pPr>
      <w:r w:rsidRPr="007674C5">
        <w:t>Refer</w:t>
      </w:r>
      <w:r w:rsidRPr="007674C5">
        <w:rPr>
          <w:spacing w:val="-9"/>
        </w:rPr>
        <w:t xml:space="preserve"> </w:t>
      </w:r>
      <w:r w:rsidRPr="007674C5">
        <w:t>to</w:t>
      </w:r>
      <w:r w:rsidRPr="007674C5">
        <w:rPr>
          <w:spacing w:val="-8"/>
        </w:rPr>
        <w:t xml:space="preserve"> </w:t>
      </w:r>
      <w:r w:rsidRPr="007674C5">
        <w:t>main</w:t>
      </w:r>
      <w:r w:rsidRPr="007674C5">
        <w:rPr>
          <w:spacing w:val="-9"/>
        </w:rPr>
        <w:t xml:space="preserve"> </w:t>
      </w:r>
      <w:r w:rsidRPr="007674C5">
        <w:rPr>
          <w:spacing w:val="-1"/>
        </w:rPr>
        <w:t>contract</w:t>
      </w:r>
      <w:r w:rsidRPr="007674C5">
        <w:rPr>
          <w:spacing w:val="-8"/>
        </w:rPr>
        <w:t xml:space="preserve"> </w:t>
      </w:r>
      <w:r w:rsidRPr="007674C5">
        <w:t>preliminaries.</w:t>
      </w:r>
    </w:p>
    <w:p w14:paraId="77261DBF" w14:textId="77777777" w:rsidR="00102498" w:rsidRDefault="00102498" w:rsidP="001F0C38">
      <w:pPr>
        <w:ind w:left="709"/>
        <w:contextualSpacing/>
      </w:pPr>
    </w:p>
    <w:p w14:paraId="12AD952A" w14:textId="77777777" w:rsidR="00C22025" w:rsidRPr="00E87568" w:rsidRDefault="00C22025" w:rsidP="001F0C38">
      <w:pPr>
        <w:pStyle w:val="Number2"/>
        <w:ind w:left="709" w:hanging="709"/>
        <w:contextualSpacing/>
      </w:pPr>
      <w:bookmarkStart w:id="41" w:name="_Toc79498853"/>
      <w:bookmarkStart w:id="42" w:name="_Toc181361125"/>
      <w:r w:rsidRPr="00E87568">
        <w:t>Housekeeping</w:t>
      </w:r>
      <w:r w:rsidRPr="00E87568">
        <w:rPr>
          <w:spacing w:val="-18"/>
        </w:rPr>
        <w:t xml:space="preserve"> </w:t>
      </w:r>
      <w:r w:rsidRPr="00E87568">
        <w:t>and</w:t>
      </w:r>
      <w:r w:rsidRPr="00E87568">
        <w:rPr>
          <w:spacing w:val="-19"/>
        </w:rPr>
        <w:t xml:space="preserve"> </w:t>
      </w:r>
      <w:r w:rsidRPr="00E87568">
        <w:t>Site</w:t>
      </w:r>
      <w:r w:rsidRPr="00E87568">
        <w:rPr>
          <w:spacing w:val="-18"/>
        </w:rPr>
        <w:t xml:space="preserve"> </w:t>
      </w:r>
      <w:r w:rsidRPr="00E87568">
        <w:t>Cleanliness</w:t>
      </w:r>
      <w:bookmarkEnd w:id="41"/>
      <w:bookmarkEnd w:id="42"/>
    </w:p>
    <w:p w14:paraId="28402428" w14:textId="77777777" w:rsidR="00C22025" w:rsidRPr="007674C5" w:rsidRDefault="00C22025" w:rsidP="001F0C38">
      <w:pPr>
        <w:contextualSpacing/>
      </w:pPr>
    </w:p>
    <w:p w14:paraId="3FB7D957" w14:textId="77777777" w:rsidR="00C22025" w:rsidRPr="007674C5" w:rsidRDefault="00C22025" w:rsidP="001F0C38">
      <w:pPr>
        <w:ind w:left="709"/>
        <w:contextualSpacing/>
        <w:jc w:val="both"/>
      </w:pPr>
      <w:r w:rsidRPr="007674C5">
        <w:t>It</w:t>
      </w:r>
      <w:r w:rsidRPr="007674C5">
        <w:rPr>
          <w:spacing w:val="-6"/>
        </w:rPr>
        <w:t xml:space="preserve"> </w:t>
      </w:r>
      <w:r w:rsidRPr="007674C5">
        <w:t>shall</w:t>
      </w:r>
      <w:r w:rsidRPr="007674C5">
        <w:rPr>
          <w:spacing w:val="-7"/>
        </w:rPr>
        <w:t xml:space="preserve"> </w:t>
      </w:r>
      <w:r w:rsidRPr="007674C5">
        <w:t>be</w:t>
      </w:r>
      <w:r w:rsidRPr="007674C5">
        <w:rPr>
          <w:spacing w:val="-5"/>
        </w:rPr>
        <w:t xml:space="preserve"> </w:t>
      </w:r>
      <w:r w:rsidRPr="007674C5">
        <w:t>the</w:t>
      </w:r>
      <w:r w:rsidRPr="007674C5">
        <w:rPr>
          <w:spacing w:val="-6"/>
        </w:rPr>
        <w:t xml:space="preserve"> </w:t>
      </w:r>
      <w:r w:rsidRPr="007674C5">
        <w:t>Sub-contractor's</w:t>
      </w:r>
      <w:r w:rsidRPr="007674C5">
        <w:rPr>
          <w:spacing w:val="-5"/>
        </w:rPr>
        <w:t xml:space="preserve"> </w:t>
      </w:r>
      <w:r w:rsidRPr="007674C5">
        <w:t>responsibility</w:t>
      </w:r>
      <w:r w:rsidRPr="007674C5">
        <w:rPr>
          <w:spacing w:val="-8"/>
        </w:rPr>
        <w:t xml:space="preserve"> </w:t>
      </w:r>
      <w:r w:rsidRPr="007674C5">
        <w:t>to</w:t>
      </w:r>
      <w:r w:rsidRPr="007674C5">
        <w:rPr>
          <w:spacing w:val="-6"/>
        </w:rPr>
        <w:t xml:space="preserve"> </w:t>
      </w:r>
      <w:r w:rsidRPr="007674C5">
        <w:t>keep</w:t>
      </w:r>
      <w:r w:rsidRPr="007674C5">
        <w:rPr>
          <w:spacing w:val="-4"/>
        </w:rPr>
        <w:t xml:space="preserve"> </w:t>
      </w:r>
      <w:r w:rsidRPr="007674C5">
        <w:t>his</w:t>
      </w:r>
      <w:r w:rsidRPr="007674C5">
        <w:rPr>
          <w:spacing w:val="-4"/>
        </w:rPr>
        <w:t xml:space="preserve"> </w:t>
      </w:r>
      <w:r w:rsidRPr="007674C5">
        <w:t>working</w:t>
      </w:r>
      <w:r w:rsidRPr="007674C5">
        <w:rPr>
          <w:spacing w:val="-5"/>
        </w:rPr>
        <w:t xml:space="preserve"> </w:t>
      </w:r>
      <w:r w:rsidRPr="007674C5">
        <w:t>area</w:t>
      </w:r>
      <w:r w:rsidRPr="007674C5">
        <w:rPr>
          <w:spacing w:val="-6"/>
        </w:rPr>
        <w:t xml:space="preserve"> </w:t>
      </w:r>
      <w:r w:rsidRPr="007674C5">
        <w:t>clean</w:t>
      </w:r>
      <w:r w:rsidRPr="007674C5">
        <w:rPr>
          <w:spacing w:val="-4"/>
        </w:rPr>
        <w:t xml:space="preserve"> </w:t>
      </w:r>
      <w:r w:rsidRPr="007674C5">
        <w:t>and</w:t>
      </w:r>
      <w:r w:rsidRPr="007674C5">
        <w:rPr>
          <w:spacing w:val="-5"/>
        </w:rPr>
        <w:t xml:space="preserve"> </w:t>
      </w:r>
      <w:r w:rsidRPr="007674C5">
        <w:t>tidy</w:t>
      </w:r>
      <w:r w:rsidRPr="007674C5">
        <w:rPr>
          <w:spacing w:val="-7"/>
        </w:rPr>
        <w:t xml:space="preserve"> </w:t>
      </w:r>
      <w:r w:rsidRPr="007674C5">
        <w:t>at</w:t>
      </w:r>
      <w:r w:rsidRPr="007674C5">
        <w:rPr>
          <w:spacing w:val="-6"/>
        </w:rPr>
        <w:t xml:space="preserve"> </w:t>
      </w:r>
      <w:r w:rsidRPr="007674C5">
        <w:t>all</w:t>
      </w:r>
      <w:r w:rsidRPr="007674C5">
        <w:rPr>
          <w:spacing w:val="-4"/>
        </w:rPr>
        <w:t xml:space="preserve"> </w:t>
      </w:r>
      <w:r w:rsidRPr="007674C5">
        <w:t>times</w:t>
      </w:r>
      <w:r w:rsidRPr="007674C5">
        <w:rPr>
          <w:spacing w:val="-5"/>
        </w:rPr>
        <w:t xml:space="preserve"> </w:t>
      </w:r>
      <w:r w:rsidRPr="007674C5">
        <w:rPr>
          <w:spacing w:val="-1"/>
        </w:rPr>
        <w:t>and</w:t>
      </w:r>
      <w:r w:rsidRPr="007674C5">
        <w:rPr>
          <w:spacing w:val="-6"/>
        </w:rPr>
        <w:t xml:space="preserve"> </w:t>
      </w:r>
      <w:r w:rsidRPr="007674C5">
        <w:t>remove</w:t>
      </w:r>
      <w:r w:rsidRPr="007674C5">
        <w:rPr>
          <w:spacing w:val="-4"/>
        </w:rPr>
        <w:t xml:space="preserve"> </w:t>
      </w:r>
      <w:r w:rsidRPr="007674C5">
        <w:rPr>
          <w:spacing w:val="-1"/>
        </w:rPr>
        <w:t>all</w:t>
      </w:r>
      <w:r w:rsidRPr="007674C5">
        <w:rPr>
          <w:spacing w:val="-4"/>
        </w:rPr>
        <w:t xml:space="preserve"> </w:t>
      </w:r>
      <w:r w:rsidRPr="007674C5">
        <w:t>rubbish</w:t>
      </w:r>
      <w:r w:rsidRPr="007674C5">
        <w:rPr>
          <w:spacing w:val="36"/>
          <w:w w:val="99"/>
        </w:rPr>
        <w:t xml:space="preserve"> </w:t>
      </w:r>
      <w:r w:rsidRPr="007674C5">
        <w:t>to</w:t>
      </w:r>
      <w:r w:rsidRPr="007674C5">
        <w:rPr>
          <w:spacing w:val="-5"/>
        </w:rPr>
        <w:t xml:space="preserve"> </w:t>
      </w:r>
      <w:r w:rsidRPr="007674C5">
        <w:t>a</w:t>
      </w:r>
      <w:r w:rsidRPr="007674C5">
        <w:rPr>
          <w:spacing w:val="-3"/>
        </w:rPr>
        <w:t xml:space="preserve"> </w:t>
      </w:r>
      <w:r w:rsidRPr="007674C5">
        <w:t>dump</w:t>
      </w:r>
      <w:r w:rsidRPr="007674C5">
        <w:rPr>
          <w:spacing w:val="-5"/>
        </w:rPr>
        <w:t xml:space="preserve"> </w:t>
      </w:r>
      <w:r w:rsidRPr="007674C5">
        <w:rPr>
          <w:spacing w:val="-1"/>
        </w:rPr>
        <w:t>or</w:t>
      </w:r>
      <w:r w:rsidRPr="007674C5">
        <w:rPr>
          <w:spacing w:val="-4"/>
        </w:rPr>
        <w:t xml:space="preserve"> </w:t>
      </w:r>
      <w:r w:rsidRPr="007674C5">
        <w:rPr>
          <w:spacing w:val="-1"/>
        </w:rPr>
        <w:t>other</w:t>
      </w:r>
      <w:r w:rsidRPr="007674C5">
        <w:rPr>
          <w:spacing w:val="-2"/>
        </w:rPr>
        <w:t xml:space="preserve"> </w:t>
      </w:r>
      <w:r w:rsidRPr="007674C5">
        <w:rPr>
          <w:spacing w:val="-1"/>
        </w:rPr>
        <w:t>place</w:t>
      </w:r>
      <w:r w:rsidRPr="007674C5">
        <w:rPr>
          <w:spacing w:val="-2"/>
        </w:rPr>
        <w:t xml:space="preserve"> </w:t>
      </w:r>
      <w:r w:rsidRPr="007674C5">
        <w:t>on</w:t>
      </w:r>
      <w:r w:rsidRPr="007674C5">
        <w:rPr>
          <w:spacing w:val="-3"/>
        </w:rPr>
        <w:t xml:space="preserve"> </w:t>
      </w:r>
      <w:r w:rsidRPr="007674C5">
        <w:rPr>
          <w:spacing w:val="-1"/>
        </w:rPr>
        <w:t>the</w:t>
      </w:r>
      <w:r w:rsidRPr="007674C5">
        <w:rPr>
          <w:spacing w:val="-5"/>
        </w:rPr>
        <w:t xml:space="preserve"> </w:t>
      </w:r>
      <w:r w:rsidRPr="007674C5">
        <w:t>site</w:t>
      </w:r>
      <w:r w:rsidRPr="007674C5">
        <w:rPr>
          <w:spacing w:val="-5"/>
        </w:rPr>
        <w:t xml:space="preserve"> </w:t>
      </w:r>
      <w:r w:rsidRPr="007674C5">
        <w:t>on</w:t>
      </w:r>
      <w:r w:rsidRPr="007674C5">
        <w:rPr>
          <w:spacing w:val="-4"/>
        </w:rPr>
        <w:t xml:space="preserve"> </w:t>
      </w:r>
      <w:r w:rsidRPr="007674C5">
        <w:t>an</w:t>
      </w:r>
      <w:r w:rsidRPr="007674C5">
        <w:rPr>
          <w:spacing w:val="-5"/>
        </w:rPr>
        <w:t xml:space="preserve"> </w:t>
      </w:r>
      <w:r w:rsidRPr="007674C5">
        <w:t>agreed</w:t>
      </w:r>
      <w:r w:rsidRPr="007674C5">
        <w:rPr>
          <w:spacing w:val="-5"/>
        </w:rPr>
        <w:t xml:space="preserve"> </w:t>
      </w:r>
      <w:r w:rsidRPr="007674C5">
        <w:t>regular</w:t>
      </w:r>
      <w:r w:rsidRPr="007674C5">
        <w:rPr>
          <w:spacing w:val="-5"/>
        </w:rPr>
        <w:t xml:space="preserve"> </w:t>
      </w:r>
      <w:r w:rsidRPr="007674C5">
        <w:t>basis.</w:t>
      </w:r>
    </w:p>
    <w:p w14:paraId="0B19AB09" w14:textId="77777777" w:rsidR="00C22025" w:rsidRPr="007674C5" w:rsidRDefault="00C22025" w:rsidP="001F0C38">
      <w:pPr>
        <w:ind w:left="709"/>
        <w:contextualSpacing/>
        <w:jc w:val="both"/>
      </w:pPr>
    </w:p>
    <w:p w14:paraId="72C3363C" w14:textId="77777777" w:rsidR="00C22025" w:rsidRPr="007674C5" w:rsidRDefault="00C22025" w:rsidP="001F0C38">
      <w:pPr>
        <w:ind w:left="709"/>
        <w:contextualSpacing/>
        <w:jc w:val="both"/>
      </w:pPr>
      <w:r w:rsidRPr="007674C5">
        <w:rPr>
          <w:spacing w:val="-1"/>
        </w:rPr>
        <w:t>Prior</w:t>
      </w:r>
      <w:r w:rsidRPr="007674C5">
        <w:rPr>
          <w:spacing w:val="-6"/>
        </w:rPr>
        <w:t xml:space="preserve"> </w:t>
      </w:r>
      <w:r w:rsidRPr="007674C5">
        <w:t>to</w:t>
      </w:r>
      <w:r w:rsidRPr="007674C5">
        <w:rPr>
          <w:spacing w:val="-5"/>
        </w:rPr>
        <w:t xml:space="preserve"> </w:t>
      </w:r>
      <w:r w:rsidRPr="007674C5">
        <w:t>any</w:t>
      </w:r>
      <w:r w:rsidRPr="007674C5">
        <w:rPr>
          <w:spacing w:val="-7"/>
        </w:rPr>
        <w:t xml:space="preserve"> </w:t>
      </w:r>
      <w:r w:rsidRPr="007674C5">
        <w:rPr>
          <w:spacing w:val="-1"/>
        </w:rPr>
        <w:t>air</w:t>
      </w:r>
      <w:r w:rsidRPr="007674C5">
        <w:rPr>
          <w:spacing w:val="-4"/>
        </w:rPr>
        <w:t xml:space="preserve"> </w:t>
      </w:r>
      <w:r w:rsidRPr="007674C5">
        <w:t>system</w:t>
      </w:r>
      <w:r w:rsidRPr="007674C5">
        <w:rPr>
          <w:spacing w:val="-2"/>
        </w:rPr>
        <w:t xml:space="preserve"> </w:t>
      </w:r>
      <w:r w:rsidRPr="007674C5">
        <w:rPr>
          <w:spacing w:val="-1"/>
        </w:rPr>
        <w:t>being</w:t>
      </w:r>
      <w:r w:rsidRPr="007674C5">
        <w:rPr>
          <w:spacing w:val="-5"/>
        </w:rPr>
        <w:t xml:space="preserve"> </w:t>
      </w:r>
      <w:r w:rsidRPr="007674C5">
        <w:t>started</w:t>
      </w:r>
      <w:r w:rsidRPr="007674C5">
        <w:rPr>
          <w:spacing w:val="-4"/>
        </w:rPr>
        <w:t xml:space="preserve"> </w:t>
      </w:r>
      <w:r w:rsidRPr="007674C5">
        <w:t>all</w:t>
      </w:r>
      <w:r w:rsidRPr="007674C5">
        <w:rPr>
          <w:spacing w:val="-6"/>
        </w:rPr>
        <w:t xml:space="preserve"> </w:t>
      </w:r>
      <w:r w:rsidRPr="007674C5">
        <w:t>of</w:t>
      </w:r>
      <w:r w:rsidRPr="007674C5">
        <w:rPr>
          <w:spacing w:val="-4"/>
        </w:rPr>
        <w:t xml:space="preserve"> </w:t>
      </w:r>
      <w:r w:rsidRPr="007674C5">
        <w:rPr>
          <w:spacing w:val="-1"/>
        </w:rPr>
        <w:t>the</w:t>
      </w:r>
      <w:r w:rsidRPr="007674C5">
        <w:rPr>
          <w:spacing w:val="-3"/>
        </w:rPr>
        <w:t xml:space="preserve"> </w:t>
      </w:r>
      <w:r w:rsidRPr="007674C5">
        <w:rPr>
          <w:spacing w:val="-1"/>
        </w:rPr>
        <w:t>following</w:t>
      </w:r>
      <w:r w:rsidRPr="007674C5">
        <w:rPr>
          <w:spacing w:val="-4"/>
        </w:rPr>
        <w:t xml:space="preserve"> </w:t>
      </w:r>
      <w:r w:rsidRPr="007674C5">
        <w:rPr>
          <w:spacing w:val="2"/>
        </w:rPr>
        <w:t>must</w:t>
      </w:r>
      <w:r w:rsidRPr="007674C5">
        <w:rPr>
          <w:spacing w:val="-5"/>
        </w:rPr>
        <w:t xml:space="preserve"> </w:t>
      </w:r>
      <w:r w:rsidRPr="007674C5">
        <w:rPr>
          <w:spacing w:val="-1"/>
        </w:rPr>
        <w:t>be</w:t>
      </w:r>
      <w:r w:rsidRPr="007674C5">
        <w:rPr>
          <w:spacing w:val="-5"/>
        </w:rPr>
        <w:t xml:space="preserve"> </w:t>
      </w:r>
      <w:r w:rsidRPr="007674C5">
        <w:rPr>
          <w:spacing w:val="-1"/>
        </w:rPr>
        <w:t>'signed</w:t>
      </w:r>
      <w:r w:rsidRPr="007674C5">
        <w:rPr>
          <w:spacing w:val="-5"/>
        </w:rPr>
        <w:t xml:space="preserve"> </w:t>
      </w:r>
      <w:r w:rsidRPr="007674C5">
        <w:t>off'</w:t>
      </w:r>
      <w:r w:rsidRPr="007674C5">
        <w:rPr>
          <w:spacing w:val="-5"/>
        </w:rPr>
        <w:t xml:space="preserve"> </w:t>
      </w:r>
      <w:r w:rsidRPr="007674C5">
        <w:t>as</w:t>
      </w:r>
      <w:r w:rsidRPr="007674C5">
        <w:rPr>
          <w:spacing w:val="-5"/>
        </w:rPr>
        <w:t xml:space="preserve"> </w:t>
      </w:r>
      <w:r w:rsidRPr="007674C5">
        <w:t>being</w:t>
      </w:r>
      <w:r w:rsidRPr="007674C5">
        <w:rPr>
          <w:spacing w:val="-5"/>
        </w:rPr>
        <w:t xml:space="preserve"> </w:t>
      </w:r>
      <w:r w:rsidRPr="007674C5">
        <w:t>complete</w:t>
      </w:r>
      <w:r w:rsidRPr="007674C5">
        <w:rPr>
          <w:spacing w:val="-5"/>
        </w:rPr>
        <w:t xml:space="preserve"> </w:t>
      </w:r>
      <w:r w:rsidRPr="007674C5">
        <w:t>by</w:t>
      </w:r>
      <w:r w:rsidRPr="007674C5">
        <w:rPr>
          <w:spacing w:val="-8"/>
        </w:rPr>
        <w:t xml:space="preserve"> </w:t>
      </w:r>
      <w:r w:rsidRPr="007674C5">
        <w:t>the</w:t>
      </w:r>
      <w:r w:rsidRPr="007674C5">
        <w:rPr>
          <w:spacing w:val="-4"/>
        </w:rPr>
        <w:t xml:space="preserve"> </w:t>
      </w:r>
      <w:r w:rsidRPr="007674C5">
        <w:t>Supervising</w:t>
      </w:r>
      <w:r w:rsidRPr="007674C5">
        <w:rPr>
          <w:spacing w:val="70"/>
          <w:w w:val="99"/>
        </w:rPr>
        <w:t xml:space="preserve"> </w:t>
      </w:r>
      <w:r w:rsidRPr="007674C5">
        <w:t>Officer.</w:t>
      </w:r>
    </w:p>
    <w:p w14:paraId="46047DF4" w14:textId="77777777" w:rsidR="00C22025" w:rsidRPr="007674C5" w:rsidRDefault="00C22025" w:rsidP="001F0C38">
      <w:pPr>
        <w:ind w:left="851"/>
        <w:contextualSpacing/>
      </w:pPr>
    </w:p>
    <w:p w14:paraId="3560D1AF" w14:textId="77777777" w:rsidR="00C22025" w:rsidRPr="007674C5" w:rsidRDefault="00C22025" w:rsidP="001F0C38">
      <w:pPr>
        <w:pStyle w:val="ListParagraph"/>
        <w:numPr>
          <w:ilvl w:val="0"/>
          <w:numId w:val="13"/>
        </w:numPr>
        <w:ind w:left="1418"/>
        <w:contextualSpacing/>
        <w:jc w:val="both"/>
        <w:rPr>
          <w:sz w:val="20"/>
          <w:szCs w:val="20"/>
        </w:rPr>
      </w:pPr>
      <w:r w:rsidRPr="007674C5">
        <w:rPr>
          <w:sz w:val="20"/>
          <w:szCs w:val="20"/>
        </w:rPr>
        <w:t>Temporary</w:t>
      </w:r>
      <w:r w:rsidRPr="007674C5">
        <w:rPr>
          <w:spacing w:val="-13"/>
          <w:sz w:val="20"/>
          <w:szCs w:val="20"/>
        </w:rPr>
        <w:t xml:space="preserve"> </w:t>
      </w:r>
      <w:r w:rsidRPr="007674C5">
        <w:rPr>
          <w:sz w:val="20"/>
          <w:szCs w:val="20"/>
        </w:rPr>
        <w:t>protection</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air</w:t>
      </w:r>
      <w:r w:rsidRPr="007674C5">
        <w:rPr>
          <w:spacing w:val="-6"/>
          <w:sz w:val="20"/>
          <w:szCs w:val="20"/>
        </w:rPr>
        <w:t xml:space="preserve"> </w:t>
      </w:r>
      <w:r w:rsidRPr="007674C5">
        <w:rPr>
          <w:spacing w:val="-1"/>
          <w:sz w:val="20"/>
          <w:szCs w:val="20"/>
        </w:rPr>
        <w:t>inlet</w:t>
      </w:r>
      <w:r w:rsidRPr="007674C5">
        <w:rPr>
          <w:spacing w:val="-5"/>
          <w:sz w:val="20"/>
          <w:szCs w:val="20"/>
        </w:rPr>
        <w:t xml:space="preserve"> </w:t>
      </w:r>
      <w:r w:rsidRPr="007674C5">
        <w:rPr>
          <w:spacing w:val="-1"/>
          <w:sz w:val="20"/>
          <w:szCs w:val="20"/>
        </w:rPr>
        <w:t>if</w:t>
      </w:r>
      <w:r w:rsidRPr="007674C5">
        <w:rPr>
          <w:spacing w:val="-5"/>
          <w:sz w:val="20"/>
          <w:szCs w:val="20"/>
        </w:rPr>
        <w:t xml:space="preserve"> </w:t>
      </w:r>
      <w:r w:rsidRPr="007674C5">
        <w:rPr>
          <w:spacing w:val="-1"/>
          <w:sz w:val="20"/>
          <w:szCs w:val="20"/>
        </w:rPr>
        <w:t>site</w:t>
      </w:r>
      <w:r w:rsidRPr="007674C5">
        <w:rPr>
          <w:spacing w:val="-7"/>
          <w:sz w:val="20"/>
          <w:szCs w:val="20"/>
        </w:rPr>
        <w:t xml:space="preserve"> </w:t>
      </w:r>
      <w:r w:rsidRPr="007674C5">
        <w:rPr>
          <w:sz w:val="20"/>
          <w:szCs w:val="20"/>
        </w:rPr>
        <w:t>conditions</w:t>
      </w:r>
      <w:r w:rsidRPr="007674C5">
        <w:rPr>
          <w:spacing w:val="-5"/>
          <w:sz w:val="20"/>
          <w:szCs w:val="20"/>
        </w:rPr>
        <w:t xml:space="preserve"> </w:t>
      </w:r>
      <w:r w:rsidRPr="007674C5">
        <w:rPr>
          <w:sz w:val="20"/>
          <w:szCs w:val="20"/>
        </w:rPr>
        <w:t>require.</w:t>
      </w:r>
    </w:p>
    <w:p w14:paraId="5E58EA75" w14:textId="77777777" w:rsidR="00C22025" w:rsidRPr="007674C5" w:rsidRDefault="00C22025" w:rsidP="001F0C38">
      <w:pPr>
        <w:ind w:left="1418"/>
        <w:contextualSpacing/>
        <w:jc w:val="both"/>
      </w:pPr>
    </w:p>
    <w:p w14:paraId="14277A13" w14:textId="77777777" w:rsidR="00C22025" w:rsidRPr="007674C5" w:rsidRDefault="00C22025" w:rsidP="001F0C38">
      <w:pPr>
        <w:pStyle w:val="ListParagraph"/>
        <w:numPr>
          <w:ilvl w:val="0"/>
          <w:numId w:val="13"/>
        </w:numPr>
        <w:ind w:left="1418"/>
        <w:contextualSpacing/>
        <w:jc w:val="both"/>
        <w:rPr>
          <w:sz w:val="20"/>
          <w:szCs w:val="20"/>
        </w:rPr>
      </w:pPr>
      <w:r w:rsidRPr="007674C5">
        <w:rPr>
          <w:spacing w:val="-1"/>
          <w:sz w:val="20"/>
          <w:szCs w:val="20"/>
        </w:rPr>
        <w:t>Cleanliness</w:t>
      </w:r>
      <w:r w:rsidRPr="007674C5">
        <w:rPr>
          <w:spacing w:val="-11"/>
          <w:sz w:val="20"/>
          <w:szCs w:val="20"/>
        </w:rPr>
        <w:t xml:space="preserve"> </w:t>
      </w:r>
      <w:r w:rsidRPr="007674C5">
        <w:rPr>
          <w:sz w:val="20"/>
          <w:szCs w:val="20"/>
        </w:rPr>
        <w:t>of</w:t>
      </w:r>
      <w:r w:rsidRPr="007674C5">
        <w:rPr>
          <w:spacing w:val="-9"/>
          <w:sz w:val="20"/>
          <w:szCs w:val="20"/>
        </w:rPr>
        <w:t xml:space="preserve"> </w:t>
      </w:r>
      <w:r w:rsidRPr="007674C5">
        <w:rPr>
          <w:sz w:val="20"/>
          <w:szCs w:val="20"/>
        </w:rPr>
        <w:t>ductwork.</w:t>
      </w:r>
    </w:p>
    <w:p w14:paraId="4982F023" w14:textId="77777777" w:rsidR="00C22025" w:rsidRPr="007674C5" w:rsidRDefault="00C22025" w:rsidP="001F0C38">
      <w:pPr>
        <w:ind w:left="1418"/>
        <w:contextualSpacing/>
        <w:jc w:val="both"/>
      </w:pPr>
    </w:p>
    <w:p w14:paraId="3F434243" w14:textId="77777777" w:rsidR="00C22025" w:rsidRPr="007674C5" w:rsidRDefault="00C22025" w:rsidP="001F0C38">
      <w:pPr>
        <w:pStyle w:val="ListParagraph"/>
        <w:numPr>
          <w:ilvl w:val="0"/>
          <w:numId w:val="13"/>
        </w:numPr>
        <w:ind w:left="1418"/>
        <w:contextualSpacing/>
        <w:jc w:val="both"/>
        <w:rPr>
          <w:sz w:val="20"/>
          <w:szCs w:val="20"/>
        </w:rPr>
      </w:pPr>
      <w:r w:rsidRPr="007674C5">
        <w:rPr>
          <w:sz w:val="20"/>
          <w:szCs w:val="20"/>
        </w:rPr>
        <w:t>Dust</w:t>
      </w:r>
      <w:r w:rsidRPr="007674C5">
        <w:rPr>
          <w:spacing w:val="-7"/>
          <w:sz w:val="20"/>
          <w:szCs w:val="20"/>
        </w:rPr>
        <w:t xml:space="preserve"> </w:t>
      </w:r>
      <w:r w:rsidRPr="007674C5">
        <w:rPr>
          <w:sz w:val="20"/>
          <w:szCs w:val="20"/>
        </w:rPr>
        <w:t>sealing</w:t>
      </w:r>
      <w:r w:rsidRPr="007674C5">
        <w:rPr>
          <w:spacing w:val="-6"/>
          <w:sz w:val="20"/>
          <w:szCs w:val="20"/>
        </w:rPr>
        <w:t xml:space="preserve"> </w:t>
      </w:r>
      <w:r w:rsidRPr="007674C5">
        <w:rPr>
          <w:spacing w:val="-1"/>
          <w:sz w:val="20"/>
          <w:szCs w:val="20"/>
        </w:rPr>
        <w:t>of</w:t>
      </w:r>
      <w:r w:rsidRPr="007674C5">
        <w:rPr>
          <w:spacing w:val="-4"/>
          <w:sz w:val="20"/>
          <w:szCs w:val="20"/>
        </w:rPr>
        <w:t xml:space="preserve"> </w:t>
      </w:r>
      <w:r w:rsidRPr="007674C5">
        <w:rPr>
          <w:sz w:val="20"/>
          <w:szCs w:val="20"/>
        </w:rPr>
        <w:t>all</w:t>
      </w:r>
      <w:r w:rsidRPr="007674C5">
        <w:rPr>
          <w:spacing w:val="-8"/>
          <w:sz w:val="20"/>
          <w:szCs w:val="20"/>
        </w:rPr>
        <w:t xml:space="preserve"> </w:t>
      </w:r>
      <w:r w:rsidRPr="007674C5">
        <w:rPr>
          <w:sz w:val="20"/>
          <w:szCs w:val="20"/>
        </w:rPr>
        <w:t>structural</w:t>
      </w:r>
      <w:r w:rsidRPr="007674C5">
        <w:rPr>
          <w:spacing w:val="-7"/>
          <w:sz w:val="20"/>
          <w:szCs w:val="20"/>
        </w:rPr>
        <w:t xml:space="preserve"> </w:t>
      </w:r>
      <w:r w:rsidRPr="007674C5">
        <w:rPr>
          <w:sz w:val="20"/>
          <w:szCs w:val="20"/>
        </w:rPr>
        <w:t>and</w:t>
      </w:r>
      <w:r w:rsidRPr="007674C5">
        <w:rPr>
          <w:spacing w:val="-6"/>
          <w:sz w:val="20"/>
          <w:szCs w:val="20"/>
        </w:rPr>
        <w:t xml:space="preserve"> </w:t>
      </w:r>
      <w:r w:rsidRPr="007674C5">
        <w:rPr>
          <w:sz w:val="20"/>
          <w:szCs w:val="20"/>
        </w:rPr>
        <w:t>architectural</w:t>
      </w:r>
      <w:r w:rsidRPr="007674C5">
        <w:rPr>
          <w:spacing w:val="-7"/>
          <w:sz w:val="20"/>
          <w:szCs w:val="20"/>
        </w:rPr>
        <w:t xml:space="preserve"> </w:t>
      </w:r>
      <w:r w:rsidRPr="007674C5">
        <w:rPr>
          <w:sz w:val="20"/>
          <w:szCs w:val="20"/>
        </w:rPr>
        <w:t>components</w:t>
      </w:r>
      <w:r w:rsidRPr="007674C5">
        <w:rPr>
          <w:spacing w:val="-4"/>
          <w:sz w:val="20"/>
          <w:szCs w:val="20"/>
        </w:rPr>
        <w:t xml:space="preserve"> </w:t>
      </w:r>
      <w:r w:rsidRPr="007674C5">
        <w:rPr>
          <w:spacing w:val="-1"/>
          <w:sz w:val="20"/>
          <w:szCs w:val="20"/>
        </w:rPr>
        <w:t>within</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air</w:t>
      </w:r>
      <w:r w:rsidRPr="007674C5">
        <w:rPr>
          <w:spacing w:val="-5"/>
          <w:sz w:val="20"/>
          <w:szCs w:val="20"/>
        </w:rPr>
        <w:t xml:space="preserve"> </w:t>
      </w:r>
      <w:r w:rsidRPr="007674C5">
        <w:rPr>
          <w:spacing w:val="-1"/>
          <w:sz w:val="20"/>
          <w:szCs w:val="20"/>
        </w:rPr>
        <w:t>stream</w:t>
      </w:r>
      <w:r w:rsidRPr="007674C5">
        <w:rPr>
          <w:spacing w:val="-3"/>
          <w:sz w:val="20"/>
          <w:szCs w:val="20"/>
        </w:rPr>
        <w:t xml:space="preserve"> </w:t>
      </w:r>
      <w:r w:rsidRPr="007674C5">
        <w:rPr>
          <w:spacing w:val="-1"/>
          <w:sz w:val="20"/>
          <w:szCs w:val="20"/>
        </w:rPr>
        <w:t>(floor</w:t>
      </w:r>
      <w:r w:rsidRPr="007674C5">
        <w:rPr>
          <w:spacing w:val="2"/>
          <w:sz w:val="20"/>
          <w:szCs w:val="20"/>
        </w:rPr>
        <w:t xml:space="preserve"> </w:t>
      </w:r>
      <w:r w:rsidRPr="007674C5">
        <w:rPr>
          <w:spacing w:val="-1"/>
          <w:sz w:val="20"/>
          <w:szCs w:val="20"/>
        </w:rPr>
        <w:t>void</w:t>
      </w:r>
      <w:r w:rsidRPr="007674C5">
        <w:rPr>
          <w:spacing w:val="-4"/>
          <w:sz w:val="20"/>
          <w:szCs w:val="20"/>
        </w:rPr>
        <w:t xml:space="preserve"> </w:t>
      </w:r>
      <w:r w:rsidRPr="007674C5">
        <w:rPr>
          <w:sz w:val="20"/>
          <w:szCs w:val="20"/>
        </w:rPr>
        <w:t>and</w:t>
      </w:r>
      <w:r w:rsidRPr="007674C5">
        <w:rPr>
          <w:spacing w:val="-7"/>
          <w:sz w:val="20"/>
          <w:szCs w:val="20"/>
        </w:rPr>
        <w:t xml:space="preserve"> </w:t>
      </w:r>
      <w:r w:rsidRPr="007674C5">
        <w:rPr>
          <w:sz w:val="20"/>
          <w:szCs w:val="20"/>
        </w:rPr>
        <w:t>ceiling</w:t>
      </w:r>
      <w:r w:rsidRPr="007674C5">
        <w:rPr>
          <w:spacing w:val="-5"/>
          <w:sz w:val="20"/>
          <w:szCs w:val="20"/>
        </w:rPr>
        <w:t xml:space="preserve"> </w:t>
      </w:r>
      <w:r w:rsidRPr="007674C5">
        <w:rPr>
          <w:spacing w:val="-1"/>
          <w:sz w:val="20"/>
          <w:szCs w:val="20"/>
        </w:rPr>
        <w:t>voids</w:t>
      </w:r>
      <w:r w:rsidRPr="007674C5">
        <w:rPr>
          <w:spacing w:val="56"/>
          <w:w w:val="99"/>
          <w:sz w:val="20"/>
          <w:szCs w:val="20"/>
        </w:rPr>
        <w:t xml:space="preserve"> </w:t>
      </w:r>
      <w:r w:rsidRPr="007674C5">
        <w:rPr>
          <w:spacing w:val="-1"/>
          <w:sz w:val="20"/>
          <w:szCs w:val="20"/>
        </w:rPr>
        <w:t>included).</w:t>
      </w:r>
    </w:p>
    <w:p w14:paraId="1251CC20" w14:textId="77777777" w:rsidR="00C22025" w:rsidRPr="007674C5" w:rsidRDefault="00C22025" w:rsidP="001F0C38">
      <w:pPr>
        <w:contextualSpacing/>
      </w:pPr>
    </w:p>
    <w:p w14:paraId="67109B8C" w14:textId="77777777" w:rsidR="00C22025" w:rsidRPr="00E87568" w:rsidRDefault="00C22025" w:rsidP="001F0C38">
      <w:pPr>
        <w:pStyle w:val="Number2"/>
        <w:ind w:left="709" w:hanging="709"/>
        <w:contextualSpacing/>
      </w:pPr>
      <w:bookmarkStart w:id="43" w:name="_Toc79498854"/>
      <w:bookmarkStart w:id="44" w:name="_Toc181361126"/>
      <w:r w:rsidRPr="00E87568">
        <w:t>Condition</w:t>
      </w:r>
      <w:r w:rsidRPr="00E87568">
        <w:rPr>
          <w:spacing w:val="-12"/>
        </w:rPr>
        <w:t xml:space="preserve"> </w:t>
      </w:r>
      <w:r w:rsidRPr="00E87568">
        <w:t>of</w:t>
      </w:r>
      <w:r w:rsidRPr="00E87568">
        <w:rPr>
          <w:spacing w:val="-13"/>
        </w:rPr>
        <w:t xml:space="preserve"> </w:t>
      </w:r>
      <w:r w:rsidRPr="00E87568">
        <w:t>Site</w:t>
      </w:r>
      <w:r w:rsidRPr="00E87568">
        <w:rPr>
          <w:spacing w:val="-13"/>
        </w:rPr>
        <w:t xml:space="preserve"> </w:t>
      </w:r>
      <w:r w:rsidRPr="00E87568">
        <w:t>on</w:t>
      </w:r>
      <w:r w:rsidRPr="00E87568">
        <w:rPr>
          <w:spacing w:val="-13"/>
        </w:rPr>
        <w:t xml:space="preserve"> </w:t>
      </w:r>
      <w:r w:rsidRPr="00E87568">
        <w:t>Completion</w:t>
      </w:r>
      <w:bookmarkEnd w:id="43"/>
      <w:bookmarkEnd w:id="44"/>
    </w:p>
    <w:p w14:paraId="032C4558" w14:textId="77777777" w:rsidR="00C22025" w:rsidRPr="007674C5" w:rsidRDefault="00C22025" w:rsidP="001F0C38">
      <w:pPr>
        <w:contextualSpacing/>
      </w:pPr>
    </w:p>
    <w:p w14:paraId="546D01A2" w14:textId="77777777" w:rsidR="00C22025" w:rsidRPr="007674C5" w:rsidRDefault="00C22025" w:rsidP="001F0C38">
      <w:pPr>
        <w:ind w:left="709"/>
        <w:contextualSpacing/>
        <w:jc w:val="both"/>
      </w:pPr>
      <w:r w:rsidRPr="007674C5">
        <w:t>On</w:t>
      </w:r>
      <w:r w:rsidRPr="007674C5">
        <w:rPr>
          <w:spacing w:val="-6"/>
        </w:rPr>
        <w:t xml:space="preserve"> </w:t>
      </w:r>
      <w:r w:rsidRPr="007674C5">
        <w:t>completion</w:t>
      </w:r>
      <w:r w:rsidRPr="007674C5">
        <w:rPr>
          <w:spacing w:val="-4"/>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contract,</w:t>
      </w:r>
      <w:r w:rsidRPr="007674C5">
        <w:rPr>
          <w:spacing w:val="-6"/>
        </w:rPr>
        <w:t xml:space="preserve"> </w:t>
      </w:r>
      <w:r w:rsidRPr="007674C5">
        <w:rPr>
          <w:spacing w:val="-1"/>
        </w:rPr>
        <w:t>the</w:t>
      </w:r>
      <w:r w:rsidRPr="007674C5">
        <w:rPr>
          <w:spacing w:val="-5"/>
        </w:rPr>
        <w:t xml:space="preserve"> </w:t>
      </w:r>
      <w:r w:rsidRPr="007674C5">
        <w:t>Sub-contractor</w:t>
      </w:r>
      <w:r w:rsidRPr="007674C5">
        <w:rPr>
          <w:spacing w:val="-6"/>
        </w:rPr>
        <w:t xml:space="preserve"> </w:t>
      </w:r>
      <w:r w:rsidRPr="007674C5">
        <w:t>shall</w:t>
      </w:r>
      <w:r w:rsidRPr="007674C5">
        <w:rPr>
          <w:spacing w:val="-7"/>
        </w:rPr>
        <w:t xml:space="preserve"> </w:t>
      </w:r>
      <w:r w:rsidRPr="007674C5">
        <w:t>remove</w:t>
      </w:r>
      <w:r w:rsidRPr="007674C5">
        <w:rPr>
          <w:spacing w:val="-5"/>
        </w:rPr>
        <w:t xml:space="preserve"> </w:t>
      </w:r>
      <w:r w:rsidRPr="007674C5">
        <w:rPr>
          <w:spacing w:val="-1"/>
        </w:rPr>
        <w:t>from</w:t>
      </w:r>
      <w:r w:rsidRPr="007674C5">
        <w:rPr>
          <w:spacing w:val="-3"/>
        </w:rPr>
        <w:t xml:space="preserve"> </w:t>
      </w:r>
      <w:r w:rsidRPr="007674C5">
        <w:rPr>
          <w:spacing w:val="-1"/>
        </w:rPr>
        <w:t>the</w:t>
      </w:r>
      <w:r w:rsidRPr="007674C5">
        <w:rPr>
          <w:spacing w:val="-5"/>
        </w:rPr>
        <w:t xml:space="preserve"> </w:t>
      </w:r>
      <w:r w:rsidRPr="007674C5">
        <w:rPr>
          <w:spacing w:val="-1"/>
        </w:rPr>
        <w:t>site</w:t>
      </w:r>
      <w:r w:rsidRPr="007674C5">
        <w:rPr>
          <w:spacing w:val="-4"/>
        </w:rPr>
        <w:t xml:space="preserve"> </w:t>
      </w:r>
      <w:r w:rsidRPr="007674C5">
        <w:t>all</w:t>
      </w:r>
      <w:r w:rsidRPr="007674C5">
        <w:rPr>
          <w:spacing w:val="-7"/>
        </w:rPr>
        <w:t xml:space="preserve"> </w:t>
      </w:r>
      <w:r w:rsidRPr="007674C5">
        <w:rPr>
          <w:spacing w:val="-1"/>
        </w:rPr>
        <w:t>tools</w:t>
      </w:r>
      <w:r w:rsidRPr="007674C5">
        <w:rPr>
          <w:spacing w:val="-5"/>
        </w:rPr>
        <w:t xml:space="preserve"> </w:t>
      </w:r>
      <w:r w:rsidRPr="007674C5">
        <w:t>and</w:t>
      </w:r>
      <w:r w:rsidRPr="007674C5">
        <w:rPr>
          <w:spacing w:val="-6"/>
        </w:rPr>
        <w:t xml:space="preserve"> </w:t>
      </w:r>
      <w:r w:rsidRPr="007674C5">
        <w:t>plant</w:t>
      </w:r>
      <w:r w:rsidRPr="007674C5">
        <w:rPr>
          <w:spacing w:val="-6"/>
        </w:rPr>
        <w:t xml:space="preserve"> </w:t>
      </w:r>
      <w:r w:rsidRPr="007674C5">
        <w:t>used</w:t>
      </w:r>
      <w:r w:rsidRPr="007674C5">
        <w:rPr>
          <w:spacing w:val="-4"/>
        </w:rPr>
        <w:t xml:space="preserve"> </w:t>
      </w:r>
      <w:r w:rsidRPr="007674C5">
        <w:t>for</w:t>
      </w:r>
      <w:r w:rsidRPr="007674C5">
        <w:rPr>
          <w:spacing w:val="-6"/>
        </w:rPr>
        <w:t xml:space="preserve"> </w:t>
      </w:r>
      <w:r w:rsidRPr="007674C5">
        <w:t>the</w:t>
      </w:r>
      <w:r w:rsidRPr="007674C5">
        <w:rPr>
          <w:spacing w:val="-5"/>
        </w:rPr>
        <w:t xml:space="preserve"> </w:t>
      </w:r>
      <w:r w:rsidRPr="007674C5">
        <w:t>execution</w:t>
      </w:r>
      <w:r w:rsidRPr="007674C5">
        <w:rPr>
          <w:spacing w:val="54"/>
          <w:w w:val="99"/>
        </w:rPr>
        <w:t xml:space="preserve"> </w:t>
      </w:r>
      <w:r w:rsidRPr="007674C5">
        <w:t>of</w:t>
      </w:r>
      <w:r w:rsidRPr="007674C5">
        <w:rPr>
          <w:spacing w:val="-5"/>
        </w:rPr>
        <w:t xml:space="preserve"> </w:t>
      </w:r>
      <w:r w:rsidRPr="007674C5">
        <w:rPr>
          <w:spacing w:val="-1"/>
        </w:rPr>
        <w:t>the</w:t>
      </w:r>
      <w:r w:rsidRPr="007674C5">
        <w:rPr>
          <w:spacing w:val="-10"/>
        </w:rPr>
        <w:t xml:space="preserve"> </w:t>
      </w:r>
      <w:r w:rsidRPr="007674C5">
        <w:t>Works</w:t>
      </w:r>
      <w:r w:rsidRPr="007674C5">
        <w:rPr>
          <w:spacing w:val="-5"/>
        </w:rPr>
        <w:t xml:space="preserve"> </w:t>
      </w:r>
      <w:r w:rsidRPr="007674C5">
        <w:rPr>
          <w:spacing w:val="-1"/>
        </w:rPr>
        <w:t>together</w:t>
      </w:r>
      <w:r w:rsidRPr="007674C5">
        <w:rPr>
          <w:spacing w:val="-3"/>
        </w:rPr>
        <w:t xml:space="preserve"> </w:t>
      </w:r>
      <w:r w:rsidRPr="007674C5">
        <w:rPr>
          <w:spacing w:val="-1"/>
        </w:rPr>
        <w:t>with</w:t>
      </w:r>
      <w:r w:rsidRPr="007674C5">
        <w:rPr>
          <w:spacing w:val="-4"/>
        </w:rPr>
        <w:t xml:space="preserve"> </w:t>
      </w:r>
      <w:r w:rsidRPr="007674C5">
        <w:rPr>
          <w:spacing w:val="-1"/>
        </w:rPr>
        <w:t>all</w:t>
      </w:r>
      <w:r w:rsidRPr="007674C5">
        <w:rPr>
          <w:spacing w:val="-5"/>
        </w:rPr>
        <w:t xml:space="preserve"> </w:t>
      </w:r>
      <w:r w:rsidRPr="007674C5">
        <w:t>rubbish,</w:t>
      </w:r>
      <w:r w:rsidRPr="007674C5">
        <w:rPr>
          <w:spacing w:val="-4"/>
        </w:rPr>
        <w:t xml:space="preserve"> </w:t>
      </w:r>
      <w:r w:rsidRPr="007674C5">
        <w:t>packing</w:t>
      </w:r>
      <w:r w:rsidRPr="007674C5">
        <w:rPr>
          <w:spacing w:val="-6"/>
        </w:rPr>
        <w:t xml:space="preserve"> </w:t>
      </w:r>
      <w:r w:rsidRPr="007674C5">
        <w:t>cases</w:t>
      </w:r>
      <w:r w:rsidRPr="007674C5">
        <w:rPr>
          <w:spacing w:val="-5"/>
        </w:rPr>
        <w:t xml:space="preserve"> </w:t>
      </w:r>
      <w:r w:rsidRPr="007674C5">
        <w:rPr>
          <w:spacing w:val="-1"/>
        </w:rPr>
        <w:t>and</w:t>
      </w:r>
      <w:r w:rsidRPr="007674C5">
        <w:rPr>
          <w:spacing w:val="-6"/>
        </w:rPr>
        <w:t xml:space="preserve"> </w:t>
      </w:r>
      <w:r w:rsidRPr="007674C5">
        <w:t>redundant material</w:t>
      </w:r>
      <w:r w:rsidRPr="007674C5">
        <w:rPr>
          <w:spacing w:val="-5"/>
        </w:rPr>
        <w:t xml:space="preserve"> </w:t>
      </w:r>
      <w:r w:rsidRPr="007674C5">
        <w:t>or</w:t>
      </w:r>
      <w:r w:rsidRPr="007674C5">
        <w:rPr>
          <w:spacing w:val="-3"/>
        </w:rPr>
        <w:t xml:space="preserve"> </w:t>
      </w:r>
      <w:r w:rsidRPr="007674C5">
        <w:t>equipment,</w:t>
      </w:r>
      <w:r w:rsidRPr="007674C5">
        <w:rPr>
          <w:spacing w:val="-6"/>
        </w:rPr>
        <w:t xml:space="preserve"> </w:t>
      </w:r>
      <w:r w:rsidRPr="007674C5">
        <w:t>and</w:t>
      </w:r>
      <w:r w:rsidRPr="007674C5">
        <w:rPr>
          <w:spacing w:val="-6"/>
        </w:rPr>
        <w:t xml:space="preserve"> </w:t>
      </w:r>
      <w:r w:rsidRPr="007674C5">
        <w:rPr>
          <w:spacing w:val="-1"/>
        </w:rPr>
        <w:t>he</w:t>
      </w:r>
      <w:r w:rsidRPr="007674C5">
        <w:rPr>
          <w:spacing w:val="-4"/>
        </w:rPr>
        <w:t xml:space="preserve"> </w:t>
      </w:r>
      <w:r w:rsidRPr="007674C5">
        <w:t>shall</w:t>
      </w:r>
      <w:r w:rsidRPr="007674C5">
        <w:rPr>
          <w:spacing w:val="-7"/>
        </w:rPr>
        <w:t xml:space="preserve"> </w:t>
      </w:r>
      <w:r w:rsidRPr="007674C5">
        <w:t>make</w:t>
      </w:r>
      <w:r w:rsidRPr="007674C5">
        <w:rPr>
          <w:spacing w:val="-6"/>
        </w:rPr>
        <w:t xml:space="preserve"> </w:t>
      </w:r>
      <w:r w:rsidRPr="007674C5">
        <w:rPr>
          <w:spacing w:val="-1"/>
        </w:rPr>
        <w:t>good</w:t>
      </w:r>
      <w:r w:rsidRPr="007674C5">
        <w:rPr>
          <w:spacing w:val="-6"/>
        </w:rPr>
        <w:t xml:space="preserve"> </w:t>
      </w:r>
      <w:r w:rsidRPr="007674C5">
        <w:rPr>
          <w:spacing w:val="-1"/>
        </w:rPr>
        <w:t>or</w:t>
      </w:r>
      <w:r w:rsidRPr="007674C5">
        <w:rPr>
          <w:spacing w:val="62"/>
          <w:w w:val="99"/>
        </w:rPr>
        <w:t xml:space="preserve"> </w:t>
      </w:r>
      <w:r w:rsidRPr="007674C5">
        <w:t>reimburse</w:t>
      </w:r>
      <w:r w:rsidRPr="007674C5">
        <w:rPr>
          <w:spacing w:val="-6"/>
        </w:rPr>
        <w:t xml:space="preserve"> </w:t>
      </w:r>
      <w:r w:rsidRPr="007674C5">
        <w:t>for</w:t>
      </w:r>
      <w:r w:rsidRPr="007674C5">
        <w:rPr>
          <w:spacing w:val="-7"/>
        </w:rPr>
        <w:t xml:space="preserve"> </w:t>
      </w:r>
      <w:r w:rsidRPr="007674C5">
        <w:t>making</w:t>
      </w:r>
      <w:r w:rsidRPr="007674C5">
        <w:rPr>
          <w:spacing w:val="-5"/>
        </w:rPr>
        <w:t xml:space="preserve"> </w:t>
      </w:r>
      <w:r w:rsidRPr="007674C5">
        <w:rPr>
          <w:spacing w:val="-1"/>
        </w:rPr>
        <w:t>good</w:t>
      </w:r>
      <w:r w:rsidRPr="007674C5">
        <w:rPr>
          <w:spacing w:val="-5"/>
        </w:rPr>
        <w:t xml:space="preserve"> </w:t>
      </w:r>
      <w:r w:rsidRPr="007674C5">
        <w:t>any</w:t>
      </w:r>
      <w:r w:rsidRPr="007674C5">
        <w:rPr>
          <w:spacing w:val="-6"/>
        </w:rPr>
        <w:t xml:space="preserve"> </w:t>
      </w:r>
      <w:r w:rsidRPr="007674C5">
        <w:t>damage</w:t>
      </w:r>
      <w:r w:rsidRPr="007674C5">
        <w:rPr>
          <w:spacing w:val="-5"/>
        </w:rPr>
        <w:t xml:space="preserve"> </w:t>
      </w:r>
      <w:r w:rsidRPr="007674C5">
        <w:rPr>
          <w:spacing w:val="-1"/>
        </w:rPr>
        <w:t>to</w:t>
      </w:r>
      <w:r w:rsidRPr="007674C5">
        <w:rPr>
          <w:spacing w:val="-4"/>
        </w:rPr>
        <w:t xml:space="preserve"> </w:t>
      </w:r>
      <w:r w:rsidRPr="007674C5">
        <w:t>buildings,</w:t>
      </w:r>
      <w:r w:rsidRPr="007674C5">
        <w:rPr>
          <w:spacing w:val="-5"/>
        </w:rPr>
        <w:t xml:space="preserve"> </w:t>
      </w:r>
      <w:r w:rsidRPr="007674C5">
        <w:t>roads</w:t>
      </w:r>
      <w:r w:rsidRPr="007674C5">
        <w:rPr>
          <w:spacing w:val="-4"/>
        </w:rPr>
        <w:t xml:space="preserve"> </w:t>
      </w:r>
      <w:r w:rsidRPr="007674C5">
        <w:t>or</w:t>
      </w:r>
      <w:r w:rsidRPr="007674C5">
        <w:rPr>
          <w:spacing w:val="-6"/>
        </w:rPr>
        <w:t xml:space="preserve"> </w:t>
      </w:r>
      <w:r w:rsidRPr="007674C5">
        <w:t>other</w:t>
      </w:r>
      <w:r w:rsidRPr="007674C5">
        <w:rPr>
          <w:spacing w:val="-2"/>
        </w:rPr>
        <w:t xml:space="preserve"> </w:t>
      </w:r>
      <w:r w:rsidRPr="007674C5">
        <w:rPr>
          <w:spacing w:val="-1"/>
        </w:rPr>
        <w:t>parts</w:t>
      </w:r>
      <w:r w:rsidRPr="007674C5">
        <w:rPr>
          <w:spacing w:val="-5"/>
        </w:rPr>
        <w:t xml:space="preserve"> </w:t>
      </w:r>
      <w:r w:rsidRPr="007674C5">
        <w:t>of</w:t>
      </w:r>
      <w:r w:rsidRPr="007674C5">
        <w:rPr>
          <w:spacing w:val="-3"/>
        </w:rPr>
        <w:t xml:space="preserve"> </w:t>
      </w:r>
      <w:r w:rsidRPr="007674C5">
        <w:rPr>
          <w:spacing w:val="-1"/>
        </w:rPr>
        <w:t>the</w:t>
      </w:r>
      <w:r w:rsidRPr="007674C5">
        <w:rPr>
          <w:spacing w:val="-6"/>
        </w:rPr>
        <w:t xml:space="preserve"> </w:t>
      </w:r>
      <w:r w:rsidRPr="007674C5">
        <w:t>site,</w:t>
      </w:r>
      <w:r w:rsidRPr="007674C5">
        <w:rPr>
          <w:spacing w:val="-4"/>
        </w:rPr>
        <w:t xml:space="preserve"> </w:t>
      </w:r>
      <w:r w:rsidRPr="007674C5">
        <w:rPr>
          <w:spacing w:val="-1"/>
        </w:rPr>
        <w:t>where</w:t>
      </w:r>
      <w:r w:rsidRPr="007674C5">
        <w:rPr>
          <w:spacing w:val="-5"/>
        </w:rPr>
        <w:t xml:space="preserve"> </w:t>
      </w:r>
      <w:r w:rsidRPr="007674C5">
        <w:t>in</w:t>
      </w:r>
      <w:r w:rsidRPr="007674C5">
        <w:rPr>
          <w:spacing w:val="-6"/>
        </w:rPr>
        <w:t xml:space="preserve"> </w:t>
      </w:r>
      <w:r w:rsidRPr="007674C5">
        <w:t>the</w:t>
      </w:r>
      <w:r w:rsidRPr="007674C5">
        <w:rPr>
          <w:spacing w:val="-5"/>
        </w:rPr>
        <w:t xml:space="preserve"> </w:t>
      </w:r>
      <w:r w:rsidRPr="007674C5">
        <w:t>opinion</w:t>
      </w:r>
      <w:r w:rsidRPr="007674C5">
        <w:rPr>
          <w:spacing w:val="-5"/>
        </w:rPr>
        <w:t xml:space="preserve"> </w:t>
      </w:r>
      <w:r w:rsidRPr="007674C5">
        <w:rPr>
          <w:spacing w:val="-1"/>
        </w:rPr>
        <w:t>of</w:t>
      </w:r>
      <w:r w:rsidRPr="007674C5">
        <w:rPr>
          <w:spacing w:val="-4"/>
        </w:rPr>
        <w:t xml:space="preserve"> </w:t>
      </w:r>
      <w:r w:rsidRPr="007674C5">
        <w:t>the</w:t>
      </w:r>
      <w:r w:rsidRPr="007674C5">
        <w:rPr>
          <w:spacing w:val="-5"/>
        </w:rPr>
        <w:t xml:space="preserve"> </w:t>
      </w:r>
      <w:r w:rsidRPr="007674C5">
        <w:rPr>
          <w:spacing w:val="-1"/>
        </w:rPr>
        <w:t>Main</w:t>
      </w:r>
      <w:r w:rsidRPr="007674C5">
        <w:rPr>
          <w:spacing w:val="66"/>
          <w:w w:val="99"/>
        </w:rPr>
        <w:t xml:space="preserve"> </w:t>
      </w:r>
      <w:r w:rsidRPr="007674C5">
        <w:rPr>
          <w:spacing w:val="-1"/>
        </w:rPr>
        <w:t>Contractor</w:t>
      </w:r>
      <w:r w:rsidRPr="007674C5">
        <w:rPr>
          <w:spacing w:val="-7"/>
        </w:rPr>
        <w:t xml:space="preserve"> </w:t>
      </w:r>
      <w:r w:rsidRPr="007674C5">
        <w:t>such</w:t>
      </w:r>
      <w:r w:rsidRPr="007674C5">
        <w:rPr>
          <w:spacing w:val="-5"/>
        </w:rPr>
        <w:t xml:space="preserve"> </w:t>
      </w:r>
      <w:r w:rsidRPr="007674C5">
        <w:t>damage</w:t>
      </w:r>
      <w:r w:rsidRPr="007674C5">
        <w:rPr>
          <w:spacing w:val="-6"/>
        </w:rPr>
        <w:t xml:space="preserve"> </w:t>
      </w:r>
      <w:r w:rsidRPr="007674C5">
        <w:t>has</w:t>
      </w:r>
      <w:r w:rsidRPr="007674C5">
        <w:rPr>
          <w:spacing w:val="-6"/>
        </w:rPr>
        <w:t xml:space="preserve"> </w:t>
      </w:r>
      <w:r w:rsidRPr="007674C5">
        <w:t>been</w:t>
      </w:r>
      <w:r w:rsidRPr="007674C5">
        <w:rPr>
          <w:spacing w:val="-6"/>
        </w:rPr>
        <w:t xml:space="preserve"> </w:t>
      </w:r>
      <w:r w:rsidRPr="007674C5">
        <w:t>caused</w:t>
      </w:r>
      <w:r w:rsidRPr="007674C5">
        <w:rPr>
          <w:spacing w:val="-5"/>
        </w:rPr>
        <w:t xml:space="preserve"> </w:t>
      </w:r>
      <w:r w:rsidRPr="007674C5">
        <w:rPr>
          <w:spacing w:val="2"/>
        </w:rPr>
        <w:t>by</w:t>
      </w:r>
      <w:r w:rsidRPr="007674C5">
        <w:rPr>
          <w:spacing w:val="-9"/>
        </w:rPr>
        <w:t xml:space="preserve"> </w:t>
      </w:r>
      <w:r w:rsidRPr="007674C5">
        <w:t>or</w:t>
      </w:r>
      <w:r w:rsidRPr="007674C5">
        <w:rPr>
          <w:spacing w:val="-4"/>
        </w:rPr>
        <w:t xml:space="preserve"> </w:t>
      </w:r>
      <w:r w:rsidRPr="007674C5">
        <w:rPr>
          <w:spacing w:val="-1"/>
        </w:rPr>
        <w:t>is</w:t>
      </w:r>
      <w:r w:rsidRPr="007674C5">
        <w:rPr>
          <w:spacing w:val="-6"/>
        </w:rPr>
        <w:t xml:space="preserve"> </w:t>
      </w:r>
      <w:r w:rsidRPr="007674C5">
        <w:rPr>
          <w:spacing w:val="-1"/>
        </w:rPr>
        <w:t>the</w:t>
      </w:r>
      <w:r w:rsidRPr="007674C5">
        <w:rPr>
          <w:spacing w:val="-5"/>
        </w:rPr>
        <w:t xml:space="preserve"> </w:t>
      </w:r>
      <w:r w:rsidRPr="007674C5">
        <w:t>responsibility</w:t>
      </w:r>
      <w:r w:rsidRPr="007674C5">
        <w:rPr>
          <w:spacing w:val="-9"/>
        </w:rPr>
        <w:t xml:space="preserve"> </w:t>
      </w:r>
      <w:r w:rsidRPr="007674C5">
        <w:t>of</w:t>
      </w:r>
      <w:r w:rsidRPr="007674C5">
        <w:rPr>
          <w:spacing w:val="-5"/>
        </w:rPr>
        <w:t xml:space="preserve"> </w:t>
      </w:r>
      <w:r w:rsidRPr="007674C5">
        <w:t>the</w:t>
      </w:r>
      <w:r w:rsidRPr="007674C5">
        <w:rPr>
          <w:spacing w:val="-6"/>
        </w:rPr>
        <w:t xml:space="preserve"> </w:t>
      </w:r>
      <w:r w:rsidRPr="007674C5">
        <w:t>Sub-contractor.</w:t>
      </w:r>
    </w:p>
    <w:p w14:paraId="74E47453" w14:textId="77777777" w:rsidR="00C22025" w:rsidRPr="007674C5" w:rsidRDefault="00C22025" w:rsidP="001F0C38">
      <w:pPr>
        <w:contextualSpacing/>
      </w:pPr>
    </w:p>
    <w:p w14:paraId="7B4F8823" w14:textId="77777777" w:rsidR="00C22025" w:rsidRPr="00E87568" w:rsidRDefault="00C22025" w:rsidP="001F0C38">
      <w:pPr>
        <w:pStyle w:val="Number2"/>
        <w:ind w:left="709" w:hanging="709"/>
        <w:contextualSpacing/>
      </w:pPr>
      <w:bookmarkStart w:id="45" w:name="_Toc79498855"/>
      <w:bookmarkStart w:id="46" w:name="_Toc181361127"/>
      <w:r w:rsidRPr="00E87568">
        <w:t>Tender</w:t>
      </w:r>
      <w:r w:rsidRPr="00E87568">
        <w:rPr>
          <w:spacing w:val="-17"/>
        </w:rPr>
        <w:t xml:space="preserve"> </w:t>
      </w:r>
      <w:r w:rsidRPr="00E87568">
        <w:t>Drawings</w:t>
      </w:r>
      <w:r w:rsidRPr="00E87568">
        <w:rPr>
          <w:spacing w:val="-17"/>
        </w:rPr>
        <w:t xml:space="preserve"> </w:t>
      </w:r>
      <w:r w:rsidRPr="00E87568">
        <w:t>and</w:t>
      </w:r>
      <w:r w:rsidRPr="00E87568">
        <w:rPr>
          <w:spacing w:val="-16"/>
        </w:rPr>
        <w:t xml:space="preserve"> </w:t>
      </w:r>
      <w:r w:rsidRPr="00E87568">
        <w:t>Documents</w:t>
      </w:r>
      <w:bookmarkEnd w:id="45"/>
      <w:bookmarkEnd w:id="46"/>
    </w:p>
    <w:p w14:paraId="3526ADD0" w14:textId="77777777" w:rsidR="00C22025" w:rsidRPr="007674C5" w:rsidRDefault="00C22025" w:rsidP="001F0C38">
      <w:pPr>
        <w:contextualSpacing/>
      </w:pPr>
    </w:p>
    <w:p w14:paraId="27E6CB39" w14:textId="77777777" w:rsidR="00C22025" w:rsidRDefault="00C22025" w:rsidP="001F0C38">
      <w:pPr>
        <w:ind w:left="709"/>
        <w:contextualSpacing/>
        <w:jc w:val="both"/>
      </w:pPr>
      <w:r w:rsidRPr="007674C5">
        <w:t>The</w:t>
      </w:r>
      <w:r w:rsidRPr="007674C5">
        <w:rPr>
          <w:spacing w:val="-7"/>
        </w:rPr>
        <w:t xml:space="preserve"> </w:t>
      </w:r>
      <w:r w:rsidRPr="007674C5">
        <w:t>Sub-contractor</w:t>
      </w:r>
      <w:r w:rsidRPr="007674C5">
        <w:rPr>
          <w:spacing w:val="-7"/>
        </w:rPr>
        <w:t xml:space="preserve"> </w:t>
      </w:r>
      <w:r w:rsidRPr="007674C5">
        <w:t>shall</w:t>
      </w:r>
      <w:r w:rsidRPr="007674C5">
        <w:rPr>
          <w:spacing w:val="-8"/>
        </w:rPr>
        <w:t xml:space="preserve"> </w:t>
      </w:r>
      <w:r w:rsidRPr="007674C5">
        <w:t>treat</w:t>
      </w:r>
      <w:r w:rsidRPr="007674C5">
        <w:rPr>
          <w:spacing w:val="-7"/>
        </w:rPr>
        <w:t xml:space="preserve"> </w:t>
      </w:r>
      <w:r w:rsidRPr="007674C5">
        <w:t>the</w:t>
      </w:r>
      <w:r w:rsidRPr="007674C5">
        <w:rPr>
          <w:spacing w:val="-7"/>
        </w:rPr>
        <w:t xml:space="preserve"> </w:t>
      </w:r>
      <w:r w:rsidRPr="007674C5">
        <w:t>details</w:t>
      </w:r>
      <w:r w:rsidRPr="007674C5">
        <w:rPr>
          <w:spacing w:val="-6"/>
        </w:rPr>
        <w:t xml:space="preserve"> </w:t>
      </w:r>
      <w:r w:rsidRPr="007674C5">
        <w:t>of</w:t>
      </w:r>
      <w:r w:rsidRPr="007674C5">
        <w:rPr>
          <w:spacing w:val="-5"/>
        </w:rPr>
        <w:t xml:space="preserve"> </w:t>
      </w:r>
      <w:r w:rsidRPr="007674C5">
        <w:t>this</w:t>
      </w:r>
      <w:r w:rsidRPr="007674C5">
        <w:rPr>
          <w:spacing w:val="-6"/>
        </w:rPr>
        <w:t xml:space="preserve"> </w:t>
      </w:r>
      <w:r w:rsidRPr="007674C5">
        <w:t>Specification</w:t>
      </w:r>
      <w:r w:rsidRPr="007674C5">
        <w:rPr>
          <w:spacing w:val="-7"/>
        </w:rPr>
        <w:t xml:space="preserve"> </w:t>
      </w:r>
      <w:r w:rsidRPr="007674C5">
        <w:t>and</w:t>
      </w:r>
      <w:r w:rsidRPr="007674C5">
        <w:rPr>
          <w:spacing w:val="-6"/>
        </w:rPr>
        <w:t xml:space="preserve"> </w:t>
      </w:r>
      <w:r w:rsidRPr="007674C5">
        <w:t>attached</w:t>
      </w:r>
      <w:r w:rsidRPr="007674C5">
        <w:rPr>
          <w:spacing w:val="-7"/>
        </w:rPr>
        <w:t xml:space="preserve"> </w:t>
      </w:r>
      <w:r w:rsidRPr="007674C5">
        <w:t>documents</w:t>
      </w:r>
      <w:r w:rsidRPr="007674C5">
        <w:rPr>
          <w:spacing w:val="-6"/>
        </w:rPr>
        <w:t xml:space="preserve"> </w:t>
      </w:r>
      <w:r w:rsidRPr="007674C5">
        <w:t>as</w:t>
      </w:r>
      <w:r w:rsidRPr="007674C5">
        <w:rPr>
          <w:spacing w:val="-6"/>
        </w:rPr>
        <w:t xml:space="preserve"> </w:t>
      </w:r>
      <w:r w:rsidRPr="007674C5">
        <w:t>confidential</w:t>
      </w:r>
      <w:r w:rsidRPr="007674C5">
        <w:rPr>
          <w:spacing w:val="-6"/>
        </w:rPr>
        <w:t xml:space="preserve"> </w:t>
      </w:r>
      <w:r w:rsidRPr="007674C5">
        <w:t>and</w:t>
      </w:r>
      <w:r w:rsidRPr="007674C5">
        <w:rPr>
          <w:spacing w:val="-7"/>
        </w:rPr>
        <w:t xml:space="preserve"> </w:t>
      </w:r>
      <w:r w:rsidRPr="007674C5">
        <w:t>return</w:t>
      </w:r>
      <w:r w:rsidRPr="007674C5">
        <w:rPr>
          <w:spacing w:val="-7"/>
        </w:rPr>
        <w:t xml:space="preserve"> </w:t>
      </w:r>
      <w:r w:rsidRPr="007674C5">
        <w:rPr>
          <w:spacing w:val="-1"/>
        </w:rPr>
        <w:t>them</w:t>
      </w:r>
      <w:r w:rsidRPr="007674C5">
        <w:rPr>
          <w:spacing w:val="28"/>
          <w:w w:val="99"/>
        </w:rPr>
        <w:t xml:space="preserve"> </w:t>
      </w:r>
      <w:r w:rsidRPr="007674C5">
        <w:t>to</w:t>
      </w:r>
      <w:r w:rsidRPr="007674C5">
        <w:rPr>
          <w:spacing w:val="-7"/>
        </w:rPr>
        <w:t xml:space="preserve"> </w:t>
      </w:r>
      <w:r w:rsidRPr="007674C5">
        <w:t>the</w:t>
      </w:r>
      <w:r w:rsidRPr="007674C5">
        <w:rPr>
          <w:spacing w:val="-6"/>
        </w:rPr>
        <w:t xml:space="preserve"> </w:t>
      </w:r>
      <w:r w:rsidRPr="007674C5">
        <w:t>Supervising</w:t>
      </w:r>
      <w:r w:rsidRPr="007674C5">
        <w:rPr>
          <w:spacing w:val="-6"/>
        </w:rPr>
        <w:t xml:space="preserve"> </w:t>
      </w:r>
      <w:r w:rsidRPr="007674C5">
        <w:t>Officer</w:t>
      </w:r>
      <w:r w:rsidRPr="007674C5">
        <w:rPr>
          <w:spacing w:val="-7"/>
        </w:rPr>
        <w:t xml:space="preserve"> </w:t>
      </w:r>
      <w:r w:rsidRPr="007674C5">
        <w:t>after</w:t>
      </w:r>
      <w:r w:rsidRPr="007674C5">
        <w:rPr>
          <w:spacing w:val="-6"/>
        </w:rPr>
        <w:t xml:space="preserve"> </w:t>
      </w:r>
      <w:r w:rsidRPr="007674C5">
        <w:t>he</w:t>
      </w:r>
      <w:r w:rsidRPr="007674C5">
        <w:rPr>
          <w:spacing w:val="-6"/>
        </w:rPr>
        <w:t xml:space="preserve"> </w:t>
      </w:r>
      <w:r w:rsidRPr="007674C5">
        <w:rPr>
          <w:spacing w:val="-1"/>
        </w:rPr>
        <w:t>has</w:t>
      </w:r>
      <w:r w:rsidRPr="007674C5">
        <w:rPr>
          <w:spacing w:val="-6"/>
        </w:rPr>
        <w:t xml:space="preserve"> </w:t>
      </w:r>
      <w:r w:rsidRPr="007674C5">
        <w:t>prepared</w:t>
      </w:r>
      <w:r w:rsidRPr="007674C5">
        <w:rPr>
          <w:spacing w:val="-6"/>
        </w:rPr>
        <w:t xml:space="preserve"> </w:t>
      </w:r>
      <w:r w:rsidRPr="007674C5">
        <w:t>his</w:t>
      </w:r>
      <w:r w:rsidRPr="007674C5">
        <w:rPr>
          <w:spacing w:val="-5"/>
        </w:rPr>
        <w:t xml:space="preserve"> </w:t>
      </w:r>
      <w:r w:rsidRPr="007674C5">
        <w:t>Tender.</w:t>
      </w:r>
    </w:p>
    <w:p w14:paraId="30D548C4" w14:textId="77777777" w:rsidR="00C22025" w:rsidRPr="007674C5" w:rsidRDefault="00C22025" w:rsidP="001F0C38">
      <w:pPr>
        <w:contextualSpacing/>
      </w:pPr>
    </w:p>
    <w:p w14:paraId="0155488B" w14:textId="77777777" w:rsidR="00C22025" w:rsidRPr="00E87568" w:rsidRDefault="00C22025" w:rsidP="001F0C38">
      <w:pPr>
        <w:pStyle w:val="Number2"/>
        <w:ind w:left="709" w:hanging="709"/>
        <w:contextualSpacing/>
      </w:pPr>
      <w:bookmarkStart w:id="47" w:name="_Toc79498856"/>
      <w:bookmarkStart w:id="48" w:name="_Toc181361128"/>
      <w:r w:rsidRPr="00E87568">
        <w:t>Disagreement</w:t>
      </w:r>
      <w:bookmarkEnd w:id="47"/>
      <w:bookmarkEnd w:id="48"/>
    </w:p>
    <w:p w14:paraId="3FCCBEF5" w14:textId="77777777" w:rsidR="00C22025" w:rsidRPr="007674C5" w:rsidRDefault="00C22025" w:rsidP="001F0C38">
      <w:pPr>
        <w:contextualSpacing/>
      </w:pPr>
    </w:p>
    <w:p w14:paraId="2CC69B44" w14:textId="77777777" w:rsidR="00C22025" w:rsidRPr="007674C5" w:rsidRDefault="00C22025" w:rsidP="001F0C38">
      <w:pPr>
        <w:ind w:left="709"/>
        <w:contextualSpacing/>
        <w:jc w:val="both"/>
      </w:pPr>
      <w:r w:rsidRPr="007674C5">
        <w:t>In</w:t>
      </w:r>
      <w:r w:rsidRPr="007674C5">
        <w:rPr>
          <w:spacing w:val="-6"/>
        </w:rPr>
        <w:t xml:space="preserve"> </w:t>
      </w:r>
      <w:r w:rsidRPr="007674C5">
        <w:t>the</w:t>
      </w:r>
      <w:r w:rsidRPr="007674C5">
        <w:rPr>
          <w:spacing w:val="-6"/>
        </w:rPr>
        <w:t xml:space="preserve"> </w:t>
      </w:r>
      <w:r w:rsidRPr="007674C5">
        <w:t>event</w:t>
      </w:r>
      <w:r w:rsidRPr="007674C5">
        <w:rPr>
          <w:spacing w:val="-6"/>
        </w:rPr>
        <w:t xml:space="preserve"> </w:t>
      </w:r>
      <w:r w:rsidRPr="007674C5">
        <w:rPr>
          <w:spacing w:val="-1"/>
        </w:rPr>
        <w:t>of</w:t>
      </w:r>
      <w:r w:rsidRPr="007674C5">
        <w:rPr>
          <w:spacing w:val="-4"/>
        </w:rPr>
        <w:t xml:space="preserve"> </w:t>
      </w:r>
      <w:r w:rsidRPr="007674C5">
        <w:t>any</w:t>
      </w:r>
      <w:r w:rsidRPr="007674C5">
        <w:rPr>
          <w:spacing w:val="-8"/>
        </w:rPr>
        <w:t xml:space="preserve"> </w:t>
      </w:r>
      <w:r w:rsidRPr="007674C5">
        <w:t>disagreement</w:t>
      </w:r>
      <w:r w:rsidRPr="007674C5">
        <w:rPr>
          <w:spacing w:val="-6"/>
        </w:rPr>
        <w:t xml:space="preserve"> </w:t>
      </w:r>
      <w:r w:rsidRPr="007674C5">
        <w:rPr>
          <w:spacing w:val="-1"/>
        </w:rPr>
        <w:t>between</w:t>
      </w:r>
      <w:r w:rsidRPr="007674C5">
        <w:rPr>
          <w:spacing w:val="-6"/>
        </w:rPr>
        <w:t xml:space="preserve"> </w:t>
      </w:r>
      <w:r w:rsidRPr="007674C5">
        <w:t>the</w:t>
      </w:r>
      <w:r w:rsidRPr="007674C5">
        <w:rPr>
          <w:spacing w:val="-6"/>
        </w:rPr>
        <w:t xml:space="preserve"> </w:t>
      </w:r>
      <w:r w:rsidRPr="007674C5">
        <w:t>parties</w:t>
      </w:r>
      <w:r w:rsidRPr="007674C5">
        <w:rPr>
          <w:spacing w:val="-5"/>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Contract</w:t>
      </w:r>
      <w:r w:rsidRPr="007674C5">
        <w:rPr>
          <w:spacing w:val="-5"/>
        </w:rPr>
        <w:t xml:space="preserve"> </w:t>
      </w:r>
      <w:r w:rsidRPr="007674C5">
        <w:rPr>
          <w:spacing w:val="-1"/>
        </w:rPr>
        <w:t>as</w:t>
      </w:r>
      <w:r w:rsidRPr="007674C5">
        <w:rPr>
          <w:spacing w:val="-5"/>
        </w:rPr>
        <w:t xml:space="preserve"> </w:t>
      </w:r>
      <w:r w:rsidRPr="007674C5">
        <w:t>to</w:t>
      </w:r>
      <w:r w:rsidRPr="007674C5">
        <w:rPr>
          <w:spacing w:val="-5"/>
        </w:rPr>
        <w:t xml:space="preserve"> </w:t>
      </w:r>
      <w:r w:rsidRPr="007674C5">
        <w:rPr>
          <w:spacing w:val="-1"/>
        </w:rPr>
        <w:t>the</w:t>
      </w:r>
      <w:r w:rsidRPr="007674C5">
        <w:rPr>
          <w:spacing w:val="-4"/>
        </w:rPr>
        <w:t xml:space="preserve"> </w:t>
      </w:r>
      <w:r w:rsidRPr="007674C5">
        <w:t>requirements</w:t>
      </w:r>
      <w:r w:rsidRPr="007674C5">
        <w:rPr>
          <w:spacing w:val="-5"/>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t>Specification,</w:t>
      </w:r>
      <w:r w:rsidRPr="007674C5">
        <w:rPr>
          <w:spacing w:val="52"/>
          <w:w w:val="99"/>
        </w:rPr>
        <w:t xml:space="preserve"> </w:t>
      </w:r>
      <w:r w:rsidRPr="007674C5">
        <w:t>definition</w:t>
      </w:r>
      <w:r w:rsidRPr="007674C5">
        <w:rPr>
          <w:spacing w:val="-6"/>
        </w:rPr>
        <w:t xml:space="preserve"> </w:t>
      </w:r>
      <w:r w:rsidRPr="007674C5">
        <w:rPr>
          <w:spacing w:val="-1"/>
        </w:rPr>
        <w:t>of</w:t>
      </w:r>
      <w:r w:rsidRPr="007674C5">
        <w:rPr>
          <w:spacing w:val="-4"/>
        </w:rPr>
        <w:t xml:space="preserve"> </w:t>
      </w:r>
      <w:r w:rsidRPr="007674C5">
        <w:t>terms</w:t>
      </w:r>
      <w:r w:rsidRPr="007674C5">
        <w:rPr>
          <w:spacing w:val="-4"/>
        </w:rPr>
        <w:t xml:space="preserve"> </w:t>
      </w:r>
      <w:r w:rsidRPr="007674C5">
        <w:t>or</w:t>
      </w:r>
      <w:r w:rsidRPr="007674C5">
        <w:rPr>
          <w:spacing w:val="-6"/>
        </w:rPr>
        <w:t xml:space="preserve"> </w:t>
      </w:r>
      <w:r w:rsidRPr="007674C5">
        <w:rPr>
          <w:spacing w:val="-1"/>
        </w:rPr>
        <w:t xml:space="preserve">value </w:t>
      </w:r>
      <w:r w:rsidRPr="007674C5">
        <w:t>of</w:t>
      </w:r>
      <w:r w:rsidRPr="007674C5">
        <w:rPr>
          <w:spacing w:val="-4"/>
        </w:rPr>
        <w:t xml:space="preserve"> </w:t>
      </w:r>
      <w:r w:rsidRPr="007674C5">
        <w:t>works</w:t>
      </w:r>
      <w:r w:rsidRPr="007674C5">
        <w:rPr>
          <w:spacing w:val="-4"/>
        </w:rPr>
        <w:t xml:space="preserve"> </w:t>
      </w:r>
      <w:r w:rsidRPr="007674C5">
        <w:rPr>
          <w:spacing w:val="-1"/>
        </w:rPr>
        <w:t>done,</w:t>
      </w:r>
      <w:r w:rsidRPr="007674C5">
        <w:rPr>
          <w:spacing w:val="-6"/>
        </w:rPr>
        <w:t xml:space="preserve"> </w:t>
      </w:r>
      <w:r w:rsidRPr="007674C5">
        <w:t>the</w:t>
      </w:r>
      <w:r w:rsidRPr="007674C5">
        <w:rPr>
          <w:spacing w:val="-5"/>
        </w:rPr>
        <w:t xml:space="preserve"> </w:t>
      </w:r>
      <w:r w:rsidRPr="007674C5">
        <w:t>matter</w:t>
      </w:r>
      <w:r w:rsidRPr="007674C5">
        <w:rPr>
          <w:spacing w:val="-6"/>
        </w:rPr>
        <w:t xml:space="preserve"> </w:t>
      </w:r>
      <w:r w:rsidRPr="007674C5">
        <w:t>shall,</w:t>
      </w:r>
      <w:r w:rsidRPr="007674C5">
        <w:rPr>
          <w:spacing w:val="-3"/>
        </w:rPr>
        <w:t xml:space="preserve"> </w:t>
      </w:r>
      <w:r w:rsidRPr="007674C5">
        <w:rPr>
          <w:spacing w:val="-1"/>
        </w:rPr>
        <w:t>in</w:t>
      </w:r>
      <w:r w:rsidRPr="007674C5">
        <w:rPr>
          <w:spacing w:val="-6"/>
        </w:rPr>
        <w:t xml:space="preserve"> </w:t>
      </w:r>
      <w:r w:rsidRPr="007674C5">
        <w:t>the</w:t>
      </w:r>
      <w:r w:rsidRPr="007674C5">
        <w:rPr>
          <w:spacing w:val="-5"/>
        </w:rPr>
        <w:t xml:space="preserve"> </w:t>
      </w:r>
      <w:r w:rsidRPr="007674C5">
        <w:t>first</w:t>
      </w:r>
      <w:r w:rsidRPr="007674C5">
        <w:rPr>
          <w:spacing w:val="-6"/>
        </w:rPr>
        <w:t xml:space="preserve"> </w:t>
      </w:r>
      <w:r w:rsidRPr="007674C5">
        <w:t>place,</w:t>
      </w:r>
      <w:r w:rsidRPr="007674C5">
        <w:rPr>
          <w:spacing w:val="-5"/>
        </w:rPr>
        <w:t xml:space="preserve"> </w:t>
      </w:r>
      <w:r w:rsidRPr="007674C5">
        <w:t>be</w:t>
      </w:r>
      <w:r w:rsidRPr="007674C5">
        <w:rPr>
          <w:spacing w:val="-6"/>
        </w:rPr>
        <w:t xml:space="preserve"> </w:t>
      </w:r>
      <w:r w:rsidRPr="007674C5">
        <w:t>decided</w:t>
      </w:r>
      <w:r w:rsidRPr="007674C5">
        <w:rPr>
          <w:spacing w:val="-3"/>
        </w:rPr>
        <w:t xml:space="preserve"> </w:t>
      </w:r>
      <w:r w:rsidRPr="007674C5">
        <w:t>by</w:t>
      </w:r>
      <w:r w:rsidRPr="007674C5">
        <w:rPr>
          <w:spacing w:val="-7"/>
        </w:rPr>
        <w:t xml:space="preserve"> </w:t>
      </w:r>
      <w:r w:rsidRPr="007674C5">
        <w:t>the</w:t>
      </w:r>
      <w:r w:rsidRPr="007674C5">
        <w:rPr>
          <w:spacing w:val="-3"/>
        </w:rPr>
        <w:t xml:space="preserve"> </w:t>
      </w:r>
      <w:r w:rsidRPr="007674C5">
        <w:t>Supervising</w:t>
      </w:r>
      <w:r w:rsidRPr="007674C5">
        <w:rPr>
          <w:spacing w:val="-6"/>
        </w:rPr>
        <w:t xml:space="preserve"> </w:t>
      </w:r>
      <w:r w:rsidRPr="007674C5">
        <w:t>Officer,</w:t>
      </w:r>
      <w:r w:rsidRPr="007674C5">
        <w:rPr>
          <w:spacing w:val="50"/>
          <w:w w:val="99"/>
        </w:rPr>
        <w:t xml:space="preserve"> </w:t>
      </w:r>
      <w:r w:rsidRPr="007674C5">
        <w:rPr>
          <w:spacing w:val="-1"/>
        </w:rPr>
        <w:t>and,</w:t>
      </w:r>
      <w:r w:rsidRPr="007674C5">
        <w:rPr>
          <w:spacing w:val="-4"/>
        </w:rPr>
        <w:t xml:space="preserve"> </w:t>
      </w:r>
      <w:r w:rsidRPr="007674C5">
        <w:rPr>
          <w:spacing w:val="-1"/>
        </w:rPr>
        <w:t>if</w:t>
      </w:r>
      <w:r w:rsidRPr="007674C5">
        <w:rPr>
          <w:spacing w:val="-4"/>
        </w:rPr>
        <w:t xml:space="preserve"> </w:t>
      </w:r>
      <w:r w:rsidRPr="007674C5">
        <w:t>such</w:t>
      </w:r>
      <w:r w:rsidRPr="007674C5">
        <w:rPr>
          <w:spacing w:val="-5"/>
        </w:rPr>
        <w:t xml:space="preserve"> </w:t>
      </w:r>
      <w:r w:rsidRPr="007674C5">
        <w:t>decision</w:t>
      </w:r>
      <w:r w:rsidRPr="007674C5">
        <w:rPr>
          <w:spacing w:val="-5"/>
        </w:rPr>
        <w:t xml:space="preserve"> </w:t>
      </w:r>
      <w:r w:rsidRPr="007674C5">
        <w:t>be</w:t>
      </w:r>
      <w:r w:rsidRPr="007674C5">
        <w:rPr>
          <w:spacing w:val="-5"/>
        </w:rPr>
        <w:t xml:space="preserve"> </w:t>
      </w:r>
      <w:r w:rsidRPr="007674C5">
        <w:t>challenged</w:t>
      </w:r>
      <w:r w:rsidRPr="007674C5">
        <w:rPr>
          <w:spacing w:val="-5"/>
        </w:rPr>
        <w:t xml:space="preserve"> </w:t>
      </w:r>
      <w:r w:rsidRPr="007674C5">
        <w:t>by</w:t>
      </w:r>
      <w:r w:rsidRPr="007674C5">
        <w:rPr>
          <w:spacing w:val="-6"/>
        </w:rPr>
        <w:t xml:space="preserve"> </w:t>
      </w:r>
      <w:r w:rsidRPr="007674C5">
        <w:t>either</w:t>
      </w:r>
      <w:r w:rsidRPr="007674C5">
        <w:rPr>
          <w:spacing w:val="-5"/>
        </w:rPr>
        <w:t xml:space="preserve"> </w:t>
      </w:r>
      <w:r w:rsidRPr="007674C5">
        <w:t>of</w:t>
      </w:r>
      <w:r w:rsidRPr="007674C5">
        <w:rPr>
          <w:spacing w:val="-3"/>
        </w:rPr>
        <w:t xml:space="preserve"> </w:t>
      </w:r>
      <w:r w:rsidRPr="007674C5">
        <w:t>the</w:t>
      </w:r>
      <w:r w:rsidRPr="007674C5">
        <w:rPr>
          <w:spacing w:val="-6"/>
        </w:rPr>
        <w:t xml:space="preserve"> </w:t>
      </w:r>
      <w:r w:rsidRPr="007674C5">
        <w:rPr>
          <w:spacing w:val="-1"/>
        </w:rPr>
        <w:t>parties</w:t>
      </w:r>
      <w:r w:rsidRPr="007674C5">
        <w:rPr>
          <w:spacing w:val="-5"/>
        </w:rPr>
        <w:t xml:space="preserve"> </w:t>
      </w:r>
      <w:r w:rsidRPr="007674C5">
        <w:t>shall</w:t>
      </w:r>
      <w:r w:rsidRPr="007674C5">
        <w:rPr>
          <w:spacing w:val="-4"/>
        </w:rPr>
        <w:t xml:space="preserve"> </w:t>
      </w:r>
      <w:r w:rsidRPr="007674C5">
        <w:t>be</w:t>
      </w:r>
      <w:r w:rsidRPr="007674C5">
        <w:rPr>
          <w:spacing w:val="-6"/>
        </w:rPr>
        <w:t xml:space="preserve"> </w:t>
      </w:r>
      <w:r w:rsidRPr="007674C5">
        <w:t>referred</w:t>
      </w:r>
      <w:r w:rsidRPr="007674C5">
        <w:rPr>
          <w:spacing w:val="-5"/>
        </w:rPr>
        <w:t xml:space="preserve"> </w:t>
      </w:r>
      <w:r w:rsidRPr="007674C5">
        <w:t>to</w:t>
      </w:r>
      <w:r w:rsidRPr="007674C5">
        <w:rPr>
          <w:spacing w:val="-4"/>
        </w:rPr>
        <w:t xml:space="preserve"> </w:t>
      </w:r>
      <w:r w:rsidRPr="007674C5">
        <w:t>arbitration</w:t>
      </w:r>
      <w:r w:rsidRPr="007674C5">
        <w:rPr>
          <w:spacing w:val="-4"/>
        </w:rPr>
        <w:t xml:space="preserve"> </w:t>
      </w:r>
      <w:r w:rsidRPr="007674C5">
        <w:t>under</w:t>
      </w:r>
      <w:r w:rsidRPr="007674C5">
        <w:rPr>
          <w:spacing w:val="-6"/>
        </w:rPr>
        <w:t xml:space="preserve"> </w:t>
      </w:r>
      <w:r w:rsidRPr="007674C5">
        <w:t>the</w:t>
      </w:r>
      <w:r w:rsidRPr="007674C5">
        <w:rPr>
          <w:spacing w:val="-3"/>
        </w:rPr>
        <w:t xml:space="preserve"> </w:t>
      </w:r>
      <w:r w:rsidRPr="007674C5">
        <w:t>provisions</w:t>
      </w:r>
      <w:r w:rsidRPr="007674C5">
        <w:rPr>
          <w:spacing w:val="-5"/>
        </w:rPr>
        <w:t xml:space="preserve"> </w:t>
      </w:r>
      <w:r w:rsidRPr="007674C5">
        <w:t>of</w:t>
      </w:r>
      <w:r w:rsidRPr="007674C5">
        <w:rPr>
          <w:spacing w:val="-4"/>
        </w:rPr>
        <w:t xml:space="preserve"> </w:t>
      </w:r>
      <w:r w:rsidRPr="007674C5">
        <w:rPr>
          <w:spacing w:val="-1"/>
        </w:rPr>
        <w:t>the</w:t>
      </w:r>
      <w:r w:rsidRPr="007674C5">
        <w:rPr>
          <w:spacing w:val="44"/>
          <w:w w:val="99"/>
        </w:rPr>
        <w:t xml:space="preserve"> </w:t>
      </w:r>
      <w:r w:rsidRPr="007674C5">
        <w:t>signed</w:t>
      </w:r>
      <w:r w:rsidRPr="007674C5">
        <w:rPr>
          <w:spacing w:val="-15"/>
        </w:rPr>
        <w:t xml:space="preserve"> </w:t>
      </w:r>
      <w:r w:rsidRPr="007674C5">
        <w:t>Contract.</w:t>
      </w:r>
    </w:p>
    <w:p w14:paraId="5A3F51F9" w14:textId="77777777" w:rsidR="00C22025" w:rsidRPr="007674C5" w:rsidRDefault="00C22025" w:rsidP="001F0C38">
      <w:pPr>
        <w:contextualSpacing/>
      </w:pPr>
    </w:p>
    <w:p w14:paraId="4A38A83B" w14:textId="77777777" w:rsidR="00C22025" w:rsidRPr="00E87568" w:rsidRDefault="00C22025" w:rsidP="001F0C38">
      <w:pPr>
        <w:pStyle w:val="Number2"/>
        <w:ind w:left="709" w:hanging="709"/>
        <w:contextualSpacing/>
      </w:pPr>
      <w:bookmarkStart w:id="49" w:name="_Toc79498857"/>
      <w:bookmarkStart w:id="50" w:name="_Toc181361129"/>
      <w:r w:rsidRPr="00E87568">
        <w:rPr>
          <w:spacing w:val="-1"/>
        </w:rPr>
        <w:t>The</w:t>
      </w:r>
      <w:r w:rsidRPr="00E87568">
        <w:rPr>
          <w:spacing w:val="-18"/>
        </w:rPr>
        <w:t xml:space="preserve"> </w:t>
      </w:r>
      <w:r w:rsidRPr="00E87568">
        <w:t>Project</w:t>
      </w:r>
      <w:bookmarkEnd w:id="49"/>
      <w:bookmarkEnd w:id="50"/>
    </w:p>
    <w:p w14:paraId="7A9AB30D" w14:textId="77777777" w:rsidR="00C22025" w:rsidRPr="007674C5" w:rsidRDefault="00C22025" w:rsidP="001F0C38">
      <w:pPr>
        <w:contextualSpacing/>
      </w:pPr>
    </w:p>
    <w:p w14:paraId="1BD3EED7" w14:textId="77777777" w:rsidR="00C22025" w:rsidRPr="007674C5" w:rsidRDefault="00C22025" w:rsidP="001F0C38">
      <w:pPr>
        <w:ind w:left="709"/>
        <w:contextualSpacing/>
        <w:jc w:val="both"/>
      </w:pPr>
      <w:r w:rsidRPr="007674C5">
        <w:t>The</w:t>
      </w:r>
      <w:r w:rsidRPr="007674C5">
        <w:rPr>
          <w:spacing w:val="-7"/>
        </w:rPr>
        <w:t xml:space="preserve"> </w:t>
      </w:r>
      <w:r w:rsidRPr="007674C5">
        <w:rPr>
          <w:spacing w:val="-1"/>
        </w:rPr>
        <w:t>Building</w:t>
      </w:r>
      <w:r w:rsidRPr="007674C5">
        <w:rPr>
          <w:spacing w:val="-6"/>
        </w:rPr>
        <w:t xml:space="preserve"> </w:t>
      </w:r>
      <w:r w:rsidRPr="007674C5">
        <w:rPr>
          <w:spacing w:val="-1"/>
        </w:rPr>
        <w:t>Services</w:t>
      </w:r>
      <w:r w:rsidRPr="007674C5">
        <w:rPr>
          <w:spacing w:val="-5"/>
        </w:rPr>
        <w:t xml:space="preserve"> </w:t>
      </w:r>
      <w:r w:rsidRPr="007674C5">
        <w:t>Consulting</w:t>
      </w:r>
      <w:r w:rsidRPr="007674C5">
        <w:rPr>
          <w:spacing w:val="-6"/>
        </w:rPr>
        <w:t xml:space="preserve"> </w:t>
      </w:r>
      <w:r w:rsidRPr="007674C5">
        <w:rPr>
          <w:spacing w:val="-1"/>
        </w:rPr>
        <w:t>Engineer</w:t>
      </w:r>
      <w:r w:rsidRPr="007674C5">
        <w:rPr>
          <w:spacing w:val="-5"/>
        </w:rPr>
        <w:t xml:space="preserve"> </w:t>
      </w:r>
      <w:r w:rsidRPr="007674C5">
        <w:t>has</w:t>
      </w:r>
      <w:r w:rsidRPr="007674C5">
        <w:rPr>
          <w:spacing w:val="-6"/>
        </w:rPr>
        <w:t xml:space="preserve"> </w:t>
      </w:r>
      <w:r w:rsidRPr="007674C5">
        <w:t>been</w:t>
      </w:r>
      <w:r w:rsidRPr="007674C5">
        <w:rPr>
          <w:spacing w:val="-5"/>
        </w:rPr>
        <w:t xml:space="preserve"> </w:t>
      </w:r>
      <w:r w:rsidRPr="007674C5">
        <w:t>appointed</w:t>
      </w:r>
      <w:r w:rsidRPr="007674C5">
        <w:rPr>
          <w:spacing w:val="-5"/>
        </w:rPr>
        <w:t xml:space="preserve"> </w:t>
      </w:r>
      <w:r w:rsidRPr="007674C5">
        <w:t>by</w:t>
      </w:r>
      <w:r w:rsidRPr="007674C5">
        <w:rPr>
          <w:spacing w:val="-8"/>
        </w:rPr>
        <w:t xml:space="preserve"> </w:t>
      </w:r>
      <w:r w:rsidRPr="007674C5">
        <w:t>the</w:t>
      </w:r>
      <w:r w:rsidRPr="007674C5">
        <w:rPr>
          <w:spacing w:val="-5"/>
        </w:rPr>
        <w:t xml:space="preserve"> </w:t>
      </w:r>
      <w:r w:rsidRPr="007674C5">
        <w:rPr>
          <w:spacing w:val="-1"/>
        </w:rPr>
        <w:t>Employer</w:t>
      </w:r>
      <w:r w:rsidRPr="007674C5">
        <w:rPr>
          <w:spacing w:val="-3"/>
        </w:rPr>
        <w:t xml:space="preserve"> </w:t>
      </w:r>
      <w:r w:rsidRPr="007674C5">
        <w:t>to</w:t>
      </w:r>
      <w:r w:rsidRPr="007674C5">
        <w:rPr>
          <w:spacing w:val="-6"/>
        </w:rPr>
        <w:t xml:space="preserve"> </w:t>
      </w:r>
      <w:r w:rsidRPr="007674C5">
        <w:t>act</w:t>
      </w:r>
      <w:r w:rsidRPr="007674C5">
        <w:rPr>
          <w:spacing w:val="-5"/>
        </w:rPr>
        <w:t xml:space="preserve"> </w:t>
      </w:r>
      <w:r w:rsidRPr="007674C5">
        <w:rPr>
          <w:spacing w:val="-1"/>
        </w:rPr>
        <w:t>in</w:t>
      </w:r>
      <w:r w:rsidRPr="007674C5">
        <w:rPr>
          <w:spacing w:val="-6"/>
        </w:rPr>
        <w:t xml:space="preserve"> </w:t>
      </w:r>
      <w:r w:rsidRPr="007674C5">
        <w:t>the</w:t>
      </w:r>
      <w:r w:rsidRPr="007674C5">
        <w:rPr>
          <w:spacing w:val="-7"/>
        </w:rPr>
        <w:t xml:space="preserve"> </w:t>
      </w:r>
      <w:r w:rsidRPr="007674C5">
        <w:t>following</w:t>
      </w:r>
      <w:r w:rsidRPr="007674C5">
        <w:rPr>
          <w:spacing w:val="-6"/>
        </w:rPr>
        <w:t xml:space="preserve"> </w:t>
      </w:r>
      <w:r w:rsidRPr="007674C5">
        <w:t>capacity:</w:t>
      </w:r>
    </w:p>
    <w:p w14:paraId="2C7E5DFC" w14:textId="77777777" w:rsidR="00C22025" w:rsidRPr="007674C5" w:rsidRDefault="00C22025" w:rsidP="001F0C38">
      <w:pPr>
        <w:contextualSpacing/>
      </w:pPr>
    </w:p>
    <w:p w14:paraId="06E86903" w14:textId="77777777" w:rsidR="00C22025" w:rsidRPr="007674C5" w:rsidRDefault="00C22025" w:rsidP="001F0C38">
      <w:pPr>
        <w:pStyle w:val="ListParagraph"/>
        <w:numPr>
          <w:ilvl w:val="0"/>
          <w:numId w:val="12"/>
        </w:numPr>
        <w:ind w:left="1418"/>
        <w:contextualSpacing/>
        <w:jc w:val="both"/>
        <w:rPr>
          <w:sz w:val="20"/>
          <w:szCs w:val="20"/>
        </w:rPr>
      </w:pPr>
      <w:r w:rsidRPr="007674C5">
        <w:rPr>
          <w:sz w:val="20"/>
          <w:szCs w:val="20"/>
        </w:rPr>
        <w:t>To</w:t>
      </w:r>
      <w:r w:rsidRPr="007674C5">
        <w:rPr>
          <w:spacing w:val="-7"/>
          <w:sz w:val="20"/>
          <w:szCs w:val="20"/>
        </w:rPr>
        <w:t xml:space="preserve"> </w:t>
      </w:r>
      <w:r w:rsidRPr="007674C5">
        <w:rPr>
          <w:sz w:val="20"/>
          <w:szCs w:val="20"/>
        </w:rPr>
        <w:t>act</w:t>
      </w:r>
      <w:r w:rsidRPr="007674C5">
        <w:rPr>
          <w:spacing w:val="-6"/>
          <w:sz w:val="20"/>
          <w:szCs w:val="20"/>
        </w:rPr>
        <w:t xml:space="preserve"> </w:t>
      </w:r>
      <w:r w:rsidRPr="007674C5">
        <w:rPr>
          <w:spacing w:val="-1"/>
          <w:sz w:val="20"/>
          <w:szCs w:val="20"/>
        </w:rPr>
        <w:t>as</w:t>
      </w:r>
      <w:r w:rsidRPr="007674C5">
        <w:rPr>
          <w:spacing w:val="-5"/>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employer's</w:t>
      </w:r>
      <w:r w:rsidRPr="007674C5">
        <w:rPr>
          <w:spacing w:val="-5"/>
          <w:sz w:val="20"/>
          <w:szCs w:val="20"/>
        </w:rPr>
        <w:t xml:space="preserve"> </w:t>
      </w:r>
      <w:r w:rsidRPr="007674C5">
        <w:rPr>
          <w:sz w:val="20"/>
          <w:szCs w:val="20"/>
        </w:rPr>
        <w:t>technical</w:t>
      </w:r>
      <w:r w:rsidRPr="007674C5">
        <w:rPr>
          <w:spacing w:val="-5"/>
          <w:sz w:val="20"/>
          <w:szCs w:val="20"/>
        </w:rPr>
        <w:t xml:space="preserve"> </w:t>
      </w:r>
      <w:r w:rsidRPr="007674C5">
        <w:rPr>
          <w:spacing w:val="-1"/>
          <w:sz w:val="20"/>
          <w:szCs w:val="20"/>
        </w:rPr>
        <w:t>adviser</w:t>
      </w:r>
      <w:r w:rsidRPr="007674C5">
        <w:rPr>
          <w:spacing w:val="-4"/>
          <w:sz w:val="20"/>
          <w:szCs w:val="20"/>
        </w:rPr>
        <w:t xml:space="preserve"> </w:t>
      </w:r>
      <w:r w:rsidRPr="007674C5">
        <w:rPr>
          <w:sz w:val="20"/>
          <w:szCs w:val="20"/>
        </w:rPr>
        <w:t>on</w:t>
      </w:r>
      <w:r w:rsidRPr="007674C5">
        <w:rPr>
          <w:spacing w:val="-6"/>
          <w:sz w:val="20"/>
          <w:szCs w:val="20"/>
        </w:rPr>
        <w:t xml:space="preserve"> </w:t>
      </w:r>
      <w:r w:rsidRPr="007674C5">
        <w:rPr>
          <w:sz w:val="20"/>
          <w:szCs w:val="20"/>
        </w:rPr>
        <w:t>matters</w:t>
      </w:r>
      <w:r w:rsidRPr="007674C5">
        <w:rPr>
          <w:spacing w:val="-4"/>
          <w:sz w:val="20"/>
          <w:szCs w:val="20"/>
        </w:rPr>
        <w:t xml:space="preserve"> </w:t>
      </w:r>
      <w:r w:rsidRPr="007674C5">
        <w:rPr>
          <w:spacing w:val="-1"/>
          <w:sz w:val="20"/>
          <w:szCs w:val="20"/>
        </w:rPr>
        <w:t>relating</w:t>
      </w:r>
      <w:r w:rsidRPr="007674C5">
        <w:rPr>
          <w:spacing w:val="-6"/>
          <w:sz w:val="20"/>
          <w:szCs w:val="20"/>
        </w:rPr>
        <w:t xml:space="preserve"> </w:t>
      </w:r>
      <w:r w:rsidRPr="007674C5">
        <w:rPr>
          <w:spacing w:val="-1"/>
          <w:sz w:val="20"/>
          <w:szCs w:val="20"/>
        </w:rPr>
        <w:t>to</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engineering</w:t>
      </w:r>
      <w:r w:rsidRPr="007674C5">
        <w:rPr>
          <w:spacing w:val="-6"/>
          <w:sz w:val="20"/>
          <w:szCs w:val="20"/>
        </w:rPr>
        <w:t xml:space="preserve"> </w:t>
      </w:r>
      <w:r w:rsidRPr="007674C5">
        <w:rPr>
          <w:sz w:val="20"/>
          <w:szCs w:val="20"/>
        </w:rPr>
        <w:t>services</w:t>
      </w:r>
      <w:r w:rsidRPr="007674C5">
        <w:rPr>
          <w:spacing w:val="-3"/>
          <w:sz w:val="20"/>
          <w:szCs w:val="20"/>
        </w:rPr>
        <w:t xml:space="preserve"> </w:t>
      </w:r>
      <w:r w:rsidRPr="007674C5">
        <w:rPr>
          <w:spacing w:val="-1"/>
          <w:sz w:val="20"/>
          <w:szCs w:val="20"/>
        </w:rPr>
        <w:t>in</w:t>
      </w:r>
      <w:r w:rsidRPr="007674C5">
        <w:rPr>
          <w:spacing w:val="-7"/>
          <w:sz w:val="20"/>
          <w:szCs w:val="20"/>
        </w:rPr>
        <w:t xml:space="preserve"> </w:t>
      </w:r>
      <w:r w:rsidRPr="007674C5">
        <w:rPr>
          <w:sz w:val="20"/>
          <w:szCs w:val="20"/>
        </w:rPr>
        <w:t>the</w:t>
      </w:r>
      <w:r w:rsidRPr="007674C5">
        <w:rPr>
          <w:spacing w:val="-5"/>
          <w:sz w:val="20"/>
          <w:szCs w:val="20"/>
        </w:rPr>
        <w:t xml:space="preserve"> </w:t>
      </w:r>
      <w:r w:rsidRPr="007674C5">
        <w:rPr>
          <w:sz w:val="20"/>
          <w:szCs w:val="20"/>
        </w:rPr>
        <w:t>building.</w:t>
      </w:r>
    </w:p>
    <w:p w14:paraId="1D11511D" w14:textId="77777777" w:rsidR="00C22025" w:rsidRPr="007674C5" w:rsidRDefault="00C22025" w:rsidP="001F0C38">
      <w:pPr>
        <w:ind w:left="1418"/>
        <w:contextualSpacing/>
        <w:jc w:val="both"/>
      </w:pPr>
    </w:p>
    <w:p w14:paraId="3C6181C7" w14:textId="77777777" w:rsidR="00C22025" w:rsidRPr="007674C5" w:rsidRDefault="00C22025" w:rsidP="001F0C38">
      <w:pPr>
        <w:pStyle w:val="ListParagraph"/>
        <w:numPr>
          <w:ilvl w:val="0"/>
          <w:numId w:val="12"/>
        </w:numPr>
        <w:ind w:left="1418"/>
        <w:contextualSpacing/>
        <w:jc w:val="both"/>
        <w:rPr>
          <w:sz w:val="20"/>
          <w:szCs w:val="20"/>
        </w:rPr>
      </w:pPr>
      <w:r w:rsidRPr="007674C5">
        <w:rPr>
          <w:sz w:val="20"/>
          <w:szCs w:val="20"/>
        </w:rPr>
        <w:t>To</w:t>
      </w:r>
      <w:r w:rsidRPr="007674C5">
        <w:rPr>
          <w:spacing w:val="-7"/>
          <w:sz w:val="20"/>
          <w:szCs w:val="20"/>
        </w:rPr>
        <w:t xml:space="preserve"> </w:t>
      </w:r>
      <w:r w:rsidRPr="007674C5">
        <w:rPr>
          <w:sz w:val="20"/>
          <w:szCs w:val="20"/>
        </w:rPr>
        <w:t>identify</w:t>
      </w:r>
      <w:r w:rsidRPr="007674C5">
        <w:rPr>
          <w:spacing w:val="-9"/>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Client's</w:t>
      </w:r>
      <w:r w:rsidRPr="007674C5">
        <w:rPr>
          <w:spacing w:val="-6"/>
          <w:sz w:val="20"/>
          <w:szCs w:val="20"/>
        </w:rPr>
        <w:t xml:space="preserve"> </w:t>
      </w:r>
      <w:r w:rsidRPr="007674C5">
        <w:rPr>
          <w:sz w:val="20"/>
          <w:szCs w:val="20"/>
        </w:rPr>
        <w:t>requirements</w:t>
      </w:r>
      <w:r w:rsidRPr="007674C5">
        <w:rPr>
          <w:spacing w:val="-5"/>
          <w:sz w:val="20"/>
          <w:szCs w:val="20"/>
        </w:rPr>
        <w:t xml:space="preserve"> </w:t>
      </w:r>
      <w:r w:rsidRPr="007674C5">
        <w:rPr>
          <w:spacing w:val="-1"/>
          <w:sz w:val="20"/>
          <w:szCs w:val="20"/>
        </w:rPr>
        <w:t>in</w:t>
      </w:r>
      <w:r w:rsidRPr="007674C5">
        <w:rPr>
          <w:spacing w:val="-6"/>
          <w:sz w:val="20"/>
          <w:szCs w:val="20"/>
        </w:rPr>
        <w:t xml:space="preserve"> </w:t>
      </w:r>
      <w:r w:rsidRPr="007674C5">
        <w:rPr>
          <w:sz w:val="20"/>
          <w:szCs w:val="20"/>
        </w:rPr>
        <w:t>regard</w:t>
      </w:r>
      <w:r w:rsidRPr="007674C5">
        <w:rPr>
          <w:spacing w:val="-7"/>
          <w:sz w:val="20"/>
          <w:szCs w:val="20"/>
        </w:rPr>
        <w:t xml:space="preserve"> </w:t>
      </w:r>
      <w:r w:rsidRPr="007674C5">
        <w:rPr>
          <w:sz w:val="20"/>
          <w:szCs w:val="20"/>
        </w:rPr>
        <w:t>to</w:t>
      </w:r>
      <w:r w:rsidRPr="007674C5">
        <w:rPr>
          <w:spacing w:val="-4"/>
          <w:sz w:val="20"/>
          <w:szCs w:val="20"/>
        </w:rPr>
        <w:t xml:space="preserve"> </w:t>
      </w:r>
      <w:r w:rsidRPr="007674C5">
        <w:rPr>
          <w:sz w:val="20"/>
          <w:szCs w:val="20"/>
        </w:rPr>
        <w:t>the</w:t>
      </w:r>
      <w:r w:rsidRPr="007674C5">
        <w:rPr>
          <w:spacing w:val="-6"/>
          <w:sz w:val="20"/>
          <w:szCs w:val="20"/>
        </w:rPr>
        <w:t xml:space="preserve"> </w:t>
      </w:r>
      <w:r w:rsidRPr="007674C5">
        <w:rPr>
          <w:sz w:val="20"/>
          <w:szCs w:val="20"/>
        </w:rPr>
        <w:t>provision</w:t>
      </w:r>
      <w:r w:rsidRPr="007674C5">
        <w:rPr>
          <w:spacing w:val="-4"/>
          <w:sz w:val="20"/>
          <w:szCs w:val="20"/>
        </w:rPr>
        <w:t xml:space="preserve"> </w:t>
      </w:r>
      <w:r w:rsidRPr="007674C5">
        <w:rPr>
          <w:sz w:val="20"/>
          <w:szCs w:val="20"/>
        </w:rPr>
        <w:t>of</w:t>
      </w:r>
      <w:r w:rsidRPr="007674C5">
        <w:rPr>
          <w:spacing w:val="-5"/>
          <w:sz w:val="20"/>
          <w:szCs w:val="20"/>
        </w:rPr>
        <w:t xml:space="preserve"> </w:t>
      </w:r>
      <w:r w:rsidRPr="007674C5">
        <w:rPr>
          <w:sz w:val="20"/>
          <w:szCs w:val="20"/>
        </w:rPr>
        <w:t>engineering</w:t>
      </w:r>
      <w:r w:rsidRPr="007674C5">
        <w:rPr>
          <w:spacing w:val="-6"/>
          <w:sz w:val="20"/>
          <w:szCs w:val="20"/>
        </w:rPr>
        <w:t xml:space="preserve"> </w:t>
      </w:r>
      <w:r w:rsidRPr="007674C5">
        <w:rPr>
          <w:sz w:val="20"/>
          <w:szCs w:val="20"/>
        </w:rPr>
        <w:t>services</w:t>
      </w:r>
      <w:r w:rsidRPr="007674C5">
        <w:rPr>
          <w:spacing w:val="-5"/>
          <w:sz w:val="20"/>
          <w:szCs w:val="20"/>
        </w:rPr>
        <w:t xml:space="preserve"> </w:t>
      </w:r>
      <w:r w:rsidRPr="007674C5">
        <w:rPr>
          <w:spacing w:val="-1"/>
          <w:sz w:val="20"/>
          <w:szCs w:val="20"/>
        </w:rPr>
        <w:t>in</w:t>
      </w:r>
      <w:r w:rsidRPr="007674C5">
        <w:rPr>
          <w:spacing w:val="-7"/>
          <w:sz w:val="20"/>
          <w:szCs w:val="20"/>
        </w:rPr>
        <w:t xml:space="preserve"> </w:t>
      </w:r>
      <w:r w:rsidRPr="007674C5">
        <w:rPr>
          <w:sz w:val="20"/>
          <w:szCs w:val="20"/>
        </w:rPr>
        <w:t>the</w:t>
      </w:r>
      <w:r w:rsidRPr="007674C5">
        <w:rPr>
          <w:spacing w:val="-6"/>
          <w:sz w:val="20"/>
          <w:szCs w:val="20"/>
        </w:rPr>
        <w:t xml:space="preserve"> </w:t>
      </w:r>
      <w:r w:rsidRPr="007674C5">
        <w:rPr>
          <w:spacing w:val="-1"/>
          <w:sz w:val="20"/>
          <w:szCs w:val="20"/>
        </w:rPr>
        <w:t>building.</w:t>
      </w:r>
    </w:p>
    <w:p w14:paraId="03BC8AA2" w14:textId="77777777" w:rsidR="00C22025" w:rsidRPr="007674C5" w:rsidRDefault="00C22025" w:rsidP="001F0C38">
      <w:pPr>
        <w:ind w:left="1418"/>
        <w:contextualSpacing/>
        <w:jc w:val="both"/>
      </w:pPr>
    </w:p>
    <w:p w14:paraId="731F2C6F" w14:textId="42F2F5C3" w:rsidR="00C22025" w:rsidRPr="007674C5" w:rsidRDefault="00C22025" w:rsidP="001F0C38">
      <w:pPr>
        <w:pStyle w:val="ListParagraph"/>
        <w:numPr>
          <w:ilvl w:val="0"/>
          <w:numId w:val="12"/>
        </w:numPr>
        <w:ind w:left="1418"/>
        <w:contextualSpacing/>
        <w:jc w:val="both"/>
        <w:rPr>
          <w:sz w:val="20"/>
          <w:szCs w:val="20"/>
        </w:rPr>
      </w:pPr>
      <w:r w:rsidRPr="007674C5">
        <w:rPr>
          <w:sz w:val="20"/>
          <w:szCs w:val="20"/>
        </w:rPr>
        <w:t>To</w:t>
      </w:r>
      <w:r w:rsidRPr="007674C5">
        <w:rPr>
          <w:spacing w:val="-7"/>
          <w:sz w:val="20"/>
          <w:szCs w:val="20"/>
        </w:rPr>
        <w:t xml:space="preserve"> </w:t>
      </w:r>
      <w:r w:rsidRPr="007674C5">
        <w:rPr>
          <w:spacing w:val="-1"/>
          <w:sz w:val="20"/>
          <w:szCs w:val="20"/>
        </w:rPr>
        <w:t>prepare</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Specification</w:t>
      </w:r>
      <w:r w:rsidRPr="007674C5">
        <w:rPr>
          <w:spacing w:val="-6"/>
          <w:sz w:val="20"/>
          <w:szCs w:val="20"/>
        </w:rPr>
        <w:t xml:space="preserve"> </w:t>
      </w:r>
      <w:r w:rsidRPr="007674C5">
        <w:rPr>
          <w:sz w:val="20"/>
          <w:szCs w:val="20"/>
        </w:rPr>
        <w:t>and</w:t>
      </w:r>
      <w:r w:rsidRPr="007674C5">
        <w:rPr>
          <w:spacing w:val="-7"/>
          <w:sz w:val="20"/>
          <w:szCs w:val="20"/>
        </w:rPr>
        <w:t xml:space="preserve"> </w:t>
      </w:r>
      <w:r w:rsidRPr="007674C5">
        <w:rPr>
          <w:sz w:val="20"/>
          <w:szCs w:val="20"/>
        </w:rPr>
        <w:t>design</w:t>
      </w:r>
      <w:r w:rsidRPr="007674C5">
        <w:rPr>
          <w:spacing w:val="-5"/>
          <w:sz w:val="20"/>
          <w:szCs w:val="20"/>
        </w:rPr>
        <w:t xml:space="preserve"> </w:t>
      </w:r>
      <w:r w:rsidRPr="007674C5">
        <w:rPr>
          <w:spacing w:val="-1"/>
          <w:sz w:val="20"/>
          <w:szCs w:val="20"/>
        </w:rPr>
        <w:t>intent</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a</w:t>
      </w:r>
      <w:r w:rsidRPr="007674C5">
        <w:rPr>
          <w:spacing w:val="-1"/>
          <w:sz w:val="20"/>
          <w:szCs w:val="20"/>
        </w:rPr>
        <w:t xml:space="preserve"> </w:t>
      </w:r>
      <w:r w:rsidR="00FA4C2E">
        <w:rPr>
          <w:spacing w:val="-1"/>
          <w:sz w:val="20"/>
          <w:szCs w:val="20"/>
        </w:rPr>
        <w:t>Services Contractor</w:t>
      </w:r>
      <w:r w:rsidRPr="007674C5">
        <w:rPr>
          <w:spacing w:val="-6"/>
          <w:sz w:val="20"/>
          <w:szCs w:val="20"/>
        </w:rPr>
        <w:t xml:space="preserve"> </w:t>
      </w:r>
      <w:r w:rsidRPr="007674C5">
        <w:rPr>
          <w:sz w:val="20"/>
          <w:szCs w:val="20"/>
        </w:rPr>
        <w:t>to</w:t>
      </w:r>
      <w:r w:rsidRPr="007674C5">
        <w:rPr>
          <w:spacing w:val="-7"/>
          <w:sz w:val="20"/>
          <w:szCs w:val="20"/>
        </w:rPr>
        <w:t xml:space="preserve"> </w:t>
      </w:r>
      <w:r w:rsidRPr="007674C5">
        <w:rPr>
          <w:sz w:val="20"/>
          <w:szCs w:val="20"/>
        </w:rPr>
        <w:t>fully</w:t>
      </w:r>
      <w:r w:rsidRPr="007674C5">
        <w:rPr>
          <w:spacing w:val="-9"/>
          <w:sz w:val="20"/>
          <w:szCs w:val="20"/>
        </w:rPr>
        <w:t xml:space="preserve"> </w:t>
      </w:r>
      <w:r w:rsidR="00D0580E">
        <w:rPr>
          <w:sz w:val="20"/>
          <w:szCs w:val="20"/>
        </w:rPr>
        <w:t>tender the works</w:t>
      </w:r>
      <w:r w:rsidRPr="007674C5">
        <w:rPr>
          <w:sz w:val="20"/>
          <w:szCs w:val="20"/>
        </w:rPr>
        <w:t>.</w:t>
      </w:r>
      <w:r>
        <w:rPr>
          <w:sz w:val="20"/>
          <w:szCs w:val="20"/>
        </w:rPr>
        <w:t xml:space="preserve"> The drawn information and accompanying specification have been produced to RIBA Stage </w:t>
      </w:r>
      <w:r w:rsidR="00DA00D9">
        <w:rPr>
          <w:sz w:val="20"/>
          <w:szCs w:val="20"/>
        </w:rPr>
        <w:t>3</w:t>
      </w:r>
      <w:r>
        <w:rPr>
          <w:sz w:val="20"/>
          <w:szCs w:val="20"/>
        </w:rPr>
        <w:t xml:space="preserve">, meaning, </w:t>
      </w:r>
      <w:r w:rsidR="00DA00D9">
        <w:rPr>
          <w:sz w:val="20"/>
          <w:szCs w:val="20"/>
        </w:rPr>
        <w:t>performance specification/design intent</w:t>
      </w:r>
      <w:r>
        <w:rPr>
          <w:sz w:val="20"/>
          <w:szCs w:val="20"/>
        </w:rPr>
        <w:t xml:space="preserve">. The Contractor is responsible for </w:t>
      </w:r>
      <w:r w:rsidR="00D0580E">
        <w:rPr>
          <w:sz w:val="20"/>
          <w:szCs w:val="20"/>
        </w:rPr>
        <w:t xml:space="preserve">taking the scheme </w:t>
      </w:r>
      <w:r>
        <w:rPr>
          <w:sz w:val="20"/>
          <w:szCs w:val="20"/>
        </w:rPr>
        <w:t xml:space="preserve">from Stage </w:t>
      </w:r>
      <w:r w:rsidR="00DA00D9">
        <w:rPr>
          <w:sz w:val="20"/>
          <w:szCs w:val="20"/>
        </w:rPr>
        <w:t>3</w:t>
      </w:r>
      <w:r>
        <w:rPr>
          <w:sz w:val="20"/>
          <w:szCs w:val="20"/>
        </w:rPr>
        <w:t xml:space="preserve"> through to Stage 7.</w:t>
      </w:r>
    </w:p>
    <w:p w14:paraId="0DF89863" w14:textId="77777777" w:rsidR="00C22025" w:rsidRPr="007674C5" w:rsidRDefault="00C22025" w:rsidP="001F0C38">
      <w:pPr>
        <w:ind w:left="1418"/>
        <w:contextualSpacing/>
        <w:jc w:val="both"/>
      </w:pPr>
    </w:p>
    <w:p w14:paraId="14FABD66" w14:textId="77777777" w:rsidR="00C22025" w:rsidRPr="007674C5" w:rsidRDefault="00C22025" w:rsidP="001F0C38">
      <w:pPr>
        <w:pStyle w:val="ListParagraph"/>
        <w:numPr>
          <w:ilvl w:val="0"/>
          <w:numId w:val="12"/>
        </w:numPr>
        <w:ind w:left="1418"/>
        <w:contextualSpacing/>
        <w:jc w:val="both"/>
        <w:rPr>
          <w:sz w:val="20"/>
          <w:szCs w:val="20"/>
        </w:rPr>
      </w:pPr>
      <w:r w:rsidRPr="007674C5">
        <w:rPr>
          <w:sz w:val="20"/>
          <w:szCs w:val="20"/>
        </w:rPr>
        <w:t>To</w:t>
      </w:r>
      <w:r w:rsidRPr="007674C5">
        <w:rPr>
          <w:spacing w:val="-7"/>
          <w:sz w:val="20"/>
          <w:szCs w:val="20"/>
        </w:rPr>
        <w:t xml:space="preserve"> </w:t>
      </w:r>
      <w:r w:rsidRPr="007674C5">
        <w:rPr>
          <w:sz w:val="20"/>
          <w:szCs w:val="20"/>
        </w:rPr>
        <w:t>represent</w:t>
      </w:r>
      <w:r w:rsidRPr="007674C5">
        <w:rPr>
          <w:spacing w:val="-7"/>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employer's</w:t>
      </w:r>
      <w:r w:rsidRPr="007674C5">
        <w:rPr>
          <w:spacing w:val="-6"/>
          <w:sz w:val="20"/>
          <w:szCs w:val="20"/>
        </w:rPr>
        <w:t xml:space="preserve"> </w:t>
      </w:r>
      <w:r w:rsidRPr="007674C5">
        <w:rPr>
          <w:spacing w:val="-1"/>
          <w:sz w:val="20"/>
          <w:szCs w:val="20"/>
        </w:rPr>
        <w:t>interest</w:t>
      </w:r>
      <w:r w:rsidRPr="007674C5">
        <w:rPr>
          <w:spacing w:val="-5"/>
          <w:sz w:val="20"/>
          <w:szCs w:val="20"/>
        </w:rPr>
        <w:t xml:space="preserve"> </w:t>
      </w:r>
      <w:r w:rsidRPr="007674C5">
        <w:rPr>
          <w:spacing w:val="-1"/>
          <w:sz w:val="20"/>
          <w:szCs w:val="20"/>
        </w:rPr>
        <w:t>in</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design</w:t>
      </w:r>
      <w:r w:rsidRPr="007674C5">
        <w:rPr>
          <w:spacing w:val="-7"/>
          <w:sz w:val="20"/>
          <w:szCs w:val="20"/>
        </w:rPr>
        <w:t xml:space="preserve"> </w:t>
      </w:r>
      <w:r w:rsidRPr="007674C5">
        <w:rPr>
          <w:sz w:val="20"/>
          <w:szCs w:val="20"/>
        </w:rPr>
        <w:t>process</w:t>
      </w:r>
      <w:r w:rsidRPr="007674C5">
        <w:rPr>
          <w:spacing w:val="-5"/>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to</w:t>
      </w:r>
      <w:r w:rsidRPr="007674C5">
        <w:rPr>
          <w:spacing w:val="-7"/>
          <w:sz w:val="20"/>
          <w:szCs w:val="20"/>
        </w:rPr>
        <w:t xml:space="preserve"> </w:t>
      </w:r>
      <w:r w:rsidRPr="007674C5">
        <w:rPr>
          <w:sz w:val="20"/>
          <w:szCs w:val="20"/>
        </w:rPr>
        <w:t>monitor</w:t>
      </w:r>
      <w:r w:rsidRPr="007674C5">
        <w:rPr>
          <w:spacing w:val="-6"/>
          <w:sz w:val="20"/>
          <w:szCs w:val="20"/>
        </w:rPr>
        <w:t xml:space="preserve"> </w:t>
      </w:r>
      <w:r w:rsidRPr="007674C5">
        <w:rPr>
          <w:sz w:val="20"/>
          <w:szCs w:val="20"/>
        </w:rPr>
        <w:t>design</w:t>
      </w:r>
      <w:r w:rsidRPr="007674C5">
        <w:rPr>
          <w:spacing w:val="-6"/>
          <w:sz w:val="20"/>
          <w:szCs w:val="20"/>
        </w:rPr>
        <w:t xml:space="preserve"> </w:t>
      </w:r>
      <w:r w:rsidRPr="007674C5">
        <w:rPr>
          <w:sz w:val="20"/>
          <w:szCs w:val="20"/>
        </w:rPr>
        <w:t>decisions.</w:t>
      </w:r>
    </w:p>
    <w:p w14:paraId="7240A4B4" w14:textId="77777777" w:rsidR="00C22025" w:rsidRPr="007674C5" w:rsidRDefault="00C22025" w:rsidP="001F0C38">
      <w:pPr>
        <w:ind w:left="1418"/>
        <w:contextualSpacing/>
        <w:jc w:val="both"/>
      </w:pPr>
    </w:p>
    <w:p w14:paraId="34FB8580" w14:textId="77777777" w:rsidR="00C22025" w:rsidRPr="007674C5" w:rsidRDefault="00C22025" w:rsidP="001F0C38">
      <w:pPr>
        <w:pStyle w:val="ListParagraph"/>
        <w:numPr>
          <w:ilvl w:val="0"/>
          <w:numId w:val="12"/>
        </w:numPr>
        <w:ind w:left="1418"/>
        <w:contextualSpacing/>
        <w:jc w:val="both"/>
        <w:rPr>
          <w:sz w:val="20"/>
          <w:szCs w:val="20"/>
        </w:rPr>
      </w:pPr>
      <w:r w:rsidRPr="007674C5">
        <w:rPr>
          <w:sz w:val="20"/>
          <w:szCs w:val="20"/>
        </w:rPr>
        <w:t>To</w:t>
      </w:r>
      <w:r w:rsidRPr="007674C5">
        <w:rPr>
          <w:spacing w:val="-7"/>
          <w:sz w:val="20"/>
          <w:szCs w:val="20"/>
        </w:rPr>
        <w:t xml:space="preserve"> </w:t>
      </w:r>
      <w:r w:rsidRPr="007674C5">
        <w:rPr>
          <w:spacing w:val="-1"/>
          <w:sz w:val="20"/>
          <w:szCs w:val="20"/>
        </w:rPr>
        <w:t>inspect</w:t>
      </w:r>
      <w:r w:rsidRPr="007674C5">
        <w:rPr>
          <w:spacing w:val="-7"/>
          <w:sz w:val="20"/>
          <w:szCs w:val="20"/>
        </w:rPr>
        <w:t xml:space="preserve"> </w:t>
      </w:r>
      <w:r w:rsidRPr="007674C5">
        <w:rPr>
          <w:sz w:val="20"/>
          <w:szCs w:val="20"/>
        </w:rPr>
        <w:t>and</w:t>
      </w:r>
      <w:r w:rsidRPr="007674C5">
        <w:rPr>
          <w:spacing w:val="-7"/>
          <w:sz w:val="20"/>
          <w:szCs w:val="20"/>
        </w:rPr>
        <w:t xml:space="preserve"> </w:t>
      </w:r>
      <w:r w:rsidRPr="007674C5">
        <w:rPr>
          <w:sz w:val="20"/>
          <w:szCs w:val="20"/>
        </w:rPr>
        <w:t>regulate</w:t>
      </w:r>
      <w:r w:rsidRPr="007674C5">
        <w:rPr>
          <w:spacing w:val="-7"/>
          <w:sz w:val="20"/>
          <w:szCs w:val="20"/>
        </w:rPr>
        <w:t xml:space="preserve"> </w:t>
      </w:r>
      <w:r w:rsidRPr="007674C5">
        <w:rPr>
          <w:sz w:val="20"/>
          <w:szCs w:val="20"/>
        </w:rPr>
        <w:t>the</w:t>
      </w:r>
      <w:r w:rsidRPr="007674C5">
        <w:rPr>
          <w:spacing w:val="-5"/>
          <w:sz w:val="20"/>
          <w:szCs w:val="20"/>
        </w:rPr>
        <w:t xml:space="preserve"> </w:t>
      </w:r>
      <w:r w:rsidRPr="007674C5">
        <w:rPr>
          <w:sz w:val="20"/>
          <w:szCs w:val="20"/>
        </w:rPr>
        <w:t>quality</w:t>
      </w:r>
      <w:r w:rsidRPr="007674C5">
        <w:rPr>
          <w:spacing w:val="-8"/>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the</w:t>
      </w:r>
      <w:r w:rsidRPr="007674C5">
        <w:rPr>
          <w:spacing w:val="-7"/>
          <w:sz w:val="20"/>
          <w:szCs w:val="20"/>
        </w:rPr>
        <w:t xml:space="preserve"> </w:t>
      </w:r>
      <w:r w:rsidRPr="007674C5">
        <w:rPr>
          <w:spacing w:val="-1"/>
          <w:sz w:val="20"/>
          <w:szCs w:val="20"/>
        </w:rPr>
        <w:t>materials</w:t>
      </w:r>
      <w:r w:rsidRPr="007674C5">
        <w:rPr>
          <w:spacing w:val="-6"/>
          <w:sz w:val="20"/>
          <w:szCs w:val="20"/>
        </w:rPr>
        <w:t xml:space="preserve"> </w:t>
      </w:r>
      <w:r w:rsidRPr="007674C5">
        <w:rPr>
          <w:sz w:val="20"/>
          <w:szCs w:val="20"/>
        </w:rPr>
        <w:t>and</w:t>
      </w:r>
      <w:r w:rsidRPr="007674C5">
        <w:rPr>
          <w:spacing w:val="-5"/>
          <w:sz w:val="20"/>
          <w:szCs w:val="20"/>
        </w:rPr>
        <w:t xml:space="preserve"> </w:t>
      </w:r>
      <w:r w:rsidRPr="007674C5">
        <w:rPr>
          <w:sz w:val="20"/>
          <w:szCs w:val="20"/>
        </w:rPr>
        <w:t>workmanship</w:t>
      </w:r>
      <w:r w:rsidRPr="007674C5">
        <w:rPr>
          <w:spacing w:val="-7"/>
          <w:sz w:val="20"/>
          <w:szCs w:val="20"/>
        </w:rPr>
        <w:t xml:space="preserve"> </w:t>
      </w:r>
      <w:r w:rsidRPr="007674C5">
        <w:rPr>
          <w:sz w:val="20"/>
          <w:szCs w:val="20"/>
        </w:rPr>
        <w:t>during</w:t>
      </w:r>
      <w:r w:rsidRPr="007674C5">
        <w:rPr>
          <w:spacing w:val="-6"/>
          <w:sz w:val="20"/>
          <w:szCs w:val="20"/>
        </w:rPr>
        <w:t xml:space="preserve"> </w:t>
      </w:r>
      <w:r w:rsidRPr="007674C5">
        <w:rPr>
          <w:spacing w:val="-1"/>
          <w:sz w:val="20"/>
          <w:szCs w:val="20"/>
        </w:rPr>
        <w:t>installation.</w:t>
      </w:r>
    </w:p>
    <w:p w14:paraId="303D5FEF" w14:textId="77777777" w:rsidR="00C22025" w:rsidRPr="007674C5" w:rsidRDefault="00C22025" w:rsidP="001F0C38">
      <w:pPr>
        <w:ind w:left="1418"/>
        <w:contextualSpacing/>
        <w:jc w:val="both"/>
      </w:pPr>
    </w:p>
    <w:p w14:paraId="3D9624E6" w14:textId="77777777" w:rsidR="00C22025" w:rsidRPr="007674C5" w:rsidRDefault="00C22025" w:rsidP="001F0C38">
      <w:pPr>
        <w:pStyle w:val="ListParagraph"/>
        <w:numPr>
          <w:ilvl w:val="0"/>
          <w:numId w:val="12"/>
        </w:numPr>
        <w:ind w:left="1418"/>
        <w:contextualSpacing/>
        <w:jc w:val="both"/>
        <w:rPr>
          <w:sz w:val="20"/>
          <w:szCs w:val="20"/>
        </w:rPr>
      </w:pPr>
      <w:r w:rsidRPr="007674C5">
        <w:rPr>
          <w:sz w:val="20"/>
          <w:szCs w:val="20"/>
        </w:rPr>
        <w:t>To</w:t>
      </w:r>
      <w:r w:rsidRPr="007674C5">
        <w:rPr>
          <w:spacing w:val="-8"/>
          <w:sz w:val="20"/>
          <w:szCs w:val="20"/>
        </w:rPr>
        <w:t xml:space="preserve"> </w:t>
      </w:r>
      <w:r w:rsidRPr="007674C5">
        <w:rPr>
          <w:spacing w:val="-1"/>
          <w:sz w:val="20"/>
          <w:szCs w:val="20"/>
        </w:rPr>
        <w:t>witness</w:t>
      </w:r>
      <w:r w:rsidRPr="007674C5">
        <w:rPr>
          <w:spacing w:val="-7"/>
          <w:sz w:val="20"/>
          <w:szCs w:val="20"/>
        </w:rPr>
        <w:t xml:space="preserve"> </w:t>
      </w:r>
      <w:r w:rsidRPr="007674C5">
        <w:rPr>
          <w:sz w:val="20"/>
          <w:szCs w:val="20"/>
        </w:rPr>
        <w:t>performance</w:t>
      </w:r>
      <w:r w:rsidRPr="007674C5">
        <w:rPr>
          <w:spacing w:val="-8"/>
          <w:sz w:val="20"/>
          <w:szCs w:val="20"/>
        </w:rPr>
        <w:t xml:space="preserve"> </w:t>
      </w:r>
      <w:r w:rsidRPr="007674C5">
        <w:rPr>
          <w:spacing w:val="-1"/>
          <w:sz w:val="20"/>
          <w:szCs w:val="20"/>
        </w:rPr>
        <w:t>testing</w:t>
      </w:r>
      <w:r w:rsidRPr="007674C5">
        <w:rPr>
          <w:spacing w:val="-7"/>
          <w:sz w:val="20"/>
          <w:szCs w:val="20"/>
        </w:rPr>
        <w:t xml:space="preserve"> </w:t>
      </w:r>
      <w:r w:rsidRPr="007674C5">
        <w:rPr>
          <w:sz w:val="20"/>
          <w:szCs w:val="20"/>
        </w:rPr>
        <w:t>on</w:t>
      </w:r>
      <w:r w:rsidRPr="007674C5">
        <w:rPr>
          <w:spacing w:val="-8"/>
          <w:sz w:val="20"/>
          <w:szCs w:val="20"/>
        </w:rPr>
        <w:t xml:space="preserve"> </w:t>
      </w:r>
      <w:r w:rsidRPr="007674C5">
        <w:rPr>
          <w:sz w:val="20"/>
          <w:szCs w:val="20"/>
        </w:rPr>
        <w:t>completion</w:t>
      </w:r>
      <w:r w:rsidRPr="007674C5">
        <w:rPr>
          <w:spacing w:val="-6"/>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recommend</w:t>
      </w:r>
      <w:r w:rsidRPr="007674C5">
        <w:rPr>
          <w:spacing w:val="-7"/>
          <w:sz w:val="20"/>
          <w:szCs w:val="20"/>
        </w:rPr>
        <w:t xml:space="preserve"> </w:t>
      </w:r>
      <w:r w:rsidRPr="007674C5">
        <w:rPr>
          <w:sz w:val="20"/>
          <w:szCs w:val="20"/>
        </w:rPr>
        <w:t>acceptance</w:t>
      </w:r>
      <w:r w:rsidRPr="007674C5">
        <w:rPr>
          <w:spacing w:val="-7"/>
          <w:sz w:val="20"/>
          <w:szCs w:val="20"/>
        </w:rPr>
        <w:t xml:space="preserve"> </w:t>
      </w:r>
      <w:r w:rsidRPr="007674C5">
        <w:rPr>
          <w:sz w:val="20"/>
          <w:szCs w:val="20"/>
        </w:rPr>
        <w:t>of</w:t>
      </w:r>
      <w:r w:rsidRPr="007674C5">
        <w:rPr>
          <w:spacing w:val="-6"/>
          <w:sz w:val="20"/>
          <w:szCs w:val="20"/>
        </w:rPr>
        <w:t xml:space="preserve"> </w:t>
      </w:r>
      <w:r w:rsidRPr="007674C5">
        <w:rPr>
          <w:sz w:val="20"/>
          <w:szCs w:val="20"/>
        </w:rPr>
        <w:t>the</w:t>
      </w:r>
      <w:r w:rsidRPr="007674C5">
        <w:rPr>
          <w:spacing w:val="-8"/>
          <w:sz w:val="20"/>
          <w:szCs w:val="20"/>
        </w:rPr>
        <w:t xml:space="preserve"> </w:t>
      </w:r>
      <w:r w:rsidRPr="007674C5">
        <w:rPr>
          <w:spacing w:val="-1"/>
          <w:sz w:val="20"/>
          <w:szCs w:val="20"/>
        </w:rPr>
        <w:t>installation.</w:t>
      </w:r>
    </w:p>
    <w:p w14:paraId="44125390" w14:textId="77777777" w:rsidR="00C22025" w:rsidRPr="007674C5" w:rsidRDefault="00C22025" w:rsidP="001F0C38">
      <w:pPr>
        <w:ind w:left="1418"/>
        <w:contextualSpacing/>
        <w:jc w:val="both"/>
      </w:pPr>
    </w:p>
    <w:p w14:paraId="0E1C8425" w14:textId="77777777" w:rsidR="00C22025" w:rsidRPr="007674C5" w:rsidRDefault="00C22025" w:rsidP="001F0C38">
      <w:pPr>
        <w:pStyle w:val="ListParagraph"/>
        <w:numPr>
          <w:ilvl w:val="0"/>
          <w:numId w:val="12"/>
        </w:numPr>
        <w:ind w:left="1418"/>
        <w:contextualSpacing/>
        <w:jc w:val="both"/>
        <w:rPr>
          <w:sz w:val="20"/>
          <w:szCs w:val="20"/>
        </w:rPr>
      </w:pPr>
      <w:r w:rsidRPr="007674C5">
        <w:rPr>
          <w:sz w:val="20"/>
          <w:szCs w:val="20"/>
        </w:rPr>
        <w:lastRenderedPageBreak/>
        <w:t>To</w:t>
      </w:r>
      <w:r w:rsidRPr="007674C5">
        <w:rPr>
          <w:spacing w:val="-8"/>
          <w:sz w:val="20"/>
          <w:szCs w:val="20"/>
        </w:rPr>
        <w:t xml:space="preserve"> </w:t>
      </w:r>
      <w:r w:rsidRPr="007674C5">
        <w:rPr>
          <w:sz w:val="20"/>
          <w:szCs w:val="20"/>
        </w:rPr>
        <w:t>identify</w:t>
      </w:r>
      <w:r w:rsidRPr="007674C5">
        <w:rPr>
          <w:spacing w:val="-9"/>
          <w:sz w:val="20"/>
          <w:szCs w:val="20"/>
        </w:rPr>
        <w:t xml:space="preserve"> </w:t>
      </w:r>
      <w:r w:rsidRPr="007674C5">
        <w:rPr>
          <w:sz w:val="20"/>
          <w:szCs w:val="20"/>
        </w:rPr>
        <w:t>and</w:t>
      </w:r>
      <w:r w:rsidRPr="007674C5">
        <w:rPr>
          <w:spacing w:val="-7"/>
          <w:sz w:val="20"/>
          <w:szCs w:val="20"/>
        </w:rPr>
        <w:t xml:space="preserve"> </w:t>
      </w:r>
      <w:r w:rsidRPr="007674C5">
        <w:rPr>
          <w:spacing w:val="-1"/>
          <w:sz w:val="20"/>
          <w:szCs w:val="20"/>
        </w:rPr>
        <w:t>seek</w:t>
      </w:r>
      <w:r w:rsidRPr="007674C5">
        <w:rPr>
          <w:spacing w:val="-4"/>
          <w:sz w:val="20"/>
          <w:szCs w:val="20"/>
        </w:rPr>
        <w:t xml:space="preserve"> </w:t>
      </w:r>
      <w:r w:rsidRPr="007674C5">
        <w:rPr>
          <w:spacing w:val="-1"/>
          <w:sz w:val="20"/>
          <w:szCs w:val="20"/>
        </w:rPr>
        <w:t>rectification</w:t>
      </w:r>
      <w:r w:rsidRPr="007674C5">
        <w:rPr>
          <w:spacing w:val="-7"/>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defects</w:t>
      </w:r>
      <w:r w:rsidRPr="007674C5">
        <w:rPr>
          <w:spacing w:val="-6"/>
          <w:sz w:val="20"/>
          <w:szCs w:val="20"/>
        </w:rPr>
        <w:t xml:space="preserve"> </w:t>
      </w:r>
      <w:r w:rsidRPr="007674C5">
        <w:rPr>
          <w:spacing w:val="-1"/>
          <w:sz w:val="20"/>
          <w:szCs w:val="20"/>
        </w:rPr>
        <w:t>in</w:t>
      </w:r>
      <w:r w:rsidRPr="007674C5">
        <w:rPr>
          <w:spacing w:val="-8"/>
          <w:sz w:val="20"/>
          <w:szCs w:val="20"/>
        </w:rPr>
        <w:t xml:space="preserve"> </w:t>
      </w:r>
      <w:r w:rsidRPr="007674C5">
        <w:rPr>
          <w:sz w:val="20"/>
          <w:szCs w:val="20"/>
        </w:rPr>
        <w:t>materials,</w:t>
      </w:r>
      <w:r w:rsidRPr="007674C5">
        <w:rPr>
          <w:spacing w:val="-7"/>
          <w:sz w:val="20"/>
          <w:szCs w:val="20"/>
        </w:rPr>
        <w:t xml:space="preserve"> </w:t>
      </w:r>
      <w:r w:rsidRPr="007674C5">
        <w:rPr>
          <w:sz w:val="20"/>
          <w:szCs w:val="20"/>
        </w:rPr>
        <w:t>workmanship</w:t>
      </w:r>
      <w:r w:rsidRPr="007674C5">
        <w:rPr>
          <w:spacing w:val="-7"/>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performance</w:t>
      </w:r>
      <w:r w:rsidRPr="007674C5">
        <w:rPr>
          <w:spacing w:val="-7"/>
          <w:sz w:val="20"/>
          <w:szCs w:val="20"/>
        </w:rPr>
        <w:t xml:space="preserve"> </w:t>
      </w:r>
      <w:r w:rsidRPr="007674C5">
        <w:rPr>
          <w:spacing w:val="-1"/>
          <w:sz w:val="20"/>
          <w:szCs w:val="20"/>
        </w:rPr>
        <w:t>of</w:t>
      </w:r>
      <w:r w:rsidRPr="007674C5">
        <w:rPr>
          <w:spacing w:val="-5"/>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Engineering</w:t>
      </w:r>
      <w:r w:rsidRPr="007674C5">
        <w:rPr>
          <w:spacing w:val="66"/>
          <w:w w:val="99"/>
          <w:sz w:val="20"/>
          <w:szCs w:val="20"/>
        </w:rPr>
        <w:t xml:space="preserve"> </w:t>
      </w:r>
      <w:r w:rsidRPr="007674C5">
        <w:rPr>
          <w:spacing w:val="-1"/>
          <w:sz w:val="20"/>
          <w:szCs w:val="20"/>
        </w:rPr>
        <w:t>installation.</w:t>
      </w:r>
    </w:p>
    <w:p w14:paraId="77064832" w14:textId="77777777" w:rsidR="00C22025" w:rsidRPr="007674C5" w:rsidRDefault="00C22025" w:rsidP="001F0C38">
      <w:pPr>
        <w:contextualSpacing/>
      </w:pPr>
    </w:p>
    <w:p w14:paraId="470C8E50" w14:textId="77777777" w:rsidR="00C22025" w:rsidRPr="007674C5" w:rsidRDefault="00C22025" w:rsidP="001F0C38">
      <w:pPr>
        <w:ind w:left="709"/>
        <w:contextualSpacing/>
        <w:jc w:val="both"/>
      </w:pPr>
      <w:r w:rsidRPr="007674C5">
        <w:t>To</w:t>
      </w:r>
      <w:r w:rsidRPr="007674C5">
        <w:rPr>
          <w:spacing w:val="-6"/>
        </w:rPr>
        <w:t xml:space="preserve"> </w:t>
      </w:r>
      <w:r w:rsidRPr="007674C5">
        <w:t>fulfil</w:t>
      </w:r>
      <w:r w:rsidRPr="007674C5">
        <w:rPr>
          <w:spacing w:val="-6"/>
        </w:rPr>
        <w:t xml:space="preserve"> </w:t>
      </w:r>
      <w:r w:rsidRPr="007674C5">
        <w:rPr>
          <w:spacing w:val="-1"/>
        </w:rPr>
        <w:t>this</w:t>
      </w:r>
      <w:r w:rsidRPr="007674C5">
        <w:rPr>
          <w:spacing w:val="-5"/>
        </w:rPr>
        <w:t xml:space="preserve"> </w:t>
      </w:r>
      <w:r w:rsidRPr="007674C5">
        <w:t>role,</w:t>
      </w:r>
      <w:r w:rsidRPr="007674C5">
        <w:rPr>
          <w:spacing w:val="-5"/>
        </w:rPr>
        <w:t xml:space="preserve"> </w:t>
      </w:r>
      <w:r w:rsidRPr="007674C5">
        <w:t>the</w:t>
      </w:r>
      <w:r w:rsidRPr="007674C5">
        <w:rPr>
          <w:spacing w:val="-6"/>
        </w:rPr>
        <w:t xml:space="preserve"> </w:t>
      </w:r>
      <w:r w:rsidRPr="007674C5">
        <w:t>Consulting</w:t>
      </w:r>
      <w:r w:rsidRPr="007674C5">
        <w:rPr>
          <w:spacing w:val="-4"/>
        </w:rPr>
        <w:t xml:space="preserve"> </w:t>
      </w:r>
      <w:r w:rsidRPr="007674C5">
        <w:rPr>
          <w:spacing w:val="-1"/>
        </w:rPr>
        <w:t>Engineer</w:t>
      </w:r>
      <w:r w:rsidRPr="007674C5">
        <w:rPr>
          <w:spacing w:val="-5"/>
        </w:rPr>
        <w:t xml:space="preserve"> </w:t>
      </w:r>
      <w:r w:rsidRPr="007674C5">
        <w:rPr>
          <w:spacing w:val="-1"/>
        </w:rPr>
        <w:t>requires</w:t>
      </w:r>
      <w:r w:rsidRPr="007674C5">
        <w:rPr>
          <w:spacing w:val="-4"/>
        </w:rPr>
        <w:t xml:space="preserve"> </w:t>
      </w:r>
      <w:r w:rsidRPr="007674C5">
        <w:t>the</w:t>
      </w:r>
      <w:r w:rsidRPr="007674C5">
        <w:rPr>
          <w:spacing w:val="-5"/>
        </w:rPr>
        <w:t xml:space="preserve"> </w:t>
      </w:r>
      <w:r w:rsidRPr="007674C5">
        <w:rPr>
          <w:spacing w:val="-1"/>
        </w:rPr>
        <w:t>active</w:t>
      </w:r>
      <w:r w:rsidRPr="007674C5">
        <w:rPr>
          <w:spacing w:val="-5"/>
        </w:rPr>
        <w:t xml:space="preserve"> </w:t>
      </w:r>
      <w:r w:rsidRPr="007674C5">
        <w:t>co-operation</w:t>
      </w:r>
      <w:r w:rsidRPr="007674C5">
        <w:rPr>
          <w:spacing w:val="-5"/>
        </w:rPr>
        <w:t xml:space="preserve"> </w:t>
      </w:r>
      <w:r w:rsidRPr="007674C5">
        <w:t>of</w:t>
      </w:r>
      <w:r w:rsidRPr="007674C5">
        <w:rPr>
          <w:spacing w:val="-3"/>
        </w:rPr>
        <w:t xml:space="preserve"> </w:t>
      </w:r>
      <w:r w:rsidRPr="007674C5">
        <w:rPr>
          <w:spacing w:val="-1"/>
        </w:rPr>
        <w:t>the</w:t>
      </w:r>
      <w:r w:rsidRPr="007674C5">
        <w:rPr>
          <w:spacing w:val="-6"/>
        </w:rPr>
        <w:t xml:space="preserve"> </w:t>
      </w:r>
      <w:r w:rsidRPr="007674C5">
        <w:t>Contractor.</w:t>
      </w:r>
      <w:r w:rsidRPr="007674C5">
        <w:rPr>
          <w:spacing w:val="48"/>
        </w:rPr>
        <w:t xml:space="preserve"> </w:t>
      </w:r>
      <w:r w:rsidRPr="007674C5">
        <w:rPr>
          <w:spacing w:val="-1"/>
        </w:rPr>
        <w:t>At</w:t>
      </w:r>
      <w:r w:rsidRPr="007674C5">
        <w:rPr>
          <w:spacing w:val="-6"/>
        </w:rPr>
        <w:t xml:space="preserve"> </w:t>
      </w:r>
      <w:r w:rsidRPr="007674C5">
        <w:t>the</w:t>
      </w:r>
      <w:r w:rsidRPr="007674C5">
        <w:rPr>
          <w:spacing w:val="-5"/>
        </w:rPr>
        <w:t xml:space="preserve"> </w:t>
      </w:r>
      <w:r w:rsidRPr="007674C5">
        <w:t>commencement</w:t>
      </w:r>
      <w:r w:rsidRPr="007674C5">
        <w:rPr>
          <w:spacing w:val="-6"/>
        </w:rPr>
        <w:t xml:space="preserve"> </w:t>
      </w:r>
      <w:r w:rsidRPr="007674C5">
        <w:rPr>
          <w:spacing w:val="-1"/>
        </w:rPr>
        <w:t>of</w:t>
      </w:r>
      <w:r w:rsidRPr="007674C5">
        <w:rPr>
          <w:spacing w:val="90"/>
          <w:w w:val="99"/>
        </w:rPr>
        <w:t xml:space="preserve"> </w:t>
      </w:r>
      <w:r w:rsidRPr="007674C5">
        <w:t>the</w:t>
      </w:r>
      <w:r w:rsidRPr="007674C5">
        <w:rPr>
          <w:spacing w:val="-6"/>
        </w:rPr>
        <w:t xml:space="preserve"> </w:t>
      </w:r>
      <w:r w:rsidRPr="007674C5">
        <w:t>Design</w:t>
      </w:r>
      <w:r w:rsidRPr="007674C5">
        <w:rPr>
          <w:spacing w:val="-4"/>
        </w:rPr>
        <w:t xml:space="preserve"> </w:t>
      </w:r>
      <w:r w:rsidRPr="007674C5">
        <w:t>Phase</w:t>
      </w:r>
      <w:r w:rsidRPr="007674C5">
        <w:rPr>
          <w:spacing w:val="-5"/>
        </w:rPr>
        <w:t xml:space="preserve"> </w:t>
      </w:r>
      <w:r w:rsidRPr="007674C5">
        <w:t>and</w:t>
      </w:r>
      <w:r w:rsidRPr="007674C5">
        <w:rPr>
          <w:spacing w:val="-5"/>
        </w:rPr>
        <w:t xml:space="preserve"> </w:t>
      </w:r>
      <w:r w:rsidRPr="007674C5">
        <w:t>the</w:t>
      </w:r>
      <w:r w:rsidRPr="007674C5">
        <w:rPr>
          <w:spacing w:val="-6"/>
        </w:rPr>
        <w:t xml:space="preserve"> </w:t>
      </w:r>
      <w:r w:rsidRPr="007674C5">
        <w:t>Installation</w:t>
      </w:r>
      <w:r w:rsidRPr="007674C5">
        <w:rPr>
          <w:spacing w:val="-4"/>
        </w:rPr>
        <w:t xml:space="preserve"> </w:t>
      </w:r>
      <w:r w:rsidRPr="007674C5">
        <w:t>Phase</w:t>
      </w:r>
      <w:r w:rsidRPr="007674C5">
        <w:rPr>
          <w:spacing w:val="-6"/>
        </w:rPr>
        <w:t xml:space="preserve"> </w:t>
      </w:r>
      <w:r w:rsidRPr="007674C5">
        <w:t>it</w:t>
      </w:r>
      <w:r w:rsidRPr="007674C5">
        <w:rPr>
          <w:spacing w:val="-3"/>
        </w:rPr>
        <w:t xml:space="preserve"> </w:t>
      </w:r>
      <w:r w:rsidRPr="007674C5">
        <w:rPr>
          <w:spacing w:val="-1"/>
        </w:rPr>
        <w:t>will</w:t>
      </w:r>
      <w:r w:rsidRPr="007674C5">
        <w:rPr>
          <w:spacing w:val="-5"/>
        </w:rPr>
        <w:t xml:space="preserve"> </w:t>
      </w:r>
      <w:r w:rsidRPr="007674C5">
        <w:t>be</w:t>
      </w:r>
      <w:r w:rsidRPr="007674C5">
        <w:rPr>
          <w:spacing w:val="-5"/>
        </w:rPr>
        <w:t xml:space="preserve"> </w:t>
      </w:r>
      <w:r w:rsidRPr="007674C5">
        <w:t>necessary</w:t>
      </w:r>
      <w:r w:rsidRPr="007674C5">
        <w:rPr>
          <w:spacing w:val="-8"/>
        </w:rPr>
        <w:t xml:space="preserve"> </w:t>
      </w:r>
      <w:r w:rsidRPr="007674C5">
        <w:t>to</w:t>
      </w:r>
      <w:r w:rsidRPr="007674C5">
        <w:rPr>
          <w:spacing w:val="-3"/>
        </w:rPr>
        <w:t xml:space="preserve"> </w:t>
      </w:r>
      <w:r w:rsidRPr="007674C5">
        <w:t>establish</w:t>
      </w:r>
      <w:r w:rsidRPr="007674C5">
        <w:rPr>
          <w:spacing w:val="-6"/>
        </w:rPr>
        <w:t xml:space="preserve"> </w:t>
      </w:r>
      <w:r w:rsidRPr="007674C5">
        <w:t>how</w:t>
      </w:r>
      <w:r w:rsidRPr="007674C5">
        <w:rPr>
          <w:spacing w:val="-2"/>
        </w:rPr>
        <w:t xml:space="preserve"> </w:t>
      </w:r>
      <w:r w:rsidRPr="007674C5">
        <w:rPr>
          <w:spacing w:val="-1"/>
        </w:rPr>
        <w:t>this</w:t>
      </w:r>
      <w:r w:rsidRPr="007674C5">
        <w:rPr>
          <w:spacing w:val="-5"/>
        </w:rPr>
        <w:t xml:space="preserve"> </w:t>
      </w:r>
      <w:r w:rsidRPr="007674C5">
        <w:t>co-operative</w:t>
      </w:r>
      <w:r w:rsidRPr="007674C5">
        <w:rPr>
          <w:spacing w:val="-4"/>
        </w:rPr>
        <w:t xml:space="preserve"> </w:t>
      </w:r>
      <w:r w:rsidRPr="007674C5">
        <w:t>working</w:t>
      </w:r>
      <w:r w:rsidRPr="007674C5">
        <w:rPr>
          <w:spacing w:val="-4"/>
        </w:rPr>
        <w:t xml:space="preserve"> </w:t>
      </w:r>
      <w:r w:rsidRPr="007674C5">
        <w:t>may</w:t>
      </w:r>
      <w:r w:rsidRPr="007674C5">
        <w:rPr>
          <w:spacing w:val="-9"/>
        </w:rPr>
        <w:t xml:space="preserve"> </w:t>
      </w:r>
      <w:r w:rsidRPr="007674C5">
        <w:t>be</w:t>
      </w:r>
      <w:r w:rsidRPr="007674C5">
        <w:rPr>
          <w:spacing w:val="-5"/>
        </w:rPr>
        <w:t xml:space="preserve"> </w:t>
      </w:r>
      <w:r w:rsidRPr="007674C5">
        <w:rPr>
          <w:spacing w:val="-1"/>
        </w:rPr>
        <w:t>put</w:t>
      </w:r>
      <w:r w:rsidRPr="007674C5">
        <w:rPr>
          <w:spacing w:val="50"/>
          <w:w w:val="99"/>
        </w:rPr>
        <w:t xml:space="preserve"> </w:t>
      </w:r>
      <w:r w:rsidRPr="007674C5">
        <w:rPr>
          <w:spacing w:val="-1"/>
        </w:rPr>
        <w:t>into</w:t>
      </w:r>
      <w:r w:rsidRPr="007674C5">
        <w:rPr>
          <w:spacing w:val="-4"/>
        </w:rPr>
        <w:t xml:space="preserve"> </w:t>
      </w:r>
      <w:r w:rsidRPr="007674C5">
        <w:t>effect</w:t>
      </w:r>
      <w:r w:rsidRPr="007674C5">
        <w:rPr>
          <w:spacing w:val="-5"/>
        </w:rPr>
        <w:t xml:space="preserve"> </w:t>
      </w:r>
      <w:r w:rsidRPr="007674C5">
        <w:t>for</w:t>
      </w:r>
      <w:r w:rsidRPr="007674C5">
        <w:rPr>
          <w:spacing w:val="-5"/>
        </w:rPr>
        <w:t xml:space="preserve"> </w:t>
      </w:r>
      <w:r w:rsidRPr="007674C5">
        <w:t>the</w:t>
      </w:r>
      <w:r w:rsidRPr="007674C5">
        <w:rPr>
          <w:spacing w:val="-6"/>
        </w:rPr>
        <w:t xml:space="preserve"> </w:t>
      </w:r>
      <w:r w:rsidRPr="007674C5">
        <w:t>benefit</w:t>
      </w:r>
      <w:r w:rsidRPr="007674C5">
        <w:rPr>
          <w:spacing w:val="-3"/>
        </w:rPr>
        <w:t xml:space="preserve"> </w:t>
      </w:r>
      <w:r w:rsidRPr="007674C5">
        <w:t>of</w:t>
      </w:r>
      <w:r w:rsidRPr="007674C5">
        <w:rPr>
          <w:spacing w:val="-3"/>
        </w:rPr>
        <w:t xml:space="preserve"> </w:t>
      </w:r>
      <w:r w:rsidRPr="007674C5">
        <w:rPr>
          <w:spacing w:val="-1"/>
        </w:rPr>
        <w:t>the</w:t>
      </w:r>
      <w:r w:rsidRPr="007674C5">
        <w:rPr>
          <w:spacing w:val="-6"/>
        </w:rPr>
        <w:t xml:space="preserve"> </w:t>
      </w:r>
      <w:r w:rsidRPr="007674C5">
        <w:rPr>
          <w:spacing w:val="-1"/>
        </w:rPr>
        <w:t>project.</w:t>
      </w:r>
    </w:p>
    <w:p w14:paraId="47BC7F7C" w14:textId="77777777" w:rsidR="00C22025" w:rsidRPr="007674C5" w:rsidRDefault="00C22025" w:rsidP="001F0C38">
      <w:pPr>
        <w:contextualSpacing/>
      </w:pPr>
    </w:p>
    <w:p w14:paraId="25738B85" w14:textId="3EB02396" w:rsidR="00C22025" w:rsidRPr="00E87568" w:rsidRDefault="00C22025" w:rsidP="001F0C38">
      <w:pPr>
        <w:pStyle w:val="Number2"/>
        <w:ind w:left="709" w:hanging="709"/>
        <w:contextualSpacing/>
      </w:pPr>
      <w:bookmarkStart w:id="51" w:name="_Toc79498858"/>
      <w:bookmarkStart w:id="52" w:name="_Toc181361130"/>
      <w:r w:rsidRPr="00E87568">
        <w:t>Scope</w:t>
      </w:r>
      <w:r w:rsidRPr="00E87568">
        <w:rPr>
          <w:spacing w:val="-12"/>
        </w:rPr>
        <w:t xml:space="preserve"> </w:t>
      </w:r>
      <w:r w:rsidRPr="00E87568">
        <w:t>of</w:t>
      </w:r>
      <w:r w:rsidRPr="00E87568">
        <w:rPr>
          <w:spacing w:val="-15"/>
        </w:rPr>
        <w:t xml:space="preserve"> </w:t>
      </w:r>
      <w:r w:rsidRPr="00E87568">
        <w:t>Works</w:t>
      </w:r>
      <w:bookmarkEnd w:id="52"/>
      <w:r w:rsidRPr="00E87568">
        <w:rPr>
          <w:spacing w:val="-10"/>
        </w:rPr>
        <w:t xml:space="preserve"> </w:t>
      </w:r>
      <w:bookmarkEnd w:id="51"/>
    </w:p>
    <w:p w14:paraId="5CBC2E21" w14:textId="77777777" w:rsidR="00C22025" w:rsidRPr="007674C5" w:rsidRDefault="00C22025" w:rsidP="001F0C38">
      <w:pPr>
        <w:contextualSpacing/>
      </w:pPr>
    </w:p>
    <w:p w14:paraId="3A428666" w14:textId="456F72D4" w:rsidR="00C22025" w:rsidRDefault="00C22025" w:rsidP="001F0C38">
      <w:pPr>
        <w:ind w:left="709"/>
        <w:contextualSpacing/>
        <w:jc w:val="both"/>
      </w:pPr>
      <w:r>
        <w:t>The scope of this project is to</w:t>
      </w:r>
      <w:r w:rsidR="001C1F5D">
        <w:t xml:space="preserve"> design, supply, install, test and c</w:t>
      </w:r>
      <w:r w:rsidR="00E263EF">
        <w:t>ommission</w:t>
      </w:r>
      <w:r w:rsidR="001C1F5D">
        <w:t xml:space="preserve"> a new</w:t>
      </w:r>
      <w:r w:rsidR="006B2534">
        <w:t xml:space="preserve"> </w:t>
      </w:r>
      <w:r w:rsidR="00E263EF">
        <w:t>lighting and emergency lighting system</w:t>
      </w:r>
      <w:r w:rsidR="00706B7A">
        <w:t xml:space="preserve"> within the </w:t>
      </w:r>
      <w:r w:rsidR="00E263EF">
        <w:t>Enderby Building</w:t>
      </w:r>
      <w:r w:rsidR="006B2534">
        <w:t xml:space="preserve"> at </w:t>
      </w:r>
      <w:r w:rsidR="00E263EF">
        <w:t>the College of Policing, Ryton</w:t>
      </w:r>
      <w:r w:rsidR="00DA00D9">
        <w:t>.</w:t>
      </w:r>
      <w:r w:rsidR="001A5424">
        <w:t xml:space="preserve"> </w:t>
      </w:r>
      <w:r w:rsidR="00DA00D9">
        <w:t xml:space="preserve">The scheme is </w:t>
      </w:r>
      <w:r w:rsidR="001A5424">
        <w:t>to include</w:t>
      </w:r>
      <w:r w:rsidR="00DA00D9">
        <w:t>, but not limited to</w:t>
      </w:r>
      <w:r w:rsidR="001C1F5D">
        <w:t xml:space="preserve"> new electrical</w:t>
      </w:r>
      <w:r w:rsidR="006B2534">
        <w:t xml:space="preserve"> </w:t>
      </w:r>
      <w:r w:rsidR="00E263EF">
        <w:t>lighting circuits</w:t>
      </w:r>
      <w:r w:rsidR="006B2534">
        <w:t>,</w:t>
      </w:r>
      <w:r w:rsidR="00E263EF">
        <w:t xml:space="preserve"> luminaires</w:t>
      </w:r>
      <w:r w:rsidR="006B2534">
        <w:t>,</w:t>
      </w:r>
      <w:r w:rsidR="001C1F5D">
        <w:t xml:space="preserve"> </w:t>
      </w:r>
      <w:r w:rsidR="00E263EF">
        <w:t>emergency luminaires and lighting controls</w:t>
      </w:r>
      <w:r w:rsidR="001A5424">
        <w:t xml:space="preserve">. </w:t>
      </w:r>
    </w:p>
    <w:p w14:paraId="252ACBCD" w14:textId="77777777" w:rsidR="00C22025" w:rsidRDefault="00C22025" w:rsidP="001F0C38">
      <w:pPr>
        <w:ind w:left="709"/>
        <w:contextualSpacing/>
        <w:jc w:val="both"/>
      </w:pPr>
    </w:p>
    <w:p w14:paraId="75D93BA8" w14:textId="463D0F8B" w:rsidR="00C22025" w:rsidRPr="007674C5" w:rsidRDefault="00C22025" w:rsidP="001F0C38">
      <w:pPr>
        <w:ind w:left="709"/>
        <w:contextualSpacing/>
        <w:jc w:val="both"/>
      </w:pPr>
      <w:r w:rsidRPr="007674C5">
        <w:t>The</w:t>
      </w:r>
      <w:r w:rsidRPr="007674C5">
        <w:rPr>
          <w:spacing w:val="-8"/>
        </w:rPr>
        <w:t xml:space="preserve"> </w:t>
      </w:r>
      <w:r>
        <w:rPr>
          <w:spacing w:val="-8"/>
        </w:rPr>
        <w:t xml:space="preserve">project has been designed to RIBA stage </w:t>
      </w:r>
      <w:r w:rsidR="00DA00D9">
        <w:rPr>
          <w:spacing w:val="-8"/>
        </w:rPr>
        <w:t>3</w:t>
      </w:r>
      <w:r>
        <w:rPr>
          <w:spacing w:val="-8"/>
        </w:rPr>
        <w:t xml:space="preserve">, </w:t>
      </w:r>
      <w:r w:rsidR="00DA00D9">
        <w:rPr>
          <w:spacing w:val="-8"/>
        </w:rPr>
        <w:t>performance specification/design intent</w:t>
      </w:r>
      <w:r w:rsidR="00D0580E">
        <w:rPr>
          <w:spacing w:val="-8"/>
        </w:rPr>
        <w:t xml:space="preserve">. </w:t>
      </w:r>
      <w:r>
        <w:rPr>
          <w:spacing w:val="-8"/>
        </w:rPr>
        <w:t xml:space="preserve">Therefore, the </w:t>
      </w:r>
      <w:r>
        <w:rPr>
          <w:spacing w:val="-1"/>
        </w:rPr>
        <w:t>C</w:t>
      </w:r>
      <w:r w:rsidRPr="007674C5">
        <w:rPr>
          <w:spacing w:val="-1"/>
        </w:rPr>
        <w:t>ontractor</w:t>
      </w:r>
      <w:r w:rsidRPr="007674C5">
        <w:rPr>
          <w:spacing w:val="-7"/>
        </w:rPr>
        <w:t xml:space="preserve"> </w:t>
      </w:r>
      <w:r w:rsidRPr="007674C5">
        <w:t>shall</w:t>
      </w:r>
      <w:r w:rsidRPr="007674C5">
        <w:rPr>
          <w:spacing w:val="-8"/>
        </w:rPr>
        <w:t xml:space="preserve"> </w:t>
      </w:r>
      <w:r>
        <w:rPr>
          <w:spacing w:val="-8"/>
        </w:rPr>
        <w:t xml:space="preserve">allow for full </w:t>
      </w:r>
      <w:r w:rsidR="00D0580E">
        <w:rPr>
          <w:spacing w:val="-8"/>
        </w:rPr>
        <w:t xml:space="preserve">taking this scheme from stage </w:t>
      </w:r>
      <w:r w:rsidR="00DA00D9">
        <w:rPr>
          <w:spacing w:val="-8"/>
        </w:rPr>
        <w:t>3</w:t>
      </w:r>
      <w:r w:rsidR="00D0580E">
        <w:rPr>
          <w:spacing w:val="-8"/>
        </w:rPr>
        <w:t xml:space="preserve"> through to stage 7 </w:t>
      </w:r>
      <w:r w:rsidR="006623C0">
        <w:rPr>
          <w:spacing w:val="-8"/>
        </w:rPr>
        <w:t xml:space="preserve">to include </w:t>
      </w:r>
      <w:r w:rsidR="00F826E5">
        <w:rPr>
          <w:spacing w:val="-8"/>
        </w:rPr>
        <w:t xml:space="preserve">design development, </w:t>
      </w:r>
      <w:r w:rsidRPr="007674C5">
        <w:rPr>
          <w:spacing w:val="-1"/>
        </w:rPr>
        <w:t>full</w:t>
      </w:r>
      <w:r w:rsidRPr="007674C5">
        <w:rPr>
          <w:spacing w:val="-6"/>
        </w:rPr>
        <w:t xml:space="preserve"> </w:t>
      </w:r>
      <w:r w:rsidR="006623C0">
        <w:t>working</w:t>
      </w:r>
      <w:r w:rsidRPr="007674C5">
        <w:rPr>
          <w:spacing w:val="-5"/>
        </w:rPr>
        <w:t xml:space="preserve"> </w:t>
      </w:r>
      <w:r w:rsidRPr="007674C5">
        <w:t>drawings</w:t>
      </w:r>
      <w:r w:rsidR="006623C0">
        <w:rPr>
          <w:spacing w:val="-5"/>
        </w:rPr>
        <w:t xml:space="preserve"> for </w:t>
      </w:r>
      <w:r w:rsidRPr="007674C5">
        <w:rPr>
          <w:spacing w:val="-1"/>
        </w:rPr>
        <w:t>construction,</w:t>
      </w:r>
      <w:r w:rsidRPr="007674C5">
        <w:rPr>
          <w:spacing w:val="-7"/>
        </w:rPr>
        <w:t xml:space="preserve"> </w:t>
      </w:r>
      <w:r w:rsidRPr="007674C5">
        <w:rPr>
          <w:spacing w:val="-1"/>
        </w:rPr>
        <w:t>as</w:t>
      </w:r>
      <w:r w:rsidRPr="007674C5">
        <w:rPr>
          <w:spacing w:val="-4"/>
        </w:rPr>
        <w:t xml:space="preserve"> </w:t>
      </w:r>
      <w:r w:rsidRPr="007674C5">
        <w:t>hereafter</w:t>
      </w:r>
      <w:r w:rsidRPr="007674C5">
        <w:rPr>
          <w:spacing w:val="-7"/>
        </w:rPr>
        <w:t xml:space="preserve"> </w:t>
      </w:r>
      <w:r w:rsidRPr="007674C5">
        <w:t>described,</w:t>
      </w:r>
      <w:r w:rsidRPr="007674C5">
        <w:rPr>
          <w:spacing w:val="-4"/>
        </w:rPr>
        <w:t xml:space="preserve"> </w:t>
      </w:r>
      <w:r w:rsidRPr="007674C5">
        <w:t>for</w:t>
      </w:r>
      <w:r w:rsidRPr="007674C5">
        <w:rPr>
          <w:spacing w:val="-7"/>
        </w:rPr>
        <w:t xml:space="preserve"> </w:t>
      </w:r>
      <w:r>
        <w:rPr>
          <w:spacing w:val="-1"/>
        </w:rPr>
        <w:t>the whole of the project</w:t>
      </w:r>
      <w:r w:rsidRPr="007674C5">
        <w:t>:</w:t>
      </w:r>
    </w:p>
    <w:p w14:paraId="29D2811C" w14:textId="77777777" w:rsidR="00C22025" w:rsidRPr="007674C5" w:rsidRDefault="00C22025" w:rsidP="001F0C38">
      <w:pPr>
        <w:contextualSpacing/>
      </w:pPr>
    </w:p>
    <w:p w14:paraId="0BAFEA5D" w14:textId="75E73179" w:rsidR="00C22025" w:rsidRPr="007674C5" w:rsidRDefault="00C22025" w:rsidP="001F0C38">
      <w:pPr>
        <w:pStyle w:val="ListParagraph"/>
        <w:numPr>
          <w:ilvl w:val="1"/>
          <w:numId w:val="12"/>
        </w:numPr>
        <w:ind w:left="1134"/>
        <w:contextualSpacing/>
        <w:rPr>
          <w:sz w:val="20"/>
          <w:szCs w:val="20"/>
        </w:rPr>
      </w:pPr>
      <w:r w:rsidRPr="007674C5">
        <w:rPr>
          <w:sz w:val="20"/>
          <w:szCs w:val="20"/>
        </w:rPr>
        <w:t>Mounting/fixing</w:t>
      </w:r>
      <w:r w:rsidRPr="007674C5">
        <w:rPr>
          <w:spacing w:val="-9"/>
          <w:sz w:val="20"/>
          <w:szCs w:val="20"/>
        </w:rPr>
        <w:t xml:space="preserve"> </w:t>
      </w:r>
      <w:r w:rsidRPr="007674C5">
        <w:rPr>
          <w:spacing w:val="-1"/>
          <w:sz w:val="20"/>
          <w:szCs w:val="20"/>
        </w:rPr>
        <w:t>of</w:t>
      </w:r>
      <w:r w:rsidRPr="007674C5">
        <w:rPr>
          <w:spacing w:val="-8"/>
          <w:sz w:val="20"/>
          <w:szCs w:val="20"/>
        </w:rPr>
        <w:t xml:space="preserve"> </w:t>
      </w:r>
      <w:r w:rsidRPr="007674C5">
        <w:rPr>
          <w:sz w:val="20"/>
          <w:szCs w:val="20"/>
        </w:rPr>
        <w:t>equipment</w:t>
      </w:r>
      <w:r w:rsidRPr="007674C5">
        <w:rPr>
          <w:spacing w:val="-9"/>
          <w:sz w:val="20"/>
          <w:szCs w:val="20"/>
        </w:rPr>
        <w:t xml:space="preserve"> </w:t>
      </w:r>
      <w:r w:rsidRPr="007674C5">
        <w:rPr>
          <w:sz w:val="20"/>
          <w:szCs w:val="20"/>
        </w:rPr>
        <w:t>and</w:t>
      </w:r>
      <w:r w:rsidRPr="007674C5">
        <w:rPr>
          <w:spacing w:val="-9"/>
          <w:sz w:val="20"/>
          <w:szCs w:val="20"/>
        </w:rPr>
        <w:t xml:space="preserve"> </w:t>
      </w:r>
      <w:r w:rsidR="00FB260C">
        <w:rPr>
          <w:spacing w:val="-9"/>
          <w:sz w:val="20"/>
          <w:szCs w:val="20"/>
        </w:rPr>
        <w:t xml:space="preserve">electrical </w:t>
      </w:r>
      <w:r w:rsidRPr="007674C5">
        <w:rPr>
          <w:sz w:val="20"/>
          <w:szCs w:val="20"/>
        </w:rPr>
        <w:t>plant</w:t>
      </w:r>
    </w:p>
    <w:p w14:paraId="76BEA76E" w14:textId="71FB8DBC" w:rsidR="00C22025" w:rsidRDefault="00C22025" w:rsidP="001F0C38">
      <w:pPr>
        <w:pStyle w:val="ListParagraph"/>
        <w:numPr>
          <w:ilvl w:val="1"/>
          <w:numId w:val="12"/>
        </w:numPr>
        <w:ind w:left="1134"/>
        <w:contextualSpacing/>
        <w:rPr>
          <w:sz w:val="20"/>
          <w:szCs w:val="20"/>
        </w:rPr>
      </w:pPr>
      <w:r>
        <w:rPr>
          <w:sz w:val="20"/>
          <w:szCs w:val="20"/>
        </w:rPr>
        <w:t>Builders Work Requirements</w:t>
      </w:r>
    </w:p>
    <w:p w14:paraId="7DCA7628" w14:textId="7A39AFDF" w:rsidR="00FB260C" w:rsidRDefault="00FB260C" w:rsidP="001F0C38">
      <w:pPr>
        <w:pStyle w:val="ListParagraph"/>
        <w:numPr>
          <w:ilvl w:val="1"/>
          <w:numId w:val="12"/>
        </w:numPr>
        <w:ind w:left="1134"/>
        <w:contextualSpacing/>
        <w:rPr>
          <w:sz w:val="20"/>
          <w:szCs w:val="20"/>
        </w:rPr>
      </w:pPr>
      <w:r>
        <w:rPr>
          <w:sz w:val="20"/>
          <w:szCs w:val="20"/>
        </w:rPr>
        <w:t>Design responsibilities to Stage 4 and completion to stage 7</w:t>
      </w:r>
    </w:p>
    <w:p w14:paraId="4A420665" w14:textId="216F979F" w:rsidR="006B2534" w:rsidRDefault="006B2534" w:rsidP="001F0C38">
      <w:pPr>
        <w:pStyle w:val="ListParagraph"/>
        <w:numPr>
          <w:ilvl w:val="1"/>
          <w:numId w:val="12"/>
        </w:numPr>
        <w:ind w:left="1134"/>
        <w:contextualSpacing/>
        <w:rPr>
          <w:sz w:val="20"/>
          <w:szCs w:val="20"/>
        </w:rPr>
      </w:pPr>
      <w:r>
        <w:rPr>
          <w:sz w:val="20"/>
          <w:szCs w:val="20"/>
        </w:rPr>
        <w:t xml:space="preserve">Removal of the existing </w:t>
      </w:r>
      <w:r w:rsidR="0093559E">
        <w:rPr>
          <w:sz w:val="20"/>
          <w:szCs w:val="20"/>
        </w:rPr>
        <w:t>lighting and emergency lighting</w:t>
      </w:r>
      <w:r>
        <w:rPr>
          <w:sz w:val="20"/>
          <w:szCs w:val="20"/>
        </w:rPr>
        <w:t xml:space="preserve"> system in its entirety</w:t>
      </w:r>
      <w:r w:rsidR="0093559E">
        <w:rPr>
          <w:sz w:val="20"/>
          <w:szCs w:val="20"/>
        </w:rPr>
        <w:t xml:space="preserve"> (external lighting shall be retained)</w:t>
      </w:r>
    </w:p>
    <w:p w14:paraId="52DA6A54" w14:textId="4C225012" w:rsidR="006B2534" w:rsidRPr="0093559E" w:rsidRDefault="006B2534" w:rsidP="0093559E">
      <w:pPr>
        <w:pStyle w:val="ListParagraph"/>
        <w:numPr>
          <w:ilvl w:val="1"/>
          <w:numId w:val="12"/>
        </w:numPr>
        <w:ind w:left="1134"/>
        <w:contextualSpacing/>
        <w:rPr>
          <w:sz w:val="20"/>
          <w:szCs w:val="20"/>
        </w:rPr>
      </w:pPr>
      <w:r>
        <w:rPr>
          <w:sz w:val="20"/>
          <w:szCs w:val="20"/>
        </w:rPr>
        <w:t xml:space="preserve">New </w:t>
      </w:r>
      <w:r w:rsidR="0093559E">
        <w:rPr>
          <w:sz w:val="20"/>
          <w:szCs w:val="20"/>
        </w:rPr>
        <w:t>lighting and emergency lighting</w:t>
      </w:r>
      <w:r w:rsidR="001C1F5D" w:rsidRPr="0093559E">
        <w:t xml:space="preserve"> </w:t>
      </w:r>
    </w:p>
    <w:p w14:paraId="5E61F21D" w14:textId="50841D96" w:rsidR="00F826E5" w:rsidRPr="006B2534" w:rsidRDefault="001C1F5D" w:rsidP="00366B55">
      <w:pPr>
        <w:pStyle w:val="ListParagraph"/>
        <w:numPr>
          <w:ilvl w:val="1"/>
          <w:numId w:val="12"/>
        </w:numPr>
        <w:ind w:left="1134"/>
        <w:contextualSpacing/>
        <w:rPr>
          <w:sz w:val="20"/>
          <w:szCs w:val="20"/>
        </w:rPr>
      </w:pPr>
      <w:r w:rsidRPr="006B2534">
        <w:rPr>
          <w:sz w:val="20"/>
          <w:szCs w:val="20"/>
        </w:rPr>
        <w:t xml:space="preserve">Final Circuits </w:t>
      </w:r>
      <w:r w:rsidR="006B2534">
        <w:rPr>
          <w:sz w:val="20"/>
          <w:szCs w:val="20"/>
        </w:rPr>
        <w:t>to lighting/emergency lighting</w:t>
      </w:r>
    </w:p>
    <w:p w14:paraId="0C9C1407" w14:textId="62EC005D" w:rsidR="00F826E5" w:rsidRDefault="00F826E5" w:rsidP="001F0C38">
      <w:pPr>
        <w:pStyle w:val="ListParagraph"/>
        <w:numPr>
          <w:ilvl w:val="1"/>
          <w:numId w:val="12"/>
        </w:numPr>
        <w:ind w:left="1134"/>
        <w:contextualSpacing/>
        <w:rPr>
          <w:sz w:val="20"/>
          <w:szCs w:val="20"/>
        </w:rPr>
      </w:pPr>
      <w:r>
        <w:rPr>
          <w:sz w:val="20"/>
          <w:szCs w:val="20"/>
        </w:rPr>
        <w:t>Containment</w:t>
      </w:r>
    </w:p>
    <w:p w14:paraId="0BD3279B" w14:textId="5943D36A" w:rsidR="00C22025" w:rsidRDefault="00C22025" w:rsidP="001F0C38">
      <w:pPr>
        <w:pStyle w:val="ListParagraph"/>
        <w:numPr>
          <w:ilvl w:val="1"/>
          <w:numId w:val="12"/>
        </w:numPr>
        <w:ind w:left="1134"/>
        <w:contextualSpacing/>
        <w:rPr>
          <w:sz w:val="20"/>
          <w:szCs w:val="20"/>
        </w:rPr>
      </w:pPr>
      <w:r>
        <w:rPr>
          <w:sz w:val="20"/>
          <w:szCs w:val="20"/>
        </w:rPr>
        <w:t>Full &amp; Final E</w:t>
      </w:r>
      <w:r w:rsidR="000906CF">
        <w:rPr>
          <w:sz w:val="20"/>
          <w:szCs w:val="20"/>
        </w:rPr>
        <w:t>lectrical</w:t>
      </w:r>
      <w:r>
        <w:rPr>
          <w:sz w:val="20"/>
          <w:szCs w:val="20"/>
        </w:rPr>
        <w:t xml:space="preserve"> Services Co-ordination and co-ordination with </w:t>
      </w:r>
      <w:r w:rsidR="000906CF">
        <w:rPr>
          <w:sz w:val="20"/>
          <w:szCs w:val="20"/>
        </w:rPr>
        <w:t>all other trades</w:t>
      </w:r>
    </w:p>
    <w:p w14:paraId="37AE4327" w14:textId="77777777" w:rsidR="001B6424" w:rsidRPr="00A65CD1" w:rsidRDefault="001B6424" w:rsidP="001F0C38">
      <w:pPr>
        <w:pStyle w:val="ListParagraph"/>
        <w:ind w:left="1134"/>
        <w:contextualSpacing/>
        <w:rPr>
          <w:sz w:val="20"/>
          <w:szCs w:val="20"/>
        </w:rPr>
      </w:pPr>
    </w:p>
    <w:p w14:paraId="3EA31B8F" w14:textId="77777777" w:rsidR="00C22025" w:rsidRPr="00E87568" w:rsidRDefault="00C22025" w:rsidP="001F0C38">
      <w:pPr>
        <w:pStyle w:val="Number2"/>
        <w:ind w:left="709" w:hanging="709"/>
        <w:contextualSpacing/>
      </w:pPr>
      <w:bookmarkStart w:id="53" w:name="_Toc79498859"/>
      <w:bookmarkStart w:id="54" w:name="_Toc181361131"/>
      <w:r w:rsidRPr="00E87568">
        <w:rPr>
          <w:spacing w:val="-1"/>
        </w:rPr>
        <w:t>Review</w:t>
      </w:r>
      <w:r w:rsidRPr="00E87568">
        <w:rPr>
          <w:spacing w:val="-6"/>
        </w:rPr>
        <w:t xml:space="preserve"> </w:t>
      </w:r>
      <w:r w:rsidRPr="00E87568">
        <w:rPr>
          <w:spacing w:val="-1"/>
        </w:rPr>
        <w:t>for</w:t>
      </w:r>
      <w:r w:rsidRPr="00E87568">
        <w:rPr>
          <w:spacing w:val="-13"/>
        </w:rPr>
        <w:t xml:space="preserve"> </w:t>
      </w:r>
      <w:r w:rsidRPr="00E87568">
        <w:t>Quality</w:t>
      </w:r>
      <w:r w:rsidRPr="00E87568">
        <w:rPr>
          <w:spacing w:val="-17"/>
        </w:rPr>
        <w:t xml:space="preserve"> </w:t>
      </w:r>
      <w:r w:rsidRPr="00E87568">
        <w:t>Control</w:t>
      </w:r>
      <w:bookmarkEnd w:id="53"/>
      <w:bookmarkEnd w:id="54"/>
    </w:p>
    <w:p w14:paraId="126503E9" w14:textId="77777777" w:rsidR="00C22025" w:rsidRPr="007674C5" w:rsidRDefault="00C22025" w:rsidP="001F0C38">
      <w:pPr>
        <w:contextualSpacing/>
      </w:pPr>
    </w:p>
    <w:p w14:paraId="4853B5A5" w14:textId="77777777" w:rsidR="00C22025" w:rsidRPr="007674C5" w:rsidRDefault="00C22025" w:rsidP="001F0C38">
      <w:pPr>
        <w:ind w:left="709"/>
        <w:contextualSpacing/>
        <w:jc w:val="both"/>
      </w:pPr>
      <w:r w:rsidRPr="007674C5">
        <w:t>The</w:t>
      </w:r>
      <w:r w:rsidRPr="007674C5">
        <w:rPr>
          <w:spacing w:val="-7"/>
        </w:rPr>
        <w:t xml:space="preserve"> </w:t>
      </w:r>
      <w:r w:rsidRPr="007674C5">
        <w:rPr>
          <w:spacing w:val="-1"/>
        </w:rPr>
        <w:t>design</w:t>
      </w:r>
      <w:r w:rsidRPr="007674C5">
        <w:rPr>
          <w:spacing w:val="-6"/>
        </w:rPr>
        <w:t xml:space="preserve"> </w:t>
      </w:r>
      <w:r w:rsidRPr="007674C5">
        <w:t>of</w:t>
      </w:r>
      <w:r w:rsidRPr="007674C5">
        <w:rPr>
          <w:spacing w:val="-5"/>
        </w:rPr>
        <w:t xml:space="preserve"> </w:t>
      </w:r>
      <w:r w:rsidRPr="007674C5">
        <w:rPr>
          <w:spacing w:val="-1"/>
        </w:rPr>
        <w:t>services,</w:t>
      </w:r>
      <w:r w:rsidRPr="007674C5">
        <w:rPr>
          <w:spacing w:val="-7"/>
        </w:rPr>
        <w:t xml:space="preserve"> </w:t>
      </w:r>
      <w:r w:rsidRPr="007674C5">
        <w:t>the</w:t>
      </w:r>
      <w:r w:rsidRPr="007674C5">
        <w:rPr>
          <w:spacing w:val="-6"/>
        </w:rPr>
        <w:t xml:space="preserve"> </w:t>
      </w:r>
      <w:r w:rsidRPr="007674C5">
        <w:t>quality</w:t>
      </w:r>
      <w:r w:rsidRPr="007674C5">
        <w:rPr>
          <w:spacing w:val="-9"/>
        </w:rPr>
        <w:t xml:space="preserve"> </w:t>
      </w:r>
      <w:r w:rsidRPr="007674C5">
        <w:t>of</w:t>
      </w:r>
      <w:r w:rsidRPr="007674C5">
        <w:rPr>
          <w:spacing w:val="-5"/>
        </w:rPr>
        <w:t xml:space="preserve"> </w:t>
      </w:r>
      <w:r w:rsidRPr="007674C5">
        <w:t>equipment,</w:t>
      </w:r>
      <w:r w:rsidRPr="007674C5">
        <w:rPr>
          <w:spacing w:val="-7"/>
        </w:rPr>
        <w:t xml:space="preserve"> </w:t>
      </w:r>
      <w:r w:rsidRPr="007674C5">
        <w:rPr>
          <w:spacing w:val="-1"/>
        </w:rPr>
        <w:t>material</w:t>
      </w:r>
      <w:r w:rsidRPr="007674C5">
        <w:rPr>
          <w:spacing w:val="-6"/>
        </w:rPr>
        <w:t xml:space="preserve"> </w:t>
      </w:r>
      <w:r w:rsidRPr="007674C5">
        <w:t>and</w:t>
      </w:r>
      <w:r w:rsidRPr="007674C5">
        <w:rPr>
          <w:spacing w:val="-6"/>
        </w:rPr>
        <w:t xml:space="preserve"> </w:t>
      </w:r>
      <w:r w:rsidRPr="007674C5">
        <w:t>finishes</w:t>
      </w:r>
      <w:r w:rsidRPr="007674C5">
        <w:rPr>
          <w:spacing w:val="-6"/>
        </w:rPr>
        <w:t xml:space="preserve"> </w:t>
      </w:r>
      <w:r w:rsidRPr="007674C5">
        <w:t>selected</w:t>
      </w:r>
      <w:r w:rsidRPr="007674C5">
        <w:rPr>
          <w:spacing w:val="-7"/>
        </w:rPr>
        <w:t xml:space="preserve"> </w:t>
      </w:r>
      <w:r w:rsidRPr="007674C5">
        <w:rPr>
          <w:spacing w:val="-1"/>
        </w:rPr>
        <w:t>shall</w:t>
      </w:r>
      <w:r w:rsidRPr="007674C5">
        <w:rPr>
          <w:spacing w:val="-6"/>
        </w:rPr>
        <w:t xml:space="preserve"> </w:t>
      </w:r>
      <w:r w:rsidRPr="007674C5">
        <w:t>reflect</w:t>
      </w:r>
      <w:r w:rsidRPr="007674C5">
        <w:rPr>
          <w:spacing w:val="-6"/>
        </w:rPr>
        <w:t xml:space="preserve"> </w:t>
      </w:r>
      <w:r w:rsidRPr="007674C5">
        <w:rPr>
          <w:spacing w:val="-1"/>
        </w:rPr>
        <w:t>the</w:t>
      </w:r>
      <w:r w:rsidRPr="007674C5">
        <w:rPr>
          <w:spacing w:val="-5"/>
        </w:rPr>
        <w:t xml:space="preserve"> </w:t>
      </w:r>
      <w:r w:rsidRPr="007674C5">
        <w:t>quality</w:t>
      </w:r>
      <w:r w:rsidRPr="007674C5">
        <w:rPr>
          <w:spacing w:val="-10"/>
        </w:rPr>
        <w:t xml:space="preserve"> </w:t>
      </w:r>
      <w:r w:rsidRPr="007674C5">
        <w:t>engineering</w:t>
      </w:r>
      <w:r w:rsidRPr="007674C5">
        <w:rPr>
          <w:spacing w:val="78"/>
          <w:w w:val="99"/>
        </w:rPr>
        <w:t xml:space="preserve"> </w:t>
      </w:r>
      <w:r w:rsidRPr="007674C5">
        <w:rPr>
          <w:spacing w:val="-1"/>
        </w:rPr>
        <w:t>installations</w:t>
      </w:r>
      <w:r w:rsidRPr="007674C5">
        <w:rPr>
          <w:spacing w:val="-8"/>
        </w:rPr>
        <w:t xml:space="preserve"> </w:t>
      </w:r>
      <w:r w:rsidRPr="007674C5">
        <w:rPr>
          <w:spacing w:val="-1"/>
        </w:rPr>
        <w:t>required</w:t>
      </w:r>
      <w:r w:rsidRPr="007674C5">
        <w:rPr>
          <w:spacing w:val="-8"/>
        </w:rPr>
        <w:t xml:space="preserve"> </w:t>
      </w:r>
      <w:r w:rsidRPr="007674C5">
        <w:rPr>
          <w:spacing w:val="2"/>
        </w:rPr>
        <w:t>by</w:t>
      </w:r>
      <w:r w:rsidRPr="007674C5">
        <w:rPr>
          <w:spacing w:val="-11"/>
        </w:rPr>
        <w:t xml:space="preserve"> </w:t>
      </w:r>
      <w:r w:rsidRPr="007674C5">
        <w:t>the</w:t>
      </w:r>
      <w:r w:rsidRPr="007674C5">
        <w:rPr>
          <w:spacing w:val="-7"/>
        </w:rPr>
        <w:t xml:space="preserve"> </w:t>
      </w:r>
      <w:r w:rsidRPr="007674C5">
        <w:rPr>
          <w:spacing w:val="-1"/>
        </w:rPr>
        <w:t>Employer.</w:t>
      </w:r>
    </w:p>
    <w:p w14:paraId="4E6C5707" w14:textId="77777777" w:rsidR="00C22025" w:rsidRPr="007674C5" w:rsidRDefault="00C22025" w:rsidP="001F0C38">
      <w:pPr>
        <w:ind w:left="709"/>
        <w:contextualSpacing/>
        <w:jc w:val="both"/>
      </w:pPr>
    </w:p>
    <w:p w14:paraId="2D538A73" w14:textId="77777777" w:rsidR="00C22025" w:rsidRDefault="00C22025" w:rsidP="001F0C38">
      <w:pPr>
        <w:ind w:left="709"/>
        <w:contextualSpacing/>
        <w:jc w:val="both"/>
      </w:pPr>
      <w:r w:rsidRPr="007674C5">
        <w:t>Due</w:t>
      </w:r>
      <w:r w:rsidRPr="007674C5">
        <w:rPr>
          <w:spacing w:val="-8"/>
        </w:rPr>
        <w:t xml:space="preserve"> </w:t>
      </w:r>
      <w:r w:rsidRPr="007674C5">
        <w:t>consideration</w:t>
      </w:r>
      <w:r w:rsidRPr="007674C5">
        <w:rPr>
          <w:spacing w:val="-7"/>
        </w:rPr>
        <w:t xml:space="preserve"> </w:t>
      </w:r>
      <w:r w:rsidRPr="007674C5">
        <w:t>shall</w:t>
      </w:r>
      <w:r w:rsidRPr="007674C5">
        <w:rPr>
          <w:spacing w:val="-7"/>
        </w:rPr>
        <w:t xml:space="preserve"> </w:t>
      </w:r>
      <w:r w:rsidRPr="007674C5">
        <w:t>be</w:t>
      </w:r>
      <w:r w:rsidRPr="007674C5">
        <w:rPr>
          <w:spacing w:val="-6"/>
        </w:rPr>
        <w:t xml:space="preserve"> </w:t>
      </w:r>
      <w:r w:rsidRPr="007674C5">
        <w:rPr>
          <w:spacing w:val="-1"/>
        </w:rPr>
        <w:t>given</w:t>
      </w:r>
      <w:r w:rsidRPr="007674C5">
        <w:rPr>
          <w:spacing w:val="-3"/>
        </w:rPr>
        <w:t xml:space="preserve"> </w:t>
      </w:r>
      <w:r w:rsidRPr="007674C5">
        <w:t>particularly</w:t>
      </w:r>
      <w:r w:rsidRPr="007674C5">
        <w:rPr>
          <w:spacing w:val="-8"/>
        </w:rPr>
        <w:t xml:space="preserve"> </w:t>
      </w:r>
      <w:r w:rsidRPr="007674C5">
        <w:t>to</w:t>
      </w:r>
      <w:r w:rsidRPr="007674C5">
        <w:rPr>
          <w:spacing w:val="-8"/>
        </w:rPr>
        <w:t xml:space="preserve"> </w:t>
      </w:r>
      <w:r w:rsidRPr="007674C5">
        <w:t>the</w:t>
      </w:r>
      <w:r w:rsidRPr="007674C5">
        <w:rPr>
          <w:spacing w:val="-6"/>
        </w:rPr>
        <w:t xml:space="preserve"> </w:t>
      </w:r>
      <w:r>
        <w:rPr>
          <w:spacing w:val="-1"/>
        </w:rPr>
        <w:t>provision</w:t>
      </w:r>
      <w:r w:rsidRPr="007674C5">
        <w:rPr>
          <w:spacing w:val="-7"/>
        </w:rPr>
        <w:t xml:space="preserve"> </w:t>
      </w:r>
      <w:r w:rsidRPr="007674C5">
        <w:t>of</w:t>
      </w:r>
      <w:r w:rsidRPr="007674C5">
        <w:rPr>
          <w:spacing w:val="-5"/>
        </w:rPr>
        <w:t xml:space="preserve"> </w:t>
      </w:r>
      <w:r w:rsidRPr="007674C5">
        <w:rPr>
          <w:spacing w:val="-1"/>
        </w:rPr>
        <w:t>servicing,</w:t>
      </w:r>
      <w:r w:rsidRPr="007674C5">
        <w:rPr>
          <w:spacing w:val="-8"/>
        </w:rPr>
        <w:t xml:space="preserve"> </w:t>
      </w:r>
      <w:r>
        <w:rPr>
          <w:spacing w:val="-8"/>
        </w:rPr>
        <w:t xml:space="preserve">future </w:t>
      </w:r>
      <w:r w:rsidRPr="007674C5">
        <w:t>maintenance</w:t>
      </w:r>
      <w:r w:rsidRPr="007674C5">
        <w:rPr>
          <w:spacing w:val="-7"/>
        </w:rPr>
        <w:t xml:space="preserve"> </w:t>
      </w:r>
      <w:r w:rsidRPr="007674C5">
        <w:t>and</w:t>
      </w:r>
      <w:r w:rsidRPr="007674C5">
        <w:rPr>
          <w:spacing w:val="-7"/>
        </w:rPr>
        <w:t xml:space="preserve"> </w:t>
      </w:r>
      <w:r w:rsidRPr="007674C5">
        <w:t>replacement</w:t>
      </w:r>
      <w:r w:rsidRPr="007674C5">
        <w:rPr>
          <w:spacing w:val="-8"/>
        </w:rPr>
        <w:t xml:space="preserve"> </w:t>
      </w:r>
      <w:r w:rsidRPr="007674C5">
        <w:rPr>
          <w:spacing w:val="-1"/>
        </w:rPr>
        <w:t>of</w:t>
      </w:r>
      <w:r w:rsidRPr="007674C5">
        <w:rPr>
          <w:spacing w:val="-5"/>
        </w:rPr>
        <w:t xml:space="preserve"> </w:t>
      </w:r>
      <w:r w:rsidRPr="007674C5">
        <w:t>components</w:t>
      </w:r>
      <w:r w:rsidRPr="007674C5">
        <w:rPr>
          <w:spacing w:val="66"/>
          <w:w w:val="99"/>
        </w:rPr>
        <w:t xml:space="preserve"> </w:t>
      </w:r>
      <w:r w:rsidRPr="007674C5">
        <w:t>or</w:t>
      </w:r>
      <w:r w:rsidRPr="007674C5">
        <w:rPr>
          <w:spacing w:val="-8"/>
        </w:rPr>
        <w:t xml:space="preserve"> </w:t>
      </w:r>
      <w:r w:rsidRPr="007674C5">
        <w:t>complete</w:t>
      </w:r>
      <w:r w:rsidRPr="007674C5">
        <w:rPr>
          <w:spacing w:val="-7"/>
        </w:rPr>
        <w:t xml:space="preserve"> </w:t>
      </w:r>
      <w:r w:rsidRPr="007674C5">
        <w:rPr>
          <w:spacing w:val="-1"/>
        </w:rPr>
        <w:t>plant</w:t>
      </w:r>
      <w:r w:rsidRPr="007674C5">
        <w:rPr>
          <w:spacing w:val="-6"/>
        </w:rPr>
        <w:t xml:space="preserve"> </w:t>
      </w:r>
      <w:r w:rsidRPr="007674C5">
        <w:t>items.</w:t>
      </w:r>
    </w:p>
    <w:p w14:paraId="7CE41AA3" w14:textId="77777777" w:rsidR="00FB260C" w:rsidRPr="007674C5" w:rsidRDefault="00FB260C" w:rsidP="001F0C38">
      <w:pPr>
        <w:ind w:left="709"/>
        <w:contextualSpacing/>
        <w:jc w:val="both"/>
      </w:pPr>
    </w:p>
    <w:p w14:paraId="78F32E9F" w14:textId="77777777" w:rsidR="00C22025" w:rsidRPr="007674C5" w:rsidRDefault="00C22025" w:rsidP="001F0C38">
      <w:pPr>
        <w:ind w:left="709"/>
        <w:contextualSpacing/>
        <w:jc w:val="both"/>
      </w:pPr>
      <w:r w:rsidRPr="007674C5">
        <w:t>The</w:t>
      </w:r>
      <w:r w:rsidRPr="007674C5">
        <w:rPr>
          <w:spacing w:val="-7"/>
        </w:rPr>
        <w:t xml:space="preserve"> </w:t>
      </w:r>
      <w:r w:rsidRPr="007674C5">
        <w:rPr>
          <w:spacing w:val="-1"/>
        </w:rPr>
        <w:t>contractor</w:t>
      </w:r>
      <w:r w:rsidRPr="007674C5">
        <w:rPr>
          <w:spacing w:val="-7"/>
        </w:rPr>
        <w:t xml:space="preserve"> </w:t>
      </w:r>
      <w:r w:rsidRPr="007674C5">
        <w:t>shall,</w:t>
      </w:r>
      <w:r w:rsidRPr="007674C5">
        <w:rPr>
          <w:spacing w:val="-5"/>
        </w:rPr>
        <w:t xml:space="preserve"> </w:t>
      </w:r>
      <w:r w:rsidRPr="007674C5">
        <w:rPr>
          <w:spacing w:val="-1"/>
        </w:rPr>
        <w:t>during</w:t>
      </w:r>
      <w:r w:rsidRPr="007674C5">
        <w:rPr>
          <w:spacing w:val="-5"/>
        </w:rPr>
        <w:t xml:space="preserve"> </w:t>
      </w:r>
      <w:r w:rsidRPr="007674C5">
        <w:rPr>
          <w:spacing w:val="-1"/>
        </w:rPr>
        <w:t>the</w:t>
      </w:r>
      <w:r w:rsidRPr="007674C5">
        <w:rPr>
          <w:spacing w:val="-7"/>
        </w:rPr>
        <w:t xml:space="preserve"> </w:t>
      </w:r>
      <w:r w:rsidRPr="007674C5">
        <w:t>Design</w:t>
      </w:r>
      <w:r w:rsidRPr="007674C5">
        <w:rPr>
          <w:spacing w:val="-7"/>
        </w:rPr>
        <w:t xml:space="preserve"> </w:t>
      </w:r>
      <w:r>
        <w:rPr>
          <w:spacing w:val="-7"/>
        </w:rPr>
        <w:t xml:space="preserve">Development </w:t>
      </w:r>
      <w:r w:rsidRPr="007674C5">
        <w:t>Programme,</w:t>
      </w:r>
      <w:r w:rsidRPr="007674C5">
        <w:rPr>
          <w:spacing w:val="-7"/>
        </w:rPr>
        <w:t xml:space="preserve"> </w:t>
      </w:r>
      <w:r w:rsidRPr="007674C5">
        <w:t>demonstrate</w:t>
      </w:r>
      <w:r w:rsidRPr="007674C5">
        <w:rPr>
          <w:spacing w:val="-7"/>
        </w:rPr>
        <w:t xml:space="preserve"> </w:t>
      </w:r>
      <w:r w:rsidRPr="007674C5">
        <w:rPr>
          <w:spacing w:val="-1"/>
        </w:rPr>
        <w:t>the</w:t>
      </w:r>
      <w:r w:rsidRPr="007674C5">
        <w:rPr>
          <w:spacing w:val="-7"/>
        </w:rPr>
        <w:t xml:space="preserve"> </w:t>
      </w:r>
      <w:r w:rsidRPr="007674C5">
        <w:t>quality</w:t>
      </w:r>
      <w:r w:rsidRPr="007674C5">
        <w:rPr>
          <w:spacing w:val="-10"/>
        </w:rPr>
        <w:t xml:space="preserve"> </w:t>
      </w:r>
      <w:r w:rsidRPr="007674C5">
        <w:t>of</w:t>
      </w:r>
      <w:r w:rsidRPr="007674C5">
        <w:rPr>
          <w:spacing w:val="-5"/>
        </w:rPr>
        <w:t xml:space="preserve"> </w:t>
      </w:r>
      <w:r w:rsidRPr="007674C5">
        <w:t>h</w:t>
      </w:r>
      <w:r>
        <w:t>i</w:t>
      </w:r>
      <w:r w:rsidRPr="007674C5">
        <w:t>s</w:t>
      </w:r>
      <w:r w:rsidRPr="007674C5">
        <w:rPr>
          <w:spacing w:val="-6"/>
        </w:rPr>
        <w:t xml:space="preserve"> </w:t>
      </w:r>
      <w:r w:rsidRPr="007674C5">
        <w:rPr>
          <w:spacing w:val="-1"/>
        </w:rPr>
        <w:t>design</w:t>
      </w:r>
      <w:r w:rsidRPr="007674C5">
        <w:rPr>
          <w:spacing w:val="-5"/>
        </w:rPr>
        <w:t xml:space="preserve"> </w:t>
      </w:r>
      <w:r w:rsidRPr="007674C5">
        <w:t>and</w:t>
      </w:r>
      <w:r w:rsidRPr="007674C5">
        <w:rPr>
          <w:spacing w:val="-7"/>
        </w:rPr>
        <w:t xml:space="preserve"> </w:t>
      </w:r>
      <w:r w:rsidRPr="007674C5">
        <w:t>specification</w:t>
      </w:r>
      <w:r w:rsidRPr="007674C5">
        <w:rPr>
          <w:spacing w:val="-3"/>
        </w:rPr>
        <w:t xml:space="preserve"> </w:t>
      </w:r>
      <w:r w:rsidRPr="007674C5">
        <w:t>by</w:t>
      </w:r>
      <w:r w:rsidRPr="007674C5">
        <w:rPr>
          <w:spacing w:val="78"/>
          <w:w w:val="99"/>
        </w:rPr>
        <w:t xml:space="preserve"> </w:t>
      </w:r>
      <w:r w:rsidRPr="007674C5">
        <w:t>submitting</w:t>
      </w:r>
      <w:r w:rsidRPr="007674C5">
        <w:rPr>
          <w:spacing w:val="-9"/>
        </w:rPr>
        <w:t xml:space="preserve"> </w:t>
      </w:r>
      <w:r w:rsidRPr="007674C5">
        <w:t>for</w:t>
      </w:r>
      <w:r w:rsidRPr="007674C5">
        <w:rPr>
          <w:spacing w:val="-8"/>
        </w:rPr>
        <w:t xml:space="preserve"> </w:t>
      </w:r>
      <w:r w:rsidRPr="007674C5">
        <w:t>comment</w:t>
      </w:r>
      <w:r w:rsidRPr="007674C5">
        <w:rPr>
          <w:spacing w:val="-9"/>
        </w:rPr>
        <w:t xml:space="preserve"> </w:t>
      </w:r>
      <w:r w:rsidRPr="007674C5">
        <w:rPr>
          <w:spacing w:val="-1"/>
        </w:rPr>
        <w:t>or</w:t>
      </w:r>
      <w:r w:rsidRPr="007674C5">
        <w:rPr>
          <w:spacing w:val="-8"/>
        </w:rPr>
        <w:t xml:space="preserve"> </w:t>
      </w:r>
      <w:r w:rsidRPr="007674C5">
        <w:rPr>
          <w:spacing w:val="-1"/>
        </w:rPr>
        <w:t>review,</w:t>
      </w:r>
      <w:r>
        <w:rPr>
          <w:spacing w:val="-1"/>
        </w:rPr>
        <w:t xml:space="preserve"> the following;</w:t>
      </w:r>
      <w:r w:rsidRPr="007674C5">
        <w:rPr>
          <w:spacing w:val="-6"/>
        </w:rPr>
        <w:t xml:space="preserve"> </w:t>
      </w:r>
      <w:r w:rsidRPr="007674C5">
        <w:t>preliminary</w:t>
      </w:r>
      <w:r w:rsidRPr="007674C5">
        <w:rPr>
          <w:spacing w:val="-11"/>
        </w:rPr>
        <w:t xml:space="preserve"> </w:t>
      </w:r>
      <w:r w:rsidRPr="007674C5">
        <w:t>or</w:t>
      </w:r>
      <w:r w:rsidRPr="007674C5">
        <w:rPr>
          <w:spacing w:val="-6"/>
        </w:rPr>
        <w:t xml:space="preserve"> </w:t>
      </w:r>
      <w:r w:rsidRPr="007674C5">
        <w:t>draft</w:t>
      </w:r>
      <w:r w:rsidRPr="007674C5">
        <w:rPr>
          <w:spacing w:val="-9"/>
        </w:rPr>
        <w:t xml:space="preserve"> </w:t>
      </w:r>
      <w:r w:rsidRPr="007674C5">
        <w:t>specification,</w:t>
      </w:r>
      <w:r w:rsidRPr="007674C5">
        <w:rPr>
          <w:spacing w:val="-8"/>
        </w:rPr>
        <w:t xml:space="preserve"> </w:t>
      </w:r>
      <w:r w:rsidRPr="007674C5">
        <w:t>calculation</w:t>
      </w:r>
      <w:r w:rsidRPr="007674C5">
        <w:rPr>
          <w:spacing w:val="-8"/>
        </w:rPr>
        <w:t xml:space="preserve"> </w:t>
      </w:r>
      <w:r w:rsidRPr="007674C5">
        <w:t>data,</w:t>
      </w:r>
      <w:r w:rsidRPr="007674C5">
        <w:rPr>
          <w:spacing w:val="-8"/>
        </w:rPr>
        <w:t xml:space="preserve"> </w:t>
      </w:r>
      <w:r w:rsidRPr="007674C5">
        <w:t>manufacturer's</w:t>
      </w:r>
      <w:r w:rsidRPr="007674C5">
        <w:rPr>
          <w:spacing w:val="-7"/>
        </w:rPr>
        <w:t xml:space="preserve"> </w:t>
      </w:r>
      <w:r w:rsidRPr="007674C5">
        <w:rPr>
          <w:spacing w:val="-1"/>
        </w:rPr>
        <w:t>drawings,</w:t>
      </w:r>
      <w:r w:rsidRPr="007674C5">
        <w:rPr>
          <w:spacing w:val="64"/>
          <w:w w:val="99"/>
        </w:rPr>
        <w:t xml:space="preserve"> </w:t>
      </w:r>
      <w:r w:rsidRPr="007674C5">
        <w:rPr>
          <w:spacing w:val="-1"/>
        </w:rPr>
        <w:t>quotations</w:t>
      </w:r>
      <w:r w:rsidRPr="007674C5">
        <w:rPr>
          <w:spacing w:val="-7"/>
        </w:rPr>
        <w:t xml:space="preserve"> </w:t>
      </w:r>
      <w:r w:rsidRPr="007674C5">
        <w:t>and</w:t>
      </w:r>
      <w:r w:rsidRPr="007674C5">
        <w:rPr>
          <w:spacing w:val="-8"/>
        </w:rPr>
        <w:t xml:space="preserve"> </w:t>
      </w:r>
      <w:r w:rsidRPr="007674C5">
        <w:t>technical</w:t>
      </w:r>
      <w:r w:rsidRPr="007674C5">
        <w:rPr>
          <w:spacing w:val="-7"/>
        </w:rPr>
        <w:t xml:space="preserve"> </w:t>
      </w:r>
      <w:r w:rsidRPr="007674C5">
        <w:t>literature,</w:t>
      </w:r>
      <w:r w:rsidRPr="007674C5">
        <w:rPr>
          <w:spacing w:val="-6"/>
        </w:rPr>
        <w:t xml:space="preserve"> </w:t>
      </w:r>
      <w:r w:rsidRPr="007674C5">
        <w:t>or</w:t>
      </w:r>
      <w:r w:rsidRPr="007674C5">
        <w:rPr>
          <w:spacing w:val="-7"/>
        </w:rPr>
        <w:t xml:space="preserve"> </w:t>
      </w:r>
      <w:r w:rsidRPr="007674C5">
        <w:t>such</w:t>
      </w:r>
      <w:r w:rsidRPr="007674C5">
        <w:rPr>
          <w:spacing w:val="-8"/>
        </w:rPr>
        <w:t xml:space="preserve"> </w:t>
      </w:r>
      <w:r w:rsidRPr="007674C5">
        <w:t>other</w:t>
      </w:r>
      <w:r w:rsidRPr="007674C5">
        <w:rPr>
          <w:spacing w:val="-7"/>
        </w:rPr>
        <w:t xml:space="preserve"> </w:t>
      </w:r>
      <w:r w:rsidRPr="007674C5">
        <w:t>information,</w:t>
      </w:r>
      <w:r w:rsidRPr="007674C5">
        <w:rPr>
          <w:spacing w:val="-7"/>
        </w:rPr>
        <w:t xml:space="preserve"> </w:t>
      </w:r>
      <w:r w:rsidRPr="007674C5">
        <w:t>including</w:t>
      </w:r>
      <w:r w:rsidRPr="007674C5">
        <w:rPr>
          <w:spacing w:val="-6"/>
        </w:rPr>
        <w:t xml:space="preserve"> </w:t>
      </w:r>
      <w:r w:rsidRPr="007674C5">
        <w:t>samples</w:t>
      </w:r>
      <w:r w:rsidRPr="007674C5">
        <w:rPr>
          <w:spacing w:val="-7"/>
        </w:rPr>
        <w:t xml:space="preserve"> </w:t>
      </w:r>
      <w:r w:rsidRPr="007674C5">
        <w:rPr>
          <w:spacing w:val="-1"/>
        </w:rPr>
        <w:t>that</w:t>
      </w:r>
      <w:r w:rsidRPr="007674C5">
        <w:rPr>
          <w:spacing w:val="-8"/>
        </w:rPr>
        <w:t xml:space="preserve"> </w:t>
      </w:r>
      <w:r w:rsidRPr="007674C5">
        <w:t>may</w:t>
      </w:r>
      <w:r w:rsidRPr="007674C5">
        <w:rPr>
          <w:spacing w:val="-10"/>
        </w:rPr>
        <w:t xml:space="preserve"> </w:t>
      </w:r>
      <w:r w:rsidRPr="007674C5">
        <w:t>reasonably</w:t>
      </w:r>
      <w:r w:rsidRPr="007674C5">
        <w:rPr>
          <w:spacing w:val="-9"/>
        </w:rPr>
        <w:t xml:space="preserve"> </w:t>
      </w:r>
      <w:r w:rsidRPr="007674C5">
        <w:t>be</w:t>
      </w:r>
      <w:r w:rsidRPr="007674C5">
        <w:rPr>
          <w:spacing w:val="-6"/>
        </w:rPr>
        <w:t xml:space="preserve"> </w:t>
      </w:r>
      <w:r w:rsidRPr="007674C5">
        <w:t>necessary.</w:t>
      </w:r>
    </w:p>
    <w:p w14:paraId="24508997" w14:textId="77777777" w:rsidR="00C22025" w:rsidRPr="007674C5" w:rsidRDefault="00C22025" w:rsidP="001F0C38">
      <w:pPr>
        <w:ind w:left="709"/>
        <w:contextualSpacing/>
        <w:jc w:val="both"/>
      </w:pPr>
    </w:p>
    <w:p w14:paraId="40BB3B33" w14:textId="77777777" w:rsidR="00C22025" w:rsidRPr="007674C5" w:rsidRDefault="00C22025" w:rsidP="001F0C38">
      <w:pPr>
        <w:ind w:left="709"/>
        <w:contextualSpacing/>
        <w:jc w:val="both"/>
      </w:pPr>
      <w:r w:rsidRPr="007674C5">
        <w:rPr>
          <w:spacing w:val="-1"/>
        </w:rPr>
        <w:t>Such</w:t>
      </w:r>
      <w:r w:rsidRPr="007674C5">
        <w:rPr>
          <w:spacing w:val="-5"/>
        </w:rPr>
        <w:t xml:space="preserve"> </w:t>
      </w:r>
      <w:r w:rsidRPr="007674C5">
        <w:t>information</w:t>
      </w:r>
      <w:r w:rsidRPr="007674C5">
        <w:rPr>
          <w:spacing w:val="-6"/>
        </w:rPr>
        <w:t xml:space="preserve"> </w:t>
      </w:r>
      <w:r w:rsidRPr="007674C5">
        <w:t>shall</w:t>
      </w:r>
      <w:r w:rsidRPr="007674C5">
        <w:rPr>
          <w:spacing w:val="-7"/>
        </w:rPr>
        <w:t xml:space="preserve"> </w:t>
      </w:r>
      <w:r w:rsidRPr="007674C5">
        <w:t>be</w:t>
      </w:r>
      <w:r w:rsidRPr="007674C5">
        <w:rPr>
          <w:spacing w:val="-6"/>
        </w:rPr>
        <w:t xml:space="preserve"> </w:t>
      </w:r>
      <w:r w:rsidRPr="007674C5">
        <w:t>submitted</w:t>
      </w:r>
      <w:r w:rsidRPr="007674C5">
        <w:rPr>
          <w:spacing w:val="-7"/>
        </w:rPr>
        <w:t xml:space="preserve"> </w:t>
      </w:r>
      <w:r w:rsidRPr="007674C5">
        <w:rPr>
          <w:spacing w:val="-1"/>
        </w:rPr>
        <w:t>at</w:t>
      </w:r>
      <w:r w:rsidRPr="007674C5">
        <w:rPr>
          <w:spacing w:val="-4"/>
        </w:rPr>
        <w:t xml:space="preserve"> </w:t>
      </w:r>
      <w:r w:rsidRPr="007674C5">
        <w:t>the</w:t>
      </w:r>
      <w:r w:rsidRPr="007674C5">
        <w:rPr>
          <w:spacing w:val="-5"/>
        </w:rPr>
        <w:t xml:space="preserve"> </w:t>
      </w:r>
      <w:r w:rsidRPr="007674C5">
        <w:t>Design</w:t>
      </w:r>
      <w:r w:rsidRPr="007674C5">
        <w:rPr>
          <w:spacing w:val="-7"/>
        </w:rPr>
        <w:t xml:space="preserve"> </w:t>
      </w:r>
      <w:r w:rsidRPr="007674C5">
        <w:t>Contractor's</w:t>
      </w:r>
      <w:r w:rsidRPr="007674C5">
        <w:rPr>
          <w:spacing w:val="-5"/>
        </w:rPr>
        <w:t xml:space="preserve"> </w:t>
      </w:r>
      <w:r w:rsidRPr="007674C5">
        <w:rPr>
          <w:spacing w:val="-1"/>
        </w:rPr>
        <w:t>expense</w:t>
      </w:r>
      <w:r w:rsidRPr="007674C5">
        <w:rPr>
          <w:spacing w:val="-4"/>
        </w:rPr>
        <w:t xml:space="preserve"> </w:t>
      </w:r>
      <w:r w:rsidRPr="007674C5">
        <w:rPr>
          <w:spacing w:val="-1"/>
        </w:rPr>
        <w:t>and</w:t>
      </w:r>
      <w:r w:rsidRPr="007674C5">
        <w:rPr>
          <w:spacing w:val="-5"/>
        </w:rPr>
        <w:t xml:space="preserve"> </w:t>
      </w:r>
      <w:r w:rsidRPr="007674C5">
        <w:rPr>
          <w:spacing w:val="-1"/>
        </w:rPr>
        <w:t>in</w:t>
      </w:r>
      <w:r w:rsidRPr="007674C5">
        <w:rPr>
          <w:spacing w:val="-4"/>
        </w:rPr>
        <w:t xml:space="preserve"> </w:t>
      </w:r>
      <w:r w:rsidRPr="007674C5">
        <w:t>good</w:t>
      </w:r>
      <w:r w:rsidRPr="007674C5">
        <w:rPr>
          <w:spacing w:val="-6"/>
        </w:rPr>
        <w:t xml:space="preserve"> </w:t>
      </w:r>
      <w:r w:rsidRPr="007674C5">
        <w:t>time,</w:t>
      </w:r>
      <w:r w:rsidRPr="007674C5">
        <w:rPr>
          <w:spacing w:val="-6"/>
        </w:rPr>
        <w:t xml:space="preserve"> </w:t>
      </w:r>
      <w:r w:rsidRPr="007674C5">
        <w:t>so</w:t>
      </w:r>
      <w:r w:rsidRPr="007674C5">
        <w:rPr>
          <w:spacing w:val="-7"/>
        </w:rPr>
        <w:t xml:space="preserve"> </w:t>
      </w:r>
      <w:r w:rsidRPr="007674C5">
        <w:rPr>
          <w:spacing w:val="-1"/>
        </w:rPr>
        <w:t>that</w:t>
      </w:r>
      <w:r w:rsidRPr="007674C5">
        <w:rPr>
          <w:spacing w:val="-6"/>
        </w:rPr>
        <w:t xml:space="preserve"> </w:t>
      </w:r>
      <w:r w:rsidRPr="007674C5">
        <w:t>any</w:t>
      </w:r>
      <w:r w:rsidRPr="007674C5">
        <w:rPr>
          <w:spacing w:val="-7"/>
        </w:rPr>
        <w:t xml:space="preserve"> </w:t>
      </w:r>
      <w:r w:rsidRPr="007674C5">
        <w:t>possible</w:t>
      </w:r>
      <w:r w:rsidRPr="007674C5">
        <w:rPr>
          <w:spacing w:val="-6"/>
        </w:rPr>
        <w:t xml:space="preserve"> </w:t>
      </w:r>
      <w:r w:rsidRPr="007674C5">
        <w:t>change</w:t>
      </w:r>
      <w:r w:rsidRPr="007674C5">
        <w:rPr>
          <w:spacing w:val="82"/>
          <w:w w:val="99"/>
        </w:rPr>
        <w:t xml:space="preserve"> </w:t>
      </w:r>
      <w:r w:rsidRPr="007674C5">
        <w:t>arising</w:t>
      </w:r>
      <w:r w:rsidRPr="007674C5">
        <w:rPr>
          <w:spacing w:val="-8"/>
        </w:rPr>
        <w:t xml:space="preserve"> </w:t>
      </w:r>
      <w:r w:rsidRPr="007674C5">
        <w:t>f</w:t>
      </w:r>
      <w:r>
        <w:t>rom the</w:t>
      </w:r>
      <w:r w:rsidRPr="007674C5">
        <w:rPr>
          <w:spacing w:val="-7"/>
        </w:rPr>
        <w:t xml:space="preserve"> </w:t>
      </w:r>
      <w:r w:rsidRPr="007674C5">
        <w:t>quality</w:t>
      </w:r>
      <w:r w:rsidRPr="007674C5">
        <w:rPr>
          <w:spacing w:val="-10"/>
        </w:rPr>
        <w:t xml:space="preserve"> </w:t>
      </w:r>
      <w:r w:rsidRPr="007674C5">
        <w:t>review</w:t>
      </w:r>
      <w:r w:rsidRPr="007674C5">
        <w:rPr>
          <w:spacing w:val="-9"/>
        </w:rPr>
        <w:t xml:space="preserve"> </w:t>
      </w:r>
      <w:r w:rsidRPr="007674C5">
        <w:t>does</w:t>
      </w:r>
      <w:r w:rsidRPr="007674C5">
        <w:rPr>
          <w:spacing w:val="-6"/>
        </w:rPr>
        <w:t xml:space="preserve"> </w:t>
      </w:r>
      <w:r w:rsidRPr="007674C5">
        <w:rPr>
          <w:spacing w:val="-1"/>
        </w:rPr>
        <w:t>not</w:t>
      </w:r>
      <w:r w:rsidRPr="007674C5">
        <w:rPr>
          <w:spacing w:val="-8"/>
        </w:rPr>
        <w:t xml:space="preserve"> </w:t>
      </w:r>
      <w:r w:rsidRPr="007674C5">
        <w:t>jeopardise</w:t>
      </w:r>
      <w:r w:rsidRPr="007674C5">
        <w:rPr>
          <w:spacing w:val="-7"/>
        </w:rPr>
        <w:t xml:space="preserve"> </w:t>
      </w:r>
      <w:r w:rsidRPr="007674C5">
        <w:t>the</w:t>
      </w:r>
      <w:r w:rsidRPr="007674C5">
        <w:rPr>
          <w:spacing w:val="-7"/>
        </w:rPr>
        <w:t xml:space="preserve"> </w:t>
      </w:r>
      <w:r w:rsidRPr="007674C5">
        <w:t>Design</w:t>
      </w:r>
      <w:r w:rsidRPr="007674C5">
        <w:rPr>
          <w:spacing w:val="-8"/>
        </w:rPr>
        <w:t xml:space="preserve"> </w:t>
      </w:r>
      <w:r>
        <w:rPr>
          <w:spacing w:val="-8"/>
        </w:rPr>
        <w:t xml:space="preserve">Development </w:t>
      </w:r>
      <w:r w:rsidRPr="007674C5">
        <w:t>Programme.</w:t>
      </w:r>
    </w:p>
    <w:p w14:paraId="69DAE918" w14:textId="77777777" w:rsidR="00C22025" w:rsidRPr="007674C5" w:rsidRDefault="00C22025" w:rsidP="001F0C38">
      <w:pPr>
        <w:contextualSpacing/>
      </w:pPr>
    </w:p>
    <w:p w14:paraId="0E2D2832" w14:textId="77777777" w:rsidR="00C22025" w:rsidRPr="00E87568" w:rsidRDefault="00C22025" w:rsidP="001F0C38">
      <w:pPr>
        <w:pStyle w:val="Number2"/>
        <w:ind w:left="709" w:hanging="709"/>
        <w:contextualSpacing/>
      </w:pPr>
      <w:bookmarkStart w:id="55" w:name="_Toc79498860"/>
      <w:bookmarkStart w:id="56" w:name="_Toc181361132"/>
      <w:r w:rsidRPr="00E87568">
        <w:t>Structural</w:t>
      </w:r>
      <w:r w:rsidRPr="00E87568">
        <w:rPr>
          <w:spacing w:val="-38"/>
        </w:rPr>
        <w:t xml:space="preserve"> </w:t>
      </w:r>
      <w:r w:rsidRPr="00E87568">
        <w:t>Co-ordination</w:t>
      </w:r>
      <w:bookmarkEnd w:id="55"/>
      <w:bookmarkEnd w:id="56"/>
    </w:p>
    <w:p w14:paraId="756BBDE8" w14:textId="77777777" w:rsidR="00C22025" w:rsidRPr="007674C5" w:rsidRDefault="00C22025" w:rsidP="001F0C38">
      <w:pPr>
        <w:contextualSpacing/>
      </w:pPr>
    </w:p>
    <w:p w14:paraId="416172E1" w14:textId="77777777" w:rsidR="00C22025" w:rsidRPr="007674C5" w:rsidRDefault="00C22025" w:rsidP="001F0C38">
      <w:pPr>
        <w:ind w:left="709"/>
        <w:contextualSpacing/>
        <w:jc w:val="both"/>
      </w:pPr>
      <w:r w:rsidRPr="007674C5">
        <w:t>The</w:t>
      </w:r>
      <w:r w:rsidRPr="007674C5">
        <w:rPr>
          <w:spacing w:val="-8"/>
        </w:rPr>
        <w:t xml:space="preserve"> </w:t>
      </w:r>
      <w:r w:rsidRPr="007674C5">
        <w:rPr>
          <w:spacing w:val="-1"/>
        </w:rPr>
        <w:t>contractor</w:t>
      </w:r>
      <w:r w:rsidRPr="007674C5">
        <w:rPr>
          <w:spacing w:val="-7"/>
        </w:rPr>
        <w:t xml:space="preserve"> </w:t>
      </w:r>
      <w:r w:rsidRPr="007674C5">
        <w:t>shall</w:t>
      </w:r>
      <w:r w:rsidRPr="007674C5">
        <w:rPr>
          <w:spacing w:val="-8"/>
        </w:rPr>
        <w:t xml:space="preserve"> </w:t>
      </w:r>
      <w:r w:rsidRPr="007674C5">
        <w:t>study</w:t>
      </w:r>
      <w:r w:rsidRPr="007674C5">
        <w:rPr>
          <w:spacing w:val="-10"/>
        </w:rPr>
        <w:t xml:space="preserve"> </w:t>
      </w:r>
      <w:r w:rsidRPr="007674C5">
        <w:t>fully</w:t>
      </w:r>
      <w:r w:rsidRPr="007674C5">
        <w:rPr>
          <w:spacing w:val="-10"/>
        </w:rPr>
        <w:t xml:space="preserve"> </w:t>
      </w:r>
      <w:r w:rsidRPr="007674C5">
        <w:t>the</w:t>
      </w:r>
      <w:r w:rsidRPr="007674C5">
        <w:rPr>
          <w:spacing w:val="-6"/>
        </w:rPr>
        <w:t xml:space="preserve"> </w:t>
      </w:r>
      <w:r w:rsidRPr="007674C5">
        <w:t>limitation</w:t>
      </w:r>
      <w:r w:rsidRPr="007674C5">
        <w:rPr>
          <w:spacing w:val="-6"/>
        </w:rPr>
        <w:t xml:space="preserve"> </w:t>
      </w:r>
      <w:r w:rsidRPr="007674C5">
        <w:t>of</w:t>
      </w:r>
      <w:r w:rsidRPr="007674C5">
        <w:rPr>
          <w:spacing w:val="-6"/>
        </w:rPr>
        <w:t xml:space="preserve"> </w:t>
      </w:r>
      <w:r w:rsidRPr="007674C5">
        <w:rPr>
          <w:spacing w:val="-1"/>
        </w:rPr>
        <w:t>the</w:t>
      </w:r>
      <w:r w:rsidRPr="007674C5">
        <w:rPr>
          <w:spacing w:val="-7"/>
        </w:rPr>
        <w:t xml:space="preserve"> </w:t>
      </w:r>
      <w:r w:rsidRPr="007674C5">
        <w:t>existing</w:t>
      </w:r>
      <w:r w:rsidRPr="007674C5">
        <w:rPr>
          <w:spacing w:val="-5"/>
        </w:rPr>
        <w:t xml:space="preserve"> </w:t>
      </w:r>
      <w:r w:rsidRPr="007674C5">
        <w:t>structure,</w:t>
      </w:r>
      <w:r w:rsidRPr="007674C5">
        <w:rPr>
          <w:spacing w:val="-8"/>
        </w:rPr>
        <w:t xml:space="preserve"> </w:t>
      </w:r>
      <w:r w:rsidRPr="007674C5">
        <w:rPr>
          <w:spacing w:val="-1"/>
        </w:rPr>
        <w:t>surveyed</w:t>
      </w:r>
      <w:r w:rsidRPr="007674C5">
        <w:rPr>
          <w:spacing w:val="-5"/>
        </w:rPr>
        <w:t xml:space="preserve"> </w:t>
      </w:r>
      <w:r w:rsidRPr="007674C5">
        <w:rPr>
          <w:spacing w:val="-1"/>
        </w:rPr>
        <w:t>levels</w:t>
      </w:r>
      <w:r w:rsidRPr="007674C5">
        <w:rPr>
          <w:spacing w:val="-6"/>
        </w:rPr>
        <w:t xml:space="preserve"> </w:t>
      </w:r>
      <w:r w:rsidRPr="007674C5">
        <w:t>structural</w:t>
      </w:r>
      <w:r w:rsidRPr="007674C5">
        <w:rPr>
          <w:spacing w:val="-7"/>
        </w:rPr>
        <w:t xml:space="preserve"> </w:t>
      </w:r>
      <w:r w:rsidRPr="007674C5">
        <w:rPr>
          <w:spacing w:val="2"/>
        </w:rPr>
        <w:t>beam</w:t>
      </w:r>
      <w:r w:rsidRPr="007674C5">
        <w:rPr>
          <w:spacing w:val="-3"/>
        </w:rPr>
        <w:t xml:space="preserve"> </w:t>
      </w:r>
      <w:r w:rsidRPr="007674C5">
        <w:rPr>
          <w:spacing w:val="-1"/>
        </w:rPr>
        <w:t>configurations</w:t>
      </w:r>
      <w:r w:rsidRPr="007674C5">
        <w:rPr>
          <w:spacing w:val="82"/>
          <w:w w:val="99"/>
        </w:rPr>
        <w:t xml:space="preserve"> </w:t>
      </w:r>
      <w:r w:rsidRPr="007674C5">
        <w:rPr>
          <w:spacing w:val="-1"/>
        </w:rPr>
        <w:t>and</w:t>
      </w:r>
      <w:r w:rsidRPr="007674C5">
        <w:rPr>
          <w:spacing w:val="-8"/>
        </w:rPr>
        <w:t xml:space="preserve"> </w:t>
      </w:r>
      <w:r w:rsidRPr="007674C5">
        <w:t>new</w:t>
      </w:r>
      <w:r w:rsidRPr="007674C5">
        <w:rPr>
          <w:spacing w:val="-10"/>
        </w:rPr>
        <w:t xml:space="preserve"> </w:t>
      </w:r>
      <w:r w:rsidRPr="007674C5">
        <w:t>construction</w:t>
      </w:r>
      <w:r w:rsidRPr="007674C5">
        <w:rPr>
          <w:spacing w:val="-9"/>
        </w:rPr>
        <w:t xml:space="preserve"> </w:t>
      </w:r>
      <w:r w:rsidRPr="007674C5">
        <w:t>levels.</w:t>
      </w:r>
    </w:p>
    <w:p w14:paraId="5280F67B" w14:textId="77777777" w:rsidR="00C22025" w:rsidRPr="007674C5" w:rsidRDefault="00C22025" w:rsidP="001F0C38">
      <w:pPr>
        <w:ind w:left="709"/>
        <w:contextualSpacing/>
        <w:jc w:val="both"/>
      </w:pPr>
    </w:p>
    <w:p w14:paraId="387CB73B" w14:textId="19442F77" w:rsidR="00C22025" w:rsidRDefault="00C22025" w:rsidP="001F0C38">
      <w:pPr>
        <w:ind w:left="709"/>
        <w:contextualSpacing/>
        <w:jc w:val="both"/>
        <w:rPr>
          <w:spacing w:val="-1"/>
        </w:rPr>
      </w:pPr>
      <w:r>
        <w:rPr>
          <w:spacing w:val="-1"/>
        </w:rPr>
        <w:t xml:space="preserve">Gleeds M&amp;E Tender drawings detail indicative/preliminary </w:t>
      </w:r>
      <w:r w:rsidR="00FB260C">
        <w:rPr>
          <w:spacing w:val="-1"/>
        </w:rPr>
        <w:t>electrical</w:t>
      </w:r>
      <w:r>
        <w:rPr>
          <w:spacing w:val="-1"/>
        </w:rPr>
        <w:t xml:space="preserve"> plant bases/mountings/fixings etc. </w:t>
      </w:r>
      <w:r w:rsidRPr="003B0C50">
        <w:t>The Contractor (in conjunction with the M&amp;E Sub-Contractors) shall finalise and confirm all details</w:t>
      </w:r>
      <w:r w:rsidRPr="003B0C50">
        <w:rPr>
          <w:spacing w:val="-5"/>
        </w:rPr>
        <w:t xml:space="preserve"> </w:t>
      </w:r>
      <w:r w:rsidRPr="003B0C50">
        <w:t>for</w:t>
      </w:r>
      <w:r w:rsidRPr="003B0C50">
        <w:rPr>
          <w:spacing w:val="-6"/>
        </w:rPr>
        <w:t xml:space="preserve"> </w:t>
      </w:r>
      <w:r w:rsidRPr="003B0C50">
        <w:t>the</w:t>
      </w:r>
      <w:r w:rsidRPr="003B0C50">
        <w:rPr>
          <w:spacing w:val="-5"/>
        </w:rPr>
        <w:t xml:space="preserve"> required mounting and fixing of </w:t>
      </w:r>
      <w:r w:rsidR="00FB260C">
        <w:rPr>
          <w:spacing w:val="-5"/>
        </w:rPr>
        <w:t>the electrical</w:t>
      </w:r>
      <w:r w:rsidRPr="003B0C50">
        <w:rPr>
          <w:spacing w:val="-5"/>
        </w:rPr>
        <w:t xml:space="preserve"> equipment/plant </w:t>
      </w:r>
      <w:r>
        <w:rPr>
          <w:spacing w:val="-5"/>
        </w:rPr>
        <w:t xml:space="preserve">and shall reflect this upon their ‘Construction Issue’ </w:t>
      </w:r>
      <w:r w:rsidR="00FB260C">
        <w:rPr>
          <w:spacing w:val="-5"/>
        </w:rPr>
        <w:t>electrical</w:t>
      </w:r>
      <w:r>
        <w:rPr>
          <w:spacing w:val="-5"/>
        </w:rPr>
        <w:t xml:space="preserve"> drawings. Furthermore, all final</w:t>
      </w:r>
      <w:r w:rsidR="00FB260C">
        <w:rPr>
          <w:spacing w:val="-5"/>
        </w:rPr>
        <w:t xml:space="preserve"> electrical</w:t>
      </w:r>
      <w:r>
        <w:rPr>
          <w:spacing w:val="-5"/>
        </w:rPr>
        <w:t xml:space="preserve"> plant bases, mounting, fixings etc shall be confirmed </w:t>
      </w:r>
      <w:r w:rsidRPr="003B0C50">
        <w:rPr>
          <w:spacing w:val="-5"/>
        </w:rPr>
        <w:t xml:space="preserve">to the </w:t>
      </w:r>
      <w:r w:rsidRPr="003B0C50">
        <w:t>Structural</w:t>
      </w:r>
      <w:r w:rsidRPr="003B0C50">
        <w:rPr>
          <w:spacing w:val="-6"/>
        </w:rPr>
        <w:t xml:space="preserve"> </w:t>
      </w:r>
      <w:r w:rsidRPr="003B0C50">
        <w:rPr>
          <w:spacing w:val="-1"/>
        </w:rPr>
        <w:t>Engineer</w:t>
      </w:r>
      <w:r w:rsidRPr="003B0C50">
        <w:rPr>
          <w:spacing w:val="58"/>
          <w:w w:val="99"/>
        </w:rPr>
        <w:t xml:space="preserve"> </w:t>
      </w:r>
      <w:r w:rsidRPr="003B0C50">
        <w:rPr>
          <w:spacing w:val="-1"/>
        </w:rPr>
        <w:t>and</w:t>
      </w:r>
      <w:r w:rsidRPr="003B0C50">
        <w:rPr>
          <w:spacing w:val="-8"/>
        </w:rPr>
        <w:t xml:space="preserve"> </w:t>
      </w:r>
      <w:r>
        <w:t>be s</w:t>
      </w:r>
      <w:r w:rsidRPr="003B0C50">
        <w:t>ubmit</w:t>
      </w:r>
      <w:r>
        <w:rPr>
          <w:spacing w:val="-7"/>
        </w:rPr>
        <w:t xml:space="preserve">ted </w:t>
      </w:r>
      <w:r w:rsidRPr="003B0C50">
        <w:rPr>
          <w:spacing w:val="-1"/>
        </w:rPr>
        <w:t>to</w:t>
      </w:r>
      <w:r w:rsidRPr="003B0C50">
        <w:rPr>
          <w:spacing w:val="-5"/>
        </w:rPr>
        <w:t xml:space="preserve"> </w:t>
      </w:r>
      <w:r w:rsidRPr="003B0C50">
        <w:t>him,</w:t>
      </w:r>
      <w:r w:rsidRPr="003B0C50">
        <w:rPr>
          <w:spacing w:val="-7"/>
        </w:rPr>
        <w:t xml:space="preserve"> </w:t>
      </w:r>
      <w:r w:rsidRPr="003B0C50">
        <w:rPr>
          <w:spacing w:val="-1"/>
        </w:rPr>
        <w:t>giving</w:t>
      </w:r>
      <w:r w:rsidRPr="003B0C50">
        <w:rPr>
          <w:spacing w:val="-8"/>
        </w:rPr>
        <w:t xml:space="preserve"> </w:t>
      </w:r>
      <w:r w:rsidRPr="003B0C50">
        <w:t>information</w:t>
      </w:r>
      <w:r w:rsidRPr="003B0C50">
        <w:rPr>
          <w:spacing w:val="-7"/>
        </w:rPr>
        <w:t xml:space="preserve"> </w:t>
      </w:r>
      <w:r w:rsidRPr="003B0C50">
        <w:t>of</w:t>
      </w:r>
      <w:r w:rsidRPr="003B0C50">
        <w:rPr>
          <w:spacing w:val="-5"/>
        </w:rPr>
        <w:t xml:space="preserve"> </w:t>
      </w:r>
      <w:r w:rsidRPr="003B0C50">
        <w:t>dimensions,</w:t>
      </w:r>
      <w:r w:rsidRPr="003B0C50">
        <w:rPr>
          <w:spacing w:val="-7"/>
        </w:rPr>
        <w:t xml:space="preserve"> </w:t>
      </w:r>
      <w:r w:rsidRPr="003B0C50">
        <w:rPr>
          <w:spacing w:val="-1"/>
        </w:rPr>
        <w:t>loading,</w:t>
      </w:r>
      <w:r w:rsidRPr="003B0C50">
        <w:rPr>
          <w:spacing w:val="-8"/>
        </w:rPr>
        <w:t xml:space="preserve"> </w:t>
      </w:r>
      <w:r w:rsidRPr="003B0C50">
        <w:t>structural</w:t>
      </w:r>
      <w:r w:rsidRPr="003B0C50">
        <w:rPr>
          <w:spacing w:val="-8"/>
        </w:rPr>
        <w:t xml:space="preserve"> </w:t>
      </w:r>
      <w:r w:rsidRPr="003B0C50">
        <w:t>metal</w:t>
      </w:r>
      <w:r w:rsidRPr="003B0C50">
        <w:rPr>
          <w:spacing w:val="-8"/>
        </w:rPr>
        <w:t xml:space="preserve"> </w:t>
      </w:r>
      <w:r w:rsidRPr="003B0C50">
        <w:t>support</w:t>
      </w:r>
      <w:r w:rsidRPr="003B0C50">
        <w:rPr>
          <w:spacing w:val="-1"/>
        </w:rPr>
        <w:t xml:space="preserve"> </w:t>
      </w:r>
      <w:r w:rsidRPr="003B0C50">
        <w:t>systems</w:t>
      </w:r>
      <w:r w:rsidRPr="003B0C50">
        <w:rPr>
          <w:spacing w:val="-6"/>
        </w:rPr>
        <w:t xml:space="preserve"> </w:t>
      </w:r>
      <w:r w:rsidRPr="003B0C50">
        <w:rPr>
          <w:spacing w:val="-1"/>
        </w:rPr>
        <w:t>and</w:t>
      </w:r>
      <w:r w:rsidRPr="003B0C50">
        <w:rPr>
          <w:spacing w:val="-7"/>
        </w:rPr>
        <w:t xml:space="preserve"> </w:t>
      </w:r>
      <w:r w:rsidRPr="003B0C50">
        <w:rPr>
          <w:spacing w:val="-1"/>
        </w:rPr>
        <w:t>their</w:t>
      </w:r>
      <w:r w:rsidRPr="003B0C50">
        <w:rPr>
          <w:spacing w:val="-7"/>
        </w:rPr>
        <w:t xml:space="preserve"> </w:t>
      </w:r>
      <w:r w:rsidRPr="003B0C50">
        <w:t xml:space="preserve">locations etc </w:t>
      </w:r>
      <w:r w:rsidRPr="003B0C50">
        <w:rPr>
          <w:spacing w:val="-1"/>
        </w:rPr>
        <w:t>within</w:t>
      </w:r>
      <w:r w:rsidRPr="003B0C50">
        <w:rPr>
          <w:spacing w:val="-7"/>
        </w:rPr>
        <w:t xml:space="preserve"> </w:t>
      </w:r>
      <w:r w:rsidRPr="003B0C50">
        <w:t>four</w:t>
      </w:r>
      <w:r w:rsidRPr="003B0C50">
        <w:rPr>
          <w:spacing w:val="-6"/>
        </w:rPr>
        <w:t xml:space="preserve"> </w:t>
      </w:r>
      <w:r w:rsidRPr="003B0C50">
        <w:t>(4)</w:t>
      </w:r>
      <w:r w:rsidRPr="003B0C50">
        <w:rPr>
          <w:spacing w:val="-4"/>
        </w:rPr>
        <w:t xml:space="preserve"> </w:t>
      </w:r>
      <w:r w:rsidRPr="003B0C50">
        <w:t>weeks</w:t>
      </w:r>
      <w:r w:rsidRPr="003B0C50">
        <w:rPr>
          <w:spacing w:val="-6"/>
        </w:rPr>
        <w:t xml:space="preserve"> </w:t>
      </w:r>
      <w:r w:rsidRPr="003B0C50">
        <w:t>of</w:t>
      </w:r>
      <w:r w:rsidRPr="003B0C50">
        <w:rPr>
          <w:spacing w:val="-5"/>
        </w:rPr>
        <w:t xml:space="preserve"> </w:t>
      </w:r>
      <w:r w:rsidRPr="003B0C50">
        <w:rPr>
          <w:spacing w:val="-1"/>
        </w:rPr>
        <w:t>appointment.</w:t>
      </w:r>
    </w:p>
    <w:p w14:paraId="21F477B4" w14:textId="77777777" w:rsidR="00C22025" w:rsidRPr="00E87568" w:rsidRDefault="00C22025" w:rsidP="001F0C38">
      <w:pPr>
        <w:pStyle w:val="Number2"/>
        <w:ind w:left="709" w:hanging="709"/>
        <w:contextualSpacing/>
      </w:pPr>
      <w:bookmarkStart w:id="57" w:name="_Toc79498861"/>
      <w:bookmarkStart w:id="58" w:name="_Toc181361133"/>
      <w:r w:rsidRPr="00E87568">
        <w:lastRenderedPageBreak/>
        <w:t>Design</w:t>
      </w:r>
      <w:r w:rsidRPr="00E87568">
        <w:rPr>
          <w:spacing w:val="-28"/>
        </w:rPr>
        <w:t xml:space="preserve"> </w:t>
      </w:r>
      <w:r w:rsidRPr="00E87568">
        <w:t>Standards</w:t>
      </w:r>
      <w:bookmarkEnd w:id="57"/>
      <w:bookmarkEnd w:id="58"/>
    </w:p>
    <w:p w14:paraId="3AA1096F" w14:textId="77777777" w:rsidR="00C22025" w:rsidRPr="007674C5" w:rsidRDefault="00C22025" w:rsidP="001F0C38">
      <w:pPr>
        <w:contextualSpacing/>
      </w:pPr>
    </w:p>
    <w:p w14:paraId="4EF3C762" w14:textId="77777777" w:rsidR="00C22025" w:rsidRPr="007674C5" w:rsidRDefault="00C22025" w:rsidP="001F0C38">
      <w:pPr>
        <w:ind w:left="709"/>
        <w:contextualSpacing/>
        <w:jc w:val="both"/>
      </w:pPr>
      <w:r w:rsidRPr="007674C5">
        <w:t>The</w:t>
      </w:r>
      <w:r w:rsidRPr="007674C5">
        <w:rPr>
          <w:spacing w:val="-7"/>
        </w:rPr>
        <w:t xml:space="preserve"> </w:t>
      </w:r>
      <w:r w:rsidRPr="007674C5">
        <w:rPr>
          <w:spacing w:val="-1"/>
        </w:rPr>
        <w:t>design</w:t>
      </w:r>
      <w:r w:rsidRPr="007674C5">
        <w:rPr>
          <w:spacing w:val="-6"/>
        </w:rPr>
        <w:t xml:space="preserve"> </w:t>
      </w:r>
      <w:r w:rsidRPr="007674C5">
        <w:t>of</w:t>
      </w:r>
      <w:r w:rsidRPr="007674C5">
        <w:rPr>
          <w:spacing w:val="-4"/>
        </w:rPr>
        <w:t xml:space="preserve"> </w:t>
      </w:r>
      <w:r w:rsidRPr="007674C5">
        <w:rPr>
          <w:spacing w:val="-1"/>
        </w:rPr>
        <w:t>the</w:t>
      </w:r>
      <w:r w:rsidRPr="007674C5">
        <w:rPr>
          <w:spacing w:val="-5"/>
        </w:rPr>
        <w:t xml:space="preserve"> </w:t>
      </w:r>
      <w:r w:rsidRPr="007674C5">
        <w:t>Electrical</w:t>
      </w:r>
      <w:r>
        <w:t xml:space="preserve"> Services </w:t>
      </w:r>
      <w:r w:rsidRPr="007674C5">
        <w:rPr>
          <w:spacing w:val="-1"/>
        </w:rPr>
        <w:t>installations</w:t>
      </w:r>
      <w:r w:rsidRPr="007674C5">
        <w:rPr>
          <w:spacing w:val="-5"/>
        </w:rPr>
        <w:t xml:space="preserve"> </w:t>
      </w:r>
      <w:r w:rsidRPr="007674C5">
        <w:t>shall</w:t>
      </w:r>
      <w:r w:rsidRPr="007674C5">
        <w:rPr>
          <w:spacing w:val="-8"/>
        </w:rPr>
        <w:t xml:space="preserve"> </w:t>
      </w:r>
      <w:r w:rsidRPr="007674C5">
        <w:t>comply</w:t>
      </w:r>
      <w:r w:rsidRPr="007674C5">
        <w:rPr>
          <w:spacing w:val="-7"/>
        </w:rPr>
        <w:t xml:space="preserve"> </w:t>
      </w:r>
      <w:r w:rsidRPr="007674C5">
        <w:rPr>
          <w:spacing w:val="-1"/>
        </w:rPr>
        <w:t>with</w:t>
      </w:r>
      <w:r w:rsidRPr="007674C5">
        <w:rPr>
          <w:spacing w:val="-7"/>
        </w:rPr>
        <w:t xml:space="preserve"> </w:t>
      </w:r>
      <w:r w:rsidRPr="007674C5">
        <w:t>Code</w:t>
      </w:r>
      <w:r>
        <w:t>s</w:t>
      </w:r>
      <w:r w:rsidRPr="007674C5">
        <w:rPr>
          <w:spacing w:val="-2"/>
        </w:rPr>
        <w:t xml:space="preserve"> </w:t>
      </w:r>
      <w:r w:rsidRPr="007674C5">
        <w:t>of</w:t>
      </w:r>
      <w:r w:rsidRPr="007674C5">
        <w:rPr>
          <w:spacing w:val="-5"/>
        </w:rPr>
        <w:t xml:space="preserve"> </w:t>
      </w:r>
      <w:r w:rsidRPr="007674C5">
        <w:rPr>
          <w:spacing w:val="-1"/>
        </w:rPr>
        <w:t>Practice</w:t>
      </w:r>
      <w:r w:rsidRPr="007674C5">
        <w:rPr>
          <w:spacing w:val="74"/>
          <w:w w:val="99"/>
        </w:rPr>
        <w:t xml:space="preserve"> </w:t>
      </w:r>
      <w:r w:rsidRPr="007674C5">
        <w:rPr>
          <w:spacing w:val="-1"/>
        </w:rPr>
        <w:t>and</w:t>
      </w:r>
      <w:r w:rsidRPr="007674C5">
        <w:rPr>
          <w:spacing w:val="-9"/>
        </w:rPr>
        <w:t xml:space="preserve"> </w:t>
      </w:r>
      <w:r w:rsidRPr="007674C5">
        <w:t>Industry</w:t>
      </w:r>
      <w:r w:rsidRPr="007674C5">
        <w:rPr>
          <w:spacing w:val="-11"/>
        </w:rPr>
        <w:t xml:space="preserve"> </w:t>
      </w:r>
      <w:r w:rsidRPr="007674C5">
        <w:t>Standards</w:t>
      </w:r>
      <w:r w:rsidRPr="007674C5">
        <w:rPr>
          <w:spacing w:val="-7"/>
        </w:rPr>
        <w:t xml:space="preserve"> </w:t>
      </w:r>
      <w:r w:rsidRPr="007674C5">
        <w:t>accepted</w:t>
      </w:r>
      <w:r w:rsidRPr="007674C5">
        <w:rPr>
          <w:spacing w:val="-8"/>
        </w:rPr>
        <w:t xml:space="preserve"> </w:t>
      </w:r>
      <w:r w:rsidRPr="007674C5">
        <w:t>nationally</w:t>
      </w:r>
      <w:r w:rsidRPr="007674C5">
        <w:rPr>
          <w:spacing w:val="-11"/>
        </w:rPr>
        <w:t xml:space="preserve"> </w:t>
      </w:r>
      <w:r w:rsidRPr="007674C5">
        <w:t>such</w:t>
      </w:r>
      <w:r w:rsidRPr="007674C5">
        <w:rPr>
          <w:spacing w:val="-7"/>
        </w:rPr>
        <w:t xml:space="preserve"> </w:t>
      </w:r>
      <w:r w:rsidRPr="007674C5">
        <w:rPr>
          <w:spacing w:val="2"/>
        </w:rPr>
        <w:t>as:</w:t>
      </w:r>
    </w:p>
    <w:p w14:paraId="7934CF31" w14:textId="77777777" w:rsidR="00C22025" w:rsidRPr="007674C5" w:rsidRDefault="00C22025" w:rsidP="001F0C38">
      <w:pPr>
        <w:contextualSpacing/>
      </w:pPr>
    </w:p>
    <w:p w14:paraId="79FD8DC6" w14:textId="77777777" w:rsidR="00C22025" w:rsidRPr="007674C5" w:rsidRDefault="00C22025" w:rsidP="001F0C38">
      <w:pPr>
        <w:pStyle w:val="ListParagraph"/>
        <w:numPr>
          <w:ilvl w:val="0"/>
          <w:numId w:val="11"/>
        </w:numPr>
        <w:ind w:left="1418"/>
        <w:contextualSpacing/>
        <w:jc w:val="both"/>
        <w:rPr>
          <w:sz w:val="20"/>
          <w:szCs w:val="20"/>
        </w:rPr>
      </w:pPr>
      <w:r w:rsidRPr="007674C5">
        <w:rPr>
          <w:sz w:val="20"/>
          <w:szCs w:val="20"/>
        </w:rPr>
        <w:t>Local</w:t>
      </w:r>
      <w:r w:rsidRPr="007674C5">
        <w:rPr>
          <w:spacing w:val="-11"/>
          <w:sz w:val="20"/>
          <w:szCs w:val="20"/>
        </w:rPr>
        <w:t xml:space="preserve"> </w:t>
      </w:r>
      <w:r w:rsidRPr="007674C5">
        <w:rPr>
          <w:sz w:val="20"/>
          <w:szCs w:val="20"/>
        </w:rPr>
        <w:t>Authority</w:t>
      </w:r>
      <w:r w:rsidRPr="007674C5">
        <w:rPr>
          <w:spacing w:val="-12"/>
          <w:sz w:val="20"/>
          <w:szCs w:val="20"/>
        </w:rPr>
        <w:t xml:space="preserve"> </w:t>
      </w:r>
      <w:r w:rsidRPr="007674C5">
        <w:rPr>
          <w:sz w:val="20"/>
          <w:szCs w:val="20"/>
        </w:rPr>
        <w:t>Building</w:t>
      </w:r>
      <w:r w:rsidRPr="007674C5">
        <w:rPr>
          <w:spacing w:val="-11"/>
          <w:sz w:val="20"/>
          <w:szCs w:val="20"/>
        </w:rPr>
        <w:t xml:space="preserve"> </w:t>
      </w:r>
      <w:r w:rsidRPr="007674C5">
        <w:rPr>
          <w:sz w:val="20"/>
          <w:szCs w:val="20"/>
        </w:rPr>
        <w:t>Regulations.</w:t>
      </w:r>
    </w:p>
    <w:p w14:paraId="0F34D241" w14:textId="77777777" w:rsidR="00C22025" w:rsidRPr="007674C5" w:rsidRDefault="00C22025" w:rsidP="001F0C38">
      <w:pPr>
        <w:pStyle w:val="ListParagraph"/>
        <w:numPr>
          <w:ilvl w:val="0"/>
          <w:numId w:val="11"/>
        </w:numPr>
        <w:ind w:left="1418"/>
        <w:contextualSpacing/>
        <w:jc w:val="both"/>
        <w:rPr>
          <w:sz w:val="20"/>
          <w:szCs w:val="20"/>
        </w:rPr>
      </w:pPr>
      <w:r w:rsidRPr="007674C5">
        <w:rPr>
          <w:spacing w:val="-1"/>
          <w:sz w:val="20"/>
          <w:szCs w:val="20"/>
        </w:rPr>
        <w:t>Relevant</w:t>
      </w:r>
      <w:r w:rsidRPr="007674C5">
        <w:rPr>
          <w:spacing w:val="-9"/>
          <w:sz w:val="20"/>
          <w:szCs w:val="20"/>
        </w:rPr>
        <w:t xml:space="preserve"> </w:t>
      </w:r>
      <w:r>
        <w:rPr>
          <w:spacing w:val="-9"/>
          <w:sz w:val="20"/>
          <w:szCs w:val="20"/>
        </w:rPr>
        <w:t xml:space="preserve">and current </w:t>
      </w:r>
      <w:r w:rsidRPr="007674C5">
        <w:rPr>
          <w:sz w:val="20"/>
          <w:szCs w:val="20"/>
        </w:rPr>
        <w:t>International</w:t>
      </w:r>
      <w:r w:rsidRPr="007674C5">
        <w:rPr>
          <w:spacing w:val="-9"/>
          <w:sz w:val="20"/>
          <w:szCs w:val="20"/>
        </w:rPr>
        <w:t xml:space="preserve"> </w:t>
      </w:r>
      <w:r w:rsidRPr="007674C5">
        <w:rPr>
          <w:sz w:val="20"/>
          <w:szCs w:val="20"/>
        </w:rPr>
        <w:t>and</w:t>
      </w:r>
      <w:r w:rsidRPr="007674C5">
        <w:rPr>
          <w:spacing w:val="-7"/>
          <w:sz w:val="20"/>
          <w:szCs w:val="20"/>
        </w:rPr>
        <w:t xml:space="preserve"> </w:t>
      </w:r>
      <w:r w:rsidRPr="007674C5">
        <w:rPr>
          <w:sz w:val="20"/>
          <w:szCs w:val="20"/>
        </w:rPr>
        <w:t>British</w:t>
      </w:r>
      <w:r w:rsidRPr="007674C5">
        <w:rPr>
          <w:spacing w:val="-9"/>
          <w:sz w:val="20"/>
          <w:szCs w:val="20"/>
        </w:rPr>
        <w:t xml:space="preserve"> </w:t>
      </w:r>
      <w:r w:rsidRPr="007674C5">
        <w:rPr>
          <w:sz w:val="20"/>
          <w:szCs w:val="20"/>
        </w:rPr>
        <w:t>Standard</w:t>
      </w:r>
      <w:r w:rsidRPr="007674C5">
        <w:rPr>
          <w:spacing w:val="-6"/>
          <w:sz w:val="20"/>
          <w:szCs w:val="20"/>
        </w:rPr>
        <w:t xml:space="preserve"> </w:t>
      </w:r>
      <w:r w:rsidRPr="007674C5">
        <w:rPr>
          <w:sz w:val="20"/>
          <w:szCs w:val="20"/>
        </w:rPr>
        <w:t>Specifications</w:t>
      </w:r>
      <w:r w:rsidRPr="007674C5">
        <w:rPr>
          <w:spacing w:val="-8"/>
          <w:sz w:val="20"/>
          <w:szCs w:val="20"/>
        </w:rPr>
        <w:t xml:space="preserve"> </w:t>
      </w:r>
      <w:r w:rsidRPr="007674C5">
        <w:rPr>
          <w:sz w:val="20"/>
          <w:szCs w:val="20"/>
        </w:rPr>
        <w:t>and</w:t>
      </w:r>
      <w:r w:rsidRPr="007674C5">
        <w:rPr>
          <w:spacing w:val="-8"/>
          <w:sz w:val="20"/>
          <w:szCs w:val="20"/>
        </w:rPr>
        <w:t xml:space="preserve"> </w:t>
      </w:r>
      <w:r w:rsidRPr="007674C5">
        <w:rPr>
          <w:sz w:val="20"/>
          <w:szCs w:val="20"/>
        </w:rPr>
        <w:t>Codes</w:t>
      </w:r>
      <w:r w:rsidRPr="007674C5">
        <w:rPr>
          <w:spacing w:val="-8"/>
          <w:sz w:val="20"/>
          <w:szCs w:val="20"/>
        </w:rPr>
        <w:t xml:space="preserve"> </w:t>
      </w:r>
      <w:r w:rsidRPr="007674C5">
        <w:rPr>
          <w:sz w:val="20"/>
          <w:szCs w:val="20"/>
        </w:rPr>
        <w:t>of</w:t>
      </w:r>
      <w:r w:rsidRPr="007674C5">
        <w:rPr>
          <w:spacing w:val="-6"/>
          <w:sz w:val="20"/>
          <w:szCs w:val="20"/>
        </w:rPr>
        <w:t xml:space="preserve"> </w:t>
      </w:r>
      <w:r w:rsidRPr="007674C5">
        <w:rPr>
          <w:spacing w:val="-1"/>
          <w:sz w:val="20"/>
          <w:szCs w:val="20"/>
        </w:rPr>
        <w:t>Practice.</w:t>
      </w:r>
    </w:p>
    <w:p w14:paraId="7872BBAF" w14:textId="77777777" w:rsidR="00C22025" w:rsidRPr="007674C5" w:rsidRDefault="00C22025" w:rsidP="001F0C38">
      <w:pPr>
        <w:pStyle w:val="ListParagraph"/>
        <w:numPr>
          <w:ilvl w:val="0"/>
          <w:numId w:val="11"/>
        </w:numPr>
        <w:ind w:left="1418"/>
        <w:contextualSpacing/>
        <w:jc w:val="both"/>
        <w:rPr>
          <w:sz w:val="20"/>
          <w:szCs w:val="20"/>
        </w:rPr>
      </w:pPr>
      <w:r w:rsidRPr="007674C5">
        <w:rPr>
          <w:sz w:val="20"/>
          <w:szCs w:val="20"/>
        </w:rPr>
        <w:t>C.I.B.S.E.</w:t>
      </w:r>
      <w:r w:rsidRPr="007674C5">
        <w:rPr>
          <w:spacing w:val="-17"/>
          <w:sz w:val="20"/>
          <w:szCs w:val="20"/>
        </w:rPr>
        <w:t xml:space="preserve"> </w:t>
      </w:r>
      <w:r w:rsidRPr="007674C5">
        <w:rPr>
          <w:sz w:val="20"/>
          <w:szCs w:val="20"/>
        </w:rPr>
        <w:t>Guides.</w:t>
      </w:r>
    </w:p>
    <w:p w14:paraId="649731FE" w14:textId="77777777" w:rsidR="00C22025" w:rsidRPr="007674C5" w:rsidRDefault="00C22025" w:rsidP="001F0C38">
      <w:pPr>
        <w:pStyle w:val="ListParagraph"/>
        <w:numPr>
          <w:ilvl w:val="0"/>
          <w:numId w:val="11"/>
        </w:numPr>
        <w:ind w:left="1418"/>
        <w:contextualSpacing/>
        <w:jc w:val="both"/>
        <w:rPr>
          <w:sz w:val="20"/>
          <w:szCs w:val="20"/>
        </w:rPr>
      </w:pPr>
      <w:r w:rsidRPr="007674C5">
        <w:rPr>
          <w:sz w:val="20"/>
          <w:szCs w:val="20"/>
        </w:rPr>
        <w:t>BSRIA</w:t>
      </w:r>
      <w:r w:rsidRPr="007674C5">
        <w:rPr>
          <w:spacing w:val="-12"/>
          <w:sz w:val="20"/>
          <w:szCs w:val="20"/>
        </w:rPr>
        <w:t xml:space="preserve"> </w:t>
      </w:r>
      <w:r w:rsidRPr="007674C5">
        <w:rPr>
          <w:sz w:val="20"/>
          <w:szCs w:val="20"/>
        </w:rPr>
        <w:t>Application</w:t>
      </w:r>
      <w:r w:rsidRPr="007674C5">
        <w:rPr>
          <w:spacing w:val="-12"/>
          <w:sz w:val="20"/>
          <w:szCs w:val="20"/>
        </w:rPr>
        <w:t xml:space="preserve"> </w:t>
      </w:r>
      <w:r w:rsidRPr="007674C5">
        <w:rPr>
          <w:sz w:val="20"/>
          <w:szCs w:val="20"/>
        </w:rPr>
        <w:t>Guides</w:t>
      </w:r>
    </w:p>
    <w:p w14:paraId="1765BC36" w14:textId="77777777" w:rsidR="00C22025" w:rsidRPr="007674C5" w:rsidRDefault="00C22025" w:rsidP="001F0C38">
      <w:pPr>
        <w:pStyle w:val="ListParagraph"/>
        <w:numPr>
          <w:ilvl w:val="0"/>
          <w:numId w:val="11"/>
        </w:numPr>
        <w:ind w:left="1418"/>
        <w:contextualSpacing/>
        <w:jc w:val="both"/>
        <w:rPr>
          <w:sz w:val="20"/>
          <w:szCs w:val="20"/>
        </w:rPr>
      </w:pPr>
      <w:r w:rsidRPr="007674C5">
        <w:rPr>
          <w:sz w:val="20"/>
          <w:szCs w:val="20"/>
        </w:rPr>
        <w:t>Offices,</w:t>
      </w:r>
      <w:r w:rsidRPr="007674C5">
        <w:rPr>
          <w:spacing w:val="-9"/>
          <w:sz w:val="20"/>
          <w:szCs w:val="20"/>
        </w:rPr>
        <w:t xml:space="preserve"> </w:t>
      </w:r>
      <w:r w:rsidRPr="007674C5">
        <w:rPr>
          <w:spacing w:val="-1"/>
          <w:sz w:val="20"/>
          <w:szCs w:val="20"/>
        </w:rPr>
        <w:t>Shops</w:t>
      </w:r>
      <w:r w:rsidRPr="007674C5">
        <w:rPr>
          <w:spacing w:val="-7"/>
          <w:sz w:val="20"/>
          <w:szCs w:val="20"/>
        </w:rPr>
        <w:t xml:space="preserve"> </w:t>
      </w:r>
      <w:r w:rsidRPr="007674C5">
        <w:rPr>
          <w:sz w:val="20"/>
          <w:szCs w:val="20"/>
        </w:rPr>
        <w:t>and</w:t>
      </w:r>
      <w:r w:rsidRPr="007674C5">
        <w:rPr>
          <w:spacing w:val="-8"/>
          <w:sz w:val="20"/>
          <w:szCs w:val="20"/>
        </w:rPr>
        <w:t xml:space="preserve"> </w:t>
      </w:r>
      <w:r w:rsidRPr="007674C5">
        <w:rPr>
          <w:sz w:val="20"/>
          <w:szCs w:val="20"/>
        </w:rPr>
        <w:t>Railways</w:t>
      </w:r>
      <w:r w:rsidRPr="007674C5">
        <w:rPr>
          <w:spacing w:val="-7"/>
          <w:sz w:val="20"/>
          <w:szCs w:val="20"/>
        </w:rPr>
        <w:t xml:space="preserve"> </w:t>
      </w:r>
      <w:r w:rsidRPr="007674C5">
        <w:rPr>
          <w:sz w:val="20"/>
          <w:szCs w:val="20"/>
        </w:rPr>
        <w:t>Premises</w:t>
      </w:r>
      <w:r w:rsidRPr="007674C5">
        <w:rPr>
          <w:spacing w:val="-7"/>
          <w:sz w:val="20"/>
          <w:szCs w:val="20"/>
        </w:rPr>
        <w:t xml:space="preserve"> </w:t>
      </w:r>
      <w:r w:rsidRPr="007674C5">
        <w:rPr>
          <w:sz w:val="20"/>
          <w:szCs w:val="20"/>
        </w:rPr>
        <w:t>Act.</w:t>
      </w:r>
    </w:p>
    <w:p w14:paraId="34F21C6A" w14:textId="77777777" w:rsidR="00C22025" w:rsidRPr="007674C5" w:rsidRDefault="00C22025" w:rsidP="001F0C38">
      <w:pPr>
        <w:pStyle w:val="ListParagraph"/>
        <w:numPr>
          <w:ilvl w:val="0"/>
          <w:numId w:val="11"/>
        </w:numPr>
        <w:ind w:left="1418"/>
        <w:contextualSpacing/>
        <w:jc w:val="both"/>
        <w:rPr>
          <w:sz w:val="20"/>
          <w:szCs w:val="20"/>
        </w:rPr>
      </w:pPr>
      <w:r w:rsidRPr="007674C5">
        <w:rPr>
          <w:spacing w:val="-1"/>
          <w:sz w:val="20"/>
          <w:szCs w:val="20"/>
        </w:rPr>
        <w:t>Other</w:t>
      </w:r>
      <w:r w:rsidRPr="007674C5">
        <w:rPr>
          <w:spacing w:val="-6"/>
          <w:sz w:val="20"/>
          <w:szCs w:val="20"/>
        </w:rPr>
        <w:t xml:space="preserve"> </w:t>
      </w:r>
      <w:r w:rsidRPr="007674C5">
        <w:rPr>
          <w:sz w:val="20"/>
          <w:szCs w:val="20"/>
        </w:rPr>
        <w:t>Acts,</w:t>
      </w:r>
      <w:r w:rsidRPr="007674C5">
        <w:rPr>
          <w:spacing w:val="-5"/>
          <w:sz w:val="20"/>
          <w:szCs w:val="20"/>
        </w:rPr>
        <w:t xml:space="preserve"> </w:t>
      </w:r>
      <w:r w:rsidRPr="007674C5">
        <w:rPr>
          <w:spacing w:val="-1"/>
          <w:sz w:val="20"/>
          <w:szCs w:val="20"/>
        </w:rPr>
        <w:t>Bylaws,</w:t>
      </w:r>
      <w:r w:rsidRPr="007674C5">
        <w:rPr>
          <w:spacing w:val="-6"/>
          <w:sz w:val="20"/>
          <w:szCs w:val="20"/>
        </w:rPr>
        <w:t xml:space="preserve"> </w:t>
      </w:r>
      <w:r w:rsidRPr="007674C5">
        <w:rPr>
          <w:spacing w:val="-1"/>
          <w:sz w:val="20"/>
          <w:szCs w:val="20"/>
        </w:rPr>
        <w:t>Regulations</w:t>
      </w:r>
      <w:r w:rsidRPr="007674C5">
        <w:rPr>
          <w:spacing w:val="-4"/>
          <w:sz w:val="20"/>
          <w:szCs w:val="20"/>
        </w:rPr>
        <w:t xml:space="preserve"> </w:t>
      </w:r>
      <w:r w:rsidRPr="007674C5">
        <w:rPr>
          <w:sz w:val="20"/>
          <w:szCs w:val="20"/>
        </w:rPr>
        <w:t>or</w:t>
      </w:r>
      <w:r w:rsidRPr="007674C5">
        <w:rPr>
          <w:spacing w:val="-6"/>
          <w:sz w:val="20"/>
          <w:szCs w:val="20"/>
        </w:rPr>
        <w:t xml:space="preserve"> </w:t>
      </w:r>
      <w:r w:rsidRPr="007674C5">
        <w:rPr>
          <w:sz w:val="20"/>
          <w:szCs w:val="20"/>
        </w:rPr>
        <w:t>Statutes</w:t>
      </w:r>
      <w:r w:rsidRPr="007674C5">
        <w:rPr>
          <w:spacing w:val="-6"/>
          <w:sz w:val="20"/>
          <w:szCs w:val="20"/>
        </w:rPr>
        <w:t xml:space="preserve"> </w:t>
      </w:r>
      <w:r w:rsidRPr="007674C5">
        <w:rPr>
          <w:spacing w:val="-1"/>
          <w:sz w:val="20"/>
          <w:szCs w:val="20"/>
        </w:rPr>
        <w:t>that</w:t>
      </w:r>
      <w:r w:rsidRPr="007674C5">
        <w:rPr>
          <w:spacing w:val="-5"/>
          <w:sz w:val="20"/>
          <w:szCs w:val="20"/>
        </w:rPr>
        <w:t xml:space="preserve"> </w:t>
      </w:r>
      <w:r w:rsidRPr="007674C5">
        <w:rPr>
          <w:sz w:val="20"/>
          <w:szCs w:val="20"/>
        </w:rPr>
        <w:t>may</w:t>
      </w:r>
      <w:r w:rsidRPr="007674C5">
        <w:rPr>
          <w:spacing w:val="-11"/>
          <w:sz w:val="20"/>
          <w:szCs w:val="20"/>
        </w:rPr>
        <w:t xml:space="preserve"> </w:t>
      </w:r>
      <w:r w:rsidRPr="007674C5">
        <w:rPr>
          <w:sz w:val="20"/>
          <w:szCs w:val="20"/>
        </w:rPr>
        <w:t>be</w:t>
      </w:r>
      <w:r w:rsidRPr="007674C5">
        <w:rPr>
          <w:spacing w:val="-7"/>
          <w:sz w:val="20"/>
          <w:szCs w:val="20"/>
        </w:rPr>
        <w:t xml:space="preserve"> </w:t>
      </w:r>
      <w:r w:rsidRPr="007674C5">
        <w:rPr>
          <w:sz w:val="20"/>
          <w:szCs w:val="20"/>
        </w:rPr>
        <w:t>cited</w:t>
      </w:r>
      <w:r w:rsidRPr="007674C5">
        <w:rPr>
          <w:spacing w:val="-6"/>
          <w:sz w:val="20"/>
          <w:szCs w:val="20"/>
        </w:rPr>
        <w:t xml:space="preserve"> </w:t>
      </w:r>
      <w:r w:rsidRPr="007674C5">
        <w:rPr>
          <w:sz w:val="20"/>
          <w:szCs w:val="20"/>
        </w:rPr>
        <w:t>by</w:t>
      </w:r>
      <w:r w:rsidRPr="007674C5">
        <w:rPr>
          <w:spacing w:val="-9"/>
          <w:sz w:val="20"/>
          <w:szCs w:val="20"/>
        </w:rPr>
        <w:t xml:space="preserve"> </w:t>
      </w:r>
      <w:r w:rsidRPr="007674C5">
        <w:rPr>
          <w:sz w:val="20"/>
          <w:szCs w:val="20"/>
        </w:rPr>
        <w:t>Controlling</w:t>
      </w:r>
      <w:r w:rsidRPr="007674C5">
        <w:rPr>
          <w:spacing w:val="-6"/>
          <w:sz w:val="20"/>
          <w:szCs w:val="20"/>
        </w:rPr>
        <w:t xml:space="preserve"> </w:t>
      </w:r>
      <w:r w:rsidRPr="007674C5">
        <w:rPr>
          <w:sz w:val="20"/>
          <w:szCs w:val="20"/>
        </w:rPr>
        <w:t>or</w:t>
      </w:r>
      <w:r w:rsidRPr="007674C5">
        <w:rPr>
          <w:spacing w:val="-6"/>
          <w:sz w:val="20"/>
          <w:szCs w:val="20"/>
        </w:rPr>
        <w:t xml:space="preserve"> </w:t>
      </w:r>
      <w:r w:rsidRPr="007674C5">
        <w:rPr>
          <w:sz w:val="20"/>
          <w:szCs w:val="20"/>
        </w:rPr>
        <w:t>Regulating</w:t>
      </w:r>
      <w:r w:rsidRPr="007674C5">
        <w:rPr>
          <w:spacing w:val="-6"/>
          <w:sz w:val="20"/>
          <w:szCs w:val="20"/>
        </w:rPr>
        <w:t xml:space="preserve"> </w:t>
      </w:r>
      <w:r w:rsidRPr="007674C5">
        <w:rPr>
          <w:spacing w:val="-1"/>
          <w:sz w:val="20"/>
          <w:szCs w:val="20"/>
        </w:rPr>
        <w:t>Bodies</w:t>
      </w:r>
      <w:r w:rsidRPr="007674C5">
        <w:rPr>
          <w:spacing w:val="-6"/>
          <w:sz w:val="20"/>
          <w:szCs w:val="20"/>
        </w:rPr>
        <w:t xml:space="preserve"> </w:t>
      </w:r>
      <w:r w:rsidRPr="007674C5">
        <w:rPr>
          <w:sz w:val="20"/>
          <w:szCs w:val="20"/>
        </w:rPr>
        <w:t>and</w:t>
      </w:r>
      <w:r w:rsidRPr="007674C5">
        <w:rPr>
          <w:spacing w:val="74"/>
          <w:w w:val="99"/>
          <w:sz w:val="20"/>
          <w:szCs w:val="20"/>
        </w:rPr>
        <w:t xml:space="preserve"> </w:t>
      </w:r>
      <w:r w:rsidRPr="007674C5">
        <w:rPr>
          <w:sz w:val="20"/>
          <w:szCs w:val="20"/>
        </w:rPr>
        <w:t>Authorities</w:t>
      </w:r>
      <w:r w:rsidRPr="007674C5">
        <w:rPr>
          <w:spacing w:val="-6"/>
          <w:sz w:val="20"/>
          <w:szCs w:val="20"/>
        </w:rPr>
        <w:t xml:space="preserve"> </w:t>
      </w:r>
      <w:r w:rsidRPr="007674C5">
        <w:rPr>
          <w:sz w:val="20"/>
          <w:szCs w:val="20"/>
        </w:rPr>
        <w:t>as</w:t>
      </w:r>
      <w:r w:rsidRPr="007674C5">
        <w:rPr>
          <w:spacing w:val="-6"/>
          <w:sz w:val="20"/>
          <w:szCs w:val="20"/>
        </w:rPr>
        <w:t xml:space="preserve"> </w:t>
      </w:r>
      <w:r w:rsidRPr="007674C5">
        <w:rPr>
          <w:sz w:val="20"/>
          <w:szCs w:val="20"/>
        </w:rPr>
        <w:t>part</w:t>
      </w:r>
      <w:r w:rsidRPr="007674C5">
        <w:rPr>
          <w:spacing w:val="-7"/>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their</w:t>
      </w:r>
      <w:r w:rsidRPr="007674C5">
        <w:rPr>
          <w:spacing w:val="-4"/>
          <w:sz w:val="20"/>
          <w:szCs w:val="20"/>
        </w:rPr>
        <w:t xml:space="preserve"> </w:t>
      </w:r>
      <w:r w:rsidRPr="007674C5">
        <w:rPr>
          <w:spacing w:val="-1"/>
          <w:sz w:val="20"/>
          <w:szCs w:val="20"/>
        </w:rPr>
        <w:t>Approvals</w:t>
      </w:r>
      <w:r w:rsidRPr="007674C5">
        <w:rPr>
          <w:spacing w:val="-6"/>
          <w:sz w:val="20"/>
          <w:szCs w:val="20"/>
        </w:rPr>
        <w:t xml:space="preserve"> </w:t>
      </w:r>
      <w:r w:rsidRPr="007674C5">
        <w:rPr>
          <w:sz w:val="20"/>
          <w:szCs w:val="20"/>
        </w:rPr>
        <w:t>and</w:t>
      </w:r>
      <w:r w:rsidRPr="007674C5">
        <w:rPr>
          <w:spacing w:val="-7"/>
          <w:sz w:val="20"/>
          <w:szCs w:val="20"/>
        </w:rPr>
        <w:t xml:space="preserve"> </w:t>
      </w:r>
      <w:r w:rsidRPr="007674C5">
        <w:rPr>
          <w:sz w:val="20"/>
          <w:szCs w:val="20"/>
        </w:rPr>
        <w:t>consents.</w:t>
      </w:r>
    </w:p>
    <w:p w14:paraId="4738DC35" w14:textId="77777777" w:rsidR="00C22025" w:rsidRPr="007674C5" w:rsidRDefault="00C22025" w:rsidP="001F0C38">
      <w:pPr>
        <w:contextualSpacing/>
      </w:pPr>
    </w:p>
    <w:p w14:paraId="6B64C4F4" w14:textId="77777777" w:rsidR="00C22025" w:rsidRPr="007674C5" w:rsidRDefault="00C22025" w:rsidP="001F0C38">
      <w:pPr>
        <w:ind w:left="709"/>
        <w:contextualSpacing/>
        <w:jc w:val="both"/>
      </w:pPr>
      <w:r w:rsidRPr="007674C5">
        <w:rPr>
          <w:spacing w:val="-1"/>
        </w:rPr>
        <w:t>As</w:t>
      </w:r>
      <w:r w:rsidRPr="007674C5">
        <w:rPr>
          <w:spacing w:val="-6"/>
        </w:rPr>
        <w:t xml:space="preserve"> </w:t>
      </w:r>
      <w:r w:rsidRPr="007674C5">
        <w:rPr>
          <w:spacing w:val="-1"/>
        </w:rPr>
        <w:t>soon</w:t>
      </w:r>
      <w:r w:rsidRPr="007674C5">
        <w:rPr>
          <w:spacing w:val="-4"/>
        </w:rPr>
        <w:t xml:space="preserve"> </w:t>
      </w:r>
      <w:r w:rsidRPr="007674C5">
        <w:t>as</w:t>
      </w:r>
      <w:r w:rsidRPr="007674C5">
        <w:rPr>
          <w:spacing w:val="-5"/>
        </w:rPr>
        <w:t xml:space="preserve"> </w:t>
      </w:r>
      <w:r w:rsidRPr="007674C5">
        <w:rPr>
          <w:spacing w:val="-1"/>
        </w:rPr>
        <w:t>is</w:t>
      </w:r>
      <w:r w:rsidRPr="007674C5">
        <w:rPr>
          <w:spacing w:val="-5"/>
        </w:rPr>
        <w:t xml:space="preserve"> </w:t>
      </w:r>
      <w:r w:rsidRPr="007674C5">
        <w:t>practical,</w:t>
      </w:r>
      <w:r w:rsidRPr="007674C5">
        <w:rPr>
          <w:spacing w:val="-7"/>
        </w:rPr>
        <w:t xml:space="preserve"> </w:t>
      </w:r>
      <w:r w:rsidRPr="007674C5">
        <w:t>meetings</w:t>
      </w:r>
      <w:r w:rsidRPr="007674C5">
        <w:rPr>
          <w:spacing w:val="-5"/>
        </w:rPr>
        <w:t xml:space="preserve"> </w:t>
      </w:r>
      <w:r w:rsidRPr="007674C5">
        <w:t>shall</w:t>
      </w:r>
      <w:r w:rsidRPr="007674C5">
        <w:rPr>
          <w:spacing w:val="-7"/>
        </w:rPr>
        <w:t xml:space="preserve"> </w:t>
      </w:r>
      <w:r w:rsidRPr="007674C5">
        <w:t>be</w:t>
      </w:r>
      <w:r w:rsidRPr="007674C5">
        <w:rPr>
          <w:spacing w:val="-6"/>
        </w:rPr>
        <w:t xml:space="preserve"> </w:t>
      </w:r>
      <w:r w:rsidRPr="007674C5">
        <w:t>arranged</w:t>
      </w:r>
      <w:r w:rsidRPr="007674C5">
        <w:rPr>
          <w:spacing w:val="-6"/>
        </w:rPr>
        <w:t xml:space="preserve"> </w:t>
      </w:r>
      <w:r w:rsidRPr="007674C5">
        <w:t>by</w:t>
      </w:r>
      <w:r w:rsidRPr="007674C5">
        <w:rPr>
          <w:spacing w:val="-7"/>
        </w:rPr>
        <w:t xml:space="preserve"> </w:t>
      </w:r>
      <w:r w:rsidRPr="007674C5">
        <w:rPr>
          <w:spacing w:val="-1"/>
        </w:rPr>
        <w:t>the</w:t>
      </w:r>
      <w:r w:rsidRPr="007674C5">
        <w:t xml:space="preserve"> Sub-Contractor</w:t>
      </w:r>
      <w:r w:rsidRPr="007674C5">
        <w:rPr>
          <w:spacing w:val="-4"/>
        </w:rPr>
        <w:t xml:space="preserve"> </w:t>
      </w:r>
      <w:r w:rsidRPr="007674C5">
        <w:rPr>
          <w:spacing w:val="-1"/>
        </w:rPr>
        <w:t>with</w:t>
      </w:r>
      <w:r w:rsidRPr="007674C5">
        <w:rPr>
          <w:spacing w:val="-6"/>
        </w:rPr>
        <w:t xml:space="preserve"> </w:t>
      </w:r>
      <w:r w:rsidRPr="007674C5">
        <w:t>all</w:t>
      </w:r>
      <w:r w:rsidRPr="007674C5">
        <w:rPr>
          <w:spacing w:val="-5"/>
        </w:rPr>
        <w:t xml:space="preserve"> </w:t>
      </w:r>
      <w:r w:rsidRPr="007674C5">
        <w:t>Regulating</w:t>
      </w:r>
      <w:r w:rsidRPr="007674C5">
        <w:rPr>
          <w:spacing w:val="-6"/>
        </w:rPr>
        <w:t xml:space="preserve"> </w:t>
      </w:r>
      <w:r w:rsidRPr="007674C5">
        <w:t>Bodies</w:t>
      </w:r>
      <w:r w:rsidRPr="007674C5">
        <w:rPr>
          <w:spacing w:val="-3"/>
        </w:rPr>
        <w:t xml:space="preserve"> </w:t>
      </w:r>
      <w:r w:rsidRPr="007674C5">
        <w:rPr>
          <w:spacing w:val="-1"/>
        </w:rPr>
        <w:t>whose</w:t>
      </w:r>
      <w:r w:rsidRPr="007674C5">
        <w:rPr>
          <w:spacing w:val="-5"/>
        </w:rPr>
        <w:t xml:space="preserve"> </w:t>
      </w:r>
      <w:r w:rsidRPr="007674C5">
        <w:t>consent</w:t>
      </w:r>
      <w:r w:rsidRPr="007674C5">
        <w:rPr>
          <w:spacing w:val="-4"/>
        </w:rPr>
        <w:t xml:space="preserve"> </w:t>
      </w:r>
      <w:r w:rsidRPr="007674C5">
        <w:rPr>
          <w:spacing w:val="-1"/>
        </w:rPr>
        <w:t>is</w:t>
      </w:r>
      <w:r w:rsidRPr="007674C5">
        <w:rPr>
          <w:spacing w:val="36"/>
          <w:w w:val="99"/>
        </w:rPr>
        <w:t xml:space="preserve"> </w:t>
      </w:r>
      <w:r w:rsidRPr="007674C5">
        <w:t>necessary</w:t>
      </w:r>
      <w:r w:rsidRPr="007674C5">
        <w:rPr>
          <w:spacing w:val="-11"/>
        </w:rPr>
        <w:t xml:space="preserve"> </w:t>
      </w:r>
      <w:r w:rsidRPr="007674C5">
        <w:t>before</w:t>
      </w:r>
      <w:r w:rsidRPr="007674C5">
        <w:rPr>
          <w:spacing w:val="-8"/>
        </w:rPr>
        <w:t xml:space="preserve"> </w:t>
      </w:r>
      <w:r w:rsidRPr="007674C5">
        <w:t>the</w:t>
      </w:r>
      <w:r w:rsidRPr="007674C5">
        <w:rPr>
          <w:spacing w:val="-7"/>
        </w:rPr>
        <w:t xml:space="preserve"> </w:t>
      </w:r>
      <w:r w:rsidRPr="007674C5">
        <w:t>works</w:t>
      </w:r>
      <w:r w:rsidRPr="007674C5">
        <w:rPr>
          <w:spacing w:val="-8"/>
        </w:rPr>
        <w:t xml:space="preserve"> </w:t>
      </w:r>
      <w:r w:rsidRPr="007674C5">
        <w:t>can</w:t>
      </w:r>
      <w:r w:rsidRPr="007674C5">
        <w:rPr>
          <w:spacing w:val="-8"/>
        </w:rPr>
        <w:t xml:space="preserve"> </w:t>
      </w:r>
      <w:r w:rsidRPr="007674C5">
        <w:t>proceed.</w:t>
      </w:r>
    </w:p>
    <w:p w14:paraId="13E4AD78" w14:textId="77777777" w:rsidR="00C22025" w:rsidRPr="007674C5" w:rsidRDefault="00C22025" w:rsidP="001F0C38">
      <w:pPr>
        <w:contextualSpacing/>
      </w:pPr>
    </w:p>
    <w:p w14:paraId="46DF8C91" w14:textId="77777777" w:rsidR="00C22025" w:rsidRPr="007674C5" w:rsidRDefault="00C22025" w:rsidP="001F0C38">
      <w:pPr>
        <w:ind w:left="709"/>
        <w:contextualSpacing/>
        <w:jc w:val="both"/>
      </w:pPr>
      <w:r w:rsidRPr="007674C5">
        <w:t>IT</w:t>
      </w:r>
      <w:r w:rsidRPr="007674C5">
        <w:rPr>
          <w:spacing w:val="-8"/>
        </w:rPr>
        <w:t xml:space="preserve"> </w:t>
      </w:r>
      <w:r w:rsidRPr="007674C5">
        <w:rPr>
          <w:spacing w:val="-1"/>
        </w:rPr>
        <w:t>SHALL</w:t>
      </w:r>
      <w:r w:rsidRPr="007674C5">
        <w:rPr>
          <w:spacing w:val="-8"/>
        </w:rPr>
        <w:t xml:space="preserve"> </w:t>
      </w:r>
      <w:r w:rsidRPr="007674C5">
        <w:t>BE</w:t>
      </w:r>
      <w:r w:rsidRPr="007674C5">
        <w:rPr>
          <w:spacing w:val="-10"/>
        </w:rPr>
        <w:t xml:space="preserve"> </w:t>
      </w:r>
      <w:r w:rsidRPr="007674C5">
        <w:t>THE</w:t>
      </w:r>
      <w:r w:rsidRPr="007674C5">
        <w:rPr>
          <w:spacing w:val="-10"/>
        </w:rPr>
        <w:t xml:space="preserve"> </w:t>
      </w:r>
      <w:r w:rsidRPr="007674C5">
        <w:t>CONTRACTOR'S</w:t>
      </w:r>
      <w:r w:rsidRPr="007674C5">
        <w:rPr>
          <w:spacing w:val="-9"/>
        </w:rPr>
        <w:t xml:space="preserve"> </w:t>
      </w:r>
      <w:r w:rsidRPr="007674C5">
        <w:t>RESPONSIBILITY</w:t>
      </w:r>
      <w:r w:rsidRPr="007674C5">
        <w:rPr>
          <w:spacing w:val="-10"/>
        </w:rPr>
        <w:t xml:space="preserve"> </w:t>
      </w:r>
      <w:r w:rsidRPr="007674C5">
        <w:t>TO</w:t>
      </w:r>
      <w:r w:rsidRPr="007674C5">
        <w:rPr>
          <w:spacing w:val="-9"/>
        </w:rPr>
        <w:t xml:space="preserve"> </w:t>
      </w:r>
      <w:r w:rsidRPr="007674C5">
        <w:t>OBTAIN</w:t>
      </w:r>
      <w:r w:rsidRPr="007674C5">
        <w:rPr>
          <w:spacing w:val="-9"/>
        </w:rPr>
        <w:t xml:space="preserve"> </w:t>
      </w:r>
      <w:r w:rsidRPr="007674C5">
        <w:rPr>
          <w:spacing w:val="-1"/>
        </w:rPr>
        <w:t>ALL</w:t>
      </w:r>
      <w:r w:rsidRPr="007674C5">
        <w:rPr>
          <w:spacing w:val="-9"/>
        </w:rPr>
        <w:t xml:space="preserve"> </w:t>
      </w:r>
      <w:r w:rsidRPr="007674C5">
        <w:t>NECESSARY</w:t>
      </w:r>
      <w:r w:rsidRPr="007674C5">
        <w:rPr>
          <w:spacing w:val="-9"/>
        </w:rPr>
        <w:t xml:space="preserve"> </w:t>
      </w:r>
      <w:r w:rsidRPr="007674C5">
        <w:t>APPROVALS</w:t>
      </w:r>
      <w:r w:rsidRPr="007674C5">
        <w:rPr>
          <w:spacing w:val="-9"/>
        </w:rPr>
        <w:t xml:space="preserve"> </w:t>
      </w:r>
      <w:r w:rsidRPr="007674C5">
        <w:t>REQUIRED</w:t>
      </w:r>
      <w:r w:rsidRPr="007674C5">
        <w:rPr>
          <w:spacing w:val="46"/>
          <w:w w:val="99"/>
        </w:rPr>
        <w:t xml:space="preserve"> </w:t>
      </w:r>
      <w:r w:rsidRPr="007674C5">
        <w:t>FROM</w:t>
      </w:r>
      <w:r w:rsidRPr="007674C5">
        <w:rPr>
          <w:spacing w:val="-11"/>
        </w:rPr>
        <w:t xml:space="preserve"> </w:t>
      </w:r>
      <w:r w:rsidRPr="007674C5">
        <w:t>THE</w:t>
      </w:r>
      <w:r w:rsidRPr="007674C5">
        <w:rPr>
          <w:spacing w:val="-11"/>
        </w:rPr>
        <w:t xml:space="preserve"> </w:t>
      </w:r>
      <w:r w:rsidRPr="007674C5">
        <w:t>VARIOUS</w:t>
      </w:r>
      <w:r w:rsidRPr="007674C5">
        <w:rPr>
          <w:spacing w:val="-9"/>
        </w:rPr>
        <w:t xml:space="preserve"> </w:t>
      </w:r>
      <w:r>
        <w:rPr>
          <w:spacing w:val="-9"/>
        </w:rPr>
        <w:t xml:space="preserve">AUTHORITIES AND </w:t>
      </w:r>
      <w:r w:rsidRPr="007674C5">
        <w:t>REGULATING</w:t>
      </w:r>
      <w:r w:rsidRPr="007674C5">
        <w:rPr>
          <w:spacing w:val="-10"/>
        </w:rPr>
        <w:t xml:space="preserve"> </w:t>
      </w:r>
      <w:r w:rsidRPr="007674C5">
        <w:rPr>
          <w:spacing w:val="-1"/>
        </w:rPr>
        <w:t>BODIES.</w:t>
      </w:r>
    </w:p>
    <w:p w14:paraId="09206474" w14:textId="77777777" w:rsidR="00C22025" w:rsidRPr="007674C5" w:rsidRDefault="00C22025" w:rsidP="001F0C38">
      <w:pPr>
        <w:contextualSpacing/>
      </w:pPr>
    </w:p>
    <w:p w14:paraId="3ABA7E72" w14:textId="752BAFF2" w:rsidR="00C22025" w:rsidRPr="00DB6744" w:rsidRDefault="00C22025" w:rsidP="001F0C38">
      <w:pPr>
        <w:pStyle w:val="Number2"/>
        <w:ind w:left="709" w:hanging="709"/>
        <w:contextualSpacing/>
      </w:pPr>
      <w:bookmarkStart w:id="59" w:name="_Toc79498862"/>
      <w:bookmarkStart w:id="60" w:name="_Toc181361134"/>
      <w:r w:rsidRPr="00DB6744">
        <w:rPr>
          <w:spacing w:val="-1"/>
        </w:rPr>
        <w:t>Documentation</w:t>
      </w:r>
      <w:r w:rsidRPr="00DB6744">
        <w:rPr>
          <w:spacing w:val="-11"/>
        </w:rPr>
        <w:t xml:space="preserve"> </w:t>
      </w:r>
      <w:r w:rsidRPr="00DB6744">
        <w:t>to</w:t>
      </w:r>
      <w:r w:rsidRPr="00DB6744">
        <w:rPr>
          <w:spacing w:val="-14"/>
        </w:rPr>
        <w:t xml:space="preserve"> </w:t>
      </w:r>
      <w:r w:rsidRPr="00DB6744">
        <w:t>be</w:t>
      </w:r>
      <w:r w:rsidRPr="00DB6744">
        <w:rPr>
          <w:spacing w:val="-14"/>
        </w:rPr>
        <w:t xml:space="preserve"> </w:t>
      </w:r>
      <w:r w:rsidRPr="00DB6744">
        <w:t>Provided</w:t>
      </w:r>
      <w:r w:rsidRPr="00DB6744">
        <w:rPr>
          <w:spacing w:val="-13"/>
        </w:rPr>
        <w:t xml:space="preserve"> </w:t>
      </w:r>
      <w:r w:rsidRPr="00DB6744">
        <w:t>by</w:t>
      </w:r>
      <w:r w:rsidRPr="00DB6744">
        <w:rPr>
          <w:spacing w:val="-14"/>
        </w:rPr>
        <w:t xml:space="preserve"> </w:t>
      </w:r>
      <w:r w:rsidR="00FA4C2E">
        <w:t>Services Contractor</w:t>
      </w:r>
      <w:bookmarkEnd w:id="59"/>
      <w:bookmarkEnd w:id="60"/>
    </w:p>
    <w:p w14:paraId="1F91C01F" w14:textId="77777777" w:rsidR="00C22025" w:rsidRPr="007674C5" w:rsidRDefault="00C22025" w:rsidP="001F0C38">
      <w:pPr>
        <w:contextualSpacing/>
      </w:pPr>
    </w:p>
    <w:p w14:paraId="35841D89" w14:textId="77777777" w:rsidR="00C22025" w:rsidRPr="00746AAD" w:rsidRDefault="00C22025" w:rsidP="001F0C38">
      <w:pPr>
        <w:pStyle w:val="Number3"/>
        <w:ind w:left="709" w:hanging="709"/>
        <w:contextualSpacing/>
      </w:pPr>
      <w:r w:rsidRPr="00746AAD">
        <w:t>Formats</w:t>
      </w:r>
      <w:r w:rsidRPr="00746AAD">
        <w:rPr>
          <w:spacing w:val="-10"/>
        </w:rPr>
        <w:t xml:space="preserve"> </w:t>
      </w:r>
      <w:r w:rsidRPr="00746AAD">
        <w:t>Required</w:t>
      </w:r>
      <w:r w:rsidRPr="00746AAD">
        <w:rPr>
          <w:spacing w:val="-9"/>
        </w:rPr>
        <w:t xml:space="preserve"> </w:t>
      </w:r>
      <w:r w:rsidRPr="00746AAD">
        <w:t>for</w:t>
      </w:r>
      <w:r w:rsidRPr="00746AAD">
        <w:rPr>
          <w:spacing w:val="-5"/>
        </w:rPr>
        <w:t xml:space="preserve"> </w:t>
      </w:r>
      <w:r w:rsidRPr="00746AAD">
        <w:t>Any</w:t>
      </w:r>
      <w:r w:rsidRPr="00746AAD">
        <w:rPr>
          <w:spacing w:val="-9"/>
        </w:rPr>
        <w:t xml:space="preserve"> </w:t>
      </w:r>
      <w:r w:rsidRPr="00746AAD">
        <w:t>Information</w:t>
      </w:r>
      <w:r w:rsidRPr="00746AAD">
        <w:rPr>
          <w:spacing w:val="-8"/>
        </w:rPr>
        <w:t xml:space="preserve"> </w:t>
      </w:r>
      <w:r w:rsidRPr="00746AAD">
        <w:t>Issued</w:t>
      </w:r>
    </w:p>
    <w:p w14:paraId="286DD40F" w14:textId="77777777" w:rsidR="00C22025" w:rsidRPr="007674C5" w:rsidRDefault="00C22025" w:rsidP="001F0C38">
      <w:pPr>
        <w:contextualSpacing/>
      </w:pPr>
    </w:p>
    <w:p w14:paraId="186CFB46" w14:textId="1B57F99D" w:rsidR="00C22025" w:rsidRDefault="00C22025" w:rsidP="001F0C38">
      <w:pPr>
        <w:ind w:left="709"/>
        <w:contextualSpacing/>
        <w:jc w:val="both"/>
      </w:pPr>
      <w:r w:rsidRPr="007674C5">
        <w:t>The</w:t>
      </w:r>
      <w:r w:rsidRPr="007674C5">
        <w:rPr>
          <w:spacing w:val="-6"/>
        </w:rPr>
        <w:t xml:space="preserve"> </w:t>
      </w:r>
      <w:r w:rsidR="00FA4C2E">
        <w:t>Services Contractor</w:t>
      </w:r>
      <w:r w:rsidRPr="007674C5">
        <w:rPr>
          <w:spacing w:val="-6"/>
        </w:rPr>
        <w:t xml:space="preserve"> </w:t>
      </w:r>
      <w:r w:rsidRPr="007674C5">
        <w:t>shall</w:t>
      </w:r>
      <w:r w:rsidRPr="007674C5">
        <w:rPr>
          <w:spacing w:val="-4"/>
        </w:rPr>
        <w:t xml:space="preserve"> </w:t>
      </w:r>
      <w:r w:rsidRPr="007674C5">
        <w:t>include</w:t>
      </w:r>
      <w:r w:rsidRPr="007674C5">
        <w:rPr>
          <w:spacing w:val="-6"/>
        </w:rPr>
        <w:t xml:space="preserve"> </w:t>
      </w:r>
      <w:r w:rsidRPr="007674C5">
        <w:t>for</w:t>
      </w:r>
      <w:r w:rsidRPr="007674C5">
        <w:rPr>
          <w:spacing w:val="-6"/>
        </w:rPr>
        <w:t xml:space="preserve"> </w:t>
      </w:r>
      <w:r w:rsidRPr="007674C5">
        <w:t>all</w:t>
      </w:r>
      <w:r w:rsidRPr="007674C5">
        <w:rPr>
          <w:spacing w:val="-6"/>
        </w:rPr>
        <w:t xml:space="preserve"> </w:t>
      </w:r>
      <w:r w:rsidRPr="007674C5">
        <w:t>information</w:t>
      </w:r>
      <w:r w:rsidRPr="007674C5">
        <w:rPr>
          <w:spacing w:val="-6"/>
        </w:rPr>
        <w:t xml:space="preserve"> </w:t>
      </w:r>
      <w:r w:rsidRPr="007674C5">
        <w:rPr>
          <w:spacing w:val="-1"/>
        </w:rPr>
        <w:t>issued</w:t>
      </w:r>
      <w:r w:rsidRPr="007674C5">
        <w:rPr>
          <w:spacing w:val="-4"/>
        </w:rPr>
        <w:t xml:space="preserve"> </w:t>
      </w:r>
      <w:r w:rsidRPr="007674C5">
        <w:t>to</w:t>
      </w:r>
      <w:r w:rsidRPr="007674C5">
        <w:rPr>
          <w:spacing w:val="-5"/>
        </w:rPr>
        <w:t xml:space="preserve"> </w:t>
      </w:r>
      <w:r w:rsidRPr="007674C5">
        <w:t>the</w:t>
      </w:r>
      <w:r w:rsidRPr="007674C5">
        <w:rPr>
          <w:spacing w:val="-6"/>
        </w:rPr>
        <w:t xml:space="preserve"> </w:t>
      </w:r>
      <w:r w:rsidRPr="007674C5">
        <w:t>client</w:t>
      </w:r>
      <w:r w:rsidRPr="007674C5">
        <w:rPr>
          <w:spacing w:val="-6"/>
        </w:rPr>
        <w:t xml:space="preserve"> </w:t>
      </w:r>
      <w:r w:rsidRPr="007674C5">
        <w:t>and</w:t>
      </w:r>
      <w:r w:rsidRPr="007674C5">
        <w:rPr>
          <w:spacing w:val="-5"/>
        </w:rPr>
        <w:t xml:space="preserve"> </w:t>
      </w:r>
      <w:r w:rsidRPr="007674C5">
        <w:t>design</w:t>
      </w:r>
      <w:r w:rsidRPr="007674C5">
        <w:rPr>
          <w:spacing w:val="-5"/>
        </w:rPr>
        <w:t xml:space="preserve"> </w:t>
      </w:r>
      <w:r w:rsidRPr="007674C5">
        <w:rPr>
          <w:spacing w:val="-1"/>
        </w:rPr>
        <w:t>team</w:t>
      </w:r>
      <w:r w:rsidRPr="007674C5">
        <w:rPr>
          <w:spacing w:val="-2"/>
        </w:rPr>
        <w:t xml:space="preserve"> </w:t>
      </w:r>
      <w:r w:rsidRPr="007674C5">
        <w:t>to</w:t>
      </w:r>
      <w:r w:rsidRPr="007674C5">
        <w:rPr>
          <w:spacing w:val="-6"/>
        </w:rPr>
        <w:t xml:space="preserve"> </w:t>
      </w:r>
      <w:r w:rsidRPr="007674C5">
        <w:t>be</w:t>
      </w:r>
      <w:r w:rsidRPr="007674C5">
        <w:rPr>
          <w:spacing w:val="-5"/>
        </w:rPr>
        <w:t xml:space="preserve"> </w:t>
      </w:r>
      <w:r w:rsidRPr="007674C5">
        <w:t>provided</w:t>
      </w:r>
      <w:r w:rsidRPr="007674C5">
        <w:rPr>
          <w:spacing w:val="-4"/>
        </w:rPr>
        <w:t xml:space="preserve"> </w:t>
      </w:r>
      <w:r w:rsidRPr="007674C5">
        <w:t>in</w:t>
      </w:r>
      <w:r w:rsidRPr="007674C5">
        <w:rPr>
          <w:spacing w:val="-6"/>
        </w:rPr>
        <w:t xml:space="preserve"> </w:t>
      </w:r>
      <w:r w:rsidRPr="007674C5">
        <w:rPr>
          <w:spacing w:val="-1"/>
        </w:rPr>
        <w:t>the</w:t>
      </w:r>
      <w:r w:rsidRPr="007674C5">
        <w:rPr>
          <w:spacing w:val="44"/>
          <w:w w:val="99"/>
        </w:rPr>
        <w:t xml:space="preserve"> </w:t>
      </w:r>
      <w:r w:rsidRPr="007674C5">
        <w:rPr>
          <w:spacing w:val="-1"/>
        </w:rPr>
        <w:t>following</w:t>
      </w:r>
      <w:r w:rsidRPr="007674C5">
        <w:rPr>
          <w:spacing w:val="-8"/>
        </w:rPr>
        <w:t xml:space="preserve"> </w:t>
      </w:r>
      <w:r w:rsidRPr="007674C5">
        <w:rPr>
          <w:spacing w:val="-1"/>
        </w:rPr>
        <w:t>electronic</w:t>
      </w:r>
      <w:r w:rsidRPr="007674C5">
        <w:rPr>
          <w:spacing w:val="-8"/>
        </w:rPr>
        <w:t xml:space="preserve"> </w:t>
      </w:r>
      <w:r w:rsidRPr="007674C5">
        <w:t>formats:</w:t>
      </w:r>
      <w:r w:rsidRPr="007674C5">
        <w:rPr>
          <w:spacing w:val="-7"/>
        </w:rPr>
        <w:t xml:space="preserve"> </w:t>
      </w:r>
      <w:r w:rsidRPr="007674C5">
        <w:t>-</w:t>
      </w:r>
    </w:p>
    <w:p w14:paraId="75BEF742" w14:textId="77777777" w:rsidR="000906CF" w:rsidRDefault="000906CF" w:rsidP="00C22025">
      <w:pPr>
        <w:ind w:left="709"/>
        <w:jc w:val="both"/>
      </w:pPr>
    </w:p>
    <w:tbl>
      <w:tblPr>
        <w:tblW w:w="0" w:type="auto"/>
        <w:tblInd w:w="694" w:type="dxa"/>
        <w:tblLayout w:type="fixed"/>
        <w:tblCellMar>
          <w:left w:w="0" w:type="dxa"/>
          <w:right w:w="0" w:type="dxa"/>
        </w:tblCellMar>
        <w:tblLook w:val="01E0" w:firstRow="1" w:lastRow="1" w:firstColumn="1" w:lastColumn="1" w:noHBand="0" w:noVBand="0"/>
      </w:tblPr>
      <w:tblGrid>
        <w:gridCol w:w="4566"/>
        <w:gridCol w:w="4811"/>
      </w:tblGrid>
      <w:tr w:rsidR="000906CF" w:rsidRPr="007674C5" w14:paraId="554D6C70" w14:textId="77777777" w:rsidTr="001120A9">
        <w:trPr>
          <w:trHeight w:hRule="exact" w:val="394"/>
        </w:trPr>
        <w:tc>
          <w:tcPr>
            <w:tcW w:w="9377" w:type="dxa"/>
            <w:gridSpan w:val="2"/>
            <w:tcBorders>
              <w:top w:val="single" w:sz="5" w:space="0" w:color="000000"/>
              <w:left w:val="single" w:sz="5" w:space="0" w:color="000000"/>
              <w:bottom w:val="single" w:sz="5" w:space="0" w:color="000000"/>
              <w:right w:val="single" w:sz="5" w:space="0" w:color="000000"/>
            </w:tcBorders>
            <w:shd w:val="clear" w:color="auto" w:fill="FFD966"/>
          </w:tcPr>
          <w:p w14:paraId="60A5D79C" w14:textId="77777777" w:rsidR="000906CF" w:rsidRPr="007674C5" w:rsidRDefault="000906CF" w:rsidP="001120A9">
            <w:pPr>
              <w:rPr>
                <w:rFonts w:eastAsia="Arial"/>
              </w:rPr>
            </w:pPr>
            <w:r w:rsidRPr="007674C5">
              <w:t>Required</w:t>
            </w:r>
            <w:r w:rsidRPr="007674C5">
              <w:rPr>
                <w:spacing w:val="-18"/>
              </w:rPr>
              <w:t xml:space="preserve"> </w:t>
            </w:r>
            <w:r w:rsidRPr="007674C5">
              <w:t>Formats</w:t>
            </w:r>
          </w:p>
        </w:tc>
      </w:tr>
      <w:tr w:rsidR="000906CF" w:rsidRPr="007674C5" w14:paraId="08004290" w14:textId="77777777" w:rsidTr="000E52F5">
        <w:trPr>
          <w:trHeight w:hRule="exact" w:val="789"/>
        </w:trPr>
        <w:tc>
          <w:tcPr>
            <w:tcW w:w="4566" w:type="dxa"/>
            <w:tcBorders>
              <w:top w:val="single" w:sz="5" w:space="0" w:color="000000"/>
              <w:left w:val="single" w:sz="5" w:space="0" w:color="000000"/>
              <w:bottom w:val="single" w:sz="5" w:space="0" w:color="000000"/>
              <w:right w:val="single" w:sz="5" w:space="0" w:color="000000"/>
            </w:tcBorders>
            <w:shd w:val="clear" w:color="auto" w:fill="FDD566" w:themeFill="accent3"/>
          </w:tcPr>
          <w:p w14:paraId="1645ECB1" w14:textId="77777777" w:rsidR="000906CF" w:rsidRPr="007674C5" w:rsidRDefault="000906CF" w:rsidP="001120A9"/>
          <w:p w14:paraId="1395FA46" w14:textId="77777777" w:rsidR="000906CF" w:rsidRPr="007674C5" w:rsidRDefault="000906CF" w:rsidP="001120A9">
            <w:pPr>
              <w:rPr>
                <w:rFonts w:eastAsia="Arial"/>
              </w:rPr>
            </w:pPr>
            <w:r w:rsidRPr="007674C5">
              <w:t>Description</w:t>
            </w:r>
            <w:r w:rsidRPr="007674C5">
              <w:rPr>
                <w:spacing w:val="-12"/>
              </w:rPr>
              <w:t xml:space="preserve"> </w:t>
            </w:r>
            <w:r w:rsidRPr="007674C5">
              <w:t>of</w:t>
            </w:r>
            <w:r w:rsidRPr="007674C5">
              <w:rPr>
                <w:spacing w:val="-11"/>
              </w:rPr>
              <w:t xml:space="preserve"> </w:t>
            </w:r>
            <w:r w:rsidRPr="007674C5">
              <w:t>Document</w:t>
            </w:r>
          </w:p>
        </w:tc>
        <w:tc>
          <w:tcPr>
            <w:tcW w:w="4811" w:type="dxa"/>
            <w:tcBorders>
              <w:top w:val="single" w:sz="5" w:space="0" w:color="000000"/>
              <w:left w:val="single" w:sz="5" w:space="0" w:color="000000"/>
              <w:bottom w:val="single" w:sz="5" w:space="0" w:color="000000"/>
              <w:right w:val="single" w:sz="5" w:space="0" w:color="000000"/>
            </w:tcBorders>
            <w:shd w:val="clear" w:color="auto" w:fill="FFD966"/>
          </w:tcPr>
          <w:p w14:paraId="7BAF1D34" w14:textId="77777777" w:rsidR="000906CF" w:rsidRPr="007674C5" w:rsidRDefault="000906CF" w:rsidP="001120A9">
            <w:pPr>
              <w:rPr>
                <w:rFonts w:eastAsia="Arial"/>
              </w:rPr>
            </w:pPr>
            <w:r w:rsidRPr="007674C5">
              <w:rPr>
                <w:spacing w:val="-1"/>
              </w:rPr>
              <w:t>Format</w:t>
            </w:r>
            <w:r w:rsidRPr="007674C5">
              <w:rPr>
                <w:spacing w:val="-6"/>
              </w:rPr>
              <w:t xml:space="preserve"> </w:t>
            </w:r>
            <w:r w:rsidRPr="007674C5">
              <w:t>Required</w:t>
            </w:r>
            <w:r w:rsidRPr="007674C5">
              <w:rPr>
                <w:spacing w:val="-6"/>
              </w:rPr>
              <w:t xml:space="preserve"> </w:t>
            </w:r>
            <w:r w:rsidRPr="007674C5">
              <w:t>for</w:t>
            </w:r>
            <w:r w:rsidRPr="007674C5">
              <w:rPr>
                <w:spacing w:val="-5"/>
              </w:rPr>
              <w:t xml:space="preserve"> </w:t>
            </w:r>
            <w:r w:rsidRPr="007674C5">
              <w:t>Issue.</w:t>
            </w:r>
            <w:r w:rsidRPr="007674C5">
              <w:rPr>
                <w:spacing w:val="44"/>
              </w:rPr>
              <w:t xml:space="preserve"> </w:t>
            </w:r>
            <w:r w:rsidRPr="007674C5">
              <w:t>(All</w:t>
            </w:r>
            <w:r w:rsidRPr="007674C5">
              <w:rPr>
                <w:spacing w:val="-7"/>
              </w:rPr>
              <w:t xml:space="preserve"> </w:t>
            </w:r>
            <w:r w:rsidRPr="007674C5">
              <w:t>format</w:t>
            </w:r>
            <w:r w:rsidRPr="007674C5">
              <w:rPr>
                <w:spacing w:val="-5"/>
              </w:rPr>
              <w:t xml:space="preserve"> </w:t>
            </w:r>
            <w:r w:rsidRPr="007674C5">
              <w:t>versions</w:t>
            </w:r>
            <w:r w:rsidRPr="007674C5">
              <w:rPr>
                <w:spacing w:val="24"/>
                <w:w w:val="99"/>
              </w:rPr>
              <w:t xml:space="preserve"> </w:t>
            </w:r>
            <w:r w:rsidRPr="007674C5">
              <w:t>shall</w:t>
            </w:r>
            <w:r w:rsidRPr="007674C5">
              <w:rPr>
                <w:spacing w:val="-6"/>
              </w:rPr>
              <w:t xml:space="preserve"> </w:t>
            </w:r>
            <w:r w:rsidRPr="007674C5">
              <w:t>be</w:t>
            </w:r>
            <w:r w:rsidRPr="007674C5">
              <w:rPr>
                <w:spacing w:val="-6"/>
              </w:rPr>
              <w:t xml:space="preserve"> </w:t>
            </w:r>
            <w:r w:rsidRPr="007674C5">
              <w:t>the</w:t>
            </w:r>
            <w:r w:rsidRPr="007674C5">
              <w:rPr>
                <w:spacing w:val="-4"/>
              </w:rPr>
              <w:t xml:space="preserve"> </w:t>
            </w:r>
            <w:r w:rsidRPr="007674C5">
              <w:t>latest</w:t>
            </w:r>
            <w:r w:rsidRPr="007674C5">
              <w:rPr>
                <w:spacing w:val="-6"/>
              </w:rPr>
              <w:t xml:space="preserve"> </w:t>
            </w:r>
            <w:r w:rsidRPr="007674C5">
              <w:t>version</w:t>
            </w:r>
            <w:r w:rsidRPr="007674C5">
              <w:rPr>
                <w:spacing w:val="-3"/>
              </w:rPr>
              <w:t xml:space="preserve"> </w:t>
            </w:r>
            <w:r w:rsidRPr="007674C5">
              <w:t>generally</w:t>
            </w:r>
            <w:r w:rsidRPr="007674C5">
              <w:rPr>
                <w:spacing w:val="-6"/>
              </w:rPr>
              <w:t xml:space="preserve"> </w:t>
            </w:r>
            <w:r w:rsidRPr="007674C5">
              <w:t>available</w:t>
            </w:r>
            <w:r w:rsidRPr="007674C5">
              <w:rPr>
                <w:spacing w:val="-4"/>
              </w:rPr>
              <w:t xml:space="preserve"> </w:t>
            </w:r>
            <w:r w:rsidRPr="007674C5">
              <w:t>at</w:t>
            </w:r>
            <w:r w:rsidRPr="007674C5">
              <w:rPr>
                <w:spacing w:val="23"/>
                <w:w w:val="99"/>
              </w:rPr>
              <w:t xml:space="preserve"> </w:t>
            </w:r>
            <w:r w:rsidRPr="007674C5">
              <w:t>time</w:t>
            </w:r>
            <w:r w:rsidRPr="007674C5">
              <w:rPr>
                <w:spacing w:val="-7"/>
              </w:rPr>
              <w:t xml:space="preserve"> </w:t>
            </w:r>
            <w:r w:rsidRPr="007674C5">
              <w:t>of</w:t>
            </w:r>
            <w:r w:rsidRPr="007674C5">
              <w:rPr>
                <w:spacing w:val="-6"/>
              </w:rPr>
              <w:t xml:space="preserve"> </w:t>
            </w:r>
            <w:r w:rsidRPr="007674C5">
              <w:rPr>
                <w:spacing w:val="-1"/>
              </w:rPr>
              <w:t>issue)</w:t>
            </w:r>
          </w:p>
        </w:tc>
      </w:tr>
      <w:tr w:rsidR="000906CF" w:rsidRPr="007674C5" w14:paraId="0DB61227" w14:textId="77777777" w:rsidTr="001120A9">
        <w:trPr>
          <w:trHeight w:hRule="exact" w:val="856"/>
        </w:trPr>
        <w:tc>
          <w:tcPr>
            <w:tcW w:w="4566" w:type="dxa"/>
            <w:tcBorders>
              <w:top w:val="single" w:sz="5" w:space="0" w:color="000000"/>
              <w:left w:val="single" w:sz="5" w:space="0" w:color="000000"/>
              <w:bottom w:val="single" w:sz="5" w:space="0" w:color="000000"/>
              <w:right w:val="single" w:sz="5" w:space="0" w:color="000000"/>
            </w:tcBorders>
          </w:tcPr>
          <w:p w14:paraId="0D064CBB" w14:textId="77777777" w:rsidR="000906CF" w:rsidRPr="007674C5" w:rsidRDefault="000906CF" w:rsidP="001120A9">
            <w:pPr>
              <w:rPr>
                <w:rFonts w:eastAsia="Arial"/>
              </w:rPr>
            </w:pPr>
            <w:r w:rsidRPr="007674C5">
              <w:rPr>
                <w:spacing w:val="-1"/>
              </w:rPr>
              <w:t>Drawings,</w:t>
            </w:r>
            <w:r w:rsidRPr="007674C5">
              <w:rPr>
                <w:spacing w:val="-6"/>
              </w:rPr>
              <w:t xml:space="preserve"> </w:t>
            </w:r>
            <w:r w:rsidRPr="007674C5">
              <w:t>to</w:t>
            </w:r>
            <w:r w:rsidRPr="007674C5">
              <w:rPr>
                <w:spacing w:val="-5"/>
              </w:rPr>
              <w:t xml:space="preserve"> </w:t>
            </w:r>
            <w:r w:rsidRPr="007674C5">
              <w:t>be</w:t>
            </w:r>
            <w:r w:rsidRPr="007674C5">
              <w:rPr>
                <w:spacing w:val="-4"/>
              </w:rPr>
              <w:t xml:space="preserve"> </w:t>
            </w:r>
            <w:r w:rsidRPr="007674C5">
              <w:t>issued</w:t>
            </w:r>
            <w:r w:rsidRPr="007674C5">
              <w:rPr>
                <w:spacing w:val="-4"/>
              </w:rPr>
              <w:t xml:space="preserve"> </w:t>
            </w:r>
            <w:r w:rsidRPr="007674C5">
              <w:rPr>
                <w:spacing w:val="-1"/>
              </w:rPr>
              <w:t>in</w:t>
            </w:r>
            <w:r w:rsidRPr="007674C5">
              <w:rPr>
                <w:spacing w:val="-4"/>
              </w:rPr>
              <w:t xml:space="preserve"> </w:t>
            </w:r>
            <w:r w:rsidRPr="007674C5">
              <w:t>both</w:t>
            </w:r>
            <w:r w:rsidRPr="007674C5">
              <w:rPr>
                <w:spacing w:val="-5"/>
              </w:rPr>
              <w:t xml:space="preserve"> </w:t>
            </w:r>
            <w:r w:rsidRPr="007674C5">
              <w:t>of</w:t>
            </w:r>
            <w:r w:rsidRPr="007674C5">
              <w:rPr>
                <w:spacing w:val="-4"/>
              </w:rPr>
              <w:t xml:space="preserve"> </w:t>
            </w:r>
            <w:r w:rsidRPr="007674C5">
              <w:t>these</w:t>
            </w:r>
            <w:r w:rsidRPr="007674C5">
              <w:rPr>
                <w:spacing w:val="-6"/>
              </w:rPr>
              <w:t xml:space="preserve"> </w:t>
            </w:r>
            <w:r w:rsidRPr="007674C5">
              <w:t>formats</w:t>
            </w:r>
            <w:r w:rsidRPr="007674C5">
              <w:rPr>
                <w:spacing w:val="28"/>
                <w:w w:val="99"/>
              </w:rPr>
              <w:t xml:space="preserve"> </w:t>
            </w:r>
            <w:r w:rsidRPr="007674C5">
              <w:t>concurrently:</w:t>
            </w:r>
          </w:p>
        </w:tc>
        <w:tc>
          <w:tcPr>
            <w:tcW w:w="4811" w:type="dxa"/>
            <w:tcBorders>
              <w:top w:val="single" w:sz="5" w:space="0" w:color="000000"/>
              <w:left w:val="single" w:sz="5" w:space="0" w:color="000000"/>
              <w:bottom w:val="single" w:sz="5" w:space="0" w:color="000000"/>
              <w:right w:val="single" w:sz="5" w:space="0" w:color="000000"/>
            </w:tcBorders>
          </w:tcPr>
          <w:p w14:paraId="45BA612C" w14:textId="77777777" w:rsidR="000906CF" w:rsidRPr="007674C5" w:rsidRDefault="000906CF" w:rsidP="001120A9">
            <w:r w:rsidRPr="007674C5">
              <w:t>AutoCAD drawings in .dwg format for all drawings.</w:t>
            </w:r>
          </w:p>
          <w:p w14:paraId="1A2EBA84" w14:textId="77777777" w:rsidR="000906CF" w:rsidRPr="007674C5" w:rsidRDefault="000906CF" w:rsidP="001120A9">
            <w:r w:rsidRPr="007674C5">
              <w:rPr>
                <w:spacing w:val="-1"/>
              </w:rPr>
              <w:t>PDF,</w:t>
            </w:r>
            <w:r w:rsidRPr="007674C5">
              <w:rPr>
                <w:spacing w:val="-6"/>
              </w:rPr>
              <w:t xml:space="preserve"> </w:t>
            </w:r>
            <w:r w:rsidRPr="007674C5">
              <w:rPr>
                <w:spacing w:val="-1"/>
              </w:rPr>
              <w:t>without</w:t>
            </w:r>
            <w:r w:rsidRPr="007674C5">
              <w:rPr>
                <w:spacing w:val="-6"/>
              </w:rPr>
              <w:t xml:space="preserve"> </w:t>
            </w:r>
            <w:r w:rsidRPr="007674C5">
              <w:t>any</w:t>
            </w:r>
            <w:r w:rsidRPr="007674C5">
              <w:rPr>
                <w:spacing w:val="-11"/>
              </w:rPr>
              <w:t xml:space="preserve"> </w:t>
            </w:r>
            <w:r w:rsidRPr="007674C5">
              <w:t>restrictions</w:t>
            </w:r>
            <w:r w:rsidRPr="007674C5">
              <w:rPr>
                <w:spacing w:val="-7"/>
              </w:rPr>
              <w:t xml:space="preserve"> </w:t>
            </w:r>
            <w:r w:rsidRPr="007674C5">
              <w:t>on</w:t>
            </w:r>
            <w:r w:rsidRPr="007674C5">
              <w:rPr>
                <w:spacing w:val="-7"/>
              </w:rPr>
              <w:t xml:space="preserve"> </w:t>
            </w:r>
            <w:r w:rsidRPr="007674C5">
              <w:t>printing,</w:t>
            </w:r>
            <w:r w:rsidRPr="007674C5">
              <w:rPr>
                <w:spacing w:val="-8"/>
              </w:rPr>
              <w:t xml:space="preserve"> </w:t>
            </w:r>
            <w:r w:rsidRPr="007674C5">
              <w:t>copying,</w:t>
            </w:r>
            <w:r w:rsidRPr="007674C5">
              <w:rPr>
                <w:spacing w:val="24"/>
                <w:w w:val="99"/>
              </w:rPr>
              <w:t xml:space="preserve"> </w:t>
            </w:r>
            <w:r w:rsidRPr="007674C5">
              <w:rPr>
                <w:spacing w:val="-1"/>
              </w:rPr>
              <w:t>searching</w:t>
            </w:r>
            <w:r w:rsidRPr="007674C5">
              <w:rPr>
                <w:spacing w:val="-6"/>
              </w:rPr>
              <w:t xml:space="preserve"> </w:t>
            </w:r>
            <w:r w:rsidRPr="007674C5">
              <w:rPr>
                <w:spacing w:val="-1"/>
              </w:rPr>
              <w:t>etc</w:t>
            </w:r>
            <w:r w:rsidRPr="007674C5">
              <w:rPr>
                <w:spacing w:val="-5"/>
              </w:rPr>
              <w:t xml:space="preserve"> </w:t>
            </w:r>
            <w:r w:rsidRPr="007674C5">
              <w:t>(applies</w:t>
            </w:r>
            <w:r w:rsidRPr="007674C5">
              <w:rPr>
                <w:spacing w:val="-6"/>
              </w:rPr>
              <w:t xml:space="preserve"> </w:t>
            </w:r>
            <w:r w:rsidRPr="007674C5">
              <w:t>to</w:t>
            </w:r>
            <w:r w:rsidRPr="007674C5">
              <w:rPr>
                <w:spacing w:val="-5"/>
              </w:rPr>
              <w:t xml:space="preserve"> </w:t>
            </w:r>
            <w:r w:rsidRPr="007674C5">
              <w:t>all</w:t>
            </w:r>
            <w:r w:rsidRPr="007674C5">
              <w:rPr>
                <w:spacing w:val="-6"/>
              </w:rPr>
              <w:t xml:space="preserve"> </w:t>
            </w:r>
            <w:r w:rsidRPr="007674C5">
              <w:rPr>
                <w:spacing w:val="-1"/>
              </w:rPr>
              <w:t>PDF’s</w:t>
            </w:r>
            <w:r w:rsidRPr="007674C5">
              <w:rPr>
                <w:spacing w:val="-5"/>
              </w:rPr>
              <w:t xml:space="preserve"> </w:t>
            </w:r>
            <w:r w:rsidRPr="007674C5">
              <w:t>described</w:t>
            </w:r>
            <w:r w:rsidRPr="007674C5">
              <w:rPr>
                <w:spacing w:val="29"/>
                <w:w w:val="99"/>
              </w:rPr>
              <w:t xml:space="preserve"> </w:t>
            </w:r>
            <w:r w:rsidRPr="007674C5">
              <w:rPr>
                <w:spacing w:val="-1"/>
              </w:rPr>
              <w:t>below.)</w:t>
            </w:r>
          </w:p>
        </w:tc>
      </w:tr>
      <w:tr w:rsidR="000906CF" w:rsidRPr="007674C5" w14:paraId="5EAB2B85" w14:textId="77777777" w:rsidTr="000E52F5">
        <w:trPr>
          <w:trHeight w:hRule="exact" w:val="274"/>
        </w:trPr>
        <w:tc>
          <w:tcPr>
            <w:tcW w:w="4566" w:type="dxa"/>
            <w:tcBorders>
              <w:top w:val="single" w:sz="5" w:space="0" w:color="000000"/>
              <w:left w:val="single" w:sz="5" w:space="0" w:color="000000"/>
              <w:bottom w:val="single" w:sz="5" w:space="0" w:color="000000"/>
              <w:right w:val="single" w:sz="5" w:space="0" w:color="000000"/>
            </w:tcBorders>
          </w:tcPr>
          <w:p w14:paraId="1CE31E7D" w14:textId="77777777" w:rsidR="000906CF" w:rsidRPr="007674C5" w:rsidRDefault="000906CF" w:rsidP="001120A9">
            <w:pPr>
              <w:rPr>
                <w:rFonts w:eastAsia="Arial"/>
              </w:rPr>
            </w:pPr>
            <w:r w:rsidRPr="007674C5">
              <w:t>Document</w:t>
            </w:r>
            <w:r w:rsidRPr="007674C5">
              <w:rPr>
                <w:spacing w:val="-8"/>
              </w:rPr>
              <w:t xml:space="preserve"> </w:t>
            </w:r>
            <w:r w:rsidRPr="007674C5">
              <w:t>issue</w:t>
            </w:r>
            <w:r w:rsidRPr="007674C5">
              <w:rPr>
                <w:spacing w:val="-8"/>
              </w:rPr>
              <w:t xml:space="preserve"> </w:t>
            </w:r>
            <w:r w:rsidRPr="007674C5">
              <w:t>sheets,</w:t>
            </w:r>
            <w:r w:rsidRPr="007674C5">
              <w:rPr>
                <w:spacing w:val="-8"/>
              </w:rPr>
              <w:t xml:space="preserve"> </w:t>
            </w:r>
            <w:r w:rsidRPr="007674C5">
              <w:t>RFIs</w:t>
            </w:r>
            <w:r w:rsidRPr="007674C5">
              <w:rPr>
                <w:spacing w:val="-7"/>
              </w:rPr>
              <w:t xml:space="preserve"> </w:t>
            </w:r>
            <w:r w:rsidRPr="007674C5">
              <w:t>etc.</w:t>
            </w:r>
          </w:p>
        </w:tc>
        <w:tc>
          <w:tcPr>
            <w:tcW w:w="4811" w:type="dxa"/>
            <w:tcBorders>
              <w:top w:val="single" w:sz="5" w:space="0" w:color="000000"/>
              <w:left w:val="single" w:sz="5" w:space="0" w:color="000000"/>
              <w:bottom w:val="single" w:sz="5" w:space="0" w:color="000000"/>
              <w:right w:val="single" w:sz="5" w:space="0" w:color="000000"/>
            </w:tcBorders>
          </w:tcPr>
          <w:p w14:paraId="50155D5A" w14:textId="77777777" w:rsidR="000906CF" w:rsidRPr="007674C5" w:rsidRDefault="000906CF" w:rsidP="001120A9">
            <w:pPr>
              <w:rPr>
                <w:rFonts w:eastAsia="Arial"/>
              </w:rPr>
            </w:pPr>
            <w:r w:rsidRPr="007674C5">
              <w:t>PDF</w:t>
            </w:r>
          </w:p>
        </w:tc>
      </w:tr>
      <w:tr w:rsidR="000906CF" w:rsidRPr="007674C5" w14:paraId="75DFC795" w14:textId="77777777" w:rsidTr="000E52F5">
        <w:trPr>
          <w:trHeight w:hRule="exact" w:val="1567"/>
        </w:trPr>
        <w:tc>
          <w:tcPr>
            <w:tcW w:w="4566" w:type="dxa"/>
            <w:tcBorders>
              <w:top w:val="single" w:sz="5" w:space="0" w:color="000000"/>
              <w:left w:val="single" w:sz="5" w:space="0" w:color="000000"/>
              <w:bottom w:val="single" w:sz="5" w:space="0" w:color="000000"/>
              <w:right w:val="single" w:sz="5" w:space="0" w:color="000000"/>
            </w:tcBorders>
          </w:tcPr>
          <w:p w14:paraId="67B187BF" w14:textId="77777777" w:rsidR="000906CF" w:rsidRPr="007674C5" w:rsidRDefault="000906CF" w:rsidP="001120A9">
            <w:pPr>
              <w:rPr>
                <w:rFonts w:eastAsia="Arial"/>
              </w:rPr>
            </w:pPr>
            <w:r>
              <w:rPr>
                <w:spacing w:val="-1"/>
              </w:rPr>
              <w:t>O</w:t>
            </w:r>
            <w:r w:rsidRPr="007674C5">
              <w:rPr>
                <w:spacing w:val="-1"/>
              </w:rPr>
              <w:t>utput</w:t>
            </w:r>
            <w:r w:rsidRPr="007674C5">
              <w:rPr>
                <w:spacing w:val="-7"/>
              </w:rPr>
              <w:t xml:space="preserve"> </w:t>
            </w:r>
            <w:r w:rsidRPr="007674C5">
              <w:t>from</w:t>
            </w:r>
            <w:r w:rsidRPr="007674C5">
              <w:rPr>
                <w:spacing w:val="-3"/>
              </w:rPr>
              <w:t xml:space="preserve"> </w:t>
            </w:r>
            <w:r w:rsidRPr="007674C5">
              <w:rPr>
                <w:spacing w:val="-1"/>
              </w:rPr>
              <w:t>calculation,</w:t>
            </w:r>
            <w:r w:rsidRPr="007674C5">
              <w:rPr>
                <w:spacing w:val="-7"/>
              </w:rPr>
              <w:t xml:space="preserve"> </w:t>
            </w:r>
            <w:r w:rsidRPr="007674C5">
              <w:t>modelling</w:t>
            </w:r>
            <w:r w:rsidRPr="007674C5">
              <w:rPr>
                <w:spacing w:val="-7"/>
              </w:rPr>
              <w:t xml:space="preserve"> </w:t>
            </w:r>
            <w:r w:rsidRPr="007674C5">
              <w:t>or</w:t>
            </w:r>
            <w:r w:rsidRPr="007674C5">
              <w:rPr>
                <w:spacing w:val="-4"/>
              </w:rPr>
              <w:t xml:space="preserve"> </w:t>
            </w:r>
            <w:r w:rsidRPr="007674C5">
              <w:rPr>
                <w:spacing w:val="-1"/>
              </w:rPr>
              <w:t>part</w:t>
            </w:r>
            <w:r w:rsidRPr="007674C5">
              <w:rPr>
                <w:spacing w:val="-6"/>
              </w:rPr>
              <w:t xml:space="preserve"> </w:t>
            </w:r>
            <w:r w:rsidRPr="007674C5">
              <w:t>L</w:t>
            </w:r>
            <w:r w:rsidRPr="007674C5">
              <w:rPr>
                <w:spacing w:val="42"/>
                <w:w w:val="99"/>
              </w:rPr>
              <w:t xml:space="preserve"> </w:t>
            </w:r>
            <w:r w:rsidRPr="007674C5">
              <w:rPr>
                <w:spacing w:val="-1"/>
              </w:rPr>
              <w:t>software.</w:t>
            </w:r>
            <w:r w:rsidRPr="007674C5">
              <w:rPr>
                <w:spacing w:val="-6"/>
              </w:rPr>
              <w:t xml:space="preserve"> </w:t>
            </w:r>
            <w:r w:rsidRPr="007674C5">
              <w:t>To</w:t>
            </w:r>
            <w:r w:rsidRPr="007674C5">
              <w:rPr>
                <w:spacing w:val="-6"/>
              </w:rPr>
              <w:t xml:space="preserve"> </w:t>
            </w:r>
            <w:r w:rsidRPr="007674C5">
              <w:rPr>
                <w:spacing w:val="-1"/>
              </w:rPr>
              <w:t>be</w:t>
            </w:r>
            <w:r w:rsidRPr="007674C5">
              <w:rPr>
                <w:spacing w:val="-3"/>
              </w:rPr>
              <w:t xml:space="preserve"> </w:t>
            </w:r>
            <w:r w:rsidRPr="007674C5">
              <w:rPr>
                <w:spacing w:val="-1"/>
              </w:rPr>
              <w:t>issued</w:t>
            </w:r>
            <w:r w:rsidRPr="007674C5">
              <w:rPr>
                <w:spacing w:val="-4"/>
              </w:rPr>
              <w:t xml:space="preserve"> </w:t>
            </w:r>
            <w:r w:rsidRPr="007674C5">
              <w:rPr>
                <w:spacing w:val="-1"/>
              </w:rPr>
              <w:t>in</w:t>
            </w:r>
            <w:r w:rsidRPr="007674C5">
              <w:rPr>
                <w:spacing w:val="-4"/>
              </w:rPr>
              <w:t xml:space="preserve"> </w:t>
            </w:r>
            <w:r w:rsidRPr="007674C5">
              <w:t>both</w:t>
            </w:r>
            <w:r w:rsidRPr="007674C5">
              <w:rPr>
                <w:spacing w:val="-5"/>
              </w:rPr>
              <w:t xml:space="preserve"> </w:t>
            </w:r>
            <w:r w:rsidRPr="007674C5">
              <w:t>of</w:t>
            </w:r>
            <w:r w:rsidRPr="007674C5">
              <w:rPr>
                <w:spacing w:val="-4"/>
              </w:rPr>
              <w:t xml:space="preserve"> </w:t>
            </w:r>
            <w:r w:rsidRPr="007674C5">
              <w:t>these</w:t>
            </w:r>
            <w:r w:rsidRPr="007674C5">
              <w:rPr>
                <w:spacing w:val="-6"/>
              </w:rPr>
              <w:t xml:space="preserve"> </w:t>
            </w:r>
            <w:r w:rsidRPr="007674C5">
              <w:t>formats</w:t>
            </w:r>
            <w:r w:rsidRPr="007674C5">
              <w:rPr>
                <w:spacing w:val="38"/>
                <w:w w:val="99"/>
              </w:rPr>
              <w:t xml:space="preserve"> </w:t>
            </w:r>
            <w:r w:rsidRPr="007674C5">
              <w:t>concurrently:</w:t>
            </w:r>
          </w:p>
        </w:tc>
        <w:tc>
          <w:tcPr>
            <w:tcW w:w="4811" w:type="dxa"/>
            <w:tcBorders>
              <w:top w:val="single" w:sz="5" w:space="0" w:color="000000"/>
              <w:left w:val="single" w:sz="5" w:space="0" w:color="000000"/>
              <w:bottom w:val="single" w:sz="5" w:space="0" w:color="000000"/>
              <w:right w:val="single" w:sz="5" w:space="0" w:color="000000"/>
            </w:tcBorders>
          </w:tcPr>
          <w:p w14:paraId="20B1A2F3" w14:textId="77777777" w:rsidR="000906CF" w:rsidRPr="007674C5" w:rsidRDefault="000906CF" w:rsidP="001120A9">
            <w:pPr>
              <w:rPr>
                <w:rFonts w:eastAsia="Arial"/>
              </w:rPr>
            </w:pPr>
            <w:r w:rsidRPr="007674C5">
              <w:t>ZIP</w:t>
            </w:r>
            <w:r w:rsidRPr="007674C5">
              <w:rPr>
                <w:spacing w:val="-7"/>
              </w:rPr>
              <w:t xml:space="preserve"> </w:t>
            </w:r>
            <w:r w:rsidRPr="007674C5">
              <w:t>compressed</w:t>
            </w:r>
            <w:r w:rsidRPr="007674C5">
              <w:rPr>
                <w:spacing w:val="-6"/>
              </w:rPr>
              <w:t xml:space="preserve"> </w:t>
            </w:r>
            <w:r w:rsidRPr="007674C5">
              <w:rPr>
                <w:spacing w:val="-1"/>
              </w:rPr>
              <w:t>file</w:t>
            </w:r>
            <w:r w:rsidRPr="007674C5">
              <w:rPr>
                <w:spacing w:val="-7"/>
              </w:rPr>
              <w:t xml:space="preserve"> </w:t>
            </w:r>
            <w:r w:rsidRPr="007674C5">
              <w:rPr>
                <w:spacing w:val="-1"/>
              </w:rPr>
              <w:t>of</w:t>
            </w:r>
            <w:r w:rsidRPr="007674C5">
              <w:rPr>
                <w:spacing w:val="-4"/>
              </w:rPr>
              <w:t xml:space="preserve"> </w:t>
            </w:r>
            <w:r w:rsidRPr="007674C5">
              <w:rPr>
                <w:spacing w:val="-1"/>
              </w:rPr>
              <w:t>calculation</w:t>
            </w:r>
            <w:r w:rsidRPr="007674C5">
              <w:rPr>
                <w:spacing w:val="-6"/>
              </w:rPr>
              <w:t xml:space="preserve"> </w:t>
            </w:r>
            <w:r w:rsidRPr="007674C5">
              <w:rPr>
                <w:spacing w:val="-1"/>
              </w:rPr>
              <w:t>input</w:t>
            </w:r>
            <w:r w:rsidRPr="007674C5">
              <w:rPr>
                <w:spacing w:val="-4"/>
              </w:rPr>
              <w:t xml:space="preserve"> </w:t>
            </w:r>
            <w:r w:rsidRPr="007674C5">
              <w:rPr>
                <w:spacing w:val="-1"/>
              </w:rPr>
              <w:t>files</w:t>
            </w:r>
            <w:r w:rsidRPr="007674C5">
              <w:rPr>
                <w:spacing w:val="-3"/>
              </w:rPr>
              <w:t xml:space="preserve"> </w:t>
            </w:r>
            <w:r w:rsidRPr="007674C5">
              <w:rPr>
                <w:spacing w:val="-1"/>
              </w:rPr>
              <w:t>with</w:t>
            </w:r>
            <w:r w:rsidRPr="007674C5">
              <w:rPr>
                <w:spacing w:val="-5"/>
              </w:rPr>
              <w:t xml:space="preserve"> </w:t>
            </w:r>
            <w:r w:rsidRPr="007674C5">
              <w:t>all</w:t>
            </w:r>
            <w:r w:rsidRPr="007674C5">
              <w:rPr>
                <w:spacing w:val="62"/>
                <w:w w:val="99"/>
              </w:rPr>
              <w:t xml:space="preserve"> </w:t>
            </w:r>
            <w:r w:rsidRPr="007674C5">
              <w:t>information</w:t>
            </w:r>
            <w:r w:rsidRPr="007674C5">
              <w:rPr>
                <w:spacing w:val="-7"/>
              </w:rPr>
              <w:t xml:space="preserve"> </w:t>
            </w:r>
            <w:r w:rsidRPr="007674C5">
              <w:t>necessary</w:t>
            </w:r>
            <w:r w:rsidRPr="007674C5">
              <w:rPr>
                <w:spacing w:val="-7"/>
              </w:rPr>
              <w:t xml:space="preserve"> </w:t>
            </w:r>
            <w:r w:rsidRPr="007674C5">
              <w:t>to</w:t>
            </w:r>
            <w:r w:rsidRPr="007674C5">
              <w:rPr>
                <w:spacing w:val="-7"/>
              </w:rPr>
              <w:t xml:space="preserve"> </w:t>
            </w:r>
            <w:r w:rsidRPr="007674C5">
              <w:t>allow</w:t>
            </w:r>
            <w:r w:rsidRPr="007674C5">
              <w:rPr>
                <w:spacing w:val="-8"/>
              </w:rPr>
              <w:t xml:space="preserve"> </w:t>
            </w:r>
            <w:r w:rsidRPr="007674C5">
              <w:t>others</w:t>
            </w:r>
            <w:r w:rsidRPr="007674C5">
              <w:rPr>
                <w:spacing w:val="-6"/>
              </w:rPr>
              <w:t xml:space="preserve"> </w:t>
            </w:r>
            <w:r w:rsidRPr="007674C5">
              <w:t>to</w:t>
            </w:r>
            <w:r w:rsidRPr="007674C5">
              <w:rPr>
                <w:spacing w:val="-6"/>
              </w:rPr>
              <w:t xml:space="preserve"> </w:t>
            </w:r>
            <w:r w:rsidRPr="007674C5">
              <w:t>run</w:t>
            </w:r>
            <w:r w:rsidRPr="007674C5">
              <w:rPr>
                <w:spacing w:val="-7"/>
              </w:rPr>
              <w:t xml:space="preserve"> </w:t>
            </w:r>
            <w:r w:rsidRPr="007674C5">
              <w:t>the</w:t>
            </w:r>
            <w:r w:rsidRPr="007674C5">
              <w:rPr>
                <w:spacing w:val="28"/>
                <w:w w:val="99"/>
              </w:rPr>
              <w:t xml:space="preserve"> </w:t>
            </w:r>
            <w:r w:rsidRPr="007674C5">
              <w:t>same</w:t>
            </w:r>
            <w:r w:rsidRPr="007674C5">
              <w:rPr>
                <w:spacing w:val="-17"/>
              </w:rPr>
              <w:t xml:space="preserve"> </w:t>
            </w:r>
            <w:r w:rsidRPr="007674C5">
              <w:rPr>
                <w:spacing w:val="-1"/>
              </w:rPr>
              <w:t>calculations.</w:t>
            </w:r>
          </w:p>
          <w:p w14:paraId="59C501B8" w14:textId="77777777" w:rsidR="000906CF" w:rsidRPr="007674C5" w:rsidRDefault="000906CF" w:rsidP="001120A9">
            <w:pPr>
              <w:rPr>
                <w:rFonts w:eastAsia="Arial"/>
              </w:rPr>
            </w:pPr>
            <w:r w:rsidRPr="007674C5">
              <w:rPr>
                <w:spacing w:val="-1"/>
              </w:rPr>
              <w:t>PDF</w:t>
            </w:r>
            <w:r w:rsidRPr="007674C5">
              <w:rPr>
                <w:spacing w:val="-6"/>
              </w:rPr>
              <w:t xml:space="preserve"> </w:t>
            </w:r>
            <w:r w:rsidRPr="007674C5">
              <w:t>of</w:t>
            </w:r>
            <w:r w:rsidRPr="007674C5">
              <w:rPr>
                <w:spacing w:val="-4"/>
              </w:rPr>
              <w:t xml:space="preserve"> </w:t>
            </w:r>
            <w:r w:rsidRPr="007674C5">
              <w:t>any</w:t>
            </w:r>
            <w:r w:rsidRPr="007674C5">
              <w:rPr>
                <w:spacing w:val="-9"/>
              </w:rPr>
              <w:t xml:space="preserve"> </w:t>
            </w:r>
            <w:r w:rsidRPr="007674C5">
              <w:t>output</w:t>
            </w:r>
            <w:r w:rsidRPr="007674C5">
              <w:rPr>
                <w:spacing w:val="-6"/>
              </w:rPr>
              <w:t xml:space="preserve"> </w:t>
            </w:r>
            <w:r w:rsidRPr="007674C5">
              <w:t>/</w:t>
            </w:r>
            <w:r w:rsidRPr="007674C5">
              <w:rPr>
                <w:spacing w:val="-6"/>
              </w:rPr>
              <w:t xml:space="preserve"> </w:t>
            </w:r>
            <w:r w:rsidRPr="007674C5">
              <w:t>summary</w:t>
            </w:r>
            <w:r w:rsidRPr="007674C5">
              <w:rPr>
                <w:spacing w:val="-9"/>
              </w:rPr>
              <w:t xml:space="preserve"> </w:t>
            </w:r>
            <w:r w:rsidRPr="007674C5">
              <w:rPr>
                <w:spacing w:val="-1"/>
              </w:rPr>
              <w:t>reports</w:t>
            </w:r>
            <w:r w:rsidRPr="007674C5">
              <w:rPr>
                <w:spacing w:val="-2"/>
              </w:rPr>
              <w:t xml:space="preserve"> </w:t>
            </w:r>
            <w:r w:rsidRPr="007674C5">
              <w:rPr>
                <w:spacing w:val="-1"/>
              </w:rPr>
              <w:t>with</w:t>
            </w:r>
            <w:r w:rsidRPr="007674C5">
              <w:rPr>
                <w:spacing w:val="-6"/>
              </w:rPr>
              <w:t xml:space="preserve"> </w:t>
            </w:r>
            <w:r w:rsidRPr="007674C5">
              <w:t>sufficient</w:t>
            </w:r>
            <w:r w:rsidRPr="007674C5">
              <w:rPr>
                <w:spacing w:val="40"/>
                <w:w w:val="99"/>
              </w:rPr>
              <w:t xml:space="preserve"> </w:t>
            </w:r>
            <w:r w:rsidRPr="007674C5">
              <w:t>information</w:t>
            </w:r>
            <w:r w:rsidRPr="007674C5">
              <w:rPr>
                <w:spacing w:val="-7"/>
              </w:rPr>
              <w:t xml:space="preserve"> </w:t>
            </w:r>
            <w:r w:rsidRPr="007674C5">
              <w:t>to</w:t>
            </w:r>
            <w:r w:rsidRPr="007674C5">
              <w:rPr>
                <w:spacing w:val="-6"/>
              </w:rPr>
              <w:t xml:space="preserve"> </w:t>
            </w:r>
            <w:r w:rsidRPr="007674C5">
              <w:t>allow</w:t>
            </w:r>
            <w:r w:rsidRPr="007674C5">
              <w:rPr>
                <w:spacing w:val="-7"/>
              </w:rPr>
              <w:t xml:space="preserve"> </w:t>
            </w:r>
            <w:r w:rsidRPr="007674C5">
              <w:t>results</w:t>
            </w:r>
            <w:r w:rsidRPr="007674C5">
              <w:rPr>
                <w:spacing w:val="-4"/>
              </w:rPr>
              <w:t xml:space="preserve"> </w:t>
            </w:r>
            <w:r w:rsidRPr="007674C5">
              <w:t>to</w:t>
            </w:r>
            <w:r w:rsidRPr="007674C5">
              <w:rPr>
                <w:spacing w:val="-6"/>
              </w:rPr>
              <w:t xml:space="preserve"> </w:t>
            </w:r>
            <w:r w:rsidRPr="007674C5">
              <w:t>be</w:t>
            </w:r>
            <w:r w:rsidRPr="007674C5">
              <w:rPr>
                <w:spacing w:val="-4"/>
              </w:rPr>
              <w:t xml:space="preserve"> </w:t>
            </w:r>
            <w:r w:rsidRPr="007674C5">
              <w:t>viewed</w:t>
            </w:r>
            <w:r w:rsidRPr="007674C5">
              <w:rPr>
                <w:spacing w:val="-6"/>
              </w:rPr>
              <w:t xml:space="preserve"> </w:t>
            </w:r>
            <w:r w:rsidRPr="007674C5">
              <w:t>and</w:t>
            </w:r>
            <w:r w:rsidRPr="007674C5">
              <w:rPr>
                <w:spacing w:val="25"/>
                <w:w w:val="99"/>
              </w:rPr>
              <w:t xml:space="preserve"> </w:t>
            </w:r>
            <w:r w:rsidRPr="007674C5">
              <w:t>commented</w:t>
            </w:r>
            <w:r w:rsidRPr="007674C5">
              <w:rPr>
                <w:spacing w:val="-7"/>
              </w:rPr>
              <w:t xml:space="preserve"> </w:t>
            </w:r>
            <w:r w:rsidRPr="007674C5">
              <w:t>on</w:t>
            </w:r>
            <w:r w:rsidRPr="007674C5">
              <w:rPr>
                <w:spacing w:val="-6"/>
              </w:rPr>
              <w:t xml:space="preserve"> </w:t>
            </w:r>
            <w:r w:rsidRPr="007674C5">
              <w:t>by</w:t>
            </w:r>
            <w:r w:rsidRPr="007674C5">
              <w:rPr>
                <w:spacing w:val="-8"/>
              </w:rPr>
              <w:t xml:space="preserve"> </w:t>
            </w:r>
            <w:r w:rsidRPr="007674C5">
              <w:t>all</w:t>
            </w:r>
            <w:r w:rsidRPr="007674C5">
              <w:rPr>
                <w:spacing w:val="-8"/>
              </w:rPr>
              <w:t xml:space="preserve"> </w:t>
            </w:r>
            <w:r w:rsidRPr="007674C5">
              <w:t>parties.</w:t>
            </w:r>
          </w:p>
        </w:tc>
      </w:tr>
      <w:tr w:rsidR="000906CF" w:rsidRPr="007674C5" w14:paraId="0C06DE16" w14:textId="77777777" w:rsidTr="000E52F5">
        <w:trPr>
          <w:trHeight w:hRule="exact" w:val="569"/>
        </w:trPr>
        <w:tc>
          <w:tcPr>
            <w:tcW w:w="4566" w:type="dxa"/>
            <w:tcBorders>
              <w:top w:val="single" w:sz="5" w:space="0" w:color="000000"/>
              <w:left w:val="single" w:sz="5" w:space="0" w:color="000000"/>
              <w:bottom w:val="single" w:sz="5" w:space="0" w:color="000000"/>
              <w:right w:val="single" w:sz="5" w:space="0" w:color="000000"/>
            </w:tcBorders>
          </w:tcPr>
          <w:p w14:paraId="24F893DF" w14:textId="77777777" w:rsidR="000906CF" w:rsidRPr="007674C5" w:rsidRDefault="000906CF" w:rsidP="001120A9">
            <w:r w:rsidRPr="007674C5">
              <w:t>Manufacturer’s</w:t>
            </w:r>
            <w:r w:rsidRPr="007674C5">
              <w:rPr>
                <w:spacing w:val="-17"/>
              </w:rPr>
              <w:t xml:space="preserve"> </w:t>
            </w:r>
            <w:r w:rsidRPr="007674C5">
              <w:rPr>
                <w:spacing w:val="-1"/>
              </w:rPr>
              <w:t>instructions,</w:t>
            </w:r>
            <w:r w:rsidRPr="007674C5">
              <w:rPr>
                <w:spacing w:val="-16"/>
              </w:rPr>
              <w:t xml:space="preserve"> </w:t>
            </w:r>
            <w:r w:rsidRPr="007674C5">
              <w:t>certificates,</w:t>
            </w:r>
            <w:r w:rsidRPr="007674C5">
              <w:rPr>
                <w:spacing w:val="32"/>
                <w:w w:val="99"/>
              </w:rPr>
              <w:t xml:space="preserve"> </w:t>
            </w:r>
            <w:r w:rsidRPr="007674C5">
              <w:t>warranties</w:t>
            </w:r>
            <w:r w:rsidRPr="007674C5">
              <w:rPr>
                <w:spacing w:val="-13"/>
              </w:rPr>
              <w:t xml:space="preserve"> </w:t>
            </w:r>
            <w:r w:rsidRPr="007674C5">
              <w:t>etc.</w:t>
            </w:r>
          </w:p>
        </w:tc>
        <w:tc>
          <w:tcPr>
            <w:tcW w:w="4811" w:type="dxa"/>
            <w:tcBorders>
              <w:top w:val="single" w:sz="5" w:space="0" w:color="000000"/>
              <w:left w:val="single" w:sz="5" w:space="0" w:color="000000"/>
              <w:bottom w:val="single" w:sz="5" w:space="0" w:color="000000"/>
              <w:right w:val="single" w:sz="5" w:space="0" w:color="000000"/>
            </w:tcBorders>
          </w:tcPr>
          <w:p w14:paraId="6F4D857C" w14:textId="0E3C732E" w:rsidR="000906CF" w:rsidRPr="007674C5" w:rsidRDefault="000906CF" w:rsidP="001120A9">
            <w:pPr>
              <w:rPr>
                <w:rFonts w:eastAsia="Arial"/>
              </w:rPr>
            </w:pPr>
            <w:r w:rsidRPr="007674C5">
              <w:t>PDF,</w:t>
            </w:r>
            <w:r w:rsidRPr="007674C5">
              <w:rPr>
                <w:spacing w:val="-9"/>
              </w:rPr>
              <w:t xml:space="preserve"> </w:t>
            </w:r>
            <w:r w:rsidRPr="007674C5">
              <w:t>original</w:t>
            </w:r>
            <w:r w:rsidRPr="007674C5">
              <w:rPr>
                <w:spacing w:val="-10"/>
              </w:rPr>
              <w:t xml:space="preserve"> </w:t>
            </w:r>
            <w:r w:rsidRPr="007674C5">
              <w:t>from</w:t>
            </w:r>
            <w:r w:rsidRPr="007674C5">
              <w:rPr>
                <w:spacing w:val="-8"/>
              </w:rPr>
              <w:t xml:space="preserve"> </w:t>
            </w:r>
            <w:r w:rsidRPr="007674C5">
              <w:t>manufacturer</w:t>
            </w:r>
            <w:r w:rsidRPr="007674C5">
              <w:rPr>
                <w:spacing w:val="-6"/>
              </w:rPr>
              <w:t xml:space="preserve"> </w:t>
            </w:r>
            <w:r w:rsidRPr="007674C5">
              <w:t>where</w:t>
            </w:r>
            <w:r w:rsidRPr="007674C5">
              <w:rPr>
                <w:spacing w:val="-9"/>
              </w:rPr>
              <w:t xml:space="preserve"> </w:t>
            </w:r>
            <w:r w:rsidRPr="007674C5">
              <w:t>available,</w:t>
            </w:r>
            <w:r w:rsidRPr="007674C5">
              <w:rPr>
                <w:spacing w:val="60"/>
                <w:w w:val="99"/>
              </w:rPr>
              <w:t xml:space="preserve"> </w:t>
            </w:r>
            <w:r w:rsidRPr="007674C5">
              <w:t>else</w:t>
            </w:r>
            <w:r w:rsidRPr="007674C5">
              <w:rPr>
                <w:spacing w:val="-7"/>
              </w:rPr>
              <w:t xml:space="preserve"> </w:t>
            </w:r>
            <w:r w:rsidRPr="007674C5">
              <w:t>colour</w:t>
            </w:r>
            <w:r w:rsidRPr="007674C5">
              <w:rPr>
                <w:spacing w:val="-6"/>
              </w:rPr>
              <w:t xml:space="preserve"> </w:t>
            </w:r>
            <w:r w:rsidRPr="007674C5">
              <w:t>scanned</w:t>
            </w:r>
            <w:r w:rsidRPr="007674C5">
              <w:rPr>
                <w:spacing w:val="-5"/>
              </w:rPr>
              <w:t xml:space="preserve"> </w:t>
            </w:r>
            <w:r w:rsidRPr="007674C5">
              <w:t>in</w:t>
            </w:r>
            <w:r w:rsidRPr="007674C5">
              <w:rPr>
                <w:spacing w:val="-5"/>
              </w:rPr>
              <w:t xml:space="preserve"> </w:t>
            </w:r>
            <w:r w:rsidRPr="007674C5">
              <w:t>version</w:t>
            </w:r>
            <w:r w:rsidRPr="007674C5">
              <w:rPr>
                <w:spacing w:val="-5"/>
              </w:rPr>
              <w:t xml:space="preserve"> </w:t>
            </w:r>
            <w:r w:rsidRPr="007674C5">
              <w:t>by</w:t>
            </w:r>
            <w:r w:rsidRPr="007674C5">
              <w:rPr>
                <w:spacing w:val="-8"/>
              </w:rPr>
              <w:t xml:space="preserve"> </w:t>
            </w:r>
            <w:r w:rsidR="00FA4C2E">
              <w:t>Services Contractor</w:t>
            </w:r>
            <w:r w:rsidRPr="007674C5">
              <w:t>.</w:t>
            </w:r>
          </w:p>
        </w:tc>
      </w:tr>
      <w:tr w:rsidR="000906CF" w:rsidRPr="007674C5" w14:paraId="320068AE" w14:textId="77777777" w:rsidTr="000E52F5">
        <w:trPr>
          <w:trHeight w:hRule="exact" w:val="563"/>
        </w:trPr>
        <w:tc>
          <w:tcPr>
            <w:tcW w:w="4566" w:type="dxa"/>
            <w:tcBorders>
              <w:top w:val="single" w:sz="5" w:space="0" w:color="000000"/>
              <w:left w:val="single" w:sz="5" w:space="0" w:color="000000"/>
              <w:bottom w:val="single" w:sz="5" w:space="0" w:color="000000"/>
              <w:right w:val="single" w:sz="5" w:space="0" w:color="000000"/>
            </w:tcBorders>
          </w:tcPr>
          <w:p w14:paraId="7E82A52A" w14:textId="77777777" w:rsidR="000906CF" w:rsidRPr="007674C5" w:rsidRDefault="000906CF" w:rsidP="001120A9">
            <w:pPr>
              <w:rPr>
                <w:rFonts w:eastAsia="Arial"/>
              </w:rPr>
            </w:pPr>
            <w:r w:rsidRPr="007674C5">
              <w:t>Commissioning</w:t>
            </w:r>
            <w:r w:rsidRPr="007674C5">
              <w:rPr>
                <w:spacing w:val="-22"/>
              </w:rPr>
              <w:t xml:space="preserve"> </w:t>
            </w:r>
            <w:r w:rsidRPr="007674C5">
              <w:t>Results</w:t>
            </w:r>
          </w:p>
        </w:tc>
        <w:tc>
          <w:tcPr>
            <w:tcW w:w="4811" w:type="dxa"/>
            <w:tcBorders>
              <w:top w:val="single" w:sz="5" w:space="0" w:color="000000"/>
              <w:left w:val="single" w:sz="5" w:space="0" w:color="000000"/>
              <w:bottom w:val="single" w:sz="5" w:space="0" w:color="000000"/>
              <w:right w:val="single" w:sz="5" w:space="0" w:color="000000"/>
            </w:tcBorders>
          </w:tcPr>
          <w:p w14:paraId="75073EC8" w14:textId="77777777" w:rsidR="000906CF" w:rsidRPr="007674C5" w:rsidRDefault="000906CF" w:rsidP="001120A9">
            <w:pPr>
              <w:rPr>
                <w:rFonts w:eastAsia="Arial"/>
              </w:rPr>
            </w:pPr>
            <w:r w:rsidRPr="007674C5">
              <w:rPr>
                <w:spacing w:val="-1"/>
              </w:rPr>
              <w:t>PDF</w:t>
            </w:r>
            <w:r w:rsidRPr="007674C5">
              <w:rPr>
                <w:spacing w:val="-6"/>
              </w:rPr>
              <w:t xml:space="preserve"> </w:t>
            </w:r>
            <w:r w:rsidRPr="007674C5">
              <w:t>generally</w:t>
            </w:r>
            <w:r w:rsidRPr="007674C5">
              <w:rPr>
                <w:spacing w:val="-8"/>
              </w:rPr>
              <w:t xml:space="preserve"> </w:t>
            </w:r>
            <w:r w:rsidRPr="007674C5">
              <w:t>until</w:t>
            </w:r>
            <w:r w:rsidRPr="007674C5">
              <w:rPr>
                <w:spacing w:val="-8"/>
              </w:rPr>
              <w:t xml:space="preserve"> </w:t>
            </w:r>
            <w:r w:rsidRPr="007674C5">
              <w:t>final</w:t>
            </w:r>
            <w:r w:rsidRPr="007674C5">
              <w:rPr>
                <w:spacing w:val="-6"/>
              </w:rPr>
              <w:t xml:space="preserve"> </w:t>
            </w:r>
            <w:r w:rsidRPr="007674C5">
              <w:rPr>
                <w:spacing w:val="-1"/>
              </w:rPr>
              <w:t>versions</w:t>
            </w:r>
            <w:r w:rsidRPr="007674C5">
              <w:rPr>
                <w:spacing w:val="-6"/>
              </w:rPr>
              <w:t xml:space="preserve"> </w:t>
            </w:r>
            <w:r w:rsidRPr="007674C5">
              <w:t>agreed</w:t>
            </w:r>
            <w:r w:rsidRPr="007674C5">
              <w:rPr>
                <w:spacing w:val="-5"/>
              </w:rPr>
              <w:t xml:space="preserve"> </w:t>
            </w:r>
            <w:r w:rsidRPr="007674C5">
              <w:t>then</w:t>
            </w:r>
            <w:r w:rsidRPr="007674C5">
              <w:rPr>
                <w:spacing w:val="-7"/>
              </w:rPr>
              <w:t xml:space="preserve"> </w:t>
            </w:r>
            <w:r w:rsidRPr="007674C5">
              <w:t>issue</w:t>
            </w:r>
            <w:r w:rsidRPr="007674C5">
              <w:rPr>
                <w:spacing w:val="32"/>
                <w:w w:val="99"/>
              </w:rPr>
              <w:t xml:space="preserve"> </w:t>
            </w:r>
            <w:r w:rsidRPr="007674C5">
              <w:rPr>
                <w:spacing w:val="-1"/>
              </w:rPr>
              <w:t>in</w:t>
            </w:r>
            <w:r w:rsidRPr="007674C5">
              <w:rPr>
                <w:spacing w:val="-5"/>
              </w:rPr>
              <w:t xml:space="preserve"> </w:t>
            </w:r>
            <w:r w:rsidRPr="007674C5">
              <w:rPr>
                <w:spacing w:val="-1"/>
              </w:rPr>
              <w:t>PDF</w:t>
            </w:r>
            <w:r w:rsidRPr="007674C5">
              <w:rPr>
                <w:spacing w:val="-5"/>
              </w:rPr>
              <w:t xml:space="preserve"> </w:t>
            </w:r>
            <w:r w:rsidRPr="007674C5">
              <w:t>and</w:t>
            </w:r>
            <w:r w:rsidRPr="007674C5">
              <w:rPr>
                <w:spacing w:val="-5"/>
              </w:rPr>
              <w:t xml:space="preserve"> </w:t>
            </w:r>
            <w:r w:rsidRPr="007674C5">
              <w:t>editable</w:t>
            </w:r>
            <w:r w:rsidRPr="007674C5">
              <w:rPr>
                <w:spacing w:val="-5"/>
              </w:rPr>
              <w:t xml:space="preserve"> </w:t>
            </w:r>
            <w:r w:rsidRPr="007674C5">
              <w:t>version</w:t>
            </w:r>
            <w:r w:rsidRPr="007674C5">
              <w:rPr>
                <w:spacing w:val="-5"/>
              </w:rPr>
              <w:t xml:space="preserve"> </w:t>
            </w:r>
            <w:r w:rsidRPr="007674C5">
              <w:t>such</w:t>
            </w:r>
            <w:r w:rsidRPr="007674C5">
              <w:rPr>
                <w:spacing w:val="-6"/>
              </w:rPr>
              <w:t xml:space="preserve"> </w:t>
            </w:r>
            <w:r w:rsidRPr="007674C5">
              <w:rPr>
                <w:spacing w:val="-1"/>
              </w:rPr>
              <w:t>as</w:t>
            </w:r>
            <w:r w:rsidRPr="007674C5">
              <w:rPr>
                <w:spacing w:val="-5"/>
              </w:rPr>
              <w:t xml:space="preserve"> </w:t>
            </w:r>
            <w:r w:rsidRPr="007674C5">
              <w:t>Excel</w:t>
            </w:r>
            <w:r w:rsidRPr="007674C5">
              <w:rPr>
                <w:spacing w:val="-7"/>
              </w:rPr>
              <w:t xml:space="preserve"> </w:t>
            </w:r>
            <w:r w:rsidRPr="007674C5">
              <w:t>spread</w:t>
            </w:r>
            <w:r w:rsidRPr="007674C5">
              <w:rPr>
                <w:spacing w:val="22"/>
                <w:w w:val="99"/>
              </w:rPr>
              <w:t xml:space="preserve"> </w:t>
            </w:r>
            <w:r w:rsidRPr="007674C5">
              <w:t>sheet.</w:t>
            </w:r>
          </w:p>
        </w:tc>
      </w:tr>
      <w:tr w:rsidR="000E52F5" w:rsidRPr="007674C5" w14:paraId="30A943C5" w14:textId="77777777" w:rsidTr="000E52F5">
        <w:trPr>
          <w:trHeight w:hRule="exact" w:val="429"/>
        </w:trPr>
        <w:tc>
          <w:tcPr>
            <w:tcW w:w="4566" w:type="dxa"/>
            <w:tcBorders>
              <w:top w:val="single" w:sz="5" w:space="0" w:color="000000"/>
              <w:left w:val="single" w:sz="5" w:space="0" w:color="000000"/>
              <w:bottom w:val="single" w:sz="5" w:space="0" w:color="000000"/>
              <w:right w:val="single" w:sz="5" w:space="0" w:color="000000"/>
            </w:tcBorders>
          </w:tcPr>
          <w:p w14:paraId="54BCB5F3" w14:textId="77777777" w:rsidR="000E52F5" w:rsidRPr="007674C5" w:rsidRDefault="000E52F5" w:rsidP="000E52F5">
            <w:pPr>
              <w:rPr>
                <w:rFonts w:eastAsia="Arial"/>
              </w:rPr>
            </w:pPr>
            <w:r w:rsidRPr="007674C5">
              <w:t>Certificates</w:t>
            </w:r>
            <w:r w:rsidRPr="007674C5">
              <w:rPr>
                <w:spacing w:val="-14"/>
              </w:rPr>
              <w:t xml:space="preserve"> </w:t>
            </w:r>
            <w:r w:rsidRPr="007674C5">
              <w:t>etc.</w:t>
            </w:r>
          </w:p>
        </w:tc>
        <w:tc>
          <w:tcPr>
            <w:tcW w:w="4811" w:type="dxa"/>
            <w:tcBorders>
              <w:top w:val="single" w:sz="5" w:space="0" w:color="000000"/>
              <w:left w:val="single" w:sz="5" w:space="0" w:color="000000"/>
              <w:bottom w:val="single" w:sz="5" w:space="0" w:color="000000"/>
              <w:right w:val="single" w:sz="5" w:space="0" w:color="000000"/>
            </w:tcBorders>
          </w:tcPr>
          <w:p w14:paraId="669D03D7" w14:textId="77777777" w:rsidR="000E52F5" w:rsidRPr="007674C5" w:rsidRDefault="000E52F5" w:rsidP="000E52F5">
            <w:pPr>
              <w:rPr>
                <w:rFonts w:eastAsia="Arial"/>
              </w:rPr>
            </w:pPr>
            <w:r w:rsidRPr="007674C5">
              <w:t>Original</w:t>
            </w:r>
            <w:r w:rsidRPr="007674C5">
              <w:rPr>
                <w:spacing w:val="-7"/>
              </w:rPr>
              <w:t xml:space="preserve"> </w:t>
            </w:r>
            <w:r w:rsidRPr="007674C5">
              <w:t>signed</w:t>
            </w:r>
            <w:r w:rsidRPr="007674C5">
              <w:rPr>
                <w:spacing w:val="-6"/>
              </w:rPr>
              <w:t xml:space="preserve"> </w:t>
            </w:r>
            <w:r w:rsidRPr="007674C5">
              <w:t>copy,</w:t>
            </w:r>
            <w:r w:rsidRPr="007674C5">
              <w:rPr>
                <w:spacing w:val="-4"/>
              </w:rPr>
              <w:t xml:space="preserve"> </w:t>
            </w:r>
            <w:r w:rsidRPr="007674C5">
              <w:t>along</w:t>
            </w:r>
            <w:r w:rsidRPr="007674C5">
              <w:rPr>
                <w:spacing w:val="-4"/>
              </w:rPr>
              <w:t xml:space="preserve"> </w:t>
            </w:r>
            <w:r w:rsidRPr="007674C5">
              <w:t>with</w:t>
            </w:r>
            <w:r w:rsidRPr="007674C5">
              <w:rPr>
                <w:spacing w:val="-4"/>
              </w:rPr>
              <w:t xml:space="preserve"> </w:t>
            </w:r>
            <w:r w:rsidRPr="007674C5">
              <w:t>PDF</w:t>
            </w:r>
            <w:r w:rsidRPr="007674C5">
              <w:rPr>
                <w:spacing w:val="-3"/>
              </w:rPr>
              <w:t xml:space="preserve"> </w:t>
            </w:r>
            <w:r w:rsidRPr="007674C5">
              <w:t>of</w:t>
            </w:r>
            <w:r w:rsidRPr="007674C5">
              <w:rPr>
                <w:spacing w:val="-5"/>
              </w:rPr>
              <w:t xml:space="preserve"> </w:t>
            </w:r>
            <w:r w:rsidRPr="007674C5">
              <w:t>the</w:t>
            </w:r>
            <w:r w:rsidRPr="007674C5">
              <w:rPr>
                <w:spacing w:val="-5"/>
              </w:rPr>
              <w:t xml:space="preserve"> </w:t>
            </w:r>
            <w:r w:rsidRPr="007674C5">
              <w:t>same.</w:t>
            </w:r>
          </w:p>
        </w:tc>
      </w:tr>
      <w:tr w:rsidR="000E52F5" w:rsidRPr="007674C5" w14:paraId="25A640EB" w14:textId="77777777" w:rsidTr="000E52F5">
        <w:trPr>
          <w:trHeight w:hRule="exact" w:val="563"/>
        </w:trPr>
        <w:tc>
          <w:tcPr>
            <w:tcW w:w="4566" w:type="dxa"/>
            <w:tcBorders>
              <w:top w:val="single" w:sz="5" w:space="0" w:color="000000"/>
              <w:left w:val="single" w:sz="5" w:space="0" w:color="000000"/>
              <w:bottom w:val="single" w:sz="5" w:space="0" w:color="000000"/>
              <w:right w:val="single" w:sz="5" w:space="0" w:color="000000"/>
            </w:tcBorders>
          </w:tcPr>
          <w:p w14:paraId="6899AF49" w14:textId="77777777" w:rsidR="000E52F5" w:rsidRPr="007674C5" w:rsidRDefault="000E52F5" w:rsidP="000E52F5">
            <w:pPr>
              <w:rPr>
                <w:rFonts w:eastAsia="Arial"/>
              </w:rPr>
            </w:pPr>
            <w:r w:rsidRPr="007674C5">
              <w:rPr>
                <w:spacing w:val="-1"/>
              </w:rPr>
              <w:t>H&amp;S</w:t>
            </w:r>
            <w:r w:rsidRPr="007674C5">
              <w:rPr>
                <w:spacing w:val="-7"/>
              </w:rPr>
              <w:t xml:space="preserve"> </w:t>
            </w:r>
            <w:r w:rsidRPr="007674C5">
              <w:rPr>
                <w:spacing w:val="-1"/>
              </w:rPr>
              <w:t>O&amp;M</w:t>
            </w:r>
            <w:r w:rsidRPr="007674C5">
              <w:rPr>
                <w:spacing w:val="-7"/>
              </w:rPr>
              <w:t xml:space="preserve"> </w:t>
            </w:r>
            <w:r w:rsidRPr="007674C5">
              <w:t>manual</w:t>
            </w:r>
          </w:p>
        </w:tc>
        <w:tc>
          <w:tcPr>
            <w:tcW w:w="4811" w:type="dxa"/>
            <w:tcBorders>
              <w:top w:val="single" w:sz="5" w:space="0" w:color="000000"/>
              <w:left w:val="single" w:sz="5" w:space="0" w:color="000000"/>
              <w:bottom w:val="single" w:sz="5" w:space="0" w:color="000000"/>
              <w:right w:val="single" w:sz="5" w:space="0" w:color="000000"/>
            </w:tcBorders>
          </w:tcPr>
          <w:p w14:paraId="6AE671BD" w14:textId="77777777" w:rsidR="000E52F5" w:rsidRPr="007674C5" w:rsidRDefault="000E52F5" w:rsidP="000E52F5">
            <w:pPr>
              <w:rPr>
                <w:rFonts w:eastAsia="Arial"/>
              </w:rPr>
            </w:pPr>
            <w:r w:rsidRPr="007674C5">
              <w:t>Bound</w:t>
            </w:r>
            <w:r w:rsidRPr="007674C5">
              <w:rPr>
                <w:spacing w:val="-7"/>
              </w:rPr>
              <w:t xml:space="preserve"> </w:t>
            </w:r>
            <w:r w:rsidRPr="007674C5">
              <w:t>printed</w:t>
            </w:r>
            <w:r w:rsidRPr="007674C5">
              <w:rPr>
                <w:spacing w:val="-6"/>
              </w:rPr>
              <w:t xml:space="preserve"> </w:t>
            </w:r>
            <w:r w:rsidRPr="007674C5">
              <w:t>copies</w:t>
            </w:r>
            <w:r w:rsidRPr="007674C5">
              <w:rPr>
                <w:spacing w:val="-4"/>
              </w:rPr>
              <w:t xml:space="preserve"> </w:t>
            </w:r>
            <w:r w:rsidRPr="007674C5">
              <w:rPr>
                <w:spacing w:val="-1"/>
              </w:rPr>
              <w:t>and</w:t>
            </w:r>
            <w:r w:rsidRPr="007674C5">
              <w:rPr>
                <w:spacing w:val="-5"/>
              </w:rPr>
              <w:t xml:space="preserve"> </w:t>
            </w:r>
            <w:r w:rsidRPr="007674C5">
              <w:t>electronic</w:t>
            </w:r>
            <w:r w:rsidRPr="007674C5">
              <w:rPr>
                <w:spacing w:val="-5"/>
              </w:rPr>
              <w:t xml:space="preserve"> </w:t>
            </w:r>
            <w:r w:rsidRPr="007674C5">
              <w:t>copy</w:t>
            </w:r>
            <w:r w:rsidRPr="007674C5">
              <w:rPr>
                <w:spacing w:val="-9"/>
              </w:rPr>
              <w:t xml:space="preserve"> </w:t>
            </w:r>
            <w:r w:rsidRPr="007674C5">
              <w:t>of</w:t>
            </w:r>
            <w:r w:rsidRPr="007674C5">
              <w:rPr>
                <w:spacing w:val="-5"/>
              </w:rPr>
              <w:t xml:space="preserve"> </w:t>
            </w:r>
            <w:r w:rsidRPr="007674C5">
              <w:rPr>
                <w:spacing w:val="-1"/>
              </w:rPr>
              <w:t>the</w:t>
            </w:r>
            <w:r w:rsidRPr="007674C5">
              <w:rPr>
                <w:spacing w:val="26"/>
                <w:w w:val="99"/>
              </w:rPr>
              <w:t xml:space="preserve"> </w:t>
            </w:r>
            <w:r w:rsidRPr="007674C5">
              <w:t>same.</w:t>
            </w:r>
          </w:p>
        </w:tc>
      </w:tr>
      <w:tr w:rsidR="000E52F5" w:rsidRPr="007674C5" w14:paraId="76E8331A" w14:textId="77777777" w:rsidTr="000E52F5">
        <w:trPr>
          <w:trHeight w:hRule="exact" w:val="883"/>
        </w:trPr>
        <w:tc>
          <w:tcPr>
            <w:tcW w:w="4566" w:type="dxa"/>
            <w:tcBorders>
              <w:top w:val="single" w:sz="5" w:space="0" w:color="000000"/>
              <w:left w:val="single" w:sz="5" w:space="0" w:color="000000"/>
              <w:bottom w:val="single" w:sz="5" w:space="0" w:color="000000"/>
              <w:right w:val="single" w:sz="5" w:space="0" w:color="000000"/>
            </w:tcBorders>
          </w:tcPr>
          <w:p w14:paraId="76154884" w14:textId="77777777" w:rsidR="000E52F5" w:rsidRPr="007674C5" w:rsidRDefault="000E52F5" w:rsidP="000E52F5">
            <w:pPr>
              <w:rPr>
                <w:rFonts w:eastAsia="Arial"/>
              </w:rPr>
            </w:pPr>
            <w:r w:rsidRPr="007674C5">
              <w:t>Any</w:t>
            </w:r>
            <w:r w:rsidRPr="007674C5">
              <w:rPr>
                <w:spacing w:val="-11"/>
              </w:rPr>
              <w:t xml:space="preserve"> </w:t>
            </w:r>
            <w:r w:rsidRPr="007674C5">
              <w:t>information</w:t>
            </w:r>
            <w:r w:rsidRPr="007674C5">
              <w:rPr>
                <w:spacing w:val="-7"/>
              </w:rPr>
              <w:t xml:space="preserve"> </w:t>
            </w:r>
            <w:r w:rsidRPr="007674C5">
              <w:t>/</w:t>
            </w:r>
            <w:r w:rsidRPr="007674C5">
              <w:rPr>
                <w:spacing w:val="-6"/>
              </w:rPr>
              <w:t xml:space="preserve"> </w:t>
            </w:r>
            <w:r w:rsidRPr="007674C5">
              <w:t>document</w:t>
            </w:r>
            <w:r w:rsidRPr="007674C5">
              <w:rPr>
                <w:spacing w:val="-7"/>
              </w:rPr>
              <w:t xml:space="preserve"> </w:t>
            </w:r>
            <w:r w:rsidRPr="007674C5">
              <w:rPr>
                <w:spacing w:val="-1"/>
              </w:rPr>
              <w:t>not</w:t>
            </w:r>
            <w:r w:rsidRPr="007674C5">
              <w:rPr>
                <w:spacing w:val="-6"/>
              </w:rPr>
              <w:t xml:space="preserve"> </w:t>
            </w:r>
            <w:r w:rsidRPr="007674C5">
              <w:t>already</w:t>
            </w:r>
            <w:r w:rsidRPr="007674C5">
              <w:rPr>
                <w:spacing w:val="-8"/>
              </w:rPr>
              <w:t xml:space="preserve"> </w:t>
            </w:r>
            <w:r w:rsidRPr="007674C5">
              <w:t>detailed</w:t>
            </w:r>
            <w:r w:rsidRPr="007674C5">
              <w:rPr>
                <w:spacing w:val="28"/>
                <w:w w:val="99"/>
              </w:rPr>
              <w:t xml:space="preserve"> </w:t>
            </w:r>
            <w:r w:rsidRPr="007674C5">
              <w:rPr>
                <w:spacing w:val="-1"/>
              </w:rPr>
              <w:t>above.</w:t>
            </w:r>
          </w:p>
        </w:tc>
        <w:tc>
          <w:tcPr>
            <w:tcW w:w="4811" w:type="dxa"/>
            <w:tcBorders>
              <w:top w:val="single" w:sz="5" w:space="0" w:color="000000"/>
              <w:left w:val="single" w:sz="5" w:space="0" w:color="000000"/>
              <w:bottom w:val="single" w:sz="5" w:space="0" w:color="000000"/>
              <w:right w:val="single" w:sz="5" w:space="0" w:color="000000"/>
            </w:tcBorders>
          </w:tcPr>
          <w:p w14:paraId="298BE54B" w14:textId="7852C140" w:rsidR="000E52F5" w:rsidRPr="007674C5" w:rsidRDefault="000E52F5" w:rsidP="000E52F5">
            <w:pPr>
              <w:rPr>
                <w:rFonts w:eastAsia="Arial"/>
              </w:rPr>
            </w:pPr>
            <w:r w:rsidRPr="007674C5">
              <w:rPr>
                <w:spacing w:val="-1"/>
              </w:rPr>
              <w:t>PDF,</w:t>
            </w:r>
            <w:r w:rsidRPr="007674C5">
              <w:rPr>
                <w:spacing w:val="-8"/>
              </w:rPr>
              <w:t xml:space="preserve"> </w:t>
            </w:r>
            <w:r w:rsidRPr="007674C5">
              <w:t>original</w:t>
            </w:r>
            <w:r w:rsidRPr="007674C5">
              <w:rPr>
                <w:spacing w:val="-8"/>
              </w:rPr>
              <w:t xml:space="preserve"> </w:t>
            </w:r>
            <w:r w:rsidRPr="007674C5">
              <w:t>from</w:t>
            </w:r>
            <w:r w:rsidRPr="007674C5">
              <w:rPr>
                <w:spacing w:val="-4"/>
              </w:rPr>
              <w:t xml:space="preserve"> </w:t>
            </w:r>
            <w:r w:rsidRPr="007674C5">
              <w:rPr>
                <w:spacing w:val="-1"/>
              </w:rPr>
              <w:t>manufacturer</w:t>
            </w:r>
            <w:r w:rsidRPr="007674C5">
              <w:rPr>
                <w:spacing w:val="-7"/>
              </w:rPr>
              <w:t xml:space="preserve"> </w:t>
            </w:r>
            <w:r w:rsidRPr="007674C5">
              <w:t>/</w:t>
            </w:r>
            <w:r w:rsidRPr="007674C5">
              <w:rPr>
                <w:spacing w:val="-7"/>
              </w:rPr>
              <w:t xml:space="preserve"> </w:t>
            </w:r>
            <w:r w:rsidRPr="007674C5">
              <w:t>supplier</w:t>
            </w:r>
            <w:r w:rsidRPr="007674C5">
              <w:rPr>
                <w:spacing w:val="-5"/>
              </w:rPr>
              <w:t xml:space="preserve"> </w:t>
            </w:r>
            <w:r w:rsidRPr="007674C5">
              <w:rPr>
                <w:spacing w:val="-1"/>
              </w:rPr>
              <w:t>where</w:t>
            </w:r>
            <w:r w:rsidRPr="007674C5">
              <w:rPr>
                <w:spacing w:val="40"/>
                <w:w w:val="99"/>
              </w:rPr>
              <w:t xml:space="preserve"> </w:t>
            </w:r>
            <w:r w:rsidRPr="007674C5">
              <w:rPr>
                <w:spacing w:val="-1"/>
              </w:rPr>
              <w:t>available,</w:t>
            </w:r>
            <w:r w:rsidRPr="007674C5">
              <w:rPr>
                <w:spacing w:val="-5"/>
              </w:rPr>
              <w:t xml:space="preserve"> </w:t>
            </w:r>
            <w:r w:rsidRPr="007674C5">
              <w:rPr>
                <w:spacing w:val="-1"/>
              </w:rPr>
              <w:t>else</w:t>
            </w:r>
            <w:r w:rsidRPr="007674C5">
              <w:rPr>
                <w:spacing w:val="-7"/>
              </w:rPr>
              <w:t xml:space="preserve"> </w:t>
            </w:r>
            <w:r w:rsidRPr="007674C5">
              <w:t>colour</w:t>
            </w:r>
            <w:r w:rsidRPr="007674C5">
              <w:rPr>
                <w:spacing w:val="-7"/>
              </w:rPr>
              <w:t xml:space="preserve"> </w:t>
            </w:r>
            <w:r w:rsidRPr="007674C5">
              <w:t>scanned</w:t>
            </w:r>
            <w:r w:rsidRPr="007674C5">
              <w:rPr>
                <w:spacing w:val="-5"/>
              </w:rPr>
              <w:t xml:space="preserve"> </w:t>
            </w:r>
            <w:r w:rsidRPr="007674C5">
              <w:rPr>
                <w:spacing w:val="-1"/>
              </w:rPr>
              <w:t>in</w:t>
            </w:r>
            <w:r w:rsidRPr="007674C5">
              <w:rPr>
                <w:spacing w:val="-5"/>
              </w:rPr>
              <w:t xml:space="preserve"> </w:t>
            </w:r>
            <w:r w:rsidRPr="007674C5">
              <w:t>version</w:t>
            </w:r>
            <w:r w:rsidRPr="007674C5">
              <w:rPr>
                <w:spacing w:val="-7"/>
              </w:rPr>
              <w:t xml:space="preserve"> </w:t>
            </w:r>
            <w:r w:rsidRPr="007674C5">
              <w:rPr>
                <w:spacing w:val="2"/>
              </w:rPr>
              <w:t>by</w:t>
            </w:r>
            <w:r w:rsidRPr="007674C5">
              <w:rPr>
                <w:spacing w:val="28"/>
                <w:w w:val="99"/>
              </w:rPr>
              <w:t xml:space="preserve"> </w:t>
            </w:r>
            <w:r>
              <w:t>Services Contractor</w:t>
            </w:r>
            <w:r w:rsidRPr="007674C5">
              <w:t>.</w:t>
            </w:r>
          </w:p>
        </w:tc>
      </w:tr>
    </w:tbl>
    <w:p w14:paraId="46D4141F" w14:textId="77777777" w:rsidR="00C22025" w:rsidRPr="007674C5" w:rsidRDefault="00C22025" w:rsidP="00C22025"/>
    <w:p w14:paraId="5114D695" w14:textId="77777777" w:rsidR="00C22025" w:rsidRPr="007674C5" w:rsidRDefault="00C22025" w:rsidP="00C22025">
      <w:pPr>
        <w:ind w:left="709"/>
        <w:jc w:val="both"/>
      </w:pPr>
      <w:r w:rsidRPr="007674C5">
        <w:t>The</w:t>
      </w:r>
      <w:r w:rsidRPr="007674C5">
        <w:rPr>
          <w:spacing w:val="-6"/>
        </w:rPr>
        <w:t xml:space="preserve"> </w:t>
      </w:r>
      <w:r w:rsidRPr="007674C5">
        <w:rPr>
          <w:spacing w:val="-1"/>
        </w:rPr>
        <w:t>above</w:t>
      </w:r>
      <w:r w:rsidRPr="007674C5">
        <w:rPr>
          <w:spacing w:val="-5"/>
        </w:rPr>
        <w:t xml:space="preserve"> </w:t>
      </w:r>
      <w:r w:rsidRPr="007674C5">
        <w:rPr>
          <w:spacing w:val="-1"/>
        </w:rPr>
        <w:t>is</w:t>
      </w:r>
      <w:r w:rsidRPr="007674C5">
        <w:rPr>
          <w:spacing w:val="-3"/>
        </w:rPr>
        <w:t xml:space="preserve"> </w:t>
      </w:r>
      <w:r w:rsidRPr="007674C5">
        <w:rPr>
          <w:spacing w:val="-1"/>
        </w:rPr>
        <w:t>in</w:t>
      </w:r>
      <w:r w:rsidRPr="007674C5">
        <w:rPr>
          <w:spacing w:val="-3"/>
        </w:rPr>
        <w:t xml:space="preserve"> </w:t>
      </w:r>
      <w:r w:rsidRPr="007674C5">
        <w:t>addition</w:t>
      </w:r>
      <w:r w:rsidRPr="007674C5">
        <w:rPr>
          <w:spacing w:val="-4"/>
        </w:rPr>
        <w:t xml:space="preserve"> </w:t>
      </w:r>
      <w:r w:rsidRPr="007674C5">
        <w:t>to</w:t>
      </w:r>
      <w:r w:rsidRPr="007674C5">
        <w:rPr>
          <w:spacing w:val="-6"/>
        </w:rPr>
        <w:t xml:space="preserve"> </w:t>
      </w:r>
      <w:r w:rsidRPr="007674C5">
        <w:t>the</w:t>
      </w:r>
      <w:r w:rsidRPr="007674C5">
        <w:rPr>
          <w:spacing w:val="-5"/>
        </w:rPr>
        <w:t xml:space="preserve"> </w:t>
      </w:r>
      <w:r w:rsidRPr="007674C5">
        <w:t>issue</w:t>
      </w:r>
      <w:r w:rsidRPr="007674C5">
        <w:rPr>
          <w:spacing w:val="-3"/>
        </w:rPr>
        <w:t xml:space="preserve"> </w:t>
      </w:r>
      <w:r w:rsidRPr="007674C5">
        <w:t>of</w:t>
      </w:r>
      <w:r w:rsidRPr="007674C5">
        <w:rPr>
          <w:spacing w:val="-4"/>
        </w:rPr>
        <w:t xml:space="preserve"> </w:t>
      </w:r>
      <w:r w:rsidRPr="007674C5">
        <w:t>official</w:t>
      </w:r>
      <w:r w:rsidRPr="007674C5">
        <w:rPr>
          <w:spacing w:val="-6"/>
        </w:rPr>
        <w:t xml:space="preserve"> </w:t>
      </w:r>
      <w:r w:rsidRPr="007674C5">
        <w:t>/</w:t>
      </w:r>
      <w:r w:rsidRPr="007674C5">
        <w:rPr>
          <w:spacing w:val="-5"/>
        </w:rPr>
        <w:t xml:space="preserve"> </w:t>
      </w:r>
      <w:r w:rsidRPr="007674C5">
        <w:t>hard</w:t>
      </w:r>
      <w:r w:rsidRPr="007674C5">
        <w:rPr>
          <w:spacing w:val="-5"/>
        </w:rPr>
        <w:t xml:space="preserve"> </w:t>
      </w:r>
      <w:r w:rsidRPr="007674C5">
        <w:t>copies</w:t>
      </w:r>
      <w:r w:rsidRPr="007674C5">
        <w:rPr>
          <w:spacing w:val="-5"/>
        </w:rPr>
        <w:t xml:space="preserve"> </w:t>
      </w:r>
      <w:r w:rsidRPr="007674C5">
        <w:t>as</w:t>
      </w:r>
      <w:r w:rsidRPr="007674C5">
        <w:rPr>
          <w:spacing w:val="-4"/>
        </w:rPr>
        <w:t xml:space="preserve"> </w:t>
      </w:r>
      <w:r w:rsidRPr="007674C5">
        <w:t>required</w:t>
      </w:r>
      <w:r w:rsidRPr="007674C5">
        <w:rPr>
          <w:spacing w:val="-5"/>
        </w:rPr>
        <w:t xml:space="preserve"> </w:t>
      </w:r>
      <w:r w:rsidRPr="007674C5">
        <w:rPr>
          <w:spacing w:val="2"/>
        </w:rPr>
        <w:t>by</w:t>
      </w:r>
      <w:r w:rsidRPr="007674C5">
        <w:rPr>
          <w:spacing w:val="-8"/>
        </w:rPr>
        <w:t xml:space="preserve"> </w:t>
      </w:r>
      <w:r w:rsidRPr="007674C5">
        <w:t>the</w:t>
      </w:r>
      <w:r w:rsidRPr="007674C5">
        <w:rPr>
          <w:spacing w:val="-6"/>
        </w:rPr>
        <w:t xml:space="preserve"> </w:t>
      </w:r>
      <w:r w:rsidRPr="007674C5">
        <w:t>contract</w:t>
      </w:r>
      <w:r w:rsidRPr="007674C5">
        <w:rPr>
          <w:spacing w:val="-5"/>
        </w:rPr>
        <w:t xml:space="preserve"> </w:t>
      </w:r>
      <w:r w:rsidRPr="007674C5">
        <w:t>documents.</w:t>
      </w:r>
    </w:p>
    <w:p w14:paraId="2778EC7F" w14:textId="77777777" w:rsidR="00C22025" w:rsidRPr="007674C5" w:rsidRDefault="00C22025" w:rsidP="00C22025">
      <w:pPr>
        <w:ind w:left="709"/>
        <w:contextualSpacing/>
        <w:jc w:val="both"/>
      </w:pPr>
      <w:r w:rsidRPr="007674C5">
        <w:rPr>
          <w:spacing w:val="-1"/>
        </w:rPr>
        <w:t>PDF</w:t>
      </w:r>
      <w:r w:rsidRPr="007674C5">
        <w:rPr>
          <w:spacing w:val="-6"/>
        </w:rPr>
        <w:t xml:space="preserve"> </w:t>
      </w:r>
      <w:r w:rsidRPr="007674C5">
        <w:t>documents</w:t>
      </w:r>
      <w:r w:rsidRPr="007674C5">
        <w:rPr>
          <w:spacing w:val="-6"/>
        </w:rPr>
        <w:t xml:space="preserve"> </w:t>
      </w:r>
      <w:r w:rsidRPr="007674C5">
        <w:rPr>
          <w:spacing w:val="-1"/>
        </w:rPr>
        <w:t>shall</w:t>
      </w:r>
      <w:r w:rsidRPr="007674C5">
        <w:rPr>
          <w:spacing w:val="-5"/>
        </w:rPr>
        <w:t xml:space="preserve"> </w:t>
      </w:r>
      <w:r w:rsidRPr="007674C5">
        <w:t>be</w:t>
      </w:r>
      <w:r w:rsidRPr="007674C5">
        <w:rPr>
          <w:spacing w:val="-7"/>
        </w:rPr>
        <w:t xml:space="preserve"> </w:t>
      </w:r>
      <w:r w:rsidRPr="007674C5">
        <w:t>scanned</w:t>
      </w:r>
      <w:r w:rsidRPr="007674C5">
        <w:rPr>
          <w:spacing w:val="-6"/>
        </w:rPr>
        <w:t xml:space="preserve"> </w:t>
      </w:r>
      <w:r w:rsidRPr="007674C5">
        <w:t>generally</w:t>
      </w:r>
      <w:r w:rsidRPr="007674C5">
        <w:rPr>
          <w:spacing w:val="-8"/>
        </w:rPr>
        <w:t xml:space="preserve"> </w:t>
      </w:r>
      <w:r w:rsidRPr="007674C5">
        <w:t>at</w:t>
      </w:r>
      <w:r w:rsidRPr="007674C5">
        <w:rPr>
          <w:spacing w:val="-6"/>
        </w:rPr>
        <w:t xml:space="preserve"> </w:t>
      </w:r>
      <w:r w:rsidRPr="007674C5">
        <w:t>300DPI,</w:t>
      </w:r>
      <w:r w:rsidRPr="007674C5">
        <w:rPr>
          <w:spacing w:val="-1"/>
        </w:rPr>
        <w:t xml:space="preserve"> </w:t>
      </w:r>
      <w:r w:rsidRPr="007674C5">
        <w:t>except</w:t>
      </w:r>
      <w:r w:rsidRPr="007674C5">
        <w:rPr>
          <w:spacing w:val="-6"/>
        </w:rPr>
        <w:t xml:space="preserve"> </w:t>
      </w:r>
      <w:r w:rsidRPr="007674C5">
        <w:t>drawings</w:t>
      </w:r>
      <w:r w:rsidRPr="007674C5">
        <w:rPr>
          <w:spacing w:val="-4"/>
        </w:rPr>
        <w:t xml:space="preserve"> </w:t>
      </w:r>
      <w:r w:rsidRPr="007674C5">
        <w:rPr>
          <w:spacing w:val="-1"/>
        </w:rPr>
        <w:t>where</w:t>
      </w:r>
      <w:r w:rsidRPr="007674C5">
        <w:rPr>
          <w:spacing w:val="-6"/>
        </w:rPr>
        <w:t xml:space="preserve"> </w:t>
      </w:r>
      <w:r w:rsidRPr="007674C5">
        <w:rPr>
          <w:spacing w:val="-1"/>
        </w:rPr>
        <w:t>greater</w:t>
      </w:r>
      <w:r w:rsidRPr="007674C5">
        <w:rPr>
          <w:spacing w:val="-6"/>
        </w:rPr>
        <w:t xml:space="preserve"> </w:t>
      </w:r>
      <w:r w:rsidRPr="007674C5">
        <w:t>resolution</w:t>
      </w:r>
      <w:r w:rsidRPr="007674C5">
        <w:rPr>
          <w:spacing w:val="-6"/>
        </w:rPr>
        <w:t xml:space="preserve"> </w:t>
      </w:r>
      <w:r w:rsidRPr="007674C5">
        <w:rPr>
          <w:spacing w:val="-1"/>
        </w:rPr>
        <w:t>is</w:t>
      </w:r>
      <w:r w:rsidRPr="007674C5">
        <w:rPr>
          <w:spacing w:val="-5"/>
        </w:rPr>
        <w:t xml:space="preserve"> </w:t>
      </w:r>
      <w:r w:rsidRPr="007674C5">
        <w:rPr>
          <w:spacing w:val="-1"/>
        </w:rPr>
        <w:t>required</w:t>
      </w:r>
      <w:r w:rsidRPr="007674C5">
        <w:rPr>
          <w:spacing w:val="-5"/>
        </w:rPr>
        <w:t xml:space="preserve"> </w:t>
      </w:r>
      <w:r w:rsidRPr="007674C5">
        <w:t>in</w:t>
      </w:r>
      <w:r w:rsidRPr="007674C5">
        <w:rPr>
          <w:spacing w:val="-7"/>
        </w:rPr>
        <w:t xml:space="preserve"> </w:t>
      </w:r>
      <w:r w:rsidRPr="007674C5">
        <w:rPr>
          <w:spacing w:val="-1"/>
        </w:rPr>
        <w:t>order</w:t>
      </w:r>
      <w:r w:rsidRPr="007674C5">
        <w:rPr>
          <w:spacing w:val="-5"/>
        </w:rPr>
        <w:t xml:space="preserve"> </w:t>
      </w:r>
      <w:r w:rsidRPr="007674C5">
        <w:t>to</w:t>
      </w:r>
      <w:r w:rsidRPr="007674C5">
        <w:rPr>
          <w:spacing w:val="76"/>
          <w:w w:val="99"/>
        </w:rPr>
        <w:t xml:space="preserve"> </w:t>
      </w:r>
      <w:r w:rsidRPr="007674C5">
        <w:t>view</w:t>
      </w:r>
      <w:r w:rsidRPr="007674C5">
        <w:rPr>
          <w:spacing w:val="-9"/>
        </w:rPr>
        <w:t xml:space="preserve"> </w:t>
      </w:r>
      <w:r w:rsidRPr="007674C5">
        <w:t>the</w:t>
      </w:r>
      <w:r w:rsidRPr="007674C5">
        <w:rPr>
          <w:spacing w:val="-8"/>
        </w:rPr>
        <w:t xml:space="preserve"> </w:t>
      </w:r>
      <w:r w:rsidRPr="007674C5">
        <w:t>detail.</w:t>
      </w:r>
    </w:p>
    <w:p w14:paraId="651579DC" w14:textId="77777777" w:rsidR="00C22025" w:rsidRPr="007674C5" w:rsidRDefault="00C22025" w:rsidP="00C22025">
      <w:pPr>
        <w:contextualSpacing/>
      </w:pPr>
    </w:p>
    <w:p w14:paraId="03F0CFD5" w14:textId="77777777" w:rsidR="00C22025" w:rsidRPr="007674C5" w:rsidRDefault="00C22025" w:rsidP="001B6424">
      <w:pPr>
        <w:pStyle w:val="Number3"/>
        <w:ind w:left="709" w:hanging="709"/>
        <w:contextualSpacing/>
      </w:pPr>
      <w:r w:rsidRPr="007674C5">
        <w:rPr>
          <w:spacing w:val="-1"/>
        </w:rPr>
        <w:t>Installation</w:t>
      </w:r>
      <w:r w:rsidRPr="007674C5">
        <w:rPr>
          <w:spacing w:val="-11"/>
        </w:rPr>
        <w:t xml:space="preserve"> </w:t>
      </w:r>
      <w:r w:rsidRPr="007674C5">
        <w:t>(Or</w:t>
      </w:r>
      <w:r w:rsidRPr="007674C5">
        <w:rPr>
          <w:spacing w:val="-11"/>
        </w:rPr>
        <w:t xml:space="preserve"> </w:t>
      </w:r>
      <w:r w:rsidRPr="007674C5">
        <w:t>Working)</w:t>
      </w:r>
      <w:r w:rsidRPr="007674C5">
        <w:rPr>
          <w:spacing w:val="-11"/>
        </w:rPr>
        <w:t xml:space="preserve"> </w:t>
      </w:r>
      <w:r w:rsidRPr="007674C5">
        <w:t>Drawings</w:t>
      </w:r>
    </w:p>
    <w:p w14:paraId="4861C8DD" w14:textId="77777777" w:rsidR="00C22025" w:rsidRPr="007674C5" w:rsidRDefault="00C22025" w:rsidP="00C22025">
      <w:pPr>
        <w:contextualSpacing/>
      </w:pPr>
    </w:p>
    <w:p w14:paraId="6A639FBF" w14:textId="5998E17A" w:rsidR="00C22025" w:rsidRPr="007674C5" w:rsidRDefault="00C22025" w:rsidP="00C22025">
      <w:pPr>
        <w:ind w:left="709"/>
        <w:contextualSpacing/>
        <w:jc w:val="both"/>
      </w:pPr>
      <w:r w:rsidRPr="007674C5">
        <w:t>The</w:t>
      </w:r>
      <w:r w:rsidRPr="007674C5">
        <w:rPr>
          <w:spacing w:val="-7"/>
        </w:rPr>
        <w:t xml:space="preserve"> </w:t>
      </w:r>
      <w:r w:rsidRPr="007674C5">
        <w:t>Tender</w:t>
      </w:r>
      <w:r w:rsidRPr="007674C5">
        <w:rPr>
          <w:spacing w:val="-6"/>
        </w:rPr>
        <w:t xml:space="preserve"> </w:t>
      </w:r>
      <w:r w:rsidRPr="007674C5">
        <w:rPr>
          <w:spacing w:val="-1"/>
        </w:rPr>
        <w:t>drawings</w:t>
      </w:r>
      <w:r w:rsidRPr="007674C5">
        <w:rPr>
          <w:spacing w:val="-5"/>
        </w:rPr>
        <w:t xml:space="preserve"> </w:t>
      </w:r>
      <w:r w:rsidRPr="007674C5">
        <w:t>issued</w:t>
      </w:r>
      <w:r w:rsidRPr="007674C5">
        <w:rPr>
          <w:spacing w:val="-7"/>
        </w:rPr>
        <w:t xml:space="preserve"> </w:t>
      </w:r>
      <w:r w:rsidRPr="007674C5">
        <w:rPr>
          <w:spacing w:val="-1"/>
        </w:rPr>
        <w:t>are</w:t>
      </w:r>
      <w:r w:rsidRPr="007674C5">
        <w:rPr>
          <w:spacing w:val="-6"/>
        </w:rPr>
        <w:t xml:space="preserve"> </w:t>
      </w:r>
      <w:r w:rsidRPr="007674C5">
        <w:t>provided</w:t>
      </w:r>
      <w:r w:rsidRPr="007674C5">
        <w:rPr>
          <w:spacing w:val="-6"/>
        </w:rPr>
        <w:t xml:space="preserve"> </w:t>
      </w:r>
      <w:r w:rsidRPr="007674C5">
        <w:rPr>
          <w:spacing w:val="-1"/>
        </w:rPr>
        <w:t>to</w:t>
      </w:r>
      <w:r w:rsidRPr="007674C5">
        <w:rPr>
          <w:spacing w:val="-5"/>
        </w:rPr>
        <w:t xml:space="preserve"> </w:t>
      </w:r>
      <w:r w:rsidRPr="007674C5">
        <w:t>show</w:t>
      </w:r>
      <w:r w:rsidRPr="007674C5">
        <w:rPr>
          <w:spacing w:val="-7"/>
        </w:rPr>
        <w:t xml:space="preserve"> </w:t>
      </w:r>
      <w:r>
        <w:rPr>
          <w:spacing w:val="-7"/>
        </w:rPr>
        <w:t xml:space="preserve">indicative </w:t>
      </w:r>
      <w:r w:rsidRPr="007674C5">
        <w:t>primary</w:t>
      </w:r>
      <w:r w:rsidRPr="007674C5">
        <w:rPr>
          <w:spacing w:val="-11"/>
        </w:rPr>
        <w:t xml:space="preserve"> </w:t>
      </w:r>
      <w:r w:rsidRPr="007674C5">
        <w:t>routes,</w:t>
      </w:r>
      <w:r w:rsidRPr="007674C5">
        <w:rPr>
          <w:spacing w:val="-4"/>
        </w:rPr>
        <w:t xml:space="preserve"> </w:t>
      </w:r>
      <w:r w:rsidRPr="007674C5">
        <w:t>design</w:t>
      </w:r>
      <w:r w:rsidRPr="007674C5">
        <w:rPr>
          <w:spacing w:val="-6"/>
        </w:rPr>
        <w:t xml:space="preserve"> </w:t>
      </w:r>
      <w:r w:rsidRPr="007674C5">
        <w:t>intent,</w:t>
      </w:r>
      <w:r w:rsidRPr="007674C5">
        <w:rPr>
          <w:spacing w:val="-5"/>
        </w:rPr>
        <w:t xml:space="preserve"> </w:t>
      </w:r>
      <w:r w:rsidRPr="007674C5">
        <w:t>component</w:t>
      </w:r>
      <w:r w:rsidRPr="007674C5">
        <w:rPr>
          <w:spacing w:val="-5"/>
        </w:rPr>
        <w:t xml:space="preserve"> </w:t>
      </w:r>
      <w:r w:rsidRPr="007674C5">
        <w:t>order</w:t>
      </w:r>
      <w:r w:rsidRPr="007674C5">
        <w:rPr>
          <w:spacing w:val="-4"/>
        </w:rPr>
        <w:t xml:space="preserve"> </w:t>
      </w:r>
      <w:r w:rsidRPr="007674C5">
        <w:t>etc.</w:t>
      </w:r>
      <w:r w:rsidRPr="007674C5">
        <w:rPr>
          <w:spacing w:val="-6"/>
        </w:rPr>
        <w:t xml:space="preserve"> </w:t>
      </w:r>
      <w:r w:rsidRPr="007674C5">
        <w:t>They</w:t>
      </w:r>
      <w:r w:rsidRPr="007674C5">
        <w:rPr>
          <w:spacing w:val="-8"/>
        </w:rPr>
        <w:t xml:space="preserve"> </w:t>
      </w:r>
      <w:r w:rsidR="00A65CD1">
        <w:rPr>
          <w:spacing w:val="-1"/>
        </w:rPr>
        <w:t>are to be considered</w:t>
      </w:r>
      <w:r w:rsidRPr="007674C5">
        <w:rPr>
          <w:spacing w:val="-4"/>
        </w:rPr>
        <w:t xml:space="preserve"> </w:t>
      </w:r>
      <w:r>
        <w:rPr>
          <w:spacing w:val="-4"/>
        </w:rPr>
        <w:t xml:space="preserve">a final technical </w:t>
      </w:r>
      <w:r w:rsidR="00A65CD1">
        <w:rPr>
          <w:spacing w:val="-4"/>
        </w:rPr>
        <w:t>design; however, they do not reflect</w:t>
      </w:r>
      <w:r>
        <w:rPr>
          <w:spacing w:val="-4"/>
        </w:rPr>
        <w:t xml:space="preserve"> </w:t>
      </w:r>
      <w:r w:rsidRPr="007674C5">
        <w:t>working</w:t>
      </w:r>
      <w:r w:rsidRPr="007674C5">
        <w:rPr>
          <w:spacing w:val="-5"/>
        </w:rPr>
        <w:t xml:space="preserve"> </w:t>
      </w:r>
      <w:r w:rsidRPr="007674C5">
        <w:t>or</w:t>
      </w:r>
      <w:r w:rsidRPr="007674C5">
        <w:rPr>
          <w:spacing w:val="-4"/>
        </w:rPr>
        <w:t xml:space="preserve"> </w:t>
      </w:r>
      <w:r w:rsidRPr="007674C5">
        <w:t>fabrication</w:t>
      </w:r>
      <w:r>
        <w:t xml:space="preserve"> or construction</w:t>
      </w:r>
      <w:r w:rsidRPr="007674C5">
        <w:rPr>
          <w:spacing w:val="-4"/>
        </w:rPr>
        <w:t xml:space="preserve"> </w:t>
      </w:r>
      <w:r w:rsidRPr="007674C5">
        <w:t>drawings.</w:t>
      </w:r>
      <w:r w:rsidRPr="007674C5">
        <w:rPr>
          <w:spacing w:val="46"/>
        </w:rPr>
        <w:t xml:space="preserve"> </w:t>
      </w:r>
      <w:r w:rsidRPr="007674C5">
        <w:t>The</w:t>
      </w:r>
      <w:r w:rsidRPr="007674C5">
        <w:rPr>
          <w:spacing w:val="-6"/>
        </w:rPr>
        <w:t xml:space="preserve"> </w:t>
      </w:r>
      <w:r w:rsidR="00FA4C2E">
        <w:t>Services Contractor</w:t>
      </w:r>
      <w:r w:rsidRPr="007674C5">
        <w:rPr>
          <w:spacing w:val="-6"/>
        </w:rPr>
        <w:t xml:space="preserve"> </w:t>
      </w:r>
      <w:r w:rsidRPr="007674C5">
        <w:t>shall</w:t>
      </w:r>
      <w:r w:rsidRPr="007674C5">
        <w:rPr>
          <w:spacing w:val="-5"/>
        </w:rPr>
        <w:t xml:space="preserve"> </w:t>
      </w:r>
      <w:r w:rsidRPr="007674C5">
        <w:t>develop</w:t>
      </w:r>
      <w:r w:rsidRPr="007674C5">
        <w:rPr>
          <w:spacing w:val="-6"/>
        </w:rPr>
        <w:t xml:space="preserve"> </w:t>
      </w:r>
      <w:r w:rsidRPr="007674C5">
        <w:rPr>
          <w:spacing w:val="-1"/>
        </w:rPr>
        <w:t>the</w:t>
      </w:r>
      <w:r w:rsidRPr="007674C5">
        <w:rPr>
          <w:spacing w:val="-4"/>
        </w:rPr>
        <w:t xml:space="preserve"> </w:t>
      </w:r>
      <w:r w:rsidRPr="007674C5">
        <w:rPr>
          <w:spacing w:val="-1"/>
        </w:rPr>
        <w:t>tender</w:t>
      </w:r>
      <w:r w:rsidRPr="007674C5">
        <w:rPr>
          <w:spacing w:val="-5"/>
        </w:rPr>
        <w:t xml:space="preserve"> </w:t>
      </w:r>
      <w:r w:rsidRPr="007674C5">
        <w:t>drawings</w:t>
      </w:r>
      <w:r w:rsidRPr="007674C5">
        <w:rPr>
          <w:spacing w:val="-5"/>
        </w:rPr>
        <w:t xml:space="preserve"> </w:t>
      </w:r>
      <w:r w:rsidRPr="007674C5">
        <w:t>in</w:t>
      </w:r>
      <w:r w:rsidRPr="007674C5">
        <w:rPr>
          <w:spacing w:val="-6"/>
        </w:rPr>
        <w:t xml:space="preserve"> </w:t>
      </w:r>
      <w:r w:rsidRPr="007674C5">
        <w:t>order</w:t>
      </w:r>
      <w:r w:rsidRPr="007674C5">
        <w:rPr>
          <w:spacing w:val="-5"/>
        </w:rPr>
        <w:t xml:space="preserve"> </w:t>
      </w:r>
      <w:r w:rsidRPr="007674C5">
        <w:t>to</w:t>
      </w:r>
      <w:r w:rsidRPr="007674C5">
        <w:rPr>
          <w:spacing w:val="56"/>
          <w:w w:val="99"/>
        </w:rPr>
        <w:t xml:space="preserve"> </w:t>
      </w:r>
      <w:r w:rsidRPr="007674C5">
        <w:t>provide</w:t>
      </w:r>
      <w:r w:rsidRPr="007674C5">
        <w:rPr>
          <w:spacing w:val="-6"/>
        </w:rPr>
        <w:t xml:space="preserve"> </w:t>
      </w:r>
      <w:r w:rsidRPr="007674C5">
        <w:t>a</w:t>
      </w:r>
      <w:r w:rsidRPr="007674C5">
        <w:rPr>
          <w:spacing w:val="-6"/>
        </w:rPr>
        <w:t xml:space="preserve"> </w:t>
      </w:r>
      <w:r w:rsidRPr="007674C5">
        <w:t>complete</w:t>
      </w:r>
      <w:r w:rsidRPr="007674C5">
        <w:rPr>
          <w:spacing w:val="-6"/>
        </w:rPr>
        <w:t xml:space="preserve"> </w:t>
      </w:r>
      <w:r w:rsidRPr="007674C5">
        <w:t>set</w:t>
      </w:r>
      <w:r w:rsidRPr="007674C5">
        <w:rPr>
          <w:spacing w:val="-5"/>
        </w:rPr>
        <w:t xml:space="preserve"> </w:t>
      </w:r>
      <w:r w:rsidRPr="007674C5">
        <w:t>of</w:t>
      </w:r>
      <w:r w:rsidRPr="007674C5">
        <w:rPr>
          <w:spacing w:val="-4"/>
        </w:rPr>
        <w:t xml:space="preserve"> </w:t>
      </w:r>
      <w:r w:rsidRPr="007674C5">
        <w:t>working</w:t>
      </w:r>
      <w:r w:rsidRPr="007674C5">
        <w:rPr>
          <w:spacing w:val="-6"/>
        </w:rPr>
        <w:t xml:space="preserve"> </w:t>
      </w:r>
      <w:r w:rsidRPr="007674C5">
        <w:rPr>
          <w:spacing w:val="-1"/>
        </w:rPr>
        <w:t>and</w:t>
      </w:r>
      <w:r w:rsidRPr="007674C5">
        <w:rPr>
          <w:spacing w:val="-7"/>
        </w:rPr>
        <w:t xml:space="preserve"> </w:t>
      </w:r>
      <w:r w:rsidRPr="007674C5">
        <w:t>fabrication</w:t>
      </w:r>
      <w:r w:rsidRPr="007674C5">
        <w:rPr>
          <w:spacing w:val="-6"/>
        </w:rPr>
        <w:t xml:space="preserve"> </w:t>
      </w:r>
      <w:r w:rsidRPr="007674C5">
        <w:t>drawings</w:t>
      </w:r>
      <w:r w:rsidRPr="007674C5">
        <w:rPr>
          <w:spacing w:val="-5"/>
        </w:rPr>
        <w:t xml:space="preserve"> </w:t>
      </w:r>
      <w:r w:rsidRPr="007674C5">
        <w:t>for</w:t>
      </w:r>
      <w:r w:rsidRPr="007674C5">
        <w:rPr>
          <w:spacing w:val="-6"/>
        </w:rPr>
        <w:t xml:space="preserve"> </w:t>
      </w:r>
      <w:r w:rsidRPr="007674C5">
        <w:t>the</w:t>
      </w:r>
      <w:r w:rsidRPr="007674C5">
        <w:rPr>
          <w:spacing w:val="-7"/>
        </w:rPr>
        <w:t xml:space="preserve"> </w:t>
      </w:r>
      <w:r w:rsidRPr="007674C5">
        <w:t>installation</w:t>
      </w:r>
      <w:r w:rsidRPr="007674C5">
        <w:rPr>
          <w:spacing w:val="-4"/>
        </w:rPr>
        <w:t xml:space="preserve"> </w:t>
      </w:r>
      <w:r w:rsidRPr="007674C5">
        <w:t>works.</w:t>
      </w:r>
      <w:r w:rsidRPr="007674C5">
        <w:rPr>
          <w:spacing w:val="44"/>
        </w:rPr>
        <w:t xml:space="preserve"> </w:t>
      </w:r>
      <w:r w:rsidRPr="007674C5">
        <w:t>The</w:t>
      </w:r>
      <w:r w:rsidRPr="007674C5">
        <w:rPr>
          <w:spacing w:val="-6"/>
        </w:rPr>
        <w:t xml:space="preserve"> </w:t>
      </w:r>
      <w:r w:rsidRPr="007674C5">
        <w:rPr>
          <w:spacing w:val="-1"/>
        </w:rPr>
        <w:t>drawings</w:t>
      </w:r>
      <w:r w:rsidRPr="007674C5">
        <w:rPr>
          <w:spacing w:val="-6"/>
        </w:rPr>
        <w:t xml:space="preserve"> </w:t>
      </w:r>
      <w:r w:rsidRPr="007674C5">
        <w:t>and</w:t>
      </w:r>
      <w:r w:rsidRPr="007674C5">
        <w:rPr>
          <w:spacing w:val="-6"/>
        </w:rPr>
        <w:t xml:space="preserve"> </w:t>
      </w:r>
      <w:r w:rsidRPr="007674C5">
        <w:t>installed</w:t>
      </w:r>
      <w:r w:rsidRPr="007674C5">
        <w:rPr>
          <w:spacing w:val="50"/>
          <w:w w:val="99"/>
        </w:rPr>
        <w:t xml:space="preserve"> </w:t>
      </w:r>
      <w:r w:rsidRPr="007674C5">
        <w:t>systems</w:t>
      </w:r>
      <w:r w:rsidRPr="007674C5">
        <w:rPr>
          <w:spacing w:val="-14"/>
        </w:rPr>
        <w:t xml:space="preserve"> </w:t>
      </w:r>
      <w:r w:rsidRPr="007674C5">
        <w:rPr>
          <w:spacing w:val="-1"/>
        </w:rPr>
        <w:t>shall:</w:t>
      </w:r>
    </w:p>
    <w:p w14:paraId="0AF45DF2" w14:textId="77777777" w:rsidR="00C22025" w:rsidRPr="007674C5" w:rsidRDefault="00C22025" w:rsidP="00C22025">
      <w:pPr>
        <w:contextualSpacing/>
      </w:pPr>
    </w:p>
    <w:p w14:paraId="5BC4D48B" w14:textId="77777777" w:rsidR="00C22025" w:rsidRPr="007674C5" w:rsidRDefault="00C22025" w:rsidP="006A2E30">
      <w:pPr>
        <w:pStyle w:val="ListParagraph"/>
        <w:numPr>
          <w:ilvl w:val="0"/>
          <w:numId w:val="10"/>
        </w:numPr>
        <w:ind w:left="1418"/>
        <w:contextualSpacing/>
        <w:jc w:val="both"/>
        <w:rPr>
          <w:sz w:val="20"/>
          <w:szCs w:val="20"/>
        </w:rPr>
      </w:pPr>
      <w:r w:rsidRPr="007674C5">
        <w:rPr>
          <w:sz w:val="20"/>
          <w:szCs w:val="20"/>
        </w:rPr>
        <w:t>Include</w:t>
      </w:r>
      <w:r w:rsidRPr="007674C5">
        <w:rPr>
          <w:spacing w:val="-6"/>
          <w:sz w:val="20"/>
          <w:szCs w:val="20"/>
        </w:rPr>
        <w:t xml:space="preserve"> </w:t>
      </w:r>
      <w:r w:rsidRPr="007674C5">
        <w:rPr>
          <w:sz w:val="20"/>
          <w:szCs w:val="20"/>
        </w:rPr>
        <w:t>all</w:t>
      </w:r>
      <w:r w:rsidRPr="007674C5">
        <w:rPr>
          <w:spacing w:val="-7"/>
          <w:sz w:val="20"/>
          <w:szCs w:val="20"/>
        </w:rPr>
        <w:t xml:space="preserve"> </w:t>
      </w:r>
      <w:r w:rsidRPr="007674C5">
        <w:rPr>
          <w:sz w:val="20"/>
          <w:szCs w:val="20"/>
        </w:rPr>
        <w:t>fittings</w:t>
      </w:r>
      <w:r w:rsidRPr="007674C5">
        <w:rPr>
          <w:spacing w:val="-5"/>
          <w:sz w:val="20"/>
          <w:szCs w:val="20"/>
        </w:rPr>
        <w:t xml:space="preserve"> </w:t>
      </w:r>
      <w:r w:rsidRPr="007674C5">
        <w:rPr>
          <w:sz w:val="20"/>
          <w:szCs w:val="20"/>
        </w:rPr>
        <w:t>etc.</w:t>
      </w:r>
      <w:r>
        <w:rPr>
          <w:sz w:val="20"/>
          <w:szCs w:val="20"/>
        </w:rPr>
        <w:t>,</w:t>
      </w:r>
      <w:r w:rsidRPr="007674C5">
        <w:rPr>
          <w:spacing w:val="-6"/>
          <w:sz w:val="20"/>
          <w:szCs w:val="20"/>
        </w:rPr>
        <w:t xml:space="preserve"> </w:t>
      </w:r>
      <w:r w:rsidRPr="007674C5">
        <w:rPr>
          <w:sz w:val="20"/>
          <w:szCs w:val="20"/>
        </w:rPr>
        <w:t>in</w:t>
      </w:r>
      <w:r w:rsidRPr="007674C5">
        <w:rPr>
          <w:spacing w:val="-4"/>
          <w:sz w:val="20"/>
          <w:szCs w:val="20"/>
        </w:rPr>
        <w:t xml:space="preserve"> </w:t>
      </w:r>
      <w:r w:rsidRPr="007674C5">
        <w:rPr>
          <w:sz w:val="20"/>
          <w:szCs w:val="20"/>
        </w:rPr>
        <w:t>order</w:t>
      </w:r>
      <w:r w:rsidRPr="007674C5">
        <w:rPr>
          <w:spacing w:val="-6"/>
          <w:sz w:val="20"/>
          <w:szCs w:val="20"/>
        </w:rPr>
        <w:t xml:space="preserve"> </w:t>
      </w:r>
      <w:r w:rsidRPr="007674C5">
        <w:rPr>
          <w:sz w:val="20"/>
          <w:szCs w:val="20"/>
        </w:rPr>
        <w:t>to</w:t>
      </w:r>
      <w:r w:rsidRPr="007674C5">
        <w:rPr>
          <w:spacing w:val="-5"/>
          <w:sz w:val="20"/>
          <w:szCs w:val="20"/>
        </w:rPr>
        <w:t xml:space="preserve"> </w:t>
      </w:r>
      <w:r w:rsidRPr="007674C5">
        <w:rPr>
          <w:sz w:val="20"/>
          <w:szCs w:val="20"/>
        </w:rPr>
        <w:t>comply</w:t>
      </w:r>
      <w:r w:rsidRPr="007674C5">
        <w:rPr>
          <w:spacing w:val="-7"/>
          <w:sz w:val="20"/>
          <w:szCs w:val="20"/>
        </w:rPr>
        <w:t xml:space="preserve"> </w:t>
      </w:r>
      <w:r w:rsidRPr="007674C5">
        <w:rPr>
          <w:sz w:val="20"/>
          <w:szCs w:val="20"/>
        </w:rPr>
        <w:t>with</w:t>
      </w:r>
      <w:r w:rsidRPr="007674C5">
        <w:rPr>
          <w:spacing w:val="-6"/>
          <w:sz w:val="20"/>
          <w:szCs w:val="20"/>
        </w:rPr>
        <w:t xml:space="preserve"> </w:t>
      </w:r>
      <w:r w:rsidRPr="007674C5">
        <w:rPr>
          <w:spacing w:val="-1"/>
          <w:sz w:val="20"/>
          <w:szCs w:val="20"/>
        </w:rPr>
        <w:t>this</w:t>
      </w:r>
      <w:r w:rsidRPr="007674C5">
        <w:rPr>
          <w:spacing w:val="-5"/>
          <w:sz w:val="20"/>
          <w:szCs w:val="20"/>
        </w:rPr>
        <w:t xml:space="preserve"> </w:t>
      </w:r>
      <w:r w:rsidRPr="007674C5">
        <w:rPr>
          <w:sz w:val="20"/>
          <w:szCs w:val="20"/>
        </w:rPr>
        <w:t>specification.</w:t>
      </w:r>
    </w:p>
    <w:p w14:paraId="291ACB37" w14:textId="77777777" w:rsidR="00C22025" w:rsidRPr="007674C5" w:rsidRDefault="00C22025" w:rsidP="006A2E30">
      <w:pPr>
        <w:pStyle w:val="ListParagraph"/>
        <w:numPr>
          <w:ilvl w:val="0"/>
          <w:numId w:val="10"/>
        </w:numPr>
        <w:ind w:left="1418"/>
        <w:contextualSpacing/>
        <w:jc w:val="both"/>
        <w:rPr>
          <w:sz w:val="20"/>
          <w:szCs w:val="20"/>
        </w:rPr>
      </w:pPr>
      <w:r w:rsidRPr="007674C5">
        <w:rPr>
          <w:spacing w:val="-1"/>
          <w:sz w:val="20"/>
          <w:szCs w:val="20"/>
        </w:rPr>
        <w:t>Be</w:t>
      </w:r>
      <w:r w:rsidRPr="007674C5">
        <w:rPr>
          <w:spacing w:val="-8"/>
          <w:sz w:val="20"/>
          <w:szCs w:val="20"/>
        </w:rPr>
        <w:t xml:space="preserve"> </w:t>
      </w:r>
      <w:r w:rsidRPr="007674C5">
        <w:rPr>
          <w:sz w:val="20"/>
          <w:szCs w:val="20"/>
        </w:rPr>
        <w:t>based</w:t>
      </w:r>
      <w:r w:rsidRPr="007674C5">
        <w:rPr>
          <w:spacing w:val="-6"/>
          <w:sz w:val="20"/>
          <w:szCs w:val="20"/>
        </w:rPr>
        <w:t xml:space="preserve"> </w:t>
      </w:r>
      <w:r w:rsidRPr="007674C5">
        <w:rPr>
          <w:sz w:val="20"/>
          <w:szCs w:val="20"/>
        </w:rPr>
        <w:t>upon</w:t>
      </w:r>
      <w:r w:rsidRPr="007674C5">
        <w:rPr>
          <w:spacing w:val="-8"/>
          <w:sz w:val="20"/>
          <w:szCs w:val="20"/>
        </w:rPr>
        <w:t xml:space="preserve"> </w:t>
      </w:r>
      <w:r w:rsidRPr="007674C5">
        <w:rPr>
          <w:sz w:val="20"/>
          <w:szCs w:val="20"/>
        </w:rPr>
        <w:t>measured</w:t>
      </w:r>
      <w:r w:rsidRPr="007674C5">
        <w:rPr>
          <w:spacing w:val="-7"/>
          <w:sz w:val="20"/>
          <w:szCs w:val="20"/>
        </w:rPr>
        <w:t xml:space="preserve"> </w:t>
      </w:r>
      <w:r w:rsidRPr="007674C5">
        <w:rPr>
          <w:spacing w:val="-1"/>
          <w:sz w:val="20"/>
          <w:szCs w:val="20"/>
        </w:rPr>
        <w:t>site</w:t>
      </w:r>
      <w:r w:rsidRPr="007674C5">
        <w:rPr>
          <w:spacing w:val="-5"/>
          <w:sz w:val="20"/>
          <w:szCs w:val="20"/>
        </w:rPr>
        <w:t xml:space="preserve"> </w:t>
      </w:r>
      <w:r w:rsidRPr="007674C5">
        <w:rPr>
          <w:sz w:val="20"/>
          <w:szCs w:val="20"/>
        </w:rPr>
        <w:t>dimensions</w:t>
      </w:r>
      <w:r w:rsidRPr="007674C5">
        <w:rPr>
          <w:spacing w:val="-7"/>
          <w:sz w:val="20"/>
          <w:szCs w:val="20"/>
        </w:rPr>
        <w:t xml:space="preserve"> </w:t>
      </w:r>
      <w:r w:rsidRPr="007674C5">
        <w:rPr>
          <w:sz w:val="20"/>
          <w:szCs w:val="20"/>
        </w:rPr>
        <w:t>and</w:t>
      </w:r>
      <w:r w:rsidRPr="007674C5">
        <w:rPr>
          <w:spacing w:val="-7"/>
          <w:sz w:val="20"/>
          <w:szCs w:val="20"/>
        </w:rPr>
        <w:t xml:space="preserve"> </w:t>
      </w:r>
      <w:r w:rsidRPr="007674C5">
        <w:rPr>
          <w:sz w:val="20"/>
          <w:szCs w:val="20"/>
        </w:rPr>
        <w:t>under</w:t>
      </w:r>
      <w:r w:rsidRPr="007674C5">
        <w:rPr>
          <w:spacing w:val="-5"/>
          <w:sz w:val="20"/>
          <w:szCs w:val="20"/>
        </w:rPr>
        <w:t xml:space="preserve"> </w:t>
      </w:r>
      <w:r w:rsidRPr="007674C5">
        <w:rPr>
          <w:sz w:val="20"/>
          <w:szCs w:val="20"/>
        </w:rPr>
        <w:t>no</w:t>
      </w:r>
      <w:r w:rsidRPr="007674C5">
        <w:rPr>
          <w:spacing w:val="-7"/>
          <w:sz w:val="20"/>
          <w:szCs w:val="20"/>
        </w:rPr>
        <w:t xml:space="preserve"> </w:t>
      </w:r>
      <w:r w:rsidRPr="007674C5">
        <w:rPr>
          <w:sz w:val="20"/>
          <w:szCs w:val="20"/>
        </w:rPr>
        <w:t>circumstances</w:t>
      </w:r>
      <w:r w:rsidRPr="007674C5">
        <w:rPr>
          <w:spacing w:val="-7"/>
          <w:sz w:val="20"/>
          <w:szCs w:val="20"/>
        </w:rPr>
        <w:t xml:space="preserve"> </w:t>
      </w:r>
      <w:r w:rsidRPr="007674C5">
        <w:rPr>
          <w:spacing w:val="-1"/>
          <w:sz w:val="20"/>
          <w:szCs w:val="20"/>
        </w:rPr>
        <w:t>shall</w:t>
      </w:r>
      <w:r w:rsidRPr="007674C5">
        <w:rPr>
          <w:spacing w:val="-8"/>
          <w:sz w:val="20"/>
          <w:szCs w:val="20"/>
        </w:rPr>
        <w:t xml:space="preserve"> </w:t>
      </w:r>
      <w:r w:rsidRPr="007674C5">
        <w:rPr>
          <w:sz w:val="20"/>
          <w:szCs w:val="20"/>
        </w:rPr>
        <w:t>scaled</w:t>
      </w:r>
      <w:r w:rsidRPr="007674C5">
        <w:rPr>
          <w:spacing w:val="-7"/>
          <w:sz w:val="20"/>
          <w:szCs w:val="20"/>
        </w:rPr>
        <w:t xml:space="preserve"> </w:t>
      </w:r>
      <w:r w:rsidRPr="007674C5">
        <w:rPr>
          <w:sz w:val="20"/>
          <w:szCs w:val="20"/>
        </w:rPr>
        <w:t>dimensions</w:t>
      </w:r>
      <w:r w:rsidRPr="007674C5">
        <w:rPr>
          <w:spacing w:val="-7"/>
          <w:sz w:val="20"/>
          <w:szCs w:val="20"/>
        </w:rPr>
        <w:t xml:space="preserve"> </w:t>
      </w:r>
      <w:r w:rsidRPr="007674C5">
        <w:rPr>
          <w:sz w:val="20"/>
          <w:szCs w:val="20"/>
        </w:rPr>
        <w:t>from</w:t>
      </w:r>
      <w:r w:rsidRPr="007674C5">
        <w:rPr>
          <w:spacing w:val="-3"/>
          <w:sz w:val="20"/>
          <w:szCs w:val="20"/>
        </w:rPr>
        <w:t xml:space="preserve"> </w:t>
      </w:r>
      <w:r w:rsidRPr="007674C5">
        <w:rPr>
          <w:spacing w:val="-1"/>
          <w:sz w:val="20"/>
          <w:szCs w:val="20"/>
        </w:rPr>
        <w:t>drawings</w:t>
      </w:r>
      <w:r w:rsidRPr="007674C5">
        <w:rPr>
          <w:spacing w:val="52"/>
          <w:w w:val="99"/>
          <w:sz w:val="20"/>
          <w:szCs w:val="20"/>
        </w:rPr>
        <w:t xml:space="preserve"> </w:t>
      </w:r>
      <w:r w:rsidRPr="007674C5">
        <w:rPr>
          <w:sz w:val="20"/>
          <w:szCs w:val="20"/>
        </w:rPr>
        <w:t>be</w:t>
      </w:r>
      <w:r w:rsidRPr="007674C5">
        <w:rPr>
          <w:spacing w:val="-12"/>
          <w:sz w:val="20"/>
          <w:szCs w:val="20"/>
        </w:rPr>
        <w:t xml:space="preserve"> </w:t>
      </w:r>
      <w:r w:rsidRPr="007674C5">
        <w:rPr>
          <w:sz w:val="20"/>
          <w:szCs w:val="20"/>
        </w:rPr>
        <w:t>accepted.</w:t>
      </w:r>
    </w:p>
    <w:p w14:paraId="03F2B3FB" w14:textId="77777777" w:rsidR="00C22025" w:rsidRPr="007674C5" w:rsidRDefault="00C22025" w:rsidP="006A2E30">
      <w:pPr>
        <w:pStyle w:val="ListParagraph"/>
        <w:numPr>
          <w:ilvl w:val="0"/>
          <w:numId w:val="10"/>
        </w:numPr>
        <w:ind w:left="1418"/>
        <w:contextualSpacing/>
        <w:jc w:val="both"/>
        <w:rPr>
          <w:sz w:val="20"/>
          <w:szCs w:val="20"/>
        </w:rPr>
      </w:pPr>
      <w:r w:rsidRPr="007674C5">
        <w:rPr>
          <w:sz w:val="20"/>
          <w:szCs w:val="20"/>
        </w:rPr>
        <w:t>Include</w:t>
      </w:r>
      <w:r w:rsidRPr="007674C5">
        <w:rPr>
          <w:spacing w:val="-9"/>
          <w:sz w:val="20"/>
          <w:szCs w:val="20"/>
        </w:rPr>
        <w:t xml:space="preserve"> </w:t>
      </w:r>
      <w:r w:rsidRPr="007674C5">
        <w:rPr>
          <w:sz w:val="20"/>
          <w:szCs w:val="20"/>
        </w:rPr>
        <w:t>minimum</w:t>
      </w:r>
      <w:r w:rsidRPr="007674C5">
        <w:rPr>
          <w:spacing w:val="-6"/>
          <w:sz w:val="20"/>
          <w:szCs w:val="20"/>
        </w:rPr>
        <w:t xml:space="preserve"> </w:t>
      </w:r>
      <w:r w:rsidRPr="007674C5">
        <w:rPr>
          <w:spacing w:val="-1"/>
          <w:sz w:val="20"/>
          <w:szCs w:val="20"/>
        </w:rPr>
        <w:t>spacing</w:t>
      </w:r>
      <w:r w:rsidRPr="007674C5">
        <w:rPr>
          <w:spacing w:val="-9"/>
          <w:sz w:val="20"/>
          <w:szCs w:val="20"/>
        </w:rPr>
        <w:t xml:space="preserve"> </w:t>
      </w:r>
      <w:r w:rsidRPr="007674C5">
        <w:rPr>
          <w:sz w:val="20"/>
          <w:szCs w:val="20"/>
        </w:rPr>
        <w:t>as</w:t>
      </w:r>
      <w:r w:rsidRPr="007674C5">
        <w:rPr>
          <w:spacing w:val="-7"/>
          <w:sz w:val="20"/>
          <w:szCs w:val="20"/>
        </w:rPr>
        <w:t xml:space="preserve"> </w:t>
      </w:r>
      <w:r w:rsidRPr="007674C5">
        <w:rPr>
          <w:spacing w:val="-1"/>
          <w:sz w:val="20"/>
          <w:szCs w:val="20"/>
        </w:rPr>
        <w:t>specified.</w:t>
      </w:r>
    </w:p>
    <w:p w14:paraId="10EF641A" w14:textId="77777777" w:rsidR="00C22025" w:rsidRPr="007674C5" w:rsidRDefault="00C22025" w:rsidP="006A2E30">
      <w:pPr>
        <w:pStyle w:val="ListParagraph"/>
        <w:numPr>
          <w:ilvl w:val="0"/>
          <w:numId w:val="10"/>
        </w:numPr>
        <w:ind w:left="1418"/>
        <w:contextualSpacing/>
        <w:jc w:val="both"/>
        <w:rPr>
          <w:sz w:val="20"/>
          <w:szCs w:val="20"/>
        </w:rPr>
      </w:pPr>
      <w:r w:rsidRPr="007674C5">
        <w:rPr>
          <w:spacing w:val="-1"/>
          <w:sz w:val="20"/>
          <w:szCs w:val="20"/>
        </w:rPr>
        <w:t>Be</w:t>
      </w:r>
      <w:r w:rsidRPr="007674C5">
        <w:rPr>
          <w:spacing w:val="-8"/>
          <w:sz w:val="20"/>
          <w:szCs w:val="20"/>
        </w:rPr>
        <w:t xml:space="preserve"> </w:t>
      </w:r>
      <w:r w:rsidRPr="007674C5">
        <w:rPr>
          <w:sz w:val="20"/>
          <w:szCs w:val="20"/>
        </w:rPr>
        <w:t>fully</w:t>
      </w:r>
      <w:r w:rsidRPr="007674C5">
        <w:rPr>
          <w:spacing w:val="-10"/>
          <w:sz w:val="20"/>
          <w:szCs w:val="20"/>
        </w:rPr>
        <w:t xml:space="preserve"> </w:t>
      </w:r>
      <w:r w:rsidRPr="007674C5">
        <w:rPr>
          <w:sz w:val="20"/>
          <w:szCs w:val="20"/>
        </w:rPr>
        <w:t>co-ordinated</w:t>
      </w:r>
      <w:r w:rsidRPr="007674C5">
        <w:rPr>
          <w:spacing w:val="-7"/>
          <w:sz w:val="20"/>
          <w:szCs w:val="20"/>
        </w:rPr>
        <w:t xml:space="preserve"> </w:t>
      </w:r>
      <w:r w:rsidRPr="007674C5">
        <w:rPr>
          <w:spacing w:val="-1"/>
          <w:sz w:val="20"/>
          <w:szCs w:val="20"/>
        </w:rPr>
        <w:t>as</w:t>
      </w:r>
      <w:r w:rsidRPr="007674C5">
        <w:rPr>
          <w:spacing w:val="-7"/>
          <w:sz w:val="20"/>
          <w:szCs w:val="20"/>
        </w:rPr>
        <w:t xml:space="preserve"> </w:t>
      </w:r>
      <w:r w:rsidRPr="007674C5">
        <w:rPr>
          <w:sz w:val="20"/>
          <w:szCs w:val="20"/>
        </w:rPr>
        <w:t>detailed</w:t>
      </w:r>
      <w:r w:rsidRPr="007674C5">
        <w:rPr>
          <w:spacing w:val="-6"/>
          <w:sz w:val="20"/>
          <w:szCs w:val="20"/>
        </w:rPr>
        <w:t xml:space="preserve"> </w:t>
      </w:r>
      <w:r w:rsidRPr="007674C5">
        <w:rPr>
          <w:sz w:val="20"/>
          <w:szCs w:val="20"/>
        </w:rPr>
        <w:t>elsewhere</w:t>
      </w:r>
      <w:r w:rsidRPr="007674C5">
        <w:rPr>
          <w:spacing w:val="-6"/>
          <w:sz w:val="20"/>
          <w:szCs w:val="20"/>
        </w:rPr>
        <w:t xml:space="preserve"> </w:t>
      </w:r>
      <w:r w:rsidRPr="007674C5">
        <w:rPr>
          <w:spacing w:val="-1"/>
          <w:sz w:val="20"/>
          <w:szCs w:val="20"/>
        </w:rPr>
        <w:t>in</w:t>
      </w:r>
      <w:r w:rsidRPr="007674C5">
        <w:rPr>
          <w:spacing w:val="-8"/>
          <w:sz w:val="20"/>
          <w:szCs w:val="20"/>
        </w:rPr>
        <w:t xml:space="preserve"> </w:t>
      </w:r>
      <w:r w:rsidRPr="007674C5">
        <w:rPr>
          <w:sz w:val="20"/>
          <w:szCs w:val="20"/>
        </w:rPr>
        <w:t>this</w:t>
      </w:r>
      <w:r w:rsidRPr="007674C5">
        <w:rPr>
          <w:spacing w:val="-6"/>
          <w:sz w:val="20"/>
          <w:szCs w:val="20"/>
        </w:rPr>
        <w:t xml:space="preserve"> </w:t>
      </w:r>
      <w:r w:rsidRPr="007674C5">
        <w:rPr>
          <w:sz w:val="20"/>
          <w:szCs w:val="20"/>
        </w:rPr>
        <w:t>specification.</w:t>
      </w:r>
    </w:p>
    <w:p w14:paraId="4ADFEA99" w14:textId="77777777" w:rsidR="00C22025" w:rsidRPr="007674C5" w:rsidRDefault="00C22025" w:rsidP="006A2E30">
      <w:pPr>
        <w:pStyle w:val="ListParagraph"/>
        <w:numPr>
          <w:ilvl w:val="0"/>
          <w:numId w:val="10"/>
        </w:numPr>
        <w:ind w:left="1418"/>
        <w:contextualSpacing/>
        <w:jc w:val="both"/>
        <w:rPr>
          <w:sz w:val="20"/>
          <w:szCs w:val="20"/>
        </w:rPr>
      </w:pPr>
      <w:r w:rsidRPr="007674C5">
        <w:rPr>
          <w:spacing w:val="-1"/>
          <w:sz w:val="20"/>
          <w:szCs w:val="20"/>
        </w:rPr>
        <w:t>Be</w:t>
      </w:r>
      <w:r w:rsidRPr="007674C5">
        <w:rPr>
          <w:spacing w:val="-7"/>
          <w:sz w:val="20"/>
          <w:szCs w:val="20"/>
        </w:rPr>
        <w:t xml:space="preserve"> </w:t>
      </w:r>
      <w:r w:rsidRPr="007674C5">
        <w:rPr>
          <w:sz w:val="20"/>
          <w:szCs w:val="20"/>
        </w:rPr>
        <w:t>provided</w:t>
      </w:r>
      <w:r w:rsidRPr="007674C5">
        <w:rPr>
          <w:spacing w:val="-7"/>
          <w:sz w:val="20"/>
          <w:szCs w:val="20"/>
        </w:rPr>
        <w:t xml:space="preserve"> </w:t>
      </w:r>
      <w:r w:rsidRPr="007674C5">
        <w:rPr>
          <w:spacing w:val="-1"/>
          <w:sz w:val="20"/>
          <w:szCs w:val="20"/>
        </w:rPr>
        <w:t>to</w:t>
      </w:r>
      <w:r w:rsidRPr="007674C5">
        <w:rPr>
          <w:spacing w:val="-5"/>
          <w:sz w:val="20"/>
          <w:szCs w:val="20"/>
        </w:rPr>
        <w:t xml:space="preserve"> </w:t>
      </w:r>
      <w:r w:rsidRPr="007674C5">
        <w:rPr>
          <w:spacing w:val="-1"/>
          <w:sz w:val="20"/>
          <w:szCs w:val="20"/>
        </w:rPr>
        <w:t>the</w:t>
      </w:r>
      <w:r w:rsidRPr="007674C5">
        <w:rPr>
          <w:spacing w:val="-4"/>
          <w:sz w:val="20"/>
          <w:szCs w:val="20"/>
        </w:rPr>
        <w:t xml:space="preserve"> </w:t>
      </w:r>
      <w:r w:rsidRPr="007674C5">
        <w:rPr>
          <w:sz w:val="20"/>
          <w:szCs w:val="20"/>
        </w:rPr>
        <w:t>following</w:t>
      </w:r>
      <w:r w:rsidRPr="007674C5">
        <w:rPr>
          <w:spacing w:val="-7"/>
          <w:sz w:val="20"/>
          <w:szCs w:val="20"/>
        </w:rPr>
        <w:t xml:space="preserve"> </w:t>
      </w:r>
      <w:r w:rsidRPr="007674C5">
        <w:rPr>
          <w:spacing w:val="-1"/>
          <w:sz w:val="20"/>
          <w:szCs w:val="20"/>
        </w:rPr>
        <w:t>scales:</w:t>
      </w:r>
    </w:p>
    <w:p w14:paraId="0B37CF6B" w14:textId="77777777" w:rsidR="00C22025" w:rsidRPr="007674C5" w:rsidRDefault="00C22025" w:rsidP="006A2E30">
      <w:pPr>
        <w:pStyle w:val="ListParagraph"/>
        <w:numPr>
          <w:ilvl w:val="1"/>
          <w:numId w:val="10"/>
        </w:numPr>
        <w:ind w:left="2127"/>
        <w:contextualSpacing/>
        <w:jc w:val="both"/>
        <w:rPr>
          <w:sz w:val="20"/>
          <w:szCs w:val="20"/>
        </w:rPr>
      </w:pPr>
      <w:r w:rsidRPr="007674C5">
        <w:rPr>
          <w:spacing w:val="-1"/>
          <w:sz w:val="20"/>
          <w:szCs w:val="20"/>
        </w:rPr>
        <w:t>Plant</w:t>
      </w:r>
      <w:r w:rsidRPr="007674C5">
        <w:rPr>
          <w:spacing w:val="-7"/>
          <w:sz w:val="20"/>
          <w:szCs w:val="20"/>
        </w:rPr>
        <w:t xml:space="preserve"> </w:t>
      </w:r>
      <w:r w:rsidRPr="007674C5">
        <w:rPr>
          <w:sz w:val="20"/>
          <w:szCs w:val="20"/>
        </w:rPr>
        <w:t>rooms,</w:t>
      </w:r>
      <w:r w:rsidRPr="007674C5">
        <w:rPr>
          <w:spacing w:val="-7"/>
          <w:sz w:val="20"/>
          <w:szCs w:val="20"/>
        </w:rPr>
        <w:t xml:space="preserve"> </w:t>
      </w:r>
      <w:r w:rsidRPr="007674C5">
        <w:rPr>
          <w:sz w:val="20"/>
          <w:szCs w:val="20"/>
        </w:rPr>
        <w:t>external</w:t>
      </w:r>
      <w:r w:rsidRPr="007674C5">
        <w:rPr>
          <w:spacing w:val="-8"/>
          <w:sz w:val="20"/>
          <w:szCs w:val="20"/>
        </w:rPr>
        <w:t xml:space="preserve"> </w:t>
      </w:r>
      <w:r w:rsidRPr="007674C5">
        <w:rPr>
          <w:spacing w:val="-1"/>
          <w:sz w:val="20"/>
          <w:szCs w:val="20"/>
        </w:rPr>
        <w:t>compounds</w:t>
      </w:r>
      <w:r w:rsidRPr="007674C5">
        <w:rPr>
          <w:spacing w:val="-5"/>
          <w:sz w:val="20"/>
          <w:szCs w:val="20"/>
        </w:rPr>
        <w:t xml:space="preserve"> </w:t>
      </w:r>
      <w:r w:rsidRPr="007674C5">
        <w:rPr>
          <w:spacing w:val="-1"/>
          <w:sz w:val="20"/>
          <w:szCs w:val="20"/>
        </w:rPr>
        <w:t>and</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z w:val="20"/>
          <w:szCs w:val="20"/>
        </w:rPr>
        <w:t>like,</w:t>
      </w:r>
      <w:r w:rsidRPr="007674C5">
        <w:rPr>
          <w:spacing w:val="-7"/>
          <w:sz w:val="20"/>
          <w:szCs w:val="20"/>
        </w:rPr>
        <w:t xml:space="preserve"> </w:t>
      </w:r>
      <w:r w:rsidRPr="007674C5">
        <w:rPr>
          <w:sz w:val="20"/>
          <w:szCs w:val="20"/>
        </w:rPr>
        <w:t>risers,</w:t>
      </w:r>
      <w:r w:rsidRPr="007674C5">
        <w:rPr>
          <w:spacing w:val="-7"/>
          <w:sz w:val="20"/>
          <w:szCs w:val="20"/>
        </w:rPr>
        <w:t xml:space="preserve"> </w:t>
      </w:r>
      <w:r w:rsidRPr="007674C5">
        <w:rPr>
          <w:sz w:val="20"/>
          <w:szCs w:val="20"/>
        </w:rPr>
        <w:t>electrical</w:t>
      </w:r>
      <w:r w:rsidRPr="007674C5">
        <w:rPr>
          <w:spacing w:val="-6"/>
          <w:sz w:val="20"/>
          <w:szCs w:val="20"/>
        </w:rPr>
        <w:t xml:space="preserve"> </w:t>
      </w:r>
      <w:r w:rsidRPr="007674C5">
        <w:rPr>
          <w:spacing w:val="-1"/>
          <w:sz w:val="20"/>
          <w:szCs w:val="20"/>
        </w:rPr>
        <w:t>switch</w:t>
      </w:r>
      <w:r w:rsidRPr="007674C5">
        <w:rPr>
          <w:spacing w:val="-7"/>
          <w:sz w:val="20"/>
          <w:szCs w:val="20"/>
        </w:rPr>
        <w:t xml:space="preserve"> </w:t>
      </w:r>
      <w:r w:rsidRPr="007674C5">
        <w:rPr>
          <w:sz w:val="20"/>
          <w:szCs w:val="20"/>
        </w:rPr>
        <w:t>rooms</w:t>
      </w:r>
      <w:r w:rsidRPr="007674C5">
        <w:rPr>
          <w:spacing w:val="-6"/>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cupboards</w:t>
      </w:r>
      <w:r w:rsidRPr="007674C5">
        <w:rPr>
          <w:spacing w:val="-6"/>
          <w:sz w:val="20"/>
          <w:szCs w:val="20"/>
        </w:rPr>
        <w:t xml:space="preserve"> </w:t>
      </w:r>
      <w:r w:rsidRPr="007674C5">
        <w:rPr>
          <w:sz w:val="20"/>
          <w:szCs w:val="20"/>
        </w:rPr>
        <w:t>and</w:t>
      </w:r>
      <w:r w:rsidRPr="007674C5">
        <w:rPr>
          <w:spacing w:val="50"/>
          <w:w w:val="99"/>
          <w:sz w:val="20"/>
          <w:szCs w:val="20"/>
        </w:rPr>
        <w:t xml:space="preserve"> </w:t>
      </w:r>
      <w:r w:rsidRPr="007674C5">
        <w:rPr>
          <w:sz w:val="20"/>
          <w:szCs w:val="20"/>
        </w:rPr>
        <w:t>meter</w:t>
      </w:r>
      <w:r w:rsidRPr="007674C5">
        <w:rPr>
          <w:spacing w:val="-8"/>
          <w:sz w:val="20"/>
          <w:szCs w:val="20"/>
        </w:rPr>
        <w:t xml:space="preserve"> </w:t>
      </w:r>
      <w:r w:rsidRPr="007674C5">
        <w:rPr>
          <w:sz w:val="20"/>
          <w:szCs w:val="20"/>
        </w:rPr>
        <w:t>rooms</w:t>
      </w:r>
      <w:r w:rsidRPr="007674C5">
        <w:rPr>
          <w:spacing w:val="-7"/>
          <w:sz w:val="20"/>
          <w:szCs w:val="20"/>
        </w:rPr>
        <w:t xml:space="preserve"> </w:t>
      </w:r>
      <w:r w:rsidRPr="007674C5">
        <w:rPr>
          <w:spacing w:val="-1"/>
          <w:sz w:val="20"/>
          <w:szCs w:val="20"/>
        </w:rPr>
        <w:t>1:20</w:t>
      </w:r>
    </w:p>
    <w:p w14:paraId="771CFB8F" w14:textId="77777777" w:rsidR="00C22025" w:rsidRPr="007674C5" w:rsidRDefault="00C22025" w:rsidP="006A2E30">
      <w:pPr>
        <w:pStyle w:val="ListParagraph"/>
        <w:numPr>
          <w:ilvl w:val="1"/>
          <w:numId w:val="10"/>
        </w:numPr>
        <w:ind w:left="2127"/>
        <w:contextualSpacing/>
        <w:jc w:val="both"/>
        <w:rPr>
          <w:sz w:val="20"/>
          <w:szCs w:val="20"/>
        </w:rPr>
      </w:pPr>
      <w:r w:rsidRPr="007674C5">
        <w:rPr>
          <w:sz w:val="20"/>
          <w:szCs w:val="20"/>
        </w:rPr>
        <w:t>Internal</w:t>
      </w:r>
      <w:r w:rsidRPr="007674C5">
        <w:rPr>
          <w:spacing w:val="-7"/>
          <w:sz w:val="20"/>
          <w:szCs w:val="20"/>
        </w:rPr>
        <w:t xml:space="preserve"> </w:t>
      </w:r>
      <w:r w:rsidRPr="007674C5">
        <w:rPr>
          <w:sz w:val="20"/>
          <w:szCs w:val="20"/>
        </w:rPr>
        <w:t>wall</w:t>
      </w:r>
      <w:r w:rsidRPr="007674C5">
        <w:rPr>
          <w:spacing w:val="-8"/>
          <w:sz w:val="20"/>
          <w:szCs w:val="20"/>
        </w:rPr>
        <w:t xml:space="preserve"> </w:t>
      </w:r>
      <w:r w:rsidRPr="007674C5">
        <w:rPr>
          <w:spacing w:val="-1"/>
          <w:sz w:val="20"/>
          <w:szCs w:val="20"/>
        </w:rPr>
        <w:t>elevations</w:t>
      </w:r>
      <w:r w:rsidRPr="007674C5">
        <w:rPr>
          <w:spacing w:val="-6"/>
          <w:sz w:val="20"/>
          <w:szCs w:val="20"/>
        </w:rPr>
        <w:t xml:space="preserve"> </w:t>
      </w:r>
      <w:r w:rsidRPr="007674C5">
        <w:rPr>
          <w:sz w:val="20"/>
          <w:szCs w:val="20"/>
        </w:rPr>
        <w:t>for</w:t>
      </w:r>
      <w:r w:rsidRPr="007674C5">
        <w:rPr>
          <w:spacing w:val="-5"/>
          <w:sz w:val="20"/>
          <w:szCs w:val="20"/>
        </w:rPr>
        <w:t xml:space="preserve"> </w:t>
      </w:r>
      <w:r w:rsidRPr="007674C5">
        <w:rPr>
          <w:sz w:val="20"/>
          <w:szCs w:val="20"/>
        </w:rPr>
        <w:t>positioning</w:t>
      </w:r>
      <w:r w:rsidRPr="007674C5">
        <w:rPr>
          <w:spacing w:val="-5"/>
          <w:sz w:val="20"/>
          <w:szCs w:val="20"/>
        </w:rPr>
        <w:t xml:space="preserve"> </w:t>
      </w:r>
      <w:r w:rsidRPr="007674C5">
        <w:rPr>
          <w:sz w:val="20"/>
          <w:szCs w:val="20"/>
        </w:rPr>
        <w:t>of</w:t>
      </w:r>
      <w:r w:rsidRPr="007674C5">
        <w:rPr>
          <w:spacing w:val="-6"/>
          <w:sz w:val="20"/>
          <w:szCs w:val="20"/>
        </w:rPr>
        <w:t xml:space="preserve"> </w:t>
      </w:r>
      <w:r w:rsidRPr="007674C5">
        <w:rPr>
          <w:sz w:val="20"/>
          <w:szCs w:val="20"/>
        </w:rPr>
        <w:t>outlets,</w:t>
      </w:r>
      <w:r w:rsidRPr="007674C5">
        <w:rPr>
          <w:spacing w:val="-7"/>
          <w:sz w:val="20"/>
          <w:szCs w:val="20"/>
        </w:rPr>
        <w:t xml:space="preserve"> </w:t>
      </w:r>
      <w:r w:rsidRPr="007674C5">
        <w:rPr>
          <w:sz w:val="20"/>
          <w:szCs w:val="20"/>
        </w:rPr>
        <w:t>components</w:t>
      </w:r>
      <w:r w:rsidRPr="007674C5">
        <w:rPr>
          <w:spacing w:val="-6"/>
          <w:sz w:val="20"/>
          <w:szCs w:val="20"/>
        </w:rPr>
        <w:t xml:space="preserve"> </w:t>
      </w:r>
      <w:r w:rsidRPr="007674C5">
        <w:rPr>
          <w:sz w:val="20"/>
          <w:szCs w:val="20"/>
        </w:rPr>
        <w:t>etc.</w:t>
      </w:r>
      <w:r w:rsidRPr="007674C5">
        <w:rPr>
          <w:spacing w:val="-8"/>
          <w:sz w:val="20"/>
          <w:szCs w:val="20"/>
        </w:rPr>
        <w:t xml:space="preserve"> </w:t>
      </w:r>
      <w:r w:rsidRPr="007674C5">
        <w:rPr>
          <w:sz w:val="20"/>
          <w:szCs w:val="20"/>
        </w:rPr>
        <w:t>1:20</w:t>
      </w:r>
    </w:p>
    <w:p w14:paraId="2DEB85ED" w14:textId="77777777" w:rsidR="00C22025" w:rsidRPr="007674C5" w:rsidRDefault="00C22025" w:rsidP="006A2E30">
      <w:pPr>
        <w:pStyle w:val="ListParagraph"/>
        <w:numPr>
          <w:ilvl w:val="1"/>
          <w:numId w:val="10"/>
        </w:numPr>
        <w:ind w:left="2127"/>
        <w:contextualSpacing/>
        <w:jc w:val="both"/>
        <w:rPr>
          <w:sz w:val="20"/>
          <w:szCs w:val="20"/>
        </w:rPr>
      </w:pPr>
      <w:r w:rsidRPr="007674C5">
        <w:rPr>
          <w:sz w:val="20"/>
          <w:szCs w:val="20"/>
        </w:rPr>
        <w:t>Site</w:t>
      </w:r>
      <w:r w:rsidRPr="007674C5">
        <w:rPr>
          <w:spacing w:val="-7"/>
          <w:sz w:val="20"/>
          <w:szCs w:val="20"/>
        </w:rPr>
        <w:t xml:space="preserve"> </w:t>
      </w:r>
      <w:r w:rsidRPr="007674C5">
        <w:rPr>
          <w:sz w:val="20"/>
          <w:szCs w:val="20"/>
        </w:rPr>
        <w:t>distribution,</w:t>
      </w:r>
      <w:r w:rsidRPr="007674C5">
        <w:rPr>
          <w:spacing w:val="-4"/>
          <w:sz w:val="20"/>
          <w:szCs w:val="20"/>
        </w:rPr>
        <w:t xml:space="preserve"> </w:t>
      </w:r>
      <w:r w:rsidRPr="007674C5">
        <w:rPr>
          <w:sz w:val="20"/>
          <w:szCs w:val="20"/>
        </w:rPr>
        <w:t>incoming</w:t>
      </w:r>
      <w:r w:rsidRPr="007674C5">
        <w:rPr>
          <w:spacing w:val="-6"/>
          <w:sz w:val="20"/>
          <w:szCs w:val="20"/>
        </w:rPr>
        <w:t xml:space="preserve"> </w:t>
      </w:r>
      <w:r w:rsidRPr="007674C5">
        <w:rPr>
          <w:spacing w:val="-1"/>
          <w:sz w:val="20"/>
          <w:szCs w:val="20"/>
        </w:rPr>
        <w:t>services</w:t>
      </w:r>
      <w:r w:rsidRPr="007674C5">
        <w:rPr>
          <w:spacing w:val="-6"/>
          <w:sz w:val="20"/>
          <w:szCs w:val="20"/>
        </w:rPr>
        <w:t xml:space="preserve"> </w:t>
      </w:r>
      <w:r w:rsidRPr="007674C5">
        <w:rPr>
          <w:sz w:val="20"/>
          <w:szCs w:val="20"/>
        </w:rPr>
        <w:t>etc.</w:t>
      </w:r>
      <w:r w:rsidRPr="007674C5">
        <w:rPr>
          <w:spacing w:val="-6"/>
          <w:sz w:val="20"/>
          <w:szCs w:val="20"/>
        </w:rPr>
        <w:t xml:space="preserve"> </w:t>
      </w:r>
      <w:r w:rsidRPr="007674C5">
        <w:rPr>
          <w:sz w:val="20"/>
          <w:szCs w:val="20"/>
        </w:rPr>
        <w:t>1:100</w:t>
      </w:r>
      <w:r w:rsidRPr="007674C5">
        <w:rPr>
          <w:spacing w:val="-5"/>
          <w:sz w:val="20"/>
          <w:szCs w:val="20"/>
        </w:rPr>
        <w:t xml:space="preserve"> </w:t>
      </w:r>
      <w:r w:rsidRPr="007674C5">
        <w:rPr>
          <w:sz w:val="20"/>
          <w:szCs w:val="20"/>
        </w:rPr>
        <w:t>as</w:t>
      </w:r>
      <w:r w:rsidRPr="007674C5">
        <w:rPr>
          <w:spacing w:val="-6"/>
          <w:sz w:val="20"/>
          <w:szCs w:val="20"/>
        </w:rPr>
        <w:t xml:space="preserve"> </w:t>
      </w:r>
      <w:r w:rsidRPr="007674C5">
        <w:rPr>
          <w:spacing w:val="-1"/>
          <w:sz w:val="20"/>
          <w:szCs w:val="20"/>
        </w:rPr>
        <w:t>long</w:t>
      </w:r>
      <w:r w:rsidRPr="007674C5">
        <w:rPr>
          <w:spacing w:val="-5"/>
          <w:sz w:val="20"/>
          <w:szCs w:val="20"/>
        </w:rPr>
        <w:t xml:space="preserve"> </w:t>
      </w:r>
      <w:r w:rsidRPr="007674C5">
        <w:rPr>
          <w:sz w:val="20"/>
          <w:szCs w:val="20"/>
        </w:rPr>
        <w:t>as</w:t>
      </w:r>
      <w:r w:rsidRPr="007674C5">
        <w:rPr>
          <w:spacing w:val="-5"/>
          <w:sz w:val="20"/>
          <w:szCs w:val="20"/>
        </w:rPr>
        <w:t xml:space="preserve"> </w:t>
      </w:r>
      <w:r w:rsidRPr="007674C5">
        <w:rPr>
          <w:spacing w:val="-1"/>
          <w:sz w:val="20"/>
          <w:szCs w:val="20"/>
        </w:rPr>
        <w:t>sufficient</w:t>
      </w:r>
      <w:r w:rsidRPr="007674C5">
        <w:rPr>
          <w:spacing w:val="-7"/>
          <w:sz w:val="20"/>
          <w:szCs w:val="20"/>
        </w:rPr>
        <w:t xml:space="preserve"> </w:t>
      </w:r>
      <w:r w:rsidRPr="007674C5">
        <w:rPr>
          <w:sz w:val="20"/>
          <w:szCs w:val="20"/>
        </w:rPr>
        <w:t>detail</w:t>
      </w:r>
      <w:r w:rsidRPr="007674C5">
        <w:rPr>
          <w:spacing w:val="-7"/>
          <w:sz w:val="20"/>
          <w:szCs w:val="20"/>
        </w:rPr>
        <w:t xml:space="preserve"> </w:t>
      </w:r>
      <w:r w:rsidRPr="007674C5">
        <w:rPr>
          <w:sz w:val="20"/>
          <w:szCs w:val="20"/>
        </w:rPr>
        <w:t>can</w:t>
      </w:r>
      <w:r w:rsidRPr="007674C5">
        <w:rPr>
          <w:spacing w:val="-6"/>
          <w:sz w:val="20"/>
          <w:szCs w:val="20"/>
        </w:rPr>
        <w:t xml:space="preserve"> </w:t>
      </w:r>
      <w:r w:rsidRPr="007674C5">
        <w:rPr>
          <w:spacing w:val="-1"/>
          <w:sz w:val="20"/>
          <w:szCs w:val="20"/>
        </w:rPr>
        <w:t>be</w:t>
      </w:r>
      <w:r w:rsidRPr="007674C5">
        <w:rPr>
          <w:spacing w:val="-4"/>
          <w:sz w:val="20"/>
          <w:szCs w:val="20"/>
        </w:rPr>
        <w:t xml:space="preserve"> </w:t>
      </w:r>
      <w:r w:rsidRPr="007674C5">
        <w:rPr>
          <w:spacing w:val="-1"/>
          <w:sz w:val="20"/>
          <w:szCs w:val="20"/>
        </w:rPr>
        <w:t>shown,</w:t>
      </w:r>
      <w:r w:rsidRPr="007674C5">
        <w:rPr>
          <w:spacing w:val="-5"/>
          <w:sz w:val="20"/>
          <w:szCs w:val="20"/>
        </w:rPr>
        <w:t xml:space="preserve"> </w:t>
      </w:r>
      <w:r w:rsidRPr="007674C5">
        <w:rPr>
          <w:spacing w:val="-1"/>
          <w:sz w:val="20"/>
          <w:szCs w:val="20"/>
        </w:rPr>
        <w:t>else</w:t>
      </w:r>
      <w:r w:rsidRPr="007674C5">
        <w:rPr>
          <w:spacing w:val="-4"/>
          <w:sz w:val="20"/>
          <w:szCs w:val="20"/>
        </w:rPr>
        <w:t xml:space="preserve"> </w:t>
      </w:r>
      <w:r w:rsidRPr="007674C5">
        <w:rPr>
          <w:spacing w:val="-1"/>
          <w:sz w:val="20"/>
          <w:szCs w:val="20"/>
        </w:rPr>
        <w:t>include</w:t>
      </w:r>
      <w:r w:rsidRPr="007674C5">
        <w:rPr>
          <w:spacing w:val="80"/>
          <w:w w:val="99"/>
          <w:sz w:val="20"/>
          <w:szCs w:val="20"/>
        </w:rPr>
        <w:t xml:space="preserve"> </w:t>
      </w:r>
      <w:r w:rsidRPr="007674C5">
        <w:rPr>
          <w:spacing w:val="-1"/>
          <w:sz w:val="20"/>
          <w:szCs w:val="20"/>
        </w:rPr>
        <w:t>larger</w:t>
      </w:r>
      <w:r w:rsidRPr="007674C5">
        <w:rPr>
          <w:spacing w:val="-6"/>
          <w:sz w:val="20"/>
          <w:szCs w:val="20"/>
        </w:rPr>
        <w:t xml:space="preserve"> </w:t>
      </w:r>
      <w:r w:rsidRPr="007674C5">
        <w:rPr>
          <w:sz w:val="20"/>
          <w:szCs w:val="20"/>
        </w:rPr>
        <w:t>scale</w:t>
      </w:r>
      <w:r w:rsidRPr="007674C5">
        <w:rPr>
          <w:spacing w:val="-6"/>
          <w:sz w:val="20"/>
          <w:szCs w:val="20"/>
        </w:rPr>
        <w:t xml:space="preserve"> </w:t>
      </w:r>
      <w:r w:rsidRPr="007674C5">
        <w:rPr>
          <w:sz w:val="20"/>
          <w:szCs w:val="20"/>
        </w:rPr>
        <w:t>details</w:t>
      </w:r>
      <w:r w:rsidRPr="007674C5">
        <w:rPr>
          <w:spacing w:val="-6"/>
          <w:sz w:val="20"/>
          <w:szCs w:val="20"/>
        </w:rPr>
        <w:t xml:space="preserve"> </w:t>
      </w:r>
      <w:r w:rsidRPr="007674C5">
        <w:rPr>
          <w:sz w:val="20"/>
          <w:szCs w:val="20"/>
        </w:rPr>
        <w:t>or</w:t>
      </w:r>
      <w:r w:rsidRPr="007674C5">
        <w:rPr>
          <w:spacing w:val="-6"/>
          <w:sz w:val="20"/>
          <w:szCs w:val="20"/>
        </w:rPr>
        <w:t xml:space="preserve"> </w:t>
      </w:r>
      <w:r w:rsidRPr="007674C5">
        <w:rPr>
          <w:sz w:val="20"/>
          <w:szCs w:val="20"/>
        </w:rPr>
        <w:t>complete</w:t>
      </w:r>
      <w:r w:rsidRPr="007674C5">
        <w:rPr>
          <w:spacing w:val="-5"/>
          <w:sz w:val="20"/>
          <w:szCs w:val="20"/>
        </w:rPr>
        <w:t xml:space="preserve"> </w:t>
      </w:r>
      <w:r w:rsidRPr="007674C5">
        <w:rPr>
          <w:sz w:val="20"/>
          <w:szCs w:val="20"/>
        </w:rPr>
        <w:t>drawing</w:t>
      </w:r>
      <w:r w:rsidRPr="007674C5">
        <w:rPr>
          <w:spacing w:val="-4"/>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7"/>
          <w:sz w:val="20"/>
          <w:szCs w:val="20"/>
        </w:rPr>
        <w:t xml:space="preserve"> </w:t>
      </w:r>
      <w:r w:rsidRPr="007674C5">
        <w:rPr>
          <w:sz w:val="20"/>
          <w:szCs w:val="20"/>
        </w:rPr>
        <w:t>1:50.</w:t>
      </w:r>
    </w:p>
    <w:p w14:paraId="3F7D9B02" w14:textId="77777777" w:rsidR="00C22025" w:rsidRPr="007674C5" w:rsidRDefault="00C22025" w:rsidP="006A2E30">
      <w:pPr>
        <w:pStyle w:val="ListParagraph"/>
        <w:numPr>
          <w:ilvl w:val="1"/>
          <w:numId w:val="10"/>
        </w:numPr>
        <w:ind w:left="2127"/>
        <w:contextualSpacing/>
        <w:jc w:val="both"/>
        <w:rPr>
          <w:sz w:val="20"/>
          <w:szCs w:val="20"/>
        </w:rPr>
      </w:pPr>
      <w:r w:rsidRPr="007674C5">
        <w:rPr>
          <w:spacing w:val="-1"/>
          <w:sz w:val="20"/>
          <w:szCs w:val="20"/>
        </w:rPr>
        <w:t>Details</w:t>
      </w:r>
      <w:r w:rsidRPr="007674C5">
        <w:rPr>
          <w:spacing w:val="-6"/>
          <w:sz w:val="20"/>
          <w:szCs w:val="20"/>
        </w:rPr>
        <w:t xml:space="preserve"> </w:t>
      </w:r>
      <w:r w:rsidRPr="007674C5">
        <w:rPr>
          <w:sz w:val="20"/>
          <w:szCs w:val="20"/>
        </w:rPr>
        <w:t>of</w:t>
      </w:r>
      <w:r w:rsidRPr="007674C5">
        <w:rPr>
          <w:spacing w:val="-5"/>
          <w:sz w:val="20"/>
          <w:szCs w:val="20"/>
        </w:rPr>
        <w:t xml:space="preserve"> </w:t>
      </w:r>
      <w:r w:rsidRPr="007674C5">
        <w:rPr>
          <w:sz w:val="20"/>
          <w:szCs w:val="20"/>
        </w:rPr>
        <w:t>brackets,</w:t>
      </w:r>
      <w:r w:rsidRPr="007674C5">
        <w:rPr>
          <w:spacing w:val="-7"/>
          <w:sz w:val="20"/>
          <w:szCs w:val="20"/>
        </w:rPr>
        <w:t xml:space="preserve"> </w:t>
      </w:r>
      <w:r w:rsidRPr="007674C5">
        <w:rPr>
          <w:sz w:val="20"/>
          <w:szCs w:val="20"/>
        </w:rPr>
        <w:t>supports</w:t>
      </w:r>
      <w:r w:rsidRPr="007674C5">
        <w:rPr>
          <w:spacing w:val="-6"/>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any</w:t>
      </w:r>
      <w:r w:rsidRPr="007674C5">
        <w:rPr>
          <w:spacing w:val="-9"/>
          <w:sz w:val="20"/>
          <w:szCs w:val="20"/>
        </w:rPr>
        <w:t xml:space="preserve"> </w:t>
      </w:r>
      <w:r w:rsidRPr="007674C5">
        <w:rPr>
          <w:sz w:val="20"/>
          <w:szCs w:val="20"/>
        </w:rPr>
        <w:t>special</w:t>
      </w:r>
      <w:r w:rsidRPr="007674C5">
        <w:rPr>
          <w:spacing w:val="-8"/>
          <w:sz w:val="20"/>
          <w:szCs w:val="20"/>
        </w:rPr>
        <w:t xml:space="preserve"> </w:t>
      </w:r>
      <w:r w:rsidRPr="007674C5">
        <w:rPr>
          <w:sz w:val="20"/>
          <w:szCs w:val="20"/>
        </w:rPr>
        <w:t>fixings</w:t>
      </w:r>
      <w:r w:rsidRPr="007674C5">
        <w:rPr>
          <w:spacing w:val="-5"/>
          <w:sz w:val="20"/>
          <w:szCs w:val="20"/>
        </w:rPr>
        <w:t xml:space="preserve"> </w:t>
      </w:r>
      <w:r w:rsidRPr="007674C5">
        <w:rPr>
          <w:sz w:val="20"/>
          <w:szCs w:val="20"/>
        </w:rPr>
        <w:t>1:10</w:t>
      </w:r>
    </w:p>
    <w:p w14:paraId="50B06142" w14:textId="77777777" w:rsidR="00C22025" w:rsidRPr="007674C5" w:rsidRDefault="00C22025" w:rsidP="006A2E30">
      <w:pPr>
        <w:pStyle w:val="ListParagraph"/>
        <w:numPr>
          <w:ilvl w:val="1"/>
          <w:numId w:val="10"/>
        </w:numPr>
        <w:ind w:left="2127"/>
        <w:contextualSpacing/>
        <w:jc w:val="both"/>
        <w:rPr>
          <w:sz w:val="20"/>
          <w:szCs w:val="20"/>
        </w:rPr>
      </w:pPr>
      <w:r w:rsidRPr="007674C5">
        <w:rPr>
          <w:sz w:val="20"/>
          <w:szCs w:val="20"/>
        </w:rPr>
        <w:t>Manufacturers</w:t>
      </w:r>
      <w:r w:rsidRPr="007674C5">
        <w:rPr>
          <w:spacing w:val="-7"/>
          <w:sz w:val="20"/>
          <w:szCs w:val="20"/>
        </w:rPr>
        <w:t xml:space="preserve"> </w:t>
      </w:r>
      <w:r w:rsidRPr="007674C5">
        <w:rPr>
          <w:sz w:val="20"/>
          <w:szCs w:val="20"/>
        </w:rPr>
        <w:t>detail</w:t>
      </w:r>
      <w:r w:rsidRPr="007674C5">
        <w:rPr>
          <w:spacing w:val="-7"/>
          <w:sz w:val="20"/>
          <w:szCs w:val="20"/>
        </w:rPr>
        <w:t xml:space="preserve"> </w:t>
      </w:r>
      <w:r w:rsidRPr="007674C5">
        <w:rPr>
          <w:spacing w:val="-1"/>
          <w:sz w:val="20"/>
          <w:szCs w:val="20"/>
        </w:rPr>
        <w:t>drawings</w:t>
      </w:r>
      <w:r w:rsidRPr="007674C5">
        <w:rPr>
          <w:spacing w:val="-7"/>
          <w:sz w:val="20"/>
          <w:szCs w:val="20"/>
        </w:rPr>
        <w:t xml:space="preserve"> </w:t>
      </w:r>
      <w:r w:rsidRPr="007674C5">
        <w:rPr>
          <w:sz w:val="20"/>
          <w:szCs w:val="20"/>
        </w:rPr>
        <w:t>of</w:t>
      </w:r>
      <w:r w:rsidRPr="007674C5">
        <w:rPr>
          <w:spacing w:val="-5"/>
          <w:sz w:val="20"/>
          <w:szCs w:val="20"/>
        </w:rPr>
        <w:t xml:space="preserve"> </w:t>
      </w:r>
      <w:r w:rsidRPr="007674C5">
        <w:rPr>
          <w:sz w:val="20"/>
          <w:szCs w:val="20"/>
        </w:rPr>
        <w:t>items</w:t>
      </w:r>
      <w:r w:rsidRPr="007674C5">
        <w:rPr>
          <w:spacing w:val="-7"/>
          <w:sz w:val="20"/>
          <w:szCs w:val="20"/>
        </w:rPr>
        <w:t xml:space="preserve"> </w:t>
      </w:r>
      <w:r w:rsidRPr="007674C5">
        <w:rPr>
          <w:sz w:val="20"/>
          <w:szCs w:val="20"/>
        </w:rPr>
        <w:t>of</w:t>
      </w:r>
      <w:r w:rsidRPr="007674C5">
        <w:rPr>
          <w:spacing w:val="-6"/>
          <w:sz w:val="20"/>
          <w:szCs w:val="20"/>
        </w:rPr>
        <w:t xml:space="preserve"> </w:t>
      </w:r>
      <w:r w:rsidRPr="007674C5">
        <w:rPr>
          <w:sz w:val="20"/>
          <w:szCs w:val="20"/>
        </w:rPr>
        <w:t>equipment</w:t>
      </w:r>
      <w:r w:rsidRPr="007674C5">
        <w:rPr>
          <w:spacing w:val="-7"/>
          <w:sz w:val="20"/>
          <w:szCs w:val="20"/>
        </w:rPr>
        <w:t xml:space="preserve"> </w:t>
      </w:r>
      <w:r w:rsidRPr="007674C5">
        <w:rPr>
          <w:spacing w:val="-1"/>
          <w:sz w:val="20"/>
          <w:szCs w:val="20"/>
        </w:rPr>
        <w:t>1:20</w:t>
      </w:r>
    </w:p>
    <w:p w14:paraId="19901066" w14:textId="77777777" w:rsidR="00C22025" w:rsidRPr="007674C5" w:rsidRDefault="00C22025" w:rsidP="006A2E30">
      <w:pPr>
        <w:pStyle w:val="ListParagraph"/>
        <w:numPr>
          <w:ilvl w:val="1"/>
          <w:numId w:val="10"/>
        </w:numPr>
        <w:ind w:left="2127"/>
        <w:contextualSpacing/>
        <w:jc w:val="both"/>
        <w:rPr>
          <w:sz w:val="20"/>
          <w:szCs w:val="20"/>
        </w:rPr>
      </w:pPr>
      <w:r w:rsidRPr="007674C5">
        <w:rPr>
          <w:sz w:val="20"/>
          <w:szCs w:val="20"/>
        </w:rPr>
        <w:t>Any</w:t>
      </w:r>
      <w:r w:rsidRPr="007674C5">
        <w:rPr>
          <w:spacing w:val="-10"/>
          <w:sz w:val="20"/>
          <w:szCs w:val="20"/>
        </w:rPr>
        <w:t xml:space="preserve"> </w:t>
      </w:r>
      <w:r w:rsidRPr="007674C5">
        <w:rPr>
          <w:sz w:val="20"/>
          <w:szCs w:val="20"/>
        </w:rPr>
        <w:t>drawing</w:t>
      </w:r>
      <w:r w:rsidRPr="007674C5">
        <w:rPr>
          <w:spacing w:val="-6"/>
          <w:sz w:val="20"/>
          <w:szCs w:val="20"/>
        </w:rPr>
        <w:t xml:space="preserve"> </w:t>
      </w:r>
      <w:r w:rsidRPr="007674C5">
        <w:rPr>
          <w:sz w:val="20"/>
          <w:szCs w:val="20"/>
        </w:rPr>
        <w:t>not</w:t>
      </w:r>
      <w:r w:rsidRPr="007674C5">
        <w:rPr>
          <w:spacing w:val="-7"/>
          <w:sz w:val="20"/>
          <w:szCs w:val="20"/>
        </w:rPr>
        <w:t xml:space="preserve"> </w:t>
      </w:r>
      <w:r w:rsidRPr="007674C5">
        <w:rPr>
          <w:sz w:val="20"/>
          <w:szCs w:val="20"/>
        </w:rPr>
        <w:t>listed</w:t>
      </w:r>
      <w:r w:rsidRPr="007674C5">
        <w:rPr>
          <w:spacing w:val="-6"/>
          <w:sz w:val="20"/>
          <w:szCs w:val="20"/>
        </w:rPr>
        <w:t xml:space="preserve"> </w:t>
      </w:r>
      <w:r w:rsidRPr="007674C5">
        <w:rPr>
          <w:sz w:val="20"/>
          <w:szCs w:val="20"/>
        </w:rPr>
        <w:t>above</w:t>
      </w:r>
      <w:r w:rsidRPr="007674C5">
        <w:rPr>
          <w:spacing w:val="-6"/>
          <w:sz w:val="20"/>
          <w:szCs w:val="20"/>
        </w:rPr>
        <w:t xml:space="preserve"> </w:t>
      </w:r>
      <w:r w:rsidRPr="007674C5">
        <w:rPr>
          <w:sz w:val="20"/>
          <w:szCs w:val="20"/>
        </w:rPr>
        <w:t>1:50.</w:t>
      </w:r>
    </w:p>
    <w:p w14:paraId="46D1D05A" w14:textId="77777777" w:rsidR="00C22025" w:rsidRPr="007674C5" w:rsidRDefault="00C22025" w:rsidP="00C22025">
      <w:pPr>
        <w:pStyle w:val="ListParagraph"/>
        <w:ind w:left="1538"/>
        <w:contextualSpacing/>
        <w:rPr>
          <w:sz w:val="20"/>
          <w:szCs w:val="20"/>
        </w:rPr>
      </w:pPr>
    </w:p>
    <w:p w14:paraId="7A32E87B" w14:textId="77777777" w:rsidR="00C22025" w:rsidRPr="007674C5" w:rsidRDefault="00C22025" w:rsidP="006A2E30">
      <w:pPr>
        <w:pStyle w:val="ListParagraph"/>
        <w:numPr>
          <w:ilvl w:val="0"/>
          <w:numId w:val="10"/>
        </w:numPr>
        <w:ind w:left="1418"/>
        <w:contextualSpacing/>
        <w:rPr>
          <w:sz w:val="20"/>
          <w:szCs w:val="20"/>
        </w:rPr>
      </w:pPr>
      <w:r w:rsidRPr="007674C5">
        <w:rPr>
          <w:spacing w:val="-1"/>
          <w:sz w:val="20"/>
          <w:szCs w:val="20"/>
        </w:rPr>
        <w:t>Be</w:t>
      </w:r>
      <w:r w:rsidRPr="007674C5">
        <w:rPr>
          <w:spacing w:val="-7"/>
          <w:sz w:val="20"/>
          <w:szCs w:val="20"/>
        </w:rPr>
        <w:t xml:space="preserve"> </w:t>
      </w:r>
      <w:r w:rsidRPr="007674C5">
        <w:rPr>
          <w:sz w:val="20"/>
          <w:szCs w:val="20"/>
        </w:rPr>
        <w:t>provided</w:t>
      </w:r>
      <w:r w:rsidRPr="007674C5">
        <w:rPr>
          <w:spacing w:val="-7"/>
          <w:sz w:val="20"/>
          <w:szCs w:val="20"/>
        </w:rPr>
        <w:t xml:space="preserve"> </w:t>
      </w:r>
      <w:r w:rsidRPr="007674C5">
        <w:rPr>
          <w:sz w:val="20"/>
          <w:szCs w:val="20"/>
        </w:rPr>
        <w:t>in</w:t>
      </w:r>
      <w:r w:rsidRPr="007674C5">
        <w:rPr>
          <w:spacing w:val="-7"/>
          <w:sz w:val="20"/>
          <w:szCs w:val="20"/>
        </w:rPr>
        <w:t xml:space="preserve"> </w:t>
      </w:r>
      <w:r w:rsidRPr="007674C5">
        <w:rPr>
          <w:sz w:val="20"/>
          <w:szCs w:val="20"/>
        </w:rPr>
        <w:t>electronic</w:t>
      </w:r>
      <w:r w:rsidRPr="007674C5">
        <w:rPr>
          <w:spacing w:val="-6"/>
          <w:sz w:val="20"/>
          <w:szCs w:val="20"/>
        </w:rPr>
        <w:t xml:space="preserve"> </w:t>
      </w:r>
      <w:r w:rsidRPr="007674C5">
        <w:rPr>
          <w:sz w:val="20"/>
          <w:szCs w:val="20"/>
        </w:rPr>
        <w:t>format</w:t>
      </w:r>
      <w:r w:rsidRPr="007674C5">
        <w:rPr>
          <w:spacing w:val="-7"/>
          <w:sz w:val="20"/>
          <w:szCs w:val="20"/>
        </w:rPr>
        <w:t xml:space="preserve"> </w:t>
      </w:r>
      <w:r w:rsidRPr="007674C5">
        <w:rPr>
          <w:spacing w:val="-1"/>
          <w:sz w:val="20"/>
          <w:szCs w:val="20"/>
        </w:rPr>
        <w:t>and:</w:t>
      </w:r>
    </w:p>
    <w:p w14:paraId="0E0DA415" w14:textId="7CC3F1E0" w:rsidR="00C22025" w:rsidRPr="007674C5" w:rsidRDefault="00C22025" w:rsidP="000906CF">
      <w:pPr>
        <w:pStyle w:val="ListParagraph"/>
        <w:numPr>
          <w:ilvl w:val="1"/>
          <w:numId w:val="10"/>
        </w:numPr>
        <w:ind w:left="2127"/>
        <w:contextualSpacing/>
        <w:jc w:val="both"/>
        <w:rPr>
          <w:sz w:val="20"/>
          <w:szCs w:val="20"/>
        </w:rPr>
      </w:pPr>
      <w:r w:rsidRPr="007674C5">
        <w:rPr>
          <w:sz w:val="20"/>
          <w:szCs w:val="20"/>
        </w:rPr>
        <w:t>The</w:t>
      </w:r>
      <w:r w:rsidRPr="007674C5">
        <w:rPr>
          <w:spacing w:val="-6"/>
          <w:sz w:val="20"/>
          <w:szCs w:val="20"/>
        </w:rPr>
        <w:t xml:space="preserve"> </w:t>
      </w:r>
      <w:r w:rsidR="00FA4C2E">
        <w:rPr>
          <w:sz w:val="20"/>
          <w:szCs w:val="20"/>
        </w:rPr>
        <w:t>Services Contractor</w:t>
      </w:r>
      <w:r w:rsidRPr="007674C5">
        <w:rPr>
          <w:spacing w:val="-6"/>
          <w:sz w:val="20"/>
          <w:szCs w:val="20"/>
        </w:rPr>
        <w:t xml:space="preserve"> </w:t>
      </w:r>
      <w:r w:rsidRPr="007674C5">
        <w:rPr>
          <w:sz w:val="20"/>
          <w:szCs w:val="20"/>
        </w:rPr>
        <w:t>shall</w:t>
      </w:r>
      <w:r w:rsidRPr="007674C5">
        <w:rPr>
          <w:spacing w:val="-5"/>
          <w:sz w:val="20"/>
          <w:szCs w:val="20"/>
        </w:rPr>
        <w:t xml:space="preserve"> </w:t>
      </w:r>
      <w:r w:rsidRPr="007674C5">
        <w:rPr>
          <w:sz w:val="20"/>
          <w:szCs w:val="20"/>
        </w:rPr>
        <w:t>agree</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number</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paper</w:t>
      </w:r>
      <w:r w:rsidRPr="007674C5">
        <w:rPr>
          <w:spacing w:val="-5"/>
          <w:sz w:val="20"/>
          <w:szCs w:val="20"/>
        </w:rPr>
        <w:t xml:space="preserve"> </w:t>
      </w:r>
      <w:r w:rsidRPr="007674C5">
        <w:rPr>
          <w:spacing w:val="-1"/>
          <w:sz w:val="20"/>
          <w:szCs w:val="20"/>
        </w:rPr>
        <w:t>copies</w:t>
      </w:r>
      <w:r w:rsidRPr="007674C5">
        <w:rPr>
          <w:spacing w:val="-5"/>
          <w:sz w:val="20"/>
          <w:szCs w:val="20"/>
        </w:rPr>
        <w:t xml:space="preserve"> </w:t>
      </w:r>
      <w:r w:rsidRPr="007674C5">
        <w:rPr>
          <w:sz w:val="20"/>
          <w:szCs w:val="20"/>
        </w:rPr>
        <w:t>to</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issued</w:t>
      </w:r>
      <w:r w:rsidRPr="007674C5">
        <w:rPr>
          <w:spacing w:val="-6"/>
          <w:sz w:val="20"/>
          <w:szCs w:val="20"/>
        </w:rPr>
        <w:t xml:space="preserve"> </w:t>
      </w:r>
      <w:r w:rsidRPr="007674C5">
        <w:rPr>
          <w:sz w:val="20"/>
          <w:szCs w:val="20"/>
        </w:rPr>
        <w:t>for</w:t>
      </w:r>
      <w:r w:rsidRPr="007674C5">
        <w:rPr>
          <w:spacing w:val="-6"/>
          <w:sz w:val="20"/>
          <w:szCs w:val="20"/>
        </w:rPr>
        <w:t xml:space="preserve"> </w:t>
      </w:r>
      <w:r w:rsidRPr="007674C5">
        <w:rPr>
          <w:sz w:val="20"/>
          <w:szCs w:val="20"/>
        </w:rPr>
        <w:t>comment</w:t>
      </w:r>
      <w:r w:rsidRPr="007674C5">
        <w:rPr>
          <w:spacing w:val="-6"/>
          <w:sz w:val="20"/>
          <w:szCs w:val="20"/>
        </w:rPr>
        <w:t xml:space="preserve"> </w:t>
      </w:r>
      <w:r w:rsidRPr="007674C5">
        <w:rPr>
          <w:spacing w:val="-1"/>
          <w:sz w:val="20"/>
          <w:szCs w:val="20"/>
        </w:rPr>
        <w:t>with</w:t>
      </w:r>
      <w:r w:rsidR="009D0570">
        <w:rPr>
          <w:spacing w:val="-1"/>
          <w:sz w:val="20"/>
          <w:szCs w:val="20"/>
        </w:rPr>
        <w:t xml:space="preserve"> the</w:t>
      </w:r>
      <w:r w:rsidRPr="007674C5">
        <w:rPr>
          <w:spacing w:val="42"/>
          <w:w w:val="99"/>
          <w:sz w:val="20"/>
          <w:szCs w:val="20"/>
        </w:rPr>
        <w:t xml:space="preserve"> </w:t>
      </w:r>
      <w:r w:rsidRPr="007674C5">
        <w:rPr>
          <w:sz w:val="20"/>
          <w:szCs w:val="20"/>
        </w:rPr>
        <w:t>engineer,</w:t>
      </w:r>
      <w:r w:rsidRPr="007674C5">
        <w:rPr>
          <w:spacing w:val="-8"/>
          <w:sz w:val="20"/>
          <w:szCs w:val="20"/>
        </w:rPr>
        <w:t xml:space="preserve"> </w:t>
      </w:r>
      <w:r w:rsidRPr="007674C5">
        <w:rPr>
          <w:sz w:val="20"/>
          <w:szCs w:val="20"/>
        </w:rPr>
        <w:t>for</w:t>
      </w:r>
      <w:r w:rsidRPr="007674C5">
        <w:rPr>
          <w:spacing w:val="-8"/>
          <w:sz w:val="20"/>
          <w:szCs w:val="20"/>
        </w:rPr>
        <w:t xml:space="preserve"> </w:t>
      </w:r>
      <w:r w:rsidRPr="007674C5">
        <w:rPr>
          <w:sz w:val="20"/>
          <w:szCs w:val="20"/>
        </w:rPr>
        <w:t>tender</w:t>
      </w:r>
      <w:r w:rsidRPr="007674C5">
        <w:rPr>
          <w:spacing w:val="-7"/>
          <w:sz w:val="20"/>
          <w:szCs w:val="20"/>
        </w:rPr>
        <w:t xml:space="preserve"> </w:t>
      </w:r>
      <w:r w:rsidRPr="007674C5">
        <w:rPr>
          <w:sz w:val="20"/>
          <w:szCs w:val="20"/>
        </w:rPr>
        <w:t>purposes</w:t>
      </w:r>
      <w:r w:rsidRPr="007674C5">
        <w:rPr>
          <w:spacing w:val="-7"/>
          <w:sz w:val="20"/>
          <w:szCs w:val="20"/>
        </w:rPr>
        <w:t xml:space="preserve"> </w:t>
      </w:r>
      <w:r w:rsidRPr="007674C5">
        <w:rPr>
          <w:sz w:val="20"/>
          <w:szCs w:val="20"/>
        </w:rPr>
        <w:t>assume</w:t>
      </w:r>
      <w:r w:rsidRPr="007674C5">
        <w:rPr>
          <w:spacing w:val="-8"/>
          <w:sz w:val="20"/>
          <w:szCs w:val="20"/>
        </w:rPr>
        <w:t xml:space="preserve"> </w:t>
      </w:r>
      <w:r w:rsidRPr="007674C5">
        <w:rPr>
          <w:spacing w:val="-1"/>
          <w:sz w:val="20"/>
          <w:szCs w:val="20"/>
        </w:rPr>
        <w:t>6.</w:t>
      </w:r>
    </w:p>
    <w:p w14:paraId="3C5C7499" w14:textId="297F5A7D" w:rsidR="00C22025" w:rsidRPr="007674C5" w:rsidRDefault="00C22025" w:rsidP="000906CF">
      <w:pPr>
        <w:pStyle w:val="ListParagraph"/>
        <w:numPr>
          <w:ilvl w:val="1"/>
          <w:numId w:val="10"/>
        </w:numPr>
        <w:ind w:left="2127"/>
        <w:contextualSpacing/>
        <w:jc w:val="both"/>
        <w:rPr>
          <w:sz w:val="20"/>
          <w:szCs w:val="20"/>
        </w:rPr>
      </w:pPr>
      <w:r w:rsidRPr="007674C5">
        <w:rPr>
          <w:sz w:val="20"/>
          <w:szCs w:val="20"/>
        </w:rPr>
        <w:t>The</w:t>
      </w:r>
      <w:r w:rsidRPr="007674C5">
        <w:rPr>
          <w:spacing w:val="-7"/>
          <w:sz w:val="20"/>
          <w:szCs w:val="20"/>
        </w:rPr>
        <w:t xml:space="preserve"> </w:t>
      </w:r>
      <w:r w:rsidR="00FA4C2E">
        <w:rPr>
          <w:sz w:val="20"/>
          <w:szCs w:val="20"/>
        </w:rPr>
        <w:t>Services Contractor</w:t>
      </w:r>
      <w:r w:rsidRPr="007674C5">
        <w:rPr>
          <w:spacing w:val="-6"/>
          <w:sz w:val="20"/>
          <w:szCs w:val="20"/>
        </w:rPr>
        <w:t xml:space="preserve"> </w:t>
      </w:r>
      <w:r w:rsidRPr="007674C5">
        <w:rPr>
          <w:sz w:val="20"/>
          <w:szCs w:val="20"/>
        </w:rPr>
        <w:t>shall</w:t>
      </w:r>
      <w:r w:rsidRPr="007674C5">
        <w:rPr>
          <w:spacing w:val="-5"/>
          <w:sz w:val="20"/>
          <w:szCs w:val="20"/>
        </w:rPr>
        <w:t xml:space="preserve"> </w:t>
      </w:r>
      <w:r w:rsidRPr="007674C5">
        <w:rPr>
          <w:sz w:val="20"/>
          <w:szCs w:val="20"/>
        </w:rPr>
        <w:t>agree</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number</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paper</w:t>
      </w:r>
      <w:r w:rsidRPr="007674C5">
        <w:rPr>
          <w:spacing w:val="-5"/>
          <w:sz w:val="20"/>
          <w:szCs w:val="20"/>
        </w:rPr>
        <w:t xml:space="preserve"> </w:t>
      </w:r>
      <w:r w:rsidRPr="007674C5">
        <w:rPr>
          <w:spacing w:val="-1"/>
          <w:sz w:val="20"/>
          <w:szCs w:val="20"/>
        </w:rPr>
        <w:t>copies</w:t>
      </w:r>
      <w:r w:rsidRPr="007674C5">
        <w:rPr>
          <w:spacing w:val="-6"/>
          <w:sz w:val="20"/>
          <w:szCs w:val="20"/>
        </w:rPr>
        <w:t xml:space="preserve"> </w:t>
      </w:r>
      <w:r w:rsidRPr="007674C5">
        <w:rPr>
          <w:sz w:val="20"/>
          <w:szCs w:val="20"/>
        </w:rPr>
        <w:t>to</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issued</w:t>
      </w:r>
      <w:r w:rsidRPr="007674C5">
        <w:rPr>
          <w:spacing w:val="-6"/>
          <w:sz w:val="20"/>
          <w:szCs w:val="20"/>
        </w:rPr>
        <w:t xml:space="preserve"> </w:t>
      </w:r>
      <w:r w:rsidRPr="007674C5">
        <w:rPr>
          <w:sz w:val="20"/>
          <w:szCs w:val="20"/>
        </w:rPr>
        <w:t>for</w:t>
      </w:r>
      <w:r w:rsidRPr="007674C5">
        <w:rPr>
          <w:spacing w:val="-6"/>
          <w:sz w:val="20"/>
          <w:szCs w:val="20"/>
        </w:rPr>
        <w:t xml:space="preserve"> </w:t>
      </w:r>
      <w:r w:rsidRPr="007674C5">
        <w:rPr>
          <w:sz w:val="20"/>
          <w:szCs w:val="20"/>
        </w:rPr>
        <w:t>construction</w:t>
      </w:r>
      <w:r w:rsidRPr="007674C5">
        <w:rPr>
          <w:spacing w:val="-5"/>
          <w:sz w:val="20"/>
          <w:szCs w:val="20"/>
        </w:rPr>
        <w:t xml:space="preserve"> </w:t>
      </w:r>
      <w:r w:rsidRPr="007674C5">
        <w:rPr>
          <w:spacing w:val="-1"/>
          <w:sz w:val="20"/>
          <w:szCs w:val="20"/>
        </w:rPr>
        <w:t>with</w:t>
      </w:r>
      <w:r w:rsidR="009D0570">
        <w:rPr>
          <w:spacing w:val="-1"/>
          <w:sz w:val="20"/>
          <w:szCs w:val="20"/>
        </w:rPr>
        <w:t xml:space="preserve"> the </w:t>
      </w:r>
      <w:r w:rsidRPr="007674C5">
        <w:rPr>
          <w:sz w:val="20"/>
          <w:szCs w:val="20"/>
        </w:rPr>
        <w:t>engineer,</w:t>
      </w:r>
      <w:r w:rsidRPr="007674C5">
        <w:rPr>
          <w:spacing w:val="-8"/>
          <w:sz w:val="20"/>
          <w:szCs w:val="20"/>
        </w:rPr>
        <w:t xml:space="preserve"> </w:t>
      </w:r>
      <w:r w:rsidRPr="007674C5">
        <w:rPr>
          <w:sz w:val="20"/>
          <w:szCs w:val="20"/>
        </w:rPr>
        <w:t>for</w:t>
      </w:r>
      <w:r w:rsidRPr="007674C5">
        <w:rPr>
          <w:spacing w:val="-8"/>
          <w:sz w:val="20"/>
          <w:szCs w:val="20"/>
        </w:rPr>
        <w:t xml:space="preserve"> </w:t>
      </w:r>
      <w:r w:rsidRPr="007674C5">
        <w:rPr>
          <w:sz w:val="20"/>
          <w:szCs w:val="20"/>
        </w:rPr>
        <w:t>tender</w:t>
      </w:r>
      <w:r w:rsidRPr="007674C5">
        <w:rPr>
          <w:spacing w:val="-8"/>
          <w:sz w:val="20"/>
          <w:szCs w:val="20"/>
        </w:rPr>
        <w:t xml:space="preserve"> </w:t>
      </w:r>
      <w:r w:rsidRPr="007674C5">
        <w:rPr>
          <w:sz w:val="20"/>
          <w:szCs w:val="20"/>
        </w:rPr>
        <w:t>purposes</w:t>
      </w:r>
      <w:r w:rsidRPr="007674C5">
        <w:rPr>
          <w:spacing w:val="-7"/>
          <w:sz w:val="20"/>
          <w:szCs w:val="20"/>
        </w:rPr>
        <w:t xml:space="preserve"> </w:t>
      </w:r>
      <w:r w:rsidRPr="007674C5">
        <w:rPr>
          <w:sz w:val="20"/>
          <w:szCs w:val="20"/>
        </w:rPr>
        <w:t>assume</w:t>
      </w:r>
      <w:r w:rsidRPr="007674C5">
        <w:rPr>
          <w:spacing w:val="-8"/>
          <w:sz w:val="20"/>
          <w:szCs w:val="20"/>
        </w:rPr>
        <w:t xml:space="preserve"> </w:t>
      </w:r>
      <w:r w:rsidRPr="007674C5">
        <w:rPr>
          <w:spacing w:val="-1"/>
          <w:sz w:val="20"/>
          <w:szCs w:val="20"/>
        </w:rPr>
        <w:t>10.</w:t>
      </w:r>
    </w:p>
    <w:p w14:paraId="41F1E98C" w14:textId="77777777" w:rsidR="00C22025" w:rsidRPr="007674C5" w:rsidRDefault="00C22025" w:rsidP="000906CF">
      <w:pPr>
        <w:pStyle w:val="ListParagraph"/>
        <w:numPr>
          <w:ilvl w:val="1"/>
          <w:numId w:val="10"/>
        </w:numPr>
        <w:ind w:left="2127"/>
        <w:contextualSpacing/>
        <w:jc w:val="both"/>
        <w:rPr>
          <w:sz w:val="20"/>
          <w:szCs w:val="20"/>
        </w:rPr>
      </w:pPr>
      <w:r w:rsidRPr="007674C5">
        <w:rPr>
          <w:sz w:val="20"/>
          <w:szCs w:val="20"/>
        </w:rPr>
        <w:t>Manufacture</w:t>
      </w:r>
      <w:r w:rsidRPr="007674C5">
        <w:rPr>
          <w:spacing w:val="-5"/>
          <w:sz w:val="20"/>
          <w:szCs w:val="20"/>
        </w:rPr>
        <w:t xml:space="preserve"> </w:t>
      </w:r>
      <w:r w:rsidRPr="007674C5">
        <w:rPr>
          <w:sz w:val="20"/>
          <w:szCs w:val="20"/>
        </w:rPr>
        <w:t>/</w:t>
      </w:r>
      <w:r w:rsidRPr="007674C5">
        <w:rPr>
          <w:spacing w:val="-7"/>
          <w:sz w:val="20"/>
          <w:szCs w:val="20"/>
        </w:rPr>
        <w:t xml:space="preserve"> </w:t>
      </w:r>
      <w:r w:rsidRPr="007674C5">
        <w:rPr>
          <w:sz w:val="20"/>
          <w:szCs w:val="20"/>
        </w:rPr>
        <w:t>installation</w:t>
      </w:r>
      <w:r w:rsidRPr="007674C5">
        <w:rPr>
          <w:spacing w:val="-5"/>
          <w:sz w:val="20"/>
          <w:szCs w:val="20"/>
        </w:rPr>
        <w:t xml:space="preserve"> </w:t>
      </w:r>
      <w:r w:rsidRPr="007674C5">
        <w:rPr>
          <w:sz w:val="20"/>
          <w:szCs w:val="20"/>
        </w:rPr>
        <w:t>works</w:t>
      </w:r>
      <w:r w:rsidRPr="007674C5">
        <w:rPr>
          <w:spacing w:val="-6"/>
          <w:sz w:val="20"/>
          <w:szCs w:val="20"/>
        </w:rPr>
        <w:t xml:space="preserve"> </w:t>
      </w:r>
      <w:r w:rsidRPr="007674C5">
        <w:rPr>
          <w:spacing w:val="-1"/>
          <w:sz w:val="20"/>
          <w:szCs w:val="20"/>
        </w:rPr>
        <w:t>shall</w:t>
      </w:r>
      <w:r w:rsidRPr="007674C5">
        <w:rPr>
          <w:spacing w:val="-6"/>
          <w:sz w:val="20"/>
          <w:szCs w:val="20"/>
        </w:rPr>
        <w:t xml:space="preserve"> </w:t>
      </w:r>
      <w:r w:rsidRPr="007674C5">
        <w:rPr>
          <w:spacing w:val="-1"/>
          <w:sz w:val="20"/>
          <w:szCs w:val="20"/>
        </w:rPr>
        <w:t>not</w:t>
      </w:r>
      <w:r w:rsidRPr="007674C5">
        <w:rPr>
          <w:spacing w:val="-6"/>
          <w:sz w:val="20"/>
          <w:szCs w:val="20"/>
        </w:rPr>
        <w:t xml:space="preserve"> </w:t>
      </w:r>
      <w:r w:rsidRPr="007674C5">
        <w:rPr>
          <w:sz w:val="20"/>
          <w:szCs w:val="20"/>
        </w:rPr>
        <w:t>commence</w:t>
      </w:r>
      <w:r w:rsidRPr="007674C5">
        <w:rPr>
          <w:spacing w:val="-7"/>
          <w:sz w:val="20"/>
          <w:szCs w:val="20"/>
        </w:rPr>
        <w:t xml:space="preserve"> </w:t>
      </w:r>
      <w:r w:rsidRPr="007674C5">
        <w:rPr>
          <w:spacing w:val="-1"/>
          <w:sz w:val="20"/>
          <w:szCs w:val="20"/>
        </w:rPr>
        <w:t>until</w:t>
      </w:r>
      <w:r w:rsidRPr="007674C5">
        <w:rPr>
          <w:spacing w:val="-8"/>
          <w:sz w:val="20"/>
          <w:szCs w:val="20"/>
        </w:rPr>
        <w:t xml:space="preserve"> </w:t>
      </w:r>
      <w:r w:rsidRPr="007674C5">
        <w:rPr>
          <w:sz w:val="20"/>
          <w:szCs w:val="20"/>
        </w:rPr>
        <w:t>the</w:t>
      </w:r>
      <w:r w:rsidRPr="007674C5">
        <w:rPr>
          <w:spacing w:val="-6"/>
          <w:sz w:val="20"/>
          <w:szCs w:val="20"/>
        </w:rPr>
        <w:t xml:space="preserve"> </w:t>
      </w:r>
      <w:r w:rsidRPr="007674C5">
        <w:rPr>
          <w:sz w:val="20"/>
          <w:szCs w:val="20"/>
        </w:rPr>
        <w:t>drawing</w:t>
      </w:r>
      <w:r w:rsidRPr="007674C5">
        <w:rPr>
          <w:spacing w:val="-7"/>
          <w:sz w:val="20"/>
          <w:szCs w:val="20"/>
        </w:rPr>
        <w:t xml:space="preserve"> </w:t>
      </w:r>
      <w:r w:rsidRPr="007674C5">
        <w:rPr>
          <w:spacing w:val="-1"/>
          <w:sz w:val="20"/>
          <w:szCs w:val="20"/>
        </w:rPr>
        <w:t>has</w:t>
      </w:r>
      <w:r w:rsidRPr="007674C5">
        <w:rPr>
          <w:spacing w:val="-4"/>
          <w:sz w:val="20"/>
          <w:szCs w:val="20"/>
        </w:rPr>
        <w:t xml:space="preserve"> </w:t>
      </w:r>
      <w:r w:rsidRPr="007674C5">
        <w:rPr>
          <w:sz w:val="20"/>
          <w:szCs w:val="20"/>
        </w:rPr>
        <w:t>been</w:t>
      </w:r>
      <w:r w:rsidRPr="007674C5">
        <w:rPr>
          <w:spacing w:val="-7"/>
          <w:sz w:val="20"/>
          <w:szCs w:val="20"/>
        </w:rPr>
        <w:t xml:space="preserve"> </w:t>
      </w:r>
      <w:r w:rsidRPr="007674C5">
        <w:rPr>
          <w:sz w:val="20"/>
          <w:szCs w:val="20"/>
        </w:rPr>
        <w:t>returned</w:t>
      </w:r>
      <w:r w:rsidRPr="007674C5">
        <w:rPr>
          <w:spacing w:val="-5"/>
          <w:sz w:val="20"/>
          <w:szCs w:val="20"/>
        </w:rPr>
        <w:t xml:space="preserve"> </w:t>
      </w:r>
      <w:r w:rsidRPr="007674C5">
        <w:rPr>
          <w:sz w:val="20"/>
          <w:szCs w:val="20"/>
        </w:rPr>
        <w:t>without</w:t>
      </w:r>
      <w:r w:rsidRPr="007674C5">
        <w:rPr>
          <w:spacing w:val="-7"/>
          <w:sz w:val="20"/>
          <w:szCs w:val="20"/>
        </w:rPr>
        <w:t xml:space="preserve"> </w:t>
      </w:r>
      <w:r w:rsidRPr="007674C5">
        <w:rPr>
          <w:sz w:val="20"/>
          <w:szCs w:val="20"/>
        </w:rPr>
        <w:t>any</w:t>
      </w:r>
      <w:r w:rsidRPr="007674C5">
        <w:rPr>
          <w:spacing w:val="44"/>
          <w:w w:val="99"/>
          <w:sz w:val="20"/>
          <w:szCs w:val="20"/>
        </w:rPr>
        <w:t xml:space="preserve"> </w:t>
      </w:r>
      <w:r w:rsidRPr="007674C5">
        <w:rPr>
          <w:sz w:val="20"/>
          <w:szCs w:val="20"/>
        </w:rPr>
        <w:t>outstanding</w:t>
      </w:r>
      <w:r w:rsidRPr="007674C5">
        <w:rPr>
          <w:spacing w:val="-7"/>
          <w:sz w:val="20"/>
          <w:szCs w:val="20"/>
        </w:rPr>
        <w:t xml:space="preserve"> </w:t>
      </w:r>
      <w:r w:rsidRPr="007674C5">
        <w:rPr>
          <w:sz w:val="20"/>
          <w:szCs w:val="20"/>
        </w:rPr>
        <w:t>comments</w:t>
      </w:r>
      <w:r w:rsidRPr="007674C5">
        <w:rPr>
          <w:spacing w:val="-6"/>
          <w:sz w:val="20"/>
          <w:szCs w:val="20"/>
        </w:rPr>
        <w:t xml:space="preserve"> </w:t>
      </w:r>
      <w:r w:rsidRPr="007674C5">
        <w:rPr>
          <w:spacing w:val="-1"/>
          <w:sz w:val="20"/>
          <w:szCs w:val="20"/>
        </w:rPr>
        <w:t>from</w:t>
      </w:r>
      <w:r w:rsidRPr="007674C5">
        <w:rPr>
          <w:sz w:val="20"/>
          <w:szCs w:val="20"/>
        </w:rPr>
        <w:t xml:space="preserve"> </w:t>
      </w:r>
      <w:r w:rsidRPr="007674C5">
        <w:rPr>
          <w:spacing w:val="-1"/>
          <w:sz w:val="20"/>
          <w:szCs w:val="20"/>
        </w:rPr>
        <w:t>the</w:t>
      </w:r>
      <w:r w:rsidRPr="007674C5">
        <w:rPr>
          <w:spacing w:val="-7"/>
          <w:sz w:val="20"/>
          <w:szCs w:val="20"/>
        </w:rPr>
        <w:t xml:space="preserve"> </w:t>
      </w:r>
      <w:r w:rsidRPr="007674C5">
        <w:rPr>
          <w:spacing w:val="-1"/>
          <w:sz w:val="20"/>
          <w:szCs w:val="20"/>
        </w:rPr>
        <w:t>engineer,</w:t>
      </w:r>
      <w:r w:rsidRPr="007674C5">
        <w:rPr>
          <w:spacing w:val="-5"/>
          <w:sz w:val="20"/>
          <w:szCs w:val="20"/>
        </w:rPr>
        <w:t xml:space="preserve"> </w:t>
      </w:r>
      <w:r w:rsidRPr="007674C5">
        <w:rPr>
          <w:sz w:val="20"/>
          <w:szCs w:val="20"/>
        </w:rPr>
        <w:t>all</w:t>
      </w:r>
      <w:r w:rsidRPr="007674C5">
        <w:rPr>
          <w:spacing w:val="-7"/>
          <w:sz w:val="20"/>
          <w:szCs w:val="20"/>
        </w:rPr>
        <w:t xml:space="preserve"> </w:t>
      </w:r>
      <w:r w:rsidRPr="007674C5">
        <w:rPr>
          <w:sz w:val="20"/>
          <w:szCs w:val="20"/>
        </w:rPr>
        <w:t>comments</w:t>
      </w:r>
      <w:r w:rsidRPr="007674C5">
        <w:rPr>
          <w:spacing w:val="-6"/>
          <w:sz w:val="20"/>
          <w:szCs w:val="20"/>
        </w:rPr>
        <w:t xml:space="preserve"> </w:t>
      </w:r>
      <w:r w:rsidRPr="007674C5">
        <w:rPr>
          <w:spacing w:val="-1"/>
          <w:sz w:val="20"/>
          <w:szCs w:val="20"/>
        </w:rPr>
        <w:t>shall</w:t>
      </w:r>
      <w:r w:rsidRPr="007674C5">
        <w:rPr>
          <w:spacing w:val="-8"/>
          <w:sz w:val="20"/>
          <w:szCs w:val="20"/>
        </w:rPr>
        <w:t xml:space="preserve"> </w:t>
      </w:r>
      <w:r w:rsidRPr="007674C5">
        <w:rPr>
          <w:sz w:val="20"/>
          <w:szCs w:val="20"/>
        </w:rPr>
        <w:t>be</w:t>
      </w:r>
      <w:r w:rsidRPr="007674C5">
        <w:rPr>
          <w:spacing w:val="-6"/>
          <w:sz w:val="20"/>
          <w:szCs w:val="20"/>
        </w:rPr>
        <w:t xml:space="preserve"> </w:t>
      </w:r>
      <w:r w:rsidRPr="007674C5">
        <w:rPr>
          <w:spacing w:val="-1"/>
          <w:sz w:val="20"/>
          <w:szCs w:val="20"/>
        </w:rPr>
        <w:t>addressed</w:t>
      </w:r>
      <w:r w:rsidRPr="007674C5">
        <w:rPr>
          <w:spacing w:val="-7"/>
          <w:sz w:val="20"/>
          <w:szCs w:val="20"/>
        </w:rPr>
        <w:t xml:space="preserve"> </w:t>
      </w:r>
      <w:r w:rsidRPr="007674C5">
        <w:rPr>
          <w:sz w:val="20"/>
          <w:szCs w:val="20"/>
        </w:rPr>
        <w:t>prior</w:t>
      </w:r>
      <w:r w:rsidRPr="007674C5">
        <w:rPr>
          <w:spacing w:val="-6"/>
          <w:sz w:val="20"/>
          <w:szCs w:val="20"/>
        </w:rPr>
        <w:t xml:space="preserve"> </w:t>
      </w:r>
      <w:r w:rsidRPr="007674C5">
        <w:rPr>
          <w:spacing w:val="-1"/>
          <w:sz w:val="20"/>
          <w:szCs w:val="20"/>
        </w:rPr>
        <w:t>to</w:t>
      </w:r>
      <w:r w:rsidRPr="007674C5">
        <w:rPr>
          <w:spacing w:val="-6"/>
          <w:sz w:val="20"/>
          <w:szCs w:val="20"/>
        </w:rPr>
        <w:t xml:space="preserve"> </w:t>
      </w:r>
      <w:r w:rsidRPr="007674C5">
        <w:rPr>
          <w:spacing w:val="-1"/>
          <w:sz w:val="20"/>
          <w:szCs w:val="20"/>
        </w:rPr>
        <w:t>final</w:t>
      </w:r>
      <w:r w:rsidRPr="007674C5">
        <w:rPr>
          <w:spacing w:val="-6"/>
          <w:sz w:val="20"/>
          <w:szCs w:val="20"/>
        </w:rPr>
        <w:t xml:space="preserve"> </w:t>
      </w:r>
      <w:r w:rsidRPr="007674C5">
        <w:rPr>
          <w:sz w:val="20"/>
          <w:szCs w:val="20"/>
        </w:rPr>
        <w:t>copy</w:t>
      </w:r>
      <w:r w:rsidRPr="007674C5">
        <w:rPr>
          <w:spacing w:val="-10"/>
          <w:sz w:val="20"/>
          <w:szCs w:val="20"/>
        </w:rPr>
        <w:t xml:space="preserve"> </w:t>
      </w:r>
      <w:r w:rsidRPr="007674C5">
        <w:rPr>
          <w:sz w:val="20"/>
          <w:szCs w:val="20"/>
        </w:rPr>
        <w:t>being</w:t>
      </w:r>
      <w:r w:rsidRPr="007674C5">
        <w:rPr>
          <w:spacing w:val="55"/>
          <w:w w:val="99"/>
          <w:sz w:val="20"/>
          <w:szCs w:val="20"/>
        </w:rPr>
        <w:t xml:space="preserve"> </w:t>
      </w:r>
      <w:r w:rsidRPr="007674C5">
        <w:rPr>
          <w:sz w:val="20"/>
          <w:szCs w:val="20"/>
        </w:rPr>
        <w:t>issued</w:t>
      </w:r>
      <w:r w:rsidRPr="007674C5">
        <w:rPr>
          <w:spacing w:val="-9"/>
          <w:sz w:val="20"/>
          <w:szCs w:val="20"/>
        </w:rPr>
        <w:t xml:space="preserve"> </w:t>
      </w:r>
      <w:r w:rsidRPr="007674C5">
        <w:rPr>
          <w:sz w:val="20"/>
          <w:szCs w:val="20"/>
        </w:rPr>
        <w:t>for</w:t>
      </w:r>
      <w:r w:rsidRPr="007674C5">
        <w:rPr>
          <w:spacing w:val="-8"/>
          <w:sz w:val="20"/>
          <w:szCs w:val="20"/>
        </w:rPr>
        <w:t xml:space="preserve"> </w:t>
      </w:r>
      <w:r w:rsidRPr="007674C5">
        <w:rPr>
          <w:sz w:val="20"/>
          <w:szCs w:val="20"/>
        </w:rPr>
        <w:t>manufacture</w:t>
      </w:r>
      <w:r w:rsidRPr="007674C5">
        <w:rPr>
          <w:spacing w:val="-9"/>
          <w:sz w:val="20"/>
          <w:szCs w:val="20"/>
        </w:rPr>
        <w:t xml:space="preserve"> </w:t>
      </w:r>
      <w:r w:rsidRPr="007674C5">
        <w:rPr>
          <w:sz w:val="20"/>
          <w:szCs w:val="20"/>
        </w:rPr>
        <w:t>/</w:t>
      </w:r>
      <w:r w:rsidRPr="007674C5">
        <w:rPr>
          <w:spacing w:val="-8"/>
          <w:sz w:val="20"/>
          <w:szCs w:val="20"/>
        </w:rPr>
        <w:t xml:space="preserve"> </w:t>
      </w:r>
      <w:r w:rsidRPr="007674C5">
        <w:rPr>
          <w:spacing w:val="-1"/>
          <w:sz w:val="20"/>
          <w:szCs w:val="20"/>
        </w:rPr>
        <w:t>installation.</w:t>
      </w:r>
    </w:p>
    <w:p w14:paraId="78998323" w14:textId="77777777" w:rsidR="00C22025" w:rsidRPr="007674C5" w:rsidRDefault="00C22025" w:rsidP="00C22025">
      <w:pPr>
        <w:ind w:left="2268"/>
        <w:contextualSpacing/>
        <w:jc w:val="both"/>
      </w:pPr>
    </w:p>
    <w:p w14:paraId="3448C968" w14:textId="77777777" w:rsidR="00C22025" w:rsidRPr="00746AAD" w:rsidRDefault="00C22025" w:rsidP="001F0C38">
      <w:pPr>
        <w:pStyle w:val="Number3"/>
        <w:ind w:left="709" w:hanging="709"/>
        <w:contextualSpacing/>
      </w:pPr>
      <w:r w:rsidRPr="00746AAD">
        <w:t>Record</w:t>
      </w:r>
      <w:r w:rsidRPr="00746AAD">
        <w:rPr>
          <w:spacing w:val="-17"/>
        </w:rPr>
        <w:t xml:space="preserve"> </w:t>
      </w:r>
      <w:r w:rsidRPr="00746AAD">
        <w:t>Drawings</w:t>
      </w:r>
    </w:p>
    <w:p w14:paraId="67635FA3" w14:textId="77777777" w:rsidR="00C22025" w:rsidRPr="007674C5" w:rsidRDefault="00C22025" w:rsidP="00C22025">
      <w:pPr>
        <w:contextualSpacing/>
      </w:pPr>
    </w:p>
    <w:p w14:paraId="6A58EDA4" w14:textId="48EF52DC" w:rsidR="00C22025" w:rsidRPr="007674C5" w:rsidRDefault="00C22025" w:rsidP="00C22025">
      <w:pPr>
        <w:ind w:left="709"/>
        <w:contextualSpacing/>
      </w:pPr>
      <w:r w:rsidRPr="007674C5">
        <w:t>The</w:t>
      </w:r>
      <w:r w:rsidRPr="007674C5">
        <w:rPr>
          <w:spacing w:val="-8"/>
        </w:rPr>
        <w:t xml:space="preserve"> </w:t>
      </w:r>
      <w:r w:rsidR="00FA4C2E">
        <w:t>Services Contractor</w:t>
      </w:r>
      <w:r w:rsidRPr="007674C5">
        <w:rPr>
          <w:spacing w:val="-8"/>
        </w:rPr>
        <w:t xml:space="preserve"> </w:t>
      </w:r>
      <w:r w:rsidRPr="007674C5">
        <w:t>shall</w:t>
      </w:r>
      <w:r w:rsidRPr="007674C5">
        <w:rPr>
          <w:spacing w:val="-6"/>
        </w:rPr>
        <w:t xml:space="preserve"> </w:t>
      </w:r>
      <w:r w:rsidRPr="007674C5">
        <w:t>provide</w:t>
      </w:r>
      <w:r w:rsidRPr="007674C5">
        <w:rPr>
          <w:spacing w:val="-7"/>
        </w:rPr>
        <w:t xml:space="preserve"> </w:t>
      </w:r>
      <w:r w:rsidRPr="007674C5">
        <w:t>record</w:t>
      </w:r>
      <w:r w:rsidRPr="007674C5">
        <w:rPr>
          <w:spacing w:val="-6"/>
        </w:rPr>
        <w:t xml:space="preserve"> </w:t>
      </w:r>
      <w:r w:rsidRPr="007674C5">
        <w:t>drawings</w:t>
      </w:r>
      <w:r w:rsidRPr="007674C5">
        <w:rPr>
          <w:spacing w:val="-5"/>
        </w:rPr>
        <w:t xml:space="preserve"> </w:t>
      </w:r>
      <w:r w:rsidRPr="007674C5">
        <w:rPr>
          <w:spacing w:val="-1"/>
        </w:rPr>
        <w:t>that</w:t>
      </w:r>
      <w:r w:rsidRPr="007674C5">
        <w:rPr>
          <w:spacing w:val="-5"/>
        </w:rPr>
        <w:t xml:space="preserve"> </w:t>
      </w:r>
      <w:r w:rsidRPr="007674C5">
        <w:t>are:</w:t>
      </w:r>
    </w:p>
    <w:p w14:paraId="70A1AF53" w14:textId="77777777" w:rsidR="00C22025" w:rsidRPr="007674C5" w:rsidRDefault="00C22025" w:rsidP="00C22025">
      <w:pPr>
        <w:contextualSpacing/>
      </w:pPr>
    </w:p>
    <w:p w14:paraId="05D001EF" w14:textId="77777777" w:rsidR="00C22025" w:rsidRPr="007674C5" w:rsidRDefault="00C22025" w:rsidP="000906CF">
      <w:pPr>
        <w:pStyle w:val="ListParagraph"/>
        <w:numPr>
          <w:ilvl w:val="0"/>
          <w:numId w:val="9"/>
        </w:numPr>
        <w:ind w:left="1418"/>
        <w:contextualSpacing/>
        <w:jc w:val="both"/>
        <w:rPr>
          <w:sz w:val="20"/>
          <w:szCs w:val="20"/>
        </w:rPr>
      </w:pPr>
      <w:r w:rsidRPr="007674C5">
        <w:rPr>
          <w:sz w:val="20"/>
          <w:szCs w:val="20"/>
        </w:rPr>
        <w:t>Based</w:t>
      </w:r>
      <w:r w:rsidRPr="007674C5">
        <w:rPr>
          <w:spacing w:val="-8"/>
          <w:sz w:val="20"/>
          <w:szCs w:val="20"/>
        </w:rPr>
        <w:t xml:space="preserve"> </w:t>
      </w:r>
      <w:r w:rsidRPr="007674C5">
        <w:rPr>
          <w:sz w:val="20"/>
          <w:szCs w:val="20"/>
        </w:rPr>
        <w:t>upon</w:t>
      </w:r>
      <w:r w:rsidRPr="007674C5">
        <w:rPr>
          <w:spacing w:val="-9"/>
          <w:sz w:val="20"/>
          <w:szCs w:val="20"/>
        </w:rPr>
        <w:t xml:space="preserve"> </w:t>
      </w:r>
      <w:r w:rsidRPr="007674C5">
        <w:rPr>
          <w:sz w:val="20"/>
          <w:szCs w:val="20"/>
        </w:rPr>
        <w:t>the</w:t>
      </w:r>
      <w:r w:rsidRPr="007674C5">
        <w:rPr>
          <w:spacing w:val="-8"/>
          <w:sz w:val="20"/>
          <w:szCs w:val="20"/>
        </w:rPr>
        <w:t xml:space="preserve"> </w:t>
      </w:r>
      <w:r w:rsidRPr="007674C5">
        <w:rPr>
          <w:sz w:val="20"/>
          <w:szCs w:val="20"/>
        </w:rPr>
        <w:t>installation</w:t>
      </w:r>
      <w:r w:rsidRPr="007674C5">
        <w:rPr>
          <w:spacing w:val="-6"/>
          <w:sz w:val="20"/>
          <w:szCs w:val="20"/>
        </w:rPr>
        <w:t xml:space="preserve"> </w:t>
      </w:r>
      <w:r w:rsidRPr="007674C5">
        <w:rPr>
          <w:sz w:val="20"/>
          <w:szCs w:val="20"/>
        </w:rPr>
        <w:t>drawings.</w:t>
      </w:r>
    </w:p>
    <w:p w14:paraId="17E6EE31" w14:textId="77777777" w:rsidR="00C22025" w:rsidRPr="007674C5" w:rsidRDefault="00C22025" w:rsidP="000906CF">
      <w:pPr>
        <w:pStyle w:val="ListParagraph"/>
        <w:numPr>
          <w:ilvl w:val="0"/>
          <w:numId w:val="9"/>
        </w:numPr>
        <w:ind w:left="1418"/>
        <w:contextualSpacing/>
        <w:jc w:val="both"/>
        <w:rPr>
          <w:sz w:val="20"/>
          <w:szCs w:val="20"/>
        </w:rPr>
      </w:pPr>
      <w:r w:rsidRPr="007674C5">
        <w:rPr>
          <w:spacing w:val="-1"/>
          <w:sz w:val="20"/>
          <w:szCs w:val="20"/>
        </w:rPr>
        <w:t>An</w:t>
      </w:r>
      <w:r w:rsidRPr="007674C5">
        <w:rPr>
          <w:spacing w:val="-7"/>
          <w:sz w:val="20"/>
          <w:szCs w:val="20"/>
        </w:rPr>
        <w:t xml:space="preserve"> </w:t>
      </w:r>
      <w:r w:rsidRPr="007674C5">
        <w:rPr>
          <w:sz w:val="20"/>
          <w:szCs w:val="20"/>
        </w:rPr>
        <w:t>accurate</w:t>
      </w:r>
      <w:r w:rsidRPr="007674C5">
        <w:rPr>
          <w:spacing w:val="-7"/>
          <w:sz w:val="20"/>
          <w:szCs w:val="20"/>
        </w:rPr>
        <w:t xml:space="preserve"> </w:t>
      </w:r>
      <w:r w:rsidRPr="007674C5">
        <w:rPr>
          <w:sz w:val="20"/>
          <w:szCs w:val="20"/>
        </w:rPr>
        <w:t>record</w:t>
      </w:r>
      <w:r w:rsidRPr="007674C5">
        <w:rPr>
          <w:spacing w:val="-3"/>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the</w:t>
      </w:r>
      <w:r w:rsidRPr="007674C5">
        <w:rPr>
          <w:spacing w:val="-7"/>
          <w:sz w:val="20"/>
          <w:szCs w:val="20"/>
        </w:rPr>
        <w:t xml:space="preserve"> </w:t>
      </w:r>
      <w:r w:rsidRPr="007674C5">
        <w:rPr>
          <w:sz w:val="20"/>
          <w:szCs w:val="20"/>
        </w:rPr>
        <w:t>actual</w:t>
      </w:r>
      <w:r w:rsidRPr="007674C5">
        <w:rPr>
          <w:spacing w:val="-5"/>
          <w:sz w:val="20"/>
          <w:szCs w:val="20"/>
        </w:rPr>
        <w:t xml:space="preserve"> </w:t>
      </w:r>
      <w:r w:rsidRPr="007674C5">
        <w:rPr>
          <w:sz w:val="20"/>
          <w:szCs w:val="20"/>
        </w:rPr>
        <w:t>installation</w:t>
      </w:r>
      <w:r w:rsidRPr="007674C5">
        <w:rPr>
          <w:spacing w:val="-6"/>
          <w:sz w:val="20"/>
          <w:szCs w:val="20"/>
        </w:rPr>
        <w:t xml:space="preserve"> </w:t>
      </w:r>
      <w:r w:rsidRPr="007674C5">
        <w:rPr>
          <w:sz w:val="20"/>
          <w:szCs w:val="20"/>
        </w:rPr>
        <w:t>including</w:t>
      </w:r>
      <w:r w:rsidRPr="007674C5">
        <w:rPr>
          <w:spacing w:val="-5"/>
          <w:sz w:val="20"/>
          <w:szCs w:val="20"/>
        </w:rPr>
        <w:t xml:space="preserve"> </w:t>
      </w:r>
      <w:r w:rsidRPr="007674C5">
        <w:rPr>
          <w:sz w:val="20"/>
          <w:szCs w:val="20"/>
        </w:rPr>
        <w:t>any</w:t>
      </w:r>
      <w:r w:rsidRPr="007674C5">
        <w:rPr>
          <w:spacing w:val="-8"/>
          <w:sz w:val="20"/>
          <w:szCs w:val="20"/>
        </w:rPr>
        <w:t xml:space="preserve"> </w:t>
      </w:r>
      <w:r w:rsidRPr="007674C5">
        <w:rPr>
          <w:spacing w:val="-1"/>
          <w:sz w:val="20"/>
          <w:szCs w:val="20"/>
        </w:rPr>
        <w:t>deviations</w:t>
      </w:r>
      <w:r w:rsidRPr="007674C5">
        <w:rPr>
          <w:spacing w:val="-5"/>
          <w:sz w:val="20"/>
          <w:szCs w:val="20"/>
        </w:rPr>
        <w:t xml:space="preserve"> </w:t>
      </w:r>
      <w:r w:rsidRPr="007674C5">
        <w:rPr>
          <w:spacing w:val="-1"/>
          <w:sz w:val="20"/>
          <w:szCs w:val="20"/>
        </w:rPr>
        <w:t>from</w:t>
      </w:r>
      <w:r w:rsidRPr="007674C5">
        <w:rPr>
          <w:spacing w:val="-3"/>
          <w:sz w:val="20"/>
          <w:szCs w:val="20"/>
        </w:rPr>
        <w:t xml:space="preserve"> </w:t>
      </w:r>
      <w:r w:rsidRPr="007674C5">
        <w:rPr>
          <w:spacing w:val="-1"/>
          <w:sz w:val="20"/>
          <w:szCs w:val="20"/>
        </w:rPr>
        <w:t>the</w:t>
      </w:r>
      <w:r w:rsidRPr="007674C5">
        <w:rPr>
          <w:spacing w:val="-5"/>
          <w:sz w:val="20"/>
          <w:szCs w:val="20"/>
        </w:rPr>
        <w:t xml:space="preserve"> </w:t>
      </w:r>
      <w:r w:rsidRPr="007674C5">
        <w:rPr>
          <w:spacing w:val="-1"/>
          <w:sz w:val="20"/>
          <w:szCs w:val="20"/>
        </w:rPr>
        <w:t>working</w:t>
      </w:r>
      <w:r w:rsidRPr="007674C5">
        <w:rPr>
          <w:spacing w:val="-6"/>
          <w:sz w:val="20"/>
          <w:szCs w:val="20"/>
        </w:rPr>
        <w:t xml:space="preserve"> </w:t>
      </w:r>
      <w:r w:rsidRPr="007674C5">
        <w:rPr>
          <w:sz w:val="20"/>
          <w:szCs w:val="20"/>
        </w:rPr>
        <w:t>drawings</w:t>
      </w:r>
      <w:r w:rsidRPr="007674C5">
        <w:rPr>
          <w:spacing w:val="-5"/>
          <w:sz w:val="20"/>
          <w:szCs w:val="20"/>
        </w:rPr>
        <w:t xml:space="preserve"> </w:t>
      </w:r>
      <w:r w:rsidRPr="007674C5">
        <w:rPr>
          <w:sz w:val="20"/>
          <w:szCs w:val="20"/>
        </w:rPr>
        <w:t>that</w:t>
      </w:r>
      <w:r w:rsidRPr="007674C5">
        <w:rPr>
          <w:spacing w:val="-5"/>
          <w:sz w:val="20"/>
          <w:szCs w:val="20"/>
        </w:rPr>
        <w:t xml:space="preserve"> </w:t>
      </w:r>
      <w:r w:rsidRPr="007674C5">
        <w:rPr>
          <w:spacing w:val="-1"/>
          <w:sz w:val="20"/>
          <w:szCs w:val="20"/>
        </w:rPr>
        <w:t>have</w:t>
      </w:r>
      <w:r w:rsidRPr="007674C5">
        <w:rPr>
          <w:spacing w:val="59"/>
          <w:w w:val="99"/>
          <w:sz w:val="20"/>
          <w:szCs w:val="20"/>
        </w:rPr>
        <w:t xml:space="preserve"> </w:t>
      </w:r>
      <w:r w:rsidRPr="007674C5">
        <w:rPr>
          <w:sz w:val="20"/>
          <w:szCs w:val="20"/>
        </w:rPr>
        <w:t>occurred</w:t>
      </w:r>
      <w:r w:rsidRPr="007674C5">
        <w:rPr>
          <w:spacing w:val="-8"/>
          <w:sz w:val="20"/>
          <w:szCs w:val="20"/>
        </w:rPr>
        <w:t xml:space="preserve"> </w:t>
      </w:r>
      <w:r w:rsidRPr="007674C5">
        <w:rPr>
          <w:sz w:val="20"/>
          <w:szCs w:val="20"/>
        </w:rPr>
        <w:t>on</w:t>
      </w:r>
      <w:r w:rsidRPr="007674C5">
        <w:rPr>
          <w:spacing w:val="-8"/>
          <w:sz w:val="20"/>
          <w:szCs w:val="20"/>
        </w:rPr>
        <w:t xml:space="preserve"> </w:t>
      </w:r>
      <w:r w:rsidRPr="007674C5">
        <w:rPr>
          <w:sz w:val="20"/>
          <w:szCs w:val="20"/>
        </w:rPr>
        <w:t>site.</w:t>
      </w:r>
    </w:p>
    <w:p w14:paraId="114C8267" w14:textId="77777777" w:rsidR="00C22025" w:rsidRPr="007674C5" w:rsidRDefault="00C22025" w:rsidP="000906CF">
      <w:pPr>
        <w:pStyle w:val="ListParagraph"/>
        <w:numPr>
          <w:ilvl w:val="0"/>
          <w:numId w:val="9"/>
        </w:numPr>
        <w:ind w:left="1418"/>
        <w:contextualSpacing/>
        <w:jc w:val="both"/>
        <w:rPr>
          <w:sz w:val="20"/>
          <w:szCs w:val="20"/>
        </w:rPr>
      </w:pPr>
      <w:r w:rsidRPr="007674C5">
        <w:rPr>
          <w:sz w:val="20"/>
          <w:szCs w:val="20"/>
        </w:rPr>
        <w:t>Fully</w:t>
      </w:r>
      <w:r w:rsidRPr="007674C5">
        <w:rPr>
          <w:spacing w:val="-11"/>
          <w:sz w:val="20"/>
          <w:szCs w:val="20"/>
        </w:rPr>
        <w:t xml:space="preserve"> </w:t>
      </w:r>
      <w:r w:rsidRPr="007674C5">
        <w:rPr>
          <w:sz w:val="20"/>
          <w:szCs w:val="20"/>
        </w:rPr>
        <w:t>co-ordinated</w:t>
      </w:r>
      <w:r w:rsidRPr="007674C5">
        <w:rPr>
          <w:spacing w:val="-7"/>
          <w:sz w:val="20"/>
          <w:szCs w:val="20"/>
        </w:rPr>
        <w:t xml:space="preserve"> </w:t>
      </w:r>
      <w:r w:rsidRPr="007674C5">
        <w:rPr>
          <w:sz w:val="20"/>
          <w:szCs w:val="20"/>
        </w:rPr>
        <w:t>as</w:t>
      </w:r>
      <w:r w:rsidRPr="007674C5">
        <w:rPr>
          <w:spacing w:val="-7"/>
          <w:sz w:val="20"/>
          <w:szCs w:val="20"/>
        </w:rPr>
        <w:t xml:space="preserve"> </w:t>
      </w:r>
      <w:r w:rsidRPr="007674C5">
        <w:rPr>
          <w:sz w:val="20"/>
          <w:szCs w:val="20"/>
        </w:rPr>
        <w:t>detailed</w:t>
      </w:r>
      <w:r w:rsidRPr="007674C5">
        <w:rPr>
          <w:spacing w:val="-8"/>
          <w:sz w:val="20"/>
          <w:szCs w:val="20"/>
        </w:rPr>
        <w:t xml:space="preserve"> </w:t>
      </w:r>
      <w:r w:rsidRPr="007674C5">
        <w:rPr>
          <w:sz w:val="20"/>
          <w:szCs w:val="20"/>
        </w:rPr>
        <w:t>elsewhere</w:t>
      </w:r>
      <w:r w:rsidRPr="007674C5">
        <w:rPr>
          <w:spacing w:val="-8"/>
          <w:sz w:val="20"/>
          <w:szCs w:val="20"/>
        </w:rPr>
        <w:t xml:space="preserve"> </w:t>
      </w:r>
      <w:r w:rsidRPr="007674C5">
        <w:rPr>
          <w:sz w:val="20"/>
          <w:szCs w:val="20"/>
        </w:rPr>
        <w:t>in</w:t>
      </w:r>
      <w:r w:rsidRPr="007674C5">
        <w:rPr>
          <w:spacing w:val="-8"/>
          <w:sz w:val="20"/>
          <w:szCs w:val="20"/>
        </w:rPr>
        <w:t xml:space="preserve"> </w:t>
      </w:r>
      <w:r w:rsidRPr="007674C5">
        <w:rPr>
          <w:spacing w:val="-1"/>
          <w:sz w:val="20"/>
          <w:szCs w:val="20"/>
        </w:rPr>
        <w:t>this</w:t>
      </w:r>
      <w:r w:rsidRPr="007674C5">
        <w:rPr>
          <w:spacing w:val="-7"/>
          <w:sz w:val="20"/>
          <w:szCs w:val="20"/>
        </w:rPr>
        <w:t xml:space="preserve"> </w:t>
      </w:r>
      <w:r w:rsidRPr="007674C5">
        <w:rPr>
          <w:sz w:val="20"/>
          <w:szCs w:val="20"/>
        </w:rPr>
        <w:t>specification.</w:t>
      </w:r>
    </w:p>
    <w:p w14:paraId="3F337086" w14:textId="77777777" w:rsidR="00C22025" w:rsidRPr="007674C5" w:rsidRDefault="00C22025" w:rsidP="000906CF">
      <w:pPr>
        <w:pStyle w:val="ListParagraph"/>
        <w:numPr>
          <w:ilvl w:val="0"/>
          <w:numId w:val="9"/>
        </w:numPr>
        <w:ind w:left="1418"/>
        <w:contextualSpacing/>
        <w:jc w:val="both"/>
        <w:rPr>
          <w:sz w:val="20"/>
          <w:szCs w:val="20"/>
        </w:rPr>
      </w:pPr>
      <w:r w:rsidRPr="007674C5">
        <w:rPr>
          <w:sz w:val="20"/>
          <w:szCs w:val="20"/>
        </w:rPr>
        <w:t>Indicate</w:t>
      </w:r>
      <w:r w:rsidRPr="007674C5">
        <w:rPr>
          <w:spacing w:val="-7"/>
          <w:sz w:val="20"/>
          <w:szCs w:val="20"/>
        </w:rPr>
        <w:t xml:space="preserve"> </w:t>
      </w:r>
      <w:r w:rsidRPr="007674C5">
        <w:rPr>
          <w:sz w:val="20"/>
          <w:szCs w:val="20"/>
        </w:rPr>
        <w:t>the</w:t>
      </w:r>
      <w:r w:rsidRPr="007674C5">
        <w:rPr>
          <w:spacing w:val="-5"/>
          <w:sz w:val="20"/>
          <w:szCs w:val="20"/>
        </w:rPr>
        <w:t xml:space="preserve"> </w:t>
      </w:r>
      <w:r w:rsidRPr="007674C5">
        <w:rPr>
          <w:sz w:val="20"/>
          <w:szCs w:val="20"/>
        </w:rPr>
        <w:t>layout</w:t>
      </w:r>
      <w:r w:rsidRPr="007674C5">
        <w:rPr>
          <w:spacing w:val="-5"/>
          <w:sz w:val="20"/>
          <w:szCs w:val="20"/>
        </w:rPr>
        <w:t xml:space="preserve"> </w:t>
      </w:r>
      <w:r w:rsidRPr="007674C5">
        <w:rPr>
          <w:sz w:val="20"/>
          <w:szCs w:val="20"/>
        </w:rPr>
        <w:t>identity,</w:t>
      </w:r>
      <w:r w:rsidRPr="007674C5">
        <w:rPr>
          <w:spacing w:val="-4"/>
          <w:sz w:val="20"/>
          <w:szCs w:val="20"/>
        </w:rPr>
        <w:t xml:space="preserve"> </w:t>
      </w:r>
      <w:r w:rsidRPr="007674C5">
        <w:rPr>
          <w:sz w:val="20"/>
          <w:szCs w:val="20"/>
        </w:rPr>
        <w:t>size</w:t>
      </w:r>
      <w:r w:rsidRPr="007674C5">
        <w:rPr>
          <w:spacing w:val="-5"/>
          <w:sz w:val="20"/>
          <w:szCs w:val="20"/>
        </w:rPr>
        <w:t xml:space="preserve"> </w:t>
      </w:r>
      <w:r w:rsidRPr="007674C5">
        <w:rPr>
          <w:sz w:val="20"/>
          <w:szCs w:val="20"/>
        </w:rPr>
        <w:t>and</w:t>
      </w:r>
      <w:r w:rsidRPr="007674C5">
        <w:rPr>
          <w:spacing w:val="-5"/>
          <w:sz w:val="20"/>
          <w:szCs w:val="20"/>
        </w:rPr>
        <w:t xml:space="preserve"> </w:t>
      </w:r>
      <w:r w:rsidRPr="007674C5">
        <w:rPr>
          <w:sz w:val="20"/>
          <w:szCs w:val="20"/>
        </w:rPr>
        <w:t>position</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z w:val="20"/>
          <w:szCs w:val="20"/>
        </w:rPr>
        <w:t>all</w:t>
      </w:r>
      <w:r w:rsidRPr="007674C5">
        <w:rPr>
          <w:spacing w:val="-8"/>
          <w:sz w:val="20"/>
          <w:szCs w:val="20"/>
        </w:rPr>
        <w:t xml:space="preserve"> </w:t>
      </w:r>
      <w:r w:rsidRPr="007674C5">
        <w:rPr>
          <w:sz w:val="20"/>
          <w:szCs w:val="20"/>
        </w:rPr>
        <w:t>services</w:t>
      </w:r>
      <w:r w:rsidRPr="007674C5">
        <w:rPr>
          <w:spacing w:val="-5"/>
          <w:sz w:val="20"/>
          <w:szCs w:val="20"/>
        </w:rPr>
        <w:t xml:space="preserve"> </w:t>
      </w:r>
      <w:r w:rsidRPr="007674C5">
        <w:rPr>
          <w:sz w:val="20"/>
          <w:szCs w:val="20"/>
        </w:rPr>
        <w:t>installed.</w:t>
      </w:r>
    </w:p>
    <w:p w14:paraId="3370ACFB" w14:textId="77777777" w:rsidR="00C22025" w:rsidRPr="007674C5" w:rsidRDefault="00C22025" w:rsidP="000906CF">
      <w:pPr>
        <w:pStyle w:val="ListParagraph"/>
        <w:numPr>
          <w:ilvl w:val="0"/>
          <w:numId w:val="9"/>
        </w:numPr>
        <w:ind w:left="1418"/>
        <w:contextualSpacing/>
        <w:jc w:val="both"/>
        <w:rPr>
          <w:sz w:val="20"/>
          <w:szCs w:val="20"/>
        </w:rPr>
      </w:pPr>
      <w:r w:rsidRPr="007674C5">
        <w:rPr>
          <w:sz w:val="20"/>
          <w:szCs w:val="20"/>
        </w:rPr>
        <w:t>Provided</w:t>
      </w:r>
      <w:r w:rsidRPr="007674C5">
        <w:rPr>
          <w:spacing w:val="-7"/>
          <w:sz w:val="20"/>
          <w:szCs w:val="20"/>
        </w:rPr>
        <w:t xml:space="preserve"> </w:t>
      </w:r>
      <w:r w:rsidRPr="007674C5">
        <w:rPr>
          <w:sz w:val="20"/>
          <w:szCs w:val="20"/>
        </w:rPr>
        <w:t>in</w:t>
      </w:r>
      <w:r w:rsidRPr="007674C5">
        <w:rPr>
          <w:spacing w:val="-8"/>
          <w:sz w:val="20"/>
          <w:szCs w:val="20"/>
        </w:rPr>
        <w:t xml:space="preserve"> </w:t>
      </w:r>
      <w:r w:rsidRPr="007674C5">
        <w:rPr>
          <w:sz w:val="20"/>
          <w:szCs w:val="20"/>
        </w:rPr>
        <w:t>electronic</w:t>
      </w:r>
      <w:r w:rsidRPr="007674C5">
        <w:rPr>
          <w:spacing w:val="-7"/>
          <w:sz w:val="20"/>
          <w:szCs w:val="20"/>
        </w:rPr>
        <w:t xml:space="preserve"> </w:t>
      </w:r>
      <w:r w:rsidRPr="007674C5">
        <w:rPr>
          <w:sz w:val="20"/>
          <w:szCs w:val="20"/>
        </w:rPr>
        <w:t>format</w:t>
      </w:r>
      <w:r w:rsidRPr="007674C5">
        <w:rPr>
          <w:spacing w:val="-8"/>
          <w:sz w:val="20"/>
          <w:szCs w:val="20"/>
        </w:rPr>
        <w:t xml:space="preserve"> </w:t>
      </w:r>
      <w:r w:rsidRPr="007674C5">
        <w:rPr>
          <w:sz w:val="20"/>
          <w:szCs w:val="20"/>
        </w:rPr>
        <w:t>and:</w:t>
      </w:r>
    </w:p>
    <w:p w14:paraId="04A8ED08" w14:textId="69E75244" w:rsidR="00C22025" w:rsidRPr="007674C5" w:rsidRDefault="00FA4C2E" w:rsidP="000906CF">
      <w:pPr>
        <w:pStyle w:val="ListParagraph"/>
        <w:numPr>
          <w:ilvl w:val="1"/>
          <w:numId w:val="9"/>
        </w:numPr>
        <w:ind w:left="2127" w:hanging="709"/>
        <w:contextualSpacing/>
        <w:jc w:val="both"/>
        <w:rPr>
          <w:sz w:val="20"/>
          <w:szCs w:val="20"/>
        </w:rPr>
      </w:pPr>
      <w:r>
        <w:rPr>
          <w:sz w:val="20"/>
          <w:szCs w:val="20"/>
        </w:rPr>
        <w:t>Services Contractor</w:t>
      </w:r>
      <w:r w:rsidR="00C22025" w:rsidRPr="007674C5">
        <w:rPr>
          <w:spacing w:val="-5"/>
          <w:sz w:val="20"/>
          <w:szCs w:val="20"/>
        </w:rPr>
        <w:t xml:space="preserve"> </w:t>
      </w:r>
      <w:r w:rsidR="00C22025" w:rsidRPr="007674C5">
        <w:rPr>
          <w:sz w:val="20"/>
          <w:szCs w:val="20"/>
        </w:rPr>
        <w:t>shall</w:t>
      </w:r>
      <w:r w:rsidR="00C22025" w:rsidRPr="007674C5">
        <w:rPr>
          <w:spacing w:val="-6"/>
          <w:sz w:val="20"/>
          <w:szCs w:val="20"/>
        </w:rPr>
        <w:t xml:space="preserve"> </w:t>
      </w:r>
      <w:r w:rsidR="00C22025" w:rsidRPr="007674C5">
        <w:rPr>
          <w:sz w:val="20"/>
          <w:szCs w:val="20"/>
        </w:rPr>
        <w:t>agree</w:t>
      </w:r>
      <w:r w:rsidR="00C22025" w:rsidRPr="007674C5">
        <w:rPr>
          <w:spacing w:val="-5"/>
          <w:sz w:val="20"/>
          <w:szCs w:val="20"/>
        </w:rPr>
        <w:t xml:space="preserve"> </w:t>
      </w:r>
      <w:r w:rsidR="00C22025" w:rsidRPr="007674C5">
        <w:rPr>
          <w:sz w:val="20"/>
          <w:szCs w:val="20"/>
        </w:rPr>
        <w:t>the</w:t>
      </w:r>
      <w:r w:rsidR="00C22025" w:rsidRPr="007674C5">
        <w:rPr>
          <w:spacing w:val="-6"/>
          <w:sz w:val="20"/>
          <w:szCs w:val="20"/>
        </w:rPr>
        <w:t xml:space="preserve"> </w:t>
      </w:r>
      <w:r w:rsidR="00C22025" w:rsidRPr="007674C5">
        <w:rPr>
          <w:sz w:val="20"/>
          <w:szCs w:val="20"/>
        </w:rPr>
        <w:t>number</w:t>
      </w:r>
      <w:r w:rsidR="00C22025" w:rsidRPr="007674C5">
        <w:rPr>
          <w:spacing w:val="-5"/>
          <w:sz w:val="20"/>
          <w:szCs w:val="20"/>
        </w:rPr>
        <w:t xml:space="preserve"> </w:t>
      </w:r>
      <w:r w:rsidR="00C22025" w:rsidRPr="007674C5">
        <w:rPr>
          <w:sz w:val="20"/>
          <w:szCs w:val="20"/>
        </w:rPr>
        <w:t>of</w:t>
      </w:r>
      <w:r w:rsidR="00C22025" w:rsidRPr="007674C5">
        <w:rPr>
          <w:spacing w:val="-5"/>
          <w:sz w:val="20"/>
          <w:szCs w:val="20"/>
        </w:rPr>
        <w:t xml:space="preserve"> </w:t>
      </w:r>
      <w:r w:rsidR="00C22025" w:rsidRPr="007674C5">
        <w:rPr>
          <w:spacing w:val="-1"/>
          <w:sz w:val="20"/>
          <w:szCs w:val="20"/>
        </w:rPr>
        <w:t>paper</w:t>
      </w:r>
      <w:r w:rsidR="00C22025" w:rsidRPr="007674C5">
        <w:rPr>
          <w:spacing w:val="-5"/>
          <w:sz w:val="20"/>
          <w:szCs w:val="20"/>
        </w:rPr>
        <w:t xml:space="preserve"> </w:t>
      </w:r>
      <w:r w:rsidR="00C22025" w:rsidRPr="007674C5">
        <w:rPr>
          <w:sz w:val="20"/>
          <w:szCs w:val="20"/>
        </w:rPr>
        <w:t>copies</w:t>
      </w:r>
      <w:r w:rsidR="00C22025" w:rsidRPr="007674C5">
        <w:rPr>
          <w:spacing w:val="-5"/>
          <w:sz w:val="20"/>
          <w:szCs w:val="20"/>
        </w:rPr>
        <w:t xml:space="preserve"> </w:t>
      </w:r>
      <w:r w:rsidR="00C22025" w:rsidRPr="007674C5">
        <w:rPr>
          <w:sz w:val="20"/>
          <w:szCs w:val="20"/>
        </w:rPr>
        <w:t>to</w:t>
      </w:r>
      <w:r w:rsidR="00C22025" w:rsidRPr="007674C5">
        <w:rPr>
          <w:spacing w:val="-6"/>
          <w:sz w:val="20"/>
          <w:szCs w:val="20"/>
        </w:rPr>
        <w:t xml:space="preserve"> </w:t>
      </w:r>
      <w:r w:rsidR="00C22025" w:rsidRPr="007674C5">
        <w:rPr>
          <w:sz w:val="20"/>
          <w:szCs w:val="20"/>
        </w:rPr>
        <w:t>be</w:t>
      </w:r>
      <w:r w:rsidR="00C22025" w:rsidRPr="007674C5">
        <w:rPr>
          <w:spacing w:val="-6"/>
          <w:sz w:val="20"/>
          <w:szCs w:val="20"/>
        </w:rPr>
        <w:t xml:space="preserve"> </w:t>
      </w:r>
      <w:r w:rsidR="00C22025" w:rsidRPr="007674C5">
        <w:rPr>
          <w:sz w:val="20"/>
          <w:szCs w:val="20"/>
        </w:rPr>
        <w:t>issued</w:t>
      </w:r>
      <w:r w:rsidR="00C22025" w:rsidRPr="007674C5">
        <w:rPr>
          <w:spacing w:val="-6"/>
          <w:sz w:val="20"/>
          <w:szCs w:val="20"/>
        </w:rPr>
        <w:t xml:space="preserve"> </w:t>
      </w:r>
      <w:r w:rsidR="00C22025" w:rsidRPr="007674C5">
        <w:rPr>
          <w:sz w:val="20"/>
          <w:szCs w:val="20"/>
        </w:rPr>
        <w:t>for</w:t>
      </w:r>
      <w:r w:rsidR="00C22025" w:rsidRPr="007674C5">
        <w:rPr>
          <w:spacing w:val="-5"/>
          <w:sz w:val="20"/>
          <w:szCs w:val="20"/>
        </w:rPr>
        <w:t xml:space="preserve"> </w:t>
      </w:r>
      <w:r w:rsidR="00C22025" w:rsidRPr="007674C5">
        <w:rPr>
          <w:sz w:val="20"/>
          <w:szCs w:val="20"/>
        </w:rPr>
        <w:t>comment</w:t>
      </w:r>
      <w:r w:rsidR="00C22025" w:rsidRPr="007674C5">
        <w:rPr>
          <w:spacing w:val="-6"/>
          <w:sz w:val="20"/>
          <w:szCs w:val="20"/>
        </w:rPr>
        <w:t xml:space="preserve"> </w:t>
      </w:r>
      <w:r w:rsidR="00C22025" w:rsidRPr="007674C5">
        <w:rPr>
          <w:spacing w:val="-1"/>
          <w:sz w:val="20"/>
          <w:szCs w:val="20"/>
        </w:rPr>
        <w:t>with</w:t>
      </w:r>
      <w:r w:rsidR="00C22025" w:rsidRPr="007674C5">
        <w:rPr>
          <w:spacing w:val="-6"/>
          <w:sz w:val="20"/>
          <w:szCs w:val="20"/>
        </w:rPr>
        <w:t xml:space="preserve"> </w:t>
      </w:r>
      <w:r w:rsidR="00C22025" w:rsidRPr="007674C5">
        <w:rPr>
          <w:sz w:val="20"/>
          <w:szCs w:val="20"/>
        </w:rPr>
        <w:t>the</w:t>
      </w:r>
      <w:r w:rsidR="00C22025" w:rsidRPr="007674C5">
        <w:rPr>
          <w:spacing w:val="44"/>
          <w:w w:val="99"/>
          <w:sz w:val="20"/>
          <w:szCs w:val="20"/>
        </w:rPr>
        <w:t xml:space="preserve"> </w:t>
      </w:r>
      <w:r w:rsidR="00C22025" w:rsidRPr="007674C5">
        <w:rPr>
          <w:sz w:val="20"/>
          <w:szCs w:val="20"/>
        </w:rPr>
        <w:t>engineer,</w:t>
      </w:r>
      <w:r w:rsidR="00C22025" w:rsidRPr="007674C5">
        <w:rPr>
          <w:spacing w:val="-8"/>
          <w:sz w:val="20"/>
          <w:szCs w:val="20"/>
        </w:rPr>
        <w:t xml:space="preserve"> </w:t>
      </w:r>
      <w:r w:rsidR="00C22025" w:rsidRPr="007674C5">
        <w:rPr>
          <w:sz w:val="20"/>
          <w:szCs w:val="20"/>
        </w:rPr>
        <w:t>for</w:t>
      </w:r>
      <w:r w:rsidR="00C22025" w:rsidRPr="007674C5">
        <w:rPr>
          <w:spacing w:val="-8"/>
          <w:sz w:val="20"/>
          <w:szCs w:val="20"/>
        </w:rPr>
        <w:t xml:space="preserve"> </w:t>
      </w:r>
      <w:r w:rsidR="00C22025" w:rsidRPr="007674C5">
        <w:rPr>
          <w:sz w:val="20"/>
          <w:szCs w:val="20"/>
        </w:rPr>
        <w:t>tender</w:t>
      </w:r>
      <w:r w:rsidR="00C22025" w:rsidRPr="007674C5">
        <w:rPr>
          <w:spacing w:val="-7"/>
          <w:sz w:val="20"/>
          <w:szCs w:val="20"/>
        </w:rPr>
        <w:t xml:space="preserve"> </w:t>
      </w:r>
      <w:r w:rsidR="00C22025" w:rsidRPr="007674C5">
        <w:rPr>
          <w:sz w:val="20"/>
          <w:szCs w:val="20"/>
        </w:rPr>
        <w:t>purposes</w:t>
      </w:r>
      <w:r w:rsidR="00C22025" w:rsidRPr="007674C5">
        <w:rPr>
          <w:spacing w:val="-7"/>
          <w:sz w:val="20"/>
          <w:szCs w:val="20"/>
        </w:rPr>
        <w:t xml:space="preserve"> </w:t>
      </w:r>
      <w:r w:rsidR="00C22025" w:rsidRPr="007674C5">
        <w:rPr>
          <w:sz w:val="20"/>
          <w:szCs w:val="20"/>
        </w:rPr>
        <w:t>assume</w:t>
      </w:r>
      <w:r w:rsidR="00C22025" w:rsidRPr="007674C5">
        <w:rPr>
          <w:spacing w:val="-8"/>
          <w:sz w:val="20"/>
          <w:szCs w:val="20"/>
        </w:rPr>
        <w:t xml:space="preserve"> </w:t>
      </w:r>
      <w:r w:rsidR="00C22025" w:rsidRPr="007674C5">
        <w:rPr>
          <w:spacing w:val="-1"/>
          <w:sz w:val="20"/>
          <w:szCs w:val="20"/>
        </w:rPr>
        <w:t>3.</w:t>
      </w:r>
    </w:p>
    <w:p w14:paraId="5F9A0932" w14:textId="7FBD29C3" w:rsidR="00C22025" w:rsidRPr="007674C5" w:rsidRDefault="00FA4C2E" w:rsidP="000906CF">
      <w:pPr>
        <w:pStyle w:val="ListParagraph"/>
        <w:numPr>
          <w:ilvl w:val="1"/>
          <w:numId w:val="9"/>
        </w:numPr>
        <w:ind w:left="2127" w:hanging="709"/>
        <w:contextualSpacing/>
        <w:jc w:val="both"/>
        <w:rPr>
          <w:sz w:val="20"/>
          <w:szCs w:val="20"/>
        </w:rPr>
      </w:pPr>
      <w:r>
        <w:rPr>
          <w:sz w:val="20"/>
          <w:szCs w:val="20"/>
        </w:rPr>
        <w:t>Services Contractor</w:t>
      </w:r>
      <w:r w:rsidR="00C22025" w:rsidRPr="007674C5">
        <w:rPr>
          <w:spacing w:val="-7"/>
          <w:sz w:val="20"/>
          <w:szCs w:val="20"/>
        </w:rPr>
        <w:t xml:space="preserve"> </w:t>
      </w:r>
      <w:r w:rsidR="00C22025" w:rsidRPr="007674C5">
        <w:rPr>
          <w:sz w:val="20"/>
          <w:szCs w:val="20"/>
        </w:rPr>
        <w:t>shall</w:t>
      </w:r>
      <w:r w:rsidR="00C22025" w:rsidRPr="007674C5">
        <w:rPr>
          <w:spacing w:val="-5"/>
          <w:sz w:val="20"/>
          <w:szCs w:val="20"/>
        </w:rPr>
        <w:t xml:space="preserve"> </w:t>
      </w:r>
      <w:r w:rsidR="00C22025" w:rsidRPr="007674C5">
        <w:rPr>
          <w:sz w:val="20"/>
          <w:szCs w:val="20"/>
        </w:rPr>
        <w:t>provide</w:t>
      </w:r>
      <w:r w:rsidR="00C22025" w:rsidRPr="007674C5">
        <w:rPr>
          <w:spacing w:val="-7"/>
          <w:sz w:val="20"/>
          <w:szCs w:val="20"/>
        </w:rPr>
        <w:t xml:space="preserve"> </w:t>
      </w:r>
      <w:r w:rsidR="00C22025" w:rsidRPr="007674C5">
        <w:rPr>
          <w:sz w:val="20"/>
          <w:szCs w:val="20"/>
        </w:rPr>
        <w:t>one</w:t>
      </w:r>
      <w:r w:rsidR="00C22025" w:rsidRPr="007674C5">
        <w:rPr>
          <w:spacing w:val="-6"/>
          <w:sz w:val="20"/>
          <w:szCs w:val="20"/>
        </w:rPr>
        <w:t xml:space="preserve"> </w:t>
      </w:r>
      <w:r w:rsidR="00C22025" w:rsidRPr="007674C5">
        <w:rPr>
          <w:sz w:val="20"/>
          <w:szCs w:val="20"/>
        </w:rPr>
        <w:t>full</w:t>
      </w:r>
      <w:r w:rsidR="00C22025" w:rsidRPr="007674C5">
        <w:rPr>
          <w:spacing w:val="-8"/>
          <w:sz w:val="20"/>
          <w:szCs w:val="20"/>
        </w:rPr>
        <w:t xml:space="preserve"> </w:t>
      </w:r>
      <w:r w:rsidR="00C22025" w:rsidRPr="007674C5">
        <w:rPr>
          <w:sz w:val="20"/>
          <w:szCs w:val="20"/>
        </w:rPr>
        <w:t>set</w:t>
      </w:r>
      <w:r w:rsidR="00C22025" w:rsidRPr="007674C5">
        <w:rPr>
          <w:spacing w:val="-5"/>
          <w:sz w:val="20"/>
          <w:szCs w:val="20"/>
        </w:rPr>
        <w:t xml:space="preserve"> </w:t>
      </w:r>
      <w:r w:rsidR="00C22025" w:rsidRPr="007674C5">
        <w:rPr>
          <w:sz w:val="20"/>
          <w:szCs w:val="20"/>
        </w:rPr>
        <w:t>of</w:t>
      </w:r>
      <w:r w:rsidR="00C22025" w:rsidRPr="007674C5">
        <w:rPr>
          <w:spacing w:val="-4"/>
          <w:sz w:val="20"/>
          <w:szCs w:val="20"/>
        </w:rPr>
        <w:t xml:space="preserve"> </w:t>
      </w:r>
      <w:r w:rsidR="00C22025" w:rsidRPr="007674C5">
        <w:rPr>
          <w:spacing w:val="-1"/>
          <w:sz w:val="20"/>
          <w:szCs w:val="20"/>
        </w:rPr>
        <w:t>paper</w:t>
      </w:r>
      <w:r w:rsidR="00C22025" w:rsidRPr="007674C5">
        <w:rPr>
          <w:spacing w:val="-4"/>
          <w:sz w:val="20"/>
          <w:szCs w:val="20"/>
        </w:rPr>
        <w:t xml:space="preserve"> </w:t>
      </w:r>
      <w:r w:rsidR="00C22025" w:rsidRPr="007674C5">
        <w:rPr>
          <w:spacing w:val="-1"/>
          <w:sz w:val="20"/>
          <w:szCs w:val="20"/>
        </w:rPr>
        <w:t>copies</w:t>
      </w:r>
      <w:r w:rsidR="00C22025" w:rsidRPr="007674C5">
        <w:rPr>
          <w:spacing w:val="-6"/>
          <w:sz w:val="20"/>
          <w:szCs w:val="20"/>
        </w:rPr>
        <w:t xml:space="preserve"> </w:t>
      </w:r>
      <w:r w:rsidR="00C22025" w:rsidRPr="007674C5">
        <w:rPr>
          <w:sz w:val="20"/>
          <w:szCs w:val="20"/>
        </w:rPr>
        <w:t>for</w:t>
      </w:r>
      <w:r w:rsidR="00C22025" w:rsidRPr="007674C5">
        <w:rPr>
          <w:spacing w:val="-7"/>
          <w:sz w:val="20"/>
          <w:szCs w:val="20"/>
        </w:rPr>
        <w:t xml:space="preserve"> </w:t>
      </w:r>
      <w:r w:rsidR="00C22025" w:rsidRPr="007674C5">
        <w:rPr>
          <w:sz w:val="20"/>
          <w:szCs w:val="20"/>
        </w:rPr>
        <w:t>each</w:t>
      </w:r>
      <w:r w:rsidR="00C22025" w:rsidRPr="007674C5">
        <w:rPr>
          <w:spacing w:val="-6"/>
          <w:sz w:val="20"/>
          <w:szCs w:val="20"/>
        </w:rPr>
        <w:t xml:space="preserve"> </w:t>
      </w:r>
      <w:r w:rsidR="00C22025" w:rsidRPr="007674C5">
        <w:rPr>
          <w:sz w:val="20"/>
          <w:szCs w:val="20"/>
        </w:rPr>
        <w:t>maintenance manual.</w:t>
      </w:r>
    </w:p>
    <w:p w14:paraId="335FB355" w14:textId="77777777" w:rsidR="00C22025" w:rsidRPr="007674C5" w:rsidRDefault="00C22025" w:rsidP="00C22025">
      <w:pPr>
        <w:contextualSpacing/>
      </w:pPr>
    </w:p>
    <w:p w14:paraId="796F9A7E" w14:textId="77777777" w:rsidR="00C22025" w:rsidRPr="007674C5" w:rsidRDefault="00C22025" w:rsidP="00C22025">
      <w:pPr>
        <w:ind w:left="709"/>
        <w:contextualSpacing/>
      </w:pPr>
      <w:r w:rsidRPr="007674C5">
        <w:t>Final</w:t>
      </w:r>
      <w:r w:rsidRPr="007674C5">
        <w:rPr>
          <w:spacing w:val="-8"/>
        </w:rPr>
        <w:t xml:space="preserve"> </w:t>
      </w:r>
      <w:r w:rsidRPr="007674C5">
        <w:t>sets</w:t>
      </w:r>
      <w:r w:rsidRPr="007674C5">
        <w:rPr>
          <w:spacing w:val="-5"/>
        </w:rPr>
        <w:t xml:space="preserve"> </w:t>
      </w:r>
      <w:r w:rsidRPr="007674C5">
        <w:t>for</w:t>
      </w:r>
      <w:r w:rsidRPr="007674C5">
        <w:rPr>
          <w:spacing w:val="-6"/>
        </w:rPr>
        <w:t xml:space="preserve"> </w:t>
      </w:r>
      <w:r w:rsidRPr="007674C5">
        <w:t>each</w:t>
      </w:r>
      <w:r w:rsidRPr="007674C5">
        <w:rPr>
          <w:spacing w:val="-7"/>
        </w:rPr>
        <w:t xml:space="preserve"> </w:t>
      </w:r>
      <w:r w:rsidRPr="007674C5">
        <w:t>manual</w:t>
      </w:r>
      <w:r w:rsidRPr="007674C5">
        <w:rPr>
          <w:spacing w:val="-3"/>
        </w:rPr>
        <w:t xml:space="preserve"> </w:t>
      </w:r>
      <w:r w:rsidRPr="007674C5">
        <w:rPr>
          <w:spacing w:val="-1"/>
        </w:rPr>
        <w:t>shall</w:t>
      </w:r>
      <w:r w:rsidRPr="007674C5">
        <w:rPr>
          <w:spacing w:val="-6"/>
        </w:rPr>
        <w:t xml:space="preserve"> </w:t>
      </w:r>
      <w:r w:rsidRPr="007674C5">
        <w:t>include:</w:t>
      </w:r>
    </w:p>
    <w:p w14:paraId="4986D314" w14:textId="77777777" w:rsidR="00C22025" w:rsidRPr="007674C5" w:rsidRDefault="00C22025" w:rsidP="00C22025">
      <w:pPr>
        <w:contextualSpacing/>
      </w:pPr>
    </w:p>
    <w:p w14:paraId="545C711E" w14:textId="77777777" w:rsidR="00C22025" w:rsidRPr="007674C5" w:rsidRDefault="00C22025" w:rsidP="006A2E30">
      <w:pPr>
        <w:pStyle w:val="ListParagraph"/>
        <w:numPr>
          <w:ilvl w:val="0"/>
          <w:numId w:val="28"/>
        </w:numPr>
        <w:ind w:left="1418"/>
        <w:contextualSpacing/>
        <w:jc w:val="both"/>
        <w:rPr>
          <w:sz w:val="20"/>
          <w:szCs w:val="20"/>
        </w:rPr>
      </w:pPr>
      <w:r w:rsidRPr="007674C5">
        <w:rPr>
          <w:sz w:val="20"/>
          <w:szCs w:val="20"/>
        </w:rPr>
        <w:lastRenderedPageBreak/>
        <w:t>Reduced</w:t>
      </w:r>
      <w:r w:rsidRPr="007674C5">
        <w:rPr>
          <w:spacing w:val="-7"/>
          <w:sz w:val="20"/>
          <w:szCs w:val="20"/>
        </w:rPr>
        <w:t xml:space="preserve"> </w:t>
      </w:r>
      <w:r w:rsidRPr="007674C5">
        <w:rPr>
          <w:sz w:val="20"/>
          <w:szCs w:val="20"/>
        </w:rPr>
        <w:t>A3</w:t>
      </w:r>
      <w:r w:rsidRPr="007674C5">
        <w:rPr>
          <w:spacing w:val="-6"/>
          <w:sz w:val="20"/>
          <w:szCs w:val="20"/>
        </w:rPr>
        <w:t xml:space="preserve"> </w:t>
      </w:r>
      <w:r w:rsidRPr="007674C5">
        <w:rPr>
          <w:spacing w:val="-1"/>
          <w:sz w:val="20"/>
          <w:szCs w:val="20"/>
        </w:rPr>
        <w:t>colour</w:t>
      </w:r>
      <w:r w:rsidRPr="007674C5">
        <w:rPr>
          <w:spacing w:val="-5"/>
          <w:sz w:val="20"/>
          <w:szCs w:val="20"/>
        </w:rPr>
        <w:t xml:space="preserve"> </w:t>
      </w:r>
      <w:r w:rsidRPr="007674C5">
        <w:rPr>
          <w:sz w:val="20"/>
          <w:szCs w:val="20"/>
        </w:rPr>
        <w:t>copy</w:t>
      </w:r>
      <w:r w:rsidRPr="007674C5">
        <w:rPr>
          <w:spacing w:val="-7"/>
          <w:sz w:val="20"/>
          <w:szCs w:val="20"/>
        </w:rPr>
        <w:t xml:space="preserve"> </w:t>
      </w:r>
      <w:r w:rsidRPr="007674C5">
        <w:rPr>
          <w:sz w:val="20"/>
          <w:szCs w:val="20"/>
        </w:rPr>
        <w:t>inserted</w:t>
      </w:r>
      <w:r w:rsidRPr="007674C5">
        <w:rPr>
          <w:spacing w:val="-6"/>
          <w:sz w:val="20"/>
          <w:szCs w:val="20"/>
        </w:rPr>
        <w:t xml:space="preserve"> </w:t>
      </w:r>
      <w:r w:rsidRPr="007674C5">
        <w:rPr>
          <w:sz w:val="20"/>
          <w:szCs w:val="20"/>
        </w:rPr>
        <w:t>unfolded</w:t>
      </w:r>
      <w:r w:rsidRPr="007674C5">
        <w:rPr>
          <w:spacing w:val="-6"/>
          <w:sz w:val="20"/>
          <w:szCs w:val="20"/>
        </w:rPr>
        <w:t xml:space="preserve"> </w:t>
      </w:r>
      <w:r w:rsidRPr="007674C5">
        <w:rPr>
          <w:sz w:val="20"/>
          <w:szCs w:val="20"/>
        </w:rPr>
        <w:t>in</w:t>
      </w:r>
      <w:r w:rsidRPr="007674C5">
        <w:rPr>
          <w:spacing w:val="-6"/>
          <w:sz w:val="20"/>
          <w:szCs w:val="20"/>
        </w:rPr>
        <w:t xml:space="preserve"> </w:t>
      </w:r>
      <w:r w:rsidRPr="007674C5">
        <w:rPr>
          <w:sz w:val="20"/>
          <w:szCs w:val="20"/>
        </w:rPr>
        <w:t>A3</w:t>
      </w:r>
      <w:r w:rsidRPr="007674C5">
        <w:rPr>
          <w:spacing w:val="-6"/>
          <w:sz w:val="20"/>
          <w:szCs w:val="20"/>
        </w:rPr>
        <w:t xml:space="preserve"> </w:t>
      </w:r>
      <w:r w:rsidRPr="007674C5">
        <w:rPr>
          <w:sz w:val="20"/>
          <w:szCs w:val="20"/>
        </w:rPr>
        <w:t>clear</w:t>
      </w:r>
      <w:r w:rsidRPr="007674C5">
        <w:rPr>
          <w:spacing w:val="-3"/>
          <w:sz w:val="20"/>
          <w:szCs w:val="20"/>
        </w:rPr>
        <w:t xml:space="preserve"> </w:t>
      </w:r>
      <w:r w:rsidRPr="007674C5">
        <w:rPr>
          <w:spacing w:val="-1"/>
          <w:sz w:val="20"/>
          <w:szCs w:val="20"/>
        </w:rPr>
        <w:t>plastic</w:t>
      </w:r>
      <w:r w:rsidRPr="007674C5">
        <w:rPr>
          <w:spacing w:val="-3"/>
          <w:sz w:val="20"/>
          <w:szCs w:val="20"/>
        </w:rPr>
        <w:t xml:space="preserve"> </w:t>
      </w:r>
      <w:r w:rsidRPr="007674C5">
        <w:rPr>
          <w:spacing w:val="-1"/>
          <w:sz w:val="20"/>
          <w:szCs w:val="20"/>
        </w:rPr>
        <w:t>wallets,</w:t>
      </w:r>
      <w:r w:rsidRPr="007674C5">
        <w:rPr>
          <w:spacing w:val="-5"/>
          <w:sz w:val="20"/>
          <w:szCs w:val="20"/>
        </w:rPr>
        <w:t xml:space="preserve"> </w:t>
      </w:r>
      <w:r w:rsidRPr="007674C5">
        <w:rPr>
          <w:sz w:val="20"/>
          <w:szCs w:val="20"/>
        </w:rPr>
        <w:t>all</w:t>
      </w:r>
      <w:r w:rsidRPr="007674C5">
        <w:rPr>
          <w:spacing w:val="-6"/>
          <w:sz w:val="20"/>
          <w:szCs w:val="20"/>
        </w:rPr>
        <w:t xml:space="preserve"> </w:t>
      </w:r>
      <w:r w:rsidRPr="007674C5">
        <w:rPr>
          <w:sz w:val="20"/>
          <w:szCs w:val="20"/>
        </w:rPr>
        <w:t>drawings</w:t>
      </w:r>
      <w:r w:rsidRPr="007674C5">
        <w:rPr>
          <w:spacing w:val="-6"/>
          <w:sz w:val="20"/>
          <w:szCs w:val="20"/>
        </w:rPr>
        <w:t xml:space="preserve"> </w:t>
      </w:r>
      <w:r w:rsidRPr="007674C5">
        <w:rPr>
          <w:sz w:val="20"/>
          <w:szCs w:val="20"/>
        </w:rPr>
        <w:t>to</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pacing w:val="-1"/>
          <w:sz w:val="20"/>
          <w:szCs w:val="20"/>
        </w:rPr>
        <w:t>visible</w:t>
      </w:r>
      <w:r w:rsidRPr="007674C5">
        <w:rPr>
          <w:spacing w:val="-4"/>
          <w:sz w:val="20"/>
          <w:szCs w:val="20"/>
        </w:rPr>
        <w:t xml:space="preserve"> </w:t>
      </w:r>
      <w:r w:rsidRPr="007674C5">
        <w:rPr>
          <w:sz w:val="20"/>
          <w:szCs w:val="20"/>
        </w:rPr>
        <w:t>without</w:t>
      </w:r>
      <w:r w:rsidRPr="007674C5">
        <w:rPr>
          <w:spacing w:val="54"/>
          <w:w w:val="99"/>
          <w:sz w:val="20"/>
          <w:szCs w:val="20"/>
        </w:rPr>
        <w:t xml:space="preserve"> </w:t>
      </w:r>
      <w:r w:rsidRPr="007674C5">
        <w:rPr>
          <w:sz w:val="20"/>
          <w:szCs w:val="20"/>
        </w:rPr>
        <w:t>removing</w:t>
      </w:r>
      <w:r w:rsidRPr="007674C5">
        <w:rPr>
          <w:spacing w:val="-11"/>
          <w:sz w:val="20"/>
          <w:szCs w:val="20"/>
        </w:rPr>
        <w:t xml:space="preserve"> </w:t>
      </w:r>
      <w:r w:rsidRPr="007674C5">
        <w:rPr>
          <w:sz w:val="20"/>
          <w:szCs w:val="20"/>
        </w:rPr>
        <w:t>from</w:t>
      </w:r>
      <w:r w:rsidRPr="007674C5">
        <w:rPr>
          <w:spacing w:val="-6"/>
          <w:sz w:val="20"/>
          <w:szCs w:val="20"/>
        </w:rPr>
        <w:t xml:space="preserve"> </w:t>
      </w:r>
      <w:r w:rsidRPr="007674C5">
        <w:rPr>
          <w:spacing w:val="-1"/>
          <w:sz w:val="20"/>
          <w:szCs w:val="20"/>
        </w:rPr>
        <w:t>wallets.</w:t>
      </w:r>
    </w:p>
    <w:p w14:paraId="796C7758" w14:textId="77777777" w:rsidR="00C22025" w:rsidRPr="007674C5" w:rsidRDefault="00C22025" w:rsidP="006A2E30">
      <w:pPr>
        <w:pStyle w:val="ListParagraph"/>
        <w:numPr>
          <w:ilvl w:val="0"/>
          <w:numId w:val="28"/>
        </w:numPr>
        <w:ind w:left="1418"/>
        <w:contextualSpacing/>
        <w:jc w:val="both"/>
        <w:rPr>
          <w:sz w:val="20"/>
          <w:szCs w:val="20"/>
        </w:rPr>
      </w:pPr>
      <w:r w:rsidRPr="007674C5">
        <w:rPr>
          <w:spacing w:val="-1"/>
          <w:sz w:val="20"/>
          <w:szCs w:val="20"/>
        </w:rPr>
        <w:t>Full</w:t>
      </w:r>
      <w:r w:rsidRPr="007674C5">
        <w:rPr>
          <w:spacing w:val="-8"/>
          <w:sz w:val="20"/>
          <w:szCs w:val="20"/>
        </w:rPr>
        <w:t xml:space="preserve"> </w:t>
      </w:r>
      <w:r w:rsidRPr="007674C5">
        <w:rPr>
          <w:sz w:val="20"/>
          <w:szCs w:val="20"/>
        </w:rPr>
        <w:t>size</w:t>
      </w:r>
      <w:r w:rsidRPr="007674C5">
        <w:rPr>
          <w:spacing w:val="-6"/>
          <w:sz w:val="20"/>
          <w:szCs w:val="20"/>
        </w:rPr>
        <w:t xml:space="preserve"> </w:t>
      </w:r>
      <w:r w:rsidRPr="007674C5">
        <w:rPr>
          <w:sz w:val="20"/>
          <w:szCs w:val="20"/>
        </w:rPr>
        <w:t>copy</w:t>
      </w:r>
      <w:r w:rsidRPr="007674C5">
        <w:rPr>
          <w:spacing w:val="-9"/>
          <w:sz w:val="20"/>
          <w:szCs w:val="20"/>
        </w:rPr>
        <w:t xml:space="preserve"> </w:t>
      </w:r>
      <w:r w:rsidRPr="007674C5">
        <w:rPr>
          <w:sz w:val="20"/>
          <w:szCs w:val="20"/>
        </w:rPr>
        <w:t>folded</w:t>
      </w:r>
      <w:r w:rsidRPr="007674C5">
        <w:rPr>
          <w:spacing w:val="-5"/>
          <w:sz w:val="20"/>
          <w:szCs w:val="20"/>
        </w:rPr>
        <w:t xml:space="preserve"> </w:t>
      </w:r>
      <w:r w:rsidRPr="007674C5">
        <w:rPr>
          <w:spacing w:val="-1"/>
          <w:sz w:val="20"/>
          <w:szCs w:val="20"/>
        </w:rPr>
        <w:t>and</w:t>
      </w:r>
      <w:r w:rsidRPr="007674C5">
        <w:rPr>
          <w:spacing w:val="-4"/>
          <w:sz w:val="20"/>
          <w:szCs w:val="20"/>
        </w:rPr>
        <w:t xml:space="preserve"> </w:t>
      </w:r>
      <w:r w:rsidRPr="007674C5">
        <w:rPr>
          <w:sz w:val="20"/>
          <w:szCs w:val="20"/>
        </w:rPr>
        <w:t>inserted</w:t>
      </w:r>
      <w:r w:rsidRPr="007674C5">
        <w:rPr>
          <w:spacing w:val="-6"/>
          <w:sz w:val="20"/>
          <w:szCs w:val="20"/>
        </w:rPr>
        <w:t xml:space="preserve"> </w:t>
      </w:r>
      <w:r w:rsidRPr="007674C5">
        <w:rPr>
          <w:sz w:val="20"/>
          <w:szCs w:val="20"/>
        </w:rPr>
        <w:t>into</w:t>
      </w:r>
      <w:r w:rsidRPr="007674C5">
        <w:rPr>
          <w:spacing w:val="-7"/>
          <w:sz w:val="20"/>
          <w:szCs w:val="20"/>
        </w:rPr>
        <w:t xml:space="preserve"> </w:t>
      </w:r>
      <w:r w:rsidRPr="007674C5">
        <w:rPr>
          <w:sz w:val="20"/>
          <w:szCs w:val="20"/>
        </w:rPr>
        <w:t>clear</w:t>
      </w:r>
      <w:r w:rsidRPr="007674C5">
        <w:rPr>
          <w:spacing w:val="-5"/>
          <w:sz w:val="20"/>
          <w:szCs w:val="20"/>
        </w:rPr>
        <w:t xml:space="preserve"> </w:t>
      </w:r>
      <w:r w:rsidRPr="007674C5">
        <w:rPr>
          <w:sz w:val="20"/>
          <w:szCs w:val="20"/>
        </w:rPr>
        <w:t>plastic</w:t>
      </w:r>
      <w:r w:rsidRPr="007674C5">
        <w:rPr>
          <w:spacing w:val="-3"/>
          <w:sz w:val="20"/>
          <w:szCs w:val="20"/>
        </w:rPr>
        <w:t xml:space="preserve"> </w:t>
      </w:r>
      <w:r w:rsidRPr="007674C5">
        <w:rPr>
          <w:spacing w:val="-1"/>
          <w:sz w:val="20"/>
          <w:szCs w:val="20"/>
        </w:rPr>
        <w:t>wallets.</w:t>
      </w:r>
    </w:p>
    <w:p w14:paraId="7E0EAC31" w14:textId="2464EFCB" w:rsidR="00C22025" w:rsidRPr="00335015" w:rsidRDefault="00C22025" w:rsidP="006A2E30">
      <w:pPr>
        <w:pStyle w:val="ListParagraph"/>
        <w:numPr>
          <w:ilvl w:val="0"/>
          <w:numId w:val="28"/>
        </w:numPr>
        <w:ind w:left="1418"/>
        <w:contextualSpacing/>
        <w:jc w:val="both"/>
        <w:rPr>
          <w:sz w:val="20"/>
          <w:szCs w:val="20"/>
        </w:rPr>
      </w:pPr>
      <w:r>
        <w:rPr>
          <w:sz w:val="20"/>
          <w:szCs w:val="20"/>
        </w:rPr>
        <w:t>USB memory stick</w:t>
      </w:r>
      <w:r w:rsidRPr="007674C5">
        <w:rPr>
          <w:spacing w:val="-8"/>
          <w:sz w:val="20"/>
          <w:szCs w:val="20"/>
        </w:rPr>
        <w:t xml:space="preserve"> </w:t>
      </w:r>
      <w:r w:rsidRPr="007674C5">
        <w:rPr>
          <w:sz w:val="20"/>
          <w:szCs w:val="20"/>
        </w:rPr>
        <w:t>containing</w:t>
      </w:r>
      <w:r w:rsidRPr="007674C5">
        <w:rPr>
          <w:spacing w:val="-6"/>
          <w:sz w:val="20"/>
          <w:szCs w:val="20"/>
        </w:rPr>
        <w:t xml:space="preserve"> </w:t>
      </w:r>
      <w:r w:rsidRPr="007674C5">
        <w:rPr>
          <w:sz w:val="20"/>
          <w:szCs w:val="20"/>
        </w:rPr>
        <w:t>electronic</w:t>
      </w:r>
      <w:r w:rsidRPr="007674C5">
        <w:rPr>
          <w:spacing w:val="-7"/>
          <w:sz w:val="20"/>
          <w:szCs w:val="20"/>
        </w:rPr>
        <w:t xml:space="preserve"> </w:t>
      </w:r>
      <w:r w:rsidRPr="007674C5">
        <w:rPr>
          <w:sz w:val="20"/>
          <w:szCs w:val="20"/>
        </w:rPr>
        <w:t>copy</w:t>
      </w:r>
      <w:r w:rsidRPr="007674C5">
        <w:rPr>
          <w:spacing w:val="-8"/>
          <w:sz w:val="20"/>
          <w:szCs w:val="20"/>
        </w:rPr>
        <w:t xml:space="preserve"> </w:t>
      </w:r>
      <w:r w:rsidRPr="007674C5">
        <w:rPr>
          <w:spacing w:val="-1"/>
          <w:sz w:val="20"/>
          <w:szCs w:val="20"/>
        </w:rPr>
        <w:t>in</w:t>
      </w:r>
      <w:r w:rsidRPr="007674C5">
        <w:rPr>
          <w:spacing w:val="-8"/>
          <w:sz w:val="20"/>
          <w:szCs w:val="20"/>
        </w:rPr>
        <w:t xml:space="preserve"> </w:t>
      </w:r>
      <w:r w:rsidRPr="007674C5">
        <w:rPr>
          <w:sz w:val="20"/>
          <w:szCs w:val="20"/>
        </w:rPr>
        <w:t>formats</w:t>
      </w:r>
      <w:r w:rsidRPr="007674C5">
        <w:rPr>
          <w:spacing w:val="-6"/>
          <w:sz w:val="20"/>
          <w:szCs w:val="20"/>
        </w:rPr>
        <w:t xml:space="preserve"> </w:t>
      </w:r>
      <w:r w:rsidRPr="007674C5">
        <w:rPr>
          <w:spacing w:val="-1"/>
          <w:sz w:val="20"/>
          <w:szCs w:val="20"/>
        </w:rPr>
        <w:t>described</w:t>
      </w:r>
      <w:r w:rsidRPr="007674C5">
        <w:rPr>
          <w:spacing w:val="-8"/>
          <w:sz w:val="20"/>
          <w:szCs w:val="20"/>
        </w:rPr>
        <w:t xml:space="preserve"> </w:t>
      </w:r>
      <w:r w:rsidRPr="007674C5">
        <w:rPr>
          <w:spacing w:val="-1"/>
          <w:sz w:val="20"/>
          <w:szCs w:val="20"/>
        </w:rPr>
        <w:t>elsewhere</w:t>
      </w:r>
      <w:r w:rsidRPr="007674C5">
        <w:rPr>
          <w:spacing w:val="-6"/>
          <w:sz w:val="20"/>
          <w:szCs w:val="20"/>
        </w:rPr>
        <w:t xml:space="preserve"> </w:t>
      </w:r>
      <w:r w:rsidRPr="007674C5">
        <w:rPr>
          <w:spacing w:val="-1"/>
          <w:sz w:val="20"/>
          <w:szCs w:val="20"/>
        </w:rPr>
        <w:t>in</w:t>
      </w:r>
      <w:r w:rsidRPr="007674C5">
        <w:rPr>
          <w:spacing w:val="-6"/>
          <w:sz w:val="20"/>
          <w:szCs w:val="20"/>
        </w:rPr>
        <w:t xml:space="preserve"> </w:t>
      </w:r>
      <w:r w:rsidRPr="007674C5">
        <w:rPr>
          <w:sz w:val="20"/>
          <w:szCs w:val="20"/>
        </w:rPr>
        <w:t>this</w:t>
      </w:r>
      <w:r w:rsidRPr="007674C5">
        <w:rPr>
          <w:spacing w:val="-7"/>
          <w:sz w:val="20"/>
          <w:szCs w:val="20"/>
        </w:rPr>
        <w:t xml:space="preserve"> </w:t>
      </w:r>
      <w:r w:rsidRPr="007674C5">
        <w:rPr>
          <w:sz w:val="20"/>
          <w:szCs w:val="20"/>
        </w:rPr>
        <w:t>specification.</w:t>
      </w:r>
    </w:p>
    <w:p w14:paraId="13F0C35F" w14:textId="77777777" w:rsidR="00C22025" w:rsidRPr="00746AAD" w:rsidRDefault="00C22025" w:rsidP="00C22025">
      <w:pPr>
        <w:contextualSpacing/>
      </w:pPr>
    </w:p>
    <w:p w14:paraId="1683D8D3" w14:textId="508D613F" w:rsidR="00C22025" w:rsidRPr="00746AAD" w:rsidRDefault="00FA4C2E" w:rsidP="001F0C38">
      <w:pPr>
        <w:pStyle w:val="Number3"/>
        <w:ind w:left="709" w:hanging="709"/>
        <w:contextualSpacing/>
      </w:pPr>
      <w:r>
        <w:t>Specialist</w:t>
      </w:r>
      <w:r w:rsidR="00C22025" w:rsidRPr="00746AAD">
        <w:rPr>
          <w:spacing w:val="-13"/>
        </w:rPr>
        <w:t xml:space="preserve"> </w:t>
      </w:r>
      <w:r w:rsidR="00C22025" w:rsidRPr="00746AAD">
        <w:t>Suppliers</w:t>
      </w:r>
      <w:r w:rsidR="00C22025" w:rsidRPr="00746AAD">
        <w:rPr>
          <w:spacing w:val="-14"/>
        </w:rPr>
        <w:t xml:space="preserve"> </w:t>
      </w:r>
      <w:r w:rsidR="00C22025" w:rsidRPr="00746AAD">
        <w:t>Drawings</w:t>
      </w:r>
    </w:p>
    <w:p w14:paraId="5B21CACD" w14:textId="77777777" w:rsidR="00C22025" w:rsidRPr="007674C5" w:rsidRDefault="00C22025" w:rsidP="00C22025">
      <w:pPr>
        <w:contextualSpacing/>
      </w:pPr>
    </w:p>
    <w:p w14:paraId="3A6E047F" w14:textId="4176D536" w:rsidR="00C22025" w:rsidRPr="007674C5" w:rsidRDefault="00C22025" w:rsidP="00C22025">
      <w:pPr>
        <w:ind w:left="709"/>
        <w:contextualSpacing/>
        <w:jc w:val="both"/>
      </w:pPr>
      <w:r w:rsidRPr="007674C5">
        <w:t>The</w:t>
      </w:r>
      <w:r w:rsidRPr="007674C5">
        <w:rPr>
          <w:spacing w:val="-9"/>
        </w:rPr>
        <w:t xml:space="preserve"> </w:t>
      </w:r>
      <w:r w:rsidR="00FA4C2E">
        <w:t>Services Contractor</w:t>
      </w:r>
      <w:r w:rsidRPr="007674C5">
        <w:rPr>
          <w:spacing w:val="-9"/>
        </w:rPr>
        <w:t xml:space="preserve"> </w:t>
      </w:r>
      <w:r w:rsidRPr="007674C5">
        <w:t>shall</w:t>
      </w:r>
      <w:r w:rsidRPr="007674C5">
        <w:rPr>
          <w:spacing w:val="-7"/>
        </w:rPr>
        <w:t xml:space="preserve"> </w:t>
      </w:r>
      <w:r w:rsidRPr="007674C5">
        <w:t>provide</w:t>
      </w:r>
      <w:r w:rsidRPr="007674C5">
        <w:rPr>
          <w:spacing w:val="-7"/>
        </w:rPr>
        <w:t xml:space="preserve"> </w:t>
      </w:r>
      <w:r w:rsidRPr="007674C5">
        <w:rPr>
          <w:spacing w:val="-1"/>
        </w:rPr>
        <w:t>installation/fabrication</w:t>
      </w:r>
      <w:r w:rsidRPr="007674C5">
        <w:rPr>
          <w:spacing w:val="-7"/>
        </w:rPr>
        <w:t xml:space="preserve"> </w:t>
      </w:r>
      <w:r w:rsidRPr="007674C5">
        <w:t>drawings</w:t>
      </w:r>
      <w:r w:rsidRPr="007674C5">
        <w:rPr>
          <w:spacing w:val="-7"/>
        </w:rPr>
        <w:t xml:space="preserve"> </w:t>
      </w:r>
      <w:r w:rsidRPr="007674C5">
        <w:t>from</w:t>
      </w:r>
      <w:r w:rsidRPr="007674C5">
        <w:rPr>
          <w:spacing w:val="-5"/>
        </w:rPr>
        <w:t xml:space="preserve"> </w:t>
      </w:r>
      <w:r w:rsidRPr="007674C5">
        <w:rPr>
          <w:spacing w:val="-1"/>
        </w:rPr>
        <w:t>all</w:t>
      </w:r>
      <w:r w:rsidRPr="007674C5">
        <w:rPr>
          <w:spacing w:val="-10"/>
        </w:rPr>
        <w:t xml:space="preserve"> </w:t>
      </w:r>
      <w:r w:rsidR="00FA4C2E">
        <w:t>Specialist</w:t>
      </w:r>
      <w:r w:rsidRPr="007674C5">
        <w:rPr>
          <w:spacing w:val="-8"/>
        </w:rPr>
        <w:t xml:space="preserve"> </w:t>
      </w:r>
      <w:r w:rsidRPr="007674C5">
        <w:t>suppliers</w:t>
      </w:r>
      <w:r w:rsidRPr="007674C5">
        <w:rPr>
          <w:spacing w:val="-6"/>
        </w:rPr>
        <w:t xml:space="preserve"> </w:t>
      </w:r>
      <w:r w:rsidRPr="007674C5">
        <w:t>or</w:t>
      </w:r>
      <w:r w:rsidRPr="007674C5">
        <w:rPr>
          <w:spacing w:val="-9"/>
        </w:rPr>
        <w:t xml:space="preserve"> </w:t>
      </w:r>
      <w:r w:rsidRPr="007674C5">
        <w:t>manufacturers</w:t>
      </w:r>
      <w:r w:rsidRPr="007674C5">
        <w:rPr>
          <w:spacing w:val="-7"/>
        </w:rPr>
        <w:t xml:space="preserve"> </w:t>
      </w:r>
      <w:r w:rsidRPr="007674C5">
        <w:rPr>
          <w:spacing w:val="-1"/>
        </w:rPr>
        <w:t>in</w:t>
      </w:r>
      <w:r w:rsidRPr="007674C5">
        <w:rPr>
          <w:spacing w:val="60"/>
          <w:w w:val="99"/>
        </w:rPr>
        <w:t xml:space="preserve"> </w:t>
      </w:r>
      <w:r w:rsidRPr="007674C5">
        <w:t>accordance</w:t>
      </w:r>
      <w:r w:rsidRPr="007674C5">
        <w:rPr>
          <w:spacing w:val="-8"/>
        </w:rPr>
        <w:t xml:space="preserve"> </w:t>
      </w:r>
      <w:r w:rsidRPr="007674C5">
        <w:rPr>
          <w:spacing w:val="-1"/>
        </w:rPr>
        <w:t>with</w:t>
      </w:r>
      <w:r w:rsidRPr="007674C5">
        <w:rPr>
          <w:spacing w:val="-7"/>
        </w:rPr>
        <w:t xml:space="preserve"> </w:t>
      </w:r>
      <w:r w:rsidRPr="007674C5">
        <w:t>the</w:t>
      </w:r>
      <w:r w:rsidRPr="007674C5">
        <w:rPr>
          <w:spacing w:val="-9"/>
        </w:rPr>
        <w:t xml:space="preserve"> </w:t>
      </w:r>
      <w:r w:rsidRPr="007674C5">
        <w:t>following:</w:t>
      </w:r>
    </w:p>
    <w:p w14:paraId="29AF56CD" w14:textId="77777777" w:rsidR="00C22025" w:rsidRPr="007674C5" w:rsidRDefault="00C22025" w:rsidP="00C22025">
      <w:pPr>
        <w:contextualSpacing/>
      </w:pPr>
    </w:p>
    <w:p w14:paraId="46A1C812" w14:textId="77777777" w:rsidR="00C22025" w:rsidRPr="007674C5" w:rsidRDefault="00C22025" w:rsidP="006A2E30">
      <w:pPr>
        <w:pStyle w:val="ListParagraph"/>
        <w:numPr>
          <w:ilvl w:val="0"/>
          <w:numId w:val="28"/>
        </w:numPr>
        <w:ind w:left="1418"/>
        <w:contextualSpacing/>
        <w:rPr>
          <w:sz w:val="20"/>
          <w:szCs w:val="20"/>
        </w:rPr>
      </w:pPr>
      <w:r w:rsidRPr="007674C5">
        <w:rPr>
          <w:sz w:val="20"/>
          <w:szCs w:val="20"/>
        </w:rPr>
        <w:t>2</w:t>
      </w:r>
      <w:r w:rsidRPr="007674C5">
        <w:rPr>
          <w:spacing w:val="-7"/>
          <w:sz w:val="20"/>
          <w:szCs w:val="20"/>
        </w:rPr>
        <w:t xml:space="preserve"> </w:t>
      </w:r>
      <w:r w:rsidRPr="007674C5">
        <w:rPr>
          <w:spacing w:val="-1"/>
          <w:sz w:val="20"/>
          <w:szCs w:val="20"/>
        </w:rPr>
        <w:t>prints</w:t>
      </w:r>
      <w:r w:rsidRPr="007674C5">
        <w:rPr>
          <w:spacing w:val="-5"/>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6"/>
          <w:sz w:val="20"/>
          <w:szCs w:val="20"/>
        </w:rPr>
        <w:t xml:space="preserve"> </w:t>
      </w:r>
      <w:r w:rsidRPr="007674C5">
        <w:rPr>
          <w:sz w:val="20"/>
          <w:szCs w:val="20"/>
        </w:rPr>
        <w:t>provided</w:t>
      </w:r>
      <w:r w:rsidRPr="007674C5">
        <w:rPr>
          <w:spacing w:val="-6"/>
          <w:sz w:val="20"/>
          <w:szCs w:val="20"/>
        </w:rPr>
        <w:t xml:space="preserve"> </w:t>
      </w:r>
      <w:r w:rsidRPr="007674C5">
        <w:rPr>
          <w:sz w:val="20"/>
          <w:szCs w:val="20"/>
        </w:rPr>
        <w:t>for</w:t>
      </w:r>
      <w:r w:rsidRPr="007674C5">
        <w:rPr>
          <w:spacing w:val="-7"/>
          <w:sz w:val="20"/>
          <w:szCs w:val="20"/>
        </w:rPr>
        <w:t xml:space="preserve"> </w:t>
      </w:r>
      <w:r w:rsidRPr="007674C5">
        <w:rPr>
          <w:sz w:val="20"/>
          <w:szCs w:val="20"/>
        </w:rPr>
        <w:t>comment.</w:t>
      </w:r>
    </w:p>
    <w:p w14:paraId="47852CF6" w14:textId="77777777" w:rsidR="00C22025" w:rsidRPr="007674C5" w:rsidRDefault="00C22025" w:rsidP="006A2E30">
      <w:pPr>
        <w:pStyle w:val="ListParagraph"/>
        <w:numPr>
          <w:ilvl w:val="0"/>
          <w:numId w:val="28"/>
        </w:numPr>
        <w:ind w:left="1418"/>
        <w:contextualSpacing/>
        <w:rPr>
          <w:sz w:val="20"/>
          <w:szCs w:val="20"/>
        </w:rPr>
      </w:pPr>
      <w:r w:rsidRPr="007674C5">
        <w:rPr>
          <w:sz w:val="20"/>
          <w:szCs w:val="20"/>
        </w:rPr>
        <w:t>6</w:t>
      </w:r>
      <w:r w:rsidRPr="007674C5">
        <w:rPr>
          <w:spacing w:val="-7"/>
          <w:sz w:val="20"/>
          <w:szCs w:val="20"/>
        </w:rPr>
        <w:t xml:space="preserve"> </w:t>
      </w:r>
      <w:r w:rsidRPr="007674C5">
        <w:rPr>
          <w:sz w:val="20"/>
          <w:szCs w:val="20"/>
        </w:rPr>
        <w:t>copies</w:t>
      </w:r>
      <w:r w:rsidRPr="007674C5">
        <w:rPr>
          <w:spacing w:val="-5"/>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final</w:t>
      </w:r>
      <w:r w:rsidRPr="007674C5">
        <w:rPr>
          <w:spacing w:val="-6"/>
          <w:sz w:val="20"/>
          <w:szCs w:val="20"/>
        </w:rPr>
        <w:t xml:space="preserve"> </w:t>
      </w:r>
      <w:r w:rsidRPr="007674C5">
        <w:rPr>
          <w:sz w:val="20"/>
          <w:szCs w:val="20"/>
        </w:rPr>
        <w:t>drawings</w:t>
      </w:r>
      <w:r w:rsidRPr="007674C5">
        <w:rPr>
          <w:spacing w:val="-5"/>
          <w:sz w:val="20"/>
          <w:szCs w:val="20"/>
        </w:rPr>
        <w:t xml:space="preserve"> </w:t>
      </w:r>
      <w:r w:rsidRPr="007674C5">
        <w:rPr>
          <w:sz w:val="20"/>
          <w:szCs w:val="20"/>
        </w:rPr>
        <w:t>are</w:t>
      </w:r>
      <w:r w:rsidRPr="007674C5">
        <w:rPr>
          <w:spacing w:val="-6"/>
          <w:sz w:val="20"/>
          <w:szCs w:val="20"/>
        </w:rPr>
        <w:t xml:space="preserve"> </w:t>
      </w:r>
      <w:r w:rsidRPr="007674C5">
        <w:rPr>
          <w:sz w:val="20"/>
          <w:szCs w:val="20"/>
        </w:rPr>
        <w:t>required</w:t>
      </w:r>
      <w:r w:rsidRPr="007674C5">
        <w:rPr>
          <w:spacing w:val="-6"/>
          <w:sz w:val="20"/>
          <w:szCs w:val="20"/>
        </w:rPr>
        <w:t xml:space="preserve"> </w:t>
      </w:r>
      <w:r w:rsidRPr="007674C5">
        <w:rPr>
          <w:sz w:val="20"/>
          <w:szCs w:val="20"/>
        </w:rPr>
        <w:t>for</w:t>
      </w:r>
      <w:r w:rsidRPr="007674C5">
        <w:rPr>
          <w:spacing w:val="-6"/>
          <w:sz w:val="20"/>
          <w:szCs w:val="20"/>
        </w:rPr>
        <w:t xml:space="preserve"> </w:t>
      </w:r>
      <w:r w:rsidRPr="007674C5">
        <w:rPr>
          <w:sz w:val="20"/>
          <w:szCs w:val="20"/>
        </w:rPr>
        <w:t>construction.</w:t>
      </w:r>
    </w:p>
    <w:p w14:paraId="5B1AABB6" w14:textId="77777777" w:rsidR="00C22025" w:rsidRPr="007674C5" w:rsidRDefault="00C22025" w:rsidP="006A2E30">
      <w:pPr>
        <w:pStyle w:val="ListParagraph"/>
        <w:numPr>
          <w:ilvl w:val="0"/>
          <w:numId w:val="28"/>
        </w:numPr>
        <w:ind w:left="1418"/>
        <w:contextualSpacing/>
        <w:rPr>
          <w:sz w:val="20"/>
          <w:szCs w:val="20"/>
        </w:rPr>
      </w:pPr>
      <w:r w:rsidRPr="007674C5">
        <w:rPr>
          <w:sz w:val="20"/>
          <w:szCs w:val="20"/>
        </w:rPr>
        <w:t>4</w:t>
      </w:r>
      <w:r w:rsidRPr="007674C5">
        <w:rPr>
          <w:spacing w:val="-5"/>
          <w:sz w:val="20"/>
          <w:szCs w:val="20"/>
        </w:rPr>
        <w:t xml:space="preserve"> </w:t>
      </w:r>
      <w:r w:rsidRPr="007674C5">
        <w:rPr>
          <w:sz w:val="20"/>
          <w:szCs w:val="20"/>
        </w:rPr>
        <w:t>copies</w:t>
      </w:r>
      <w:r w:rsidRPr="007674C5">
        <w:rPr>
          <w:spacing w:val="-5"/>
          <w:sz w:val="20"/>
          <w:szCs w:val="20"/>
        </w:rPr>
        <w:t xml:space="preserve"> </w:t>
      </w:r>
      <w:r w:rsidRPr="007674C5">
        <w:rPr>
          <w:sz w:val="20"/>
          <w:szCs w:val="20"/>
        </w:rPr>
        <w:t>of</w:t>
      </w:r>
      <w:r w:rsidRPr="007674C5">
        <w:rPr>
          <w:spacing w:val="-3"/>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record</w:t>
      </w:r>
      <w:r w:rsidRPr="007674C5">
        <w:rPr>
          <w:spacing w:val="-2"/>
          <w:sz w:val="20"/>
          <w:szCs w:val="20"/>
        </w:rPr>
        <w:t xml:space="preserve"> </w:t>
      </w:r>
      <w:r w:rsidRPr="007674C5">
        <w:rPr>
          <w:sz w:val="20"/>
          <w:szCs w:val="20"/>
        </w:rPr>
        <w:t>drawings</w:t>
      </w:r>
      <w:r w:rsidRPr="007674C5">
        <w:rPr>
          <w:spacing w:val="-4"/>
          <w:sz w:val="20"/>
          <w:szCs w:val="20"/>
        </w:rPr>
        <w:t xml:space="preserve"> </w:t>
      </w:r>
      <w:r w:rsidRPr="007674C5">
        <w:rPr>
          <w:sz w:val="20"/>
          <w:szCs w:val="20"/>
        </w:rPr>
        <w:t>are</w:t>
      </w:r>
      <w:r w:rsidRPr="007674C5">
        <w:rPr>
          <w:spacing w:val="-3"/>
          <w:sz w:val="20"/>
          <w:szCs w:val="20"/>
        </w:rPr>
        <w:t xml:space="preserve"> </w:t>
      </w:r>
      <w:r w:rsidRPr="007674C5">
        <w:rPr>
          <w:spacing w:val="-1"/>
          <w:sz w:val="20"/>
          <w:szCs w:val="20"/>
        </w:rPr>
        <w:t>required</w:t>
      </w:r>
      <w:r w:rsidRPr="007674C5">
        <w:rPr>
          <w:spacing w:val="-3"/>
          <w:sz w:val="20"/>
          <w:szCs w:val="20"/>
        </w:rPr>
        <w:t xml:space="preserve"> </w:t>
      </w:r>
      <w:r w:rsidRPr="007674C5">
        <w:rPr>
          <w:sz w:val="20"/>
          <w:szCs w:val="20"/>
        </w:rPr>
        <w:t>for</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O</w:t>
      </w:r>
      <w:r w:rsidRPr="007674C5">
        <w:rPr>
          <w:spacing w:val="-3"/>
          <w:sz w:val="20"/>
          <w:szCs w:val="20"/>
        </w:rPr>
        <w:t xml:space="preserve"> </w:t>
      </w:r>
      <w:r w:rsidRPr="007674C5">
        <w:rPr>
          <w:sz w:val="20"/>
          <w:szCs w:val="20"/>
        </w:rPr>
        <w:t>&amp;</w:t>
      </w:r>
      <w:r w:rsidRPr="007674C5">
        <w:rPr>
          <w:spacing w:val="-5"/>
          <w:sz w:val="20"/>
          <w:szCs w:val="20"/>
        </w:rPr>
        <w:t xml:space="preserve"> </w:t>
      </w:r>
      <w:r w:rsidRPr="007674C5">
        <w:rPr>
          <w:sz w:val="20"/>
          <w:szCs w:val="20"/>
        </w:rPr>
        <w:t>M</w:t>
      </w:r>
      <w:r w:rsidRPr="007674C5">
        <w:rPr>
          <w:spacing w:val="-4"/>
          <w:sz w:val="20"/>
          <w:szCs w:val="20"/>
        </w:rPr>
        <w:t xml:space="preserve"> </w:t>
      </w:r>
      <w:r w:rsidRPr="007674C5">
        <w:rPr>
          <w:sz w:val="20"/>
          <w:szCs w:val="20"/>
        </w:rPr>
        <w:t>manuals.</w:t>
      </w:r>
    </w:p>
    <w:p w14:paraId="293A56DC" w14:textId="77777777" w:rsidR="00C22025" w:rsidRPr="007674C5" w:rsidRDefault="00C22025" w:rsidP="00C22025">
      <w:pPr>
        <w:contextualSpacing/>
      </w:pPr>
    </w:p>
    <w:p w14:paraId="3E23056C" w14:textId="77777777" w:rsidR="00C22025" w:rsidRPr="00746AAD" w:rsidRDefault="00C22025" w:rsidP="001F0C38">
      <w:pPr>
        <w:pStyle w:val="Number3"/>
        <w:ind w:left="709" w:hanging="851"/>
        <w:contextualSpacing/>
      </w:pPr>
      <w:r w:rsidRPr="00746AAD">
        <w:t>Labels</w:t>
      </w:r>
      <w:r w:rsidRPr="00746AAD">
        <w:rPr>
          <w:spacing w:val="-8"/>
        </w:rPr>
        <w:t xml:space="preserve"> </w:t>
      </w:r>
      <w:r w:rsidRPr="00746AAD">
        <w:t>and</w:t>
      </w:r>
      <w:r w:rsidRPr="00746AAD">
        <w:rPr>
          <w:spacing w:val="-8"/>
        </w:rPr>
        <w:t xml:space="preserve"> </w:t>
      </w:r>
      <w:r w:rsidRPr="00746AAD">
        <w:rPr>
          <w:spacing w:val="-1"/>
        </w:rPr>
        <w:t>Charts</w:t>
      </w:r>
    </w:p>
    <w:p w14:paraId="6093CF5B" w14:textId="77777777" w:rsidR="00C22025" w:rsidRPr="007674C5" w:rsidRDefault="00C22025" w:rsidP="00C22025">
      <w:pPr>
        <w:contextualSpacing/>
      </w:pPr>
    </w:p>
    <w:p w14:paraId="2186CF12" w14:textId="0428F52C" w:rsidR="00C22025" w:rsidRDefault="00C22025" w:rsidP="00C22025">
      <w:pPr>
        <w:ind w:left="709"/>
        <w:contextualSpacing/>
        <w:jc w:val="both"/>
      </w:pPr>
      <w:r w:rsidRPr="007674C5">
        <w:rPr>
          <w:spacing w:val="-1"/>
        </w:rPr>
        <w:t>Each</w:t>
      </w:r>
      <w:r w:rsidRPr="007674C5">
        <w:rPr>
          <w:spacing w:val="-5"/>
        </w:rPr>
        <w:t xml:space="preserve"> </w:t>
      </w:r>
      <w:r w:rsidRPr="007674C5">
        <w:rPr>
          <w:spacing w:val="-1"/>
        </w:rPr>
        <w:t>item</w:t>
      </w:r>
      <w:r w:rsidRPr="007674C5">
        <w:rPr>
          <w:spacing w:val="-2"/>
        </w:rPr>
        <w:t xml:space="preserve"> </w:t>
      </w:r>
      <w:r w:rsidRPr="007674C5">
        <w:t>of</w:t>
      </w:r>
      <w:r w:rsidRPr="007674C5">
        <w:rPr>
          <w:spacing w:val="-4"/>
        </w:rPr>
        <w:t xml:space="preserve"> </w:t>
      </w:r>
      <w:r w:rsidRPr="007674C5">
        <w:rPr>
          <w:spacing w:val="-1"/>
        </w:rPr>
        <w:t>plant</w:t>
      </w:r>
      <w:r w:rsidRPr="007674C5">
        <w:rPr>
          <w:spacing w:val="-5"/>
        </w:rPr>
        <w:t xml:space="preserve"> </w:t>
      </w:r>
      <w:r w:rsidRPr="007674C5">
        <w:rPr>
          <w:spacing w:val="-1"/>
        </w:rPr>
        <w:t>and</w:t>
      </w:r>
      <w:r w:rsidRPr="007674C5">
        <w:rPr>
          <w:spacing w:val="-4"/>
        </w:rPr>
        <w:t xml:space="preserve"> </w:t>
      </w:r>
      <w:r w:rsidRPr="007674C5">
        <w:t>equipment</w:t>
      </w:r>
      <w:r w:rsidRPr="007674C5">
        <w:rPr>
          <w:spacing w:val="-6"/>
        </w:rPr>
        <w:t xml:space="preserve"> </w:t>
      </w:r>
      <w:r w:rsidRPr="007674C5">
        <w:rPr>
          <w:spacing w:val="-1"/>
        </w:rPr>
        <w:t>shall</w:t>
      </w:r>
      <w:r w:rsidRPr="007674C5">
        <w:rPr>
          <w:spacing w:val="-5"/>
        </w:rPr>
        <w:t xml:space="preserve"> </w:t>
      </w:r>
      <w:r w:rsidRPr="007674C5">
        <w:rPr>
          <w:spacing w:val="-1"/>
        </w:rPr>
        <w:t>bear</w:t>
      </w:r>
      <w:r w:rsidRPr="007674C5">
        <w:rPr>
          <w:spacing w:val="-4"/>
        </w:rPr>
        <w:t xml:space="preserve"> </w:t>
      </w:r>
      <w:r w:rsidRPr="007674C5">
        <w:t>a</w:t>
      </w:r>
      <w:r w:rsidRPr="007674C5">
        <w:rPr>
          <w:spacing w:val="-6"/>
        </w:rPr>
        <w:t xml:space="preserve"> </w:t>
      </w:r>
      <w:r w:rsidRPr="007674C5">
        <w:t>metal</w:t>
      </w:r>
      <w:r w:rsidRPr="007674C5">
        <w:rPr>
          <w:spacing w:val="-7"/>
        </w:rPr>
        <w:t xml:space="preserve"> </w:t>
      </w:r>
      <w:r w:rsidRPr="007674C5">
        <w:t>nameplate</w:t>
      </w:r>
      <w:r w:rsidRPr="007674C5">
        <w:rPr>
          <w:spacing w:val="-6"/>
        </w:rPr>
        <w:t xml:space="preserve"> </w:t>
      </w:r>
      <w:r w:rsidRPr="007674C5">
        <w:t>giving</w:t>
      </w:r>
      <w:r w:rsidRPr="007674C5">
        <w:rPr>
          <w:spacing w:val="-6"/>
        </w:rPr>
        <w:t xml:space="preserve"> </w:t>
      </w:r>
      <w:r w:rsidRPr="007674C5">
        <w:t>the</w:t>
      </w:r>
      <w:r w:rsidRPr="007674C5">
        <w:rPr>
          <w:spacing w:val="-6"/>
        </w:rPr>
        <w:t xml:space="preserve"> </w:t>
      </w:r>
      <w:r w:rsidRPr="007674C5">
        <w:t>maker's</w:t>
      </w:r>
      <w:r w:rsidRPr="007674C5">
        <w:rPr>
          <w:spacing w:val="-5"/>
        </w:rPr>
        <w:t xml:space="preserve"> </w:t>
      </w:r>
      <w:r w:rsidRPr="007674C5">
        <w:t>name,</w:t>
      </w:r>
      <w:r w:rsidRPr="007674C5">
        <w:rPr>
          <w:spacing w:val="-6"/>
        </w:rPr>
        <w:t xml:space="preserve"> </w:t>
      </w:r>
      <w:r w:rsidRPr="007674C5">
        <w:t>serial</w:t>
      </w:r>
      <w:r w:rsidRPr="007674C5">
        <w:rPr>
          <w:spacing w:val="-7"/>
        </w:rPr>
        <w:t xml:space="preserve"> </w:t>
      </w:r>
      <w:r w:rsidRPr="007674C5">
        <w:t>number</w:t>
      </w:r>
      <w:r w:rsidRPr="007674C5">
        <w:rPr>
          <w:spacing w:val="-5"/>
        </w:rPr>
        <w:t xml:space="preserve"> </w:t>
      </w:r>
      <w:r w:rsidRPr="007674C5">
        <w:rPr>
          <w:spacing w:val="-1"/>
        </w:rPr>
        <w:t>and</w:t>
      </w:r>
      <w:r w:rsidRPr="007674C5">
        <w:rPr>
          <w:spacing w:val="-4"/>
        </w:rPr>
        <w:t xml:space="preserve"> </w:t>
      </w:r>
      <w:r w:rsidRPr="007674C5">
        <w:rPr>
          <w:spacing w:val="-1"/>
        </w:rPr>
        <w:t>relevant</w:t>
      </w:r>
      <w:r w:rsidRPr="007674C5">
        <w:rPr>
          <w:spacing w:val="78"/>
          <w:w w:val="99"/>
        </w:rPr>
        <w:t xml:space="preserve"> </w:t>
      </w:r>
      <w:r w:rsidRPr="007674C5">
        <w:t>performance</w:t>
      </w:r>
      <w:r w:rsidRPr="007674C5">
        <w:rPr>
          <w:spacing w:val="-6"/>
        </w:rPr>
        <w:t xml:space="preserve"> </w:t>
      </w:r>
      <w:r w:rsidRPr="007674C5">
        <w:rPr>
          <w:spacing w:val="-1"/>
        </w:rPr>
        <w:t>data.</w:t>
      </w:r>
      <w:r w:rsidRPr="007674C5">
        <w:rPr>
          <w:spacing w:val="-4"/>
        </w:rPr>
        <w:t xml:space="preserve"> </w:t>
      </w:r>
      <w:r w:rsidRPr="007674C5">
        <w:t>In</w:t>
      </w:r>
      <w:r w:rsidRPr="007674C5">
        <w:rPr>
          <w:spacing w:val="-5"/>
        </w:rPr>
        <w:t xml:space="preserve"> </w:t>
      </w:r>
      <w:r w:rsidRPr="007674C5">
        <w:rPr>
          <w:spacing w:val="-1"/>
        </w:rPr>
        <w:t>addition,</w:t>
      </w:r>
      <w:r w:rsidRPr="007674C5">
        <w:rPr>
          <w:spacing w:val="-6"/>
        </w:rPr>
        <w:t xml:space="preserve"> </w:t>
      </w:r>
      <w:r w:rsidRPr="007674C5">
        <w:t>all</w:t>
      </w:r>
      <w:r w:rsidRPr="007674C5">
        <w:rPr>
          <w:spacing w:val="-4"/>
        </w:rPr>
        <w:t xml:space="preserve"> </w:t>
      </w:r>
      <w:r w:rsidRPr="007674C5">
        <w:t>items</w:t>
      </w:r>
      <w:r w:rsidRPr="007674C5">
        <w:rPr>
          <w:spacing w:val="-5"/>
        </w:rPr>
        <w:t xml:space="preserve"> </w:t>
      </w:r>
      <w:r w:rsidRPr="007674C5">
        <w:rPr>
          <w:spacing w:val="-2"/>
        </w:rPr>
        <w:t>of</w:t>
      </w:r>
      <w:r w:rsidRPr="007674C5">
        <w:rPr>
          <w:spacing w:val="-4"/>
        </w:rPr>
        <w:t xml:space="preserve"> </w:t>
      </w:r>
      <w:r w:rsidRPr="007674C5">
        <w:rPr>
          <w:spacing w:val="-1"/>
        </w:rPr>
        <w:t>plant</w:t>
      </w:r>
      <w:r w:rsidRPr="007674C5">
        <w:rPr>
          <w:spacing w:val="-4"/>
        </w:rPr>
        <w:t xml:space="preserve"> </w:t>
      </w:r>
      <w:r w:rsidRPr="007674C5">
        <w:rPr>
          <w:spacing w:val="-1"/>
        </w:rPr>
        <w:t>and</w:t>
      </w:r>
      <w:r w:rsidRPr="007674C5">
        <w:rPr>
          <w:spacing w:val="-4"/>
        </w:rPr>
        <w:t xml:space="preserve"> </w:t>
      </w:r>
      <w:r w:rsidRPr="007674C5">
        <w:t>equipment</w:t>
      </w:r>
      <w:r w:rsidRPr="007674C5">
        <w:rPr>
          <w:spacing w:val="-5"/>
        </w:rPr>
        <w:t xml:space="preserve"> </w:t>
      </w:r>
      <w:r w:rsidRPr="007674C5">
        <w:t>shall</w:t>
      </w:r>
      <w:r w:rsidRPr="007674C5">
        <w:rPr>
          <w:spacing w:val="-5"/>
        </w:rPr>
        <w:t xml:space="preserve"> </w:t>
      </w:r>
      <w:r w:rsidRPr="007674C5">
        <w:t>be</w:t>
      </w:r>
      <w:r w:rsidRPr="007674C5">
        <w:rPr>
          <w:spacing w:val="-6"/>
        </w:rPr>
        <w:t xml:space="preserve"> </w:t>
      </w:r>
      <w:r w:rsidRPr="007674C5">
        <w:t>fitted</w:t>
      </w:r>
      <w:r w:rsidRPr="007674C5">
        <w:rPr>
          <w:spacing w:val="-4"/>
        </w:rPr>
        <w:t xml:space="preserve"> </w:t>
      </w:r>
      <w:r w:rsidRPr="007674C5">
        <w:rPr>
          <w:spacing w:val="-1"/>
        </w:rPr>
        <w:t>with</w:t>
      </w:r>
      <w:r w:rsidRPr="007674C5">
        <w:rPr>
          <w:spacing w:val="-4"/>
        </w:rPr>
        <w:t xml:space="preserve"> </w:t>
      </w:r>
      <w:r w:rsidRPr="007674C5">
        <w:t>a</w:t>
      </w:r>
      <w:r w:rsidRPr="007674C5">
        <w:rPr>
          <w:spacing w:val="-5"/>
        </w:rPr>
        <w:t xml:space="preserve"> </w:t>
      </w:r>
      <w:r w:rsidRPr="007674C5">
        <w:t>bolted</w:t>
      </w:r>
      <w:r w:rsidRPr="007674C5">
        <w:rPr>
          <w:spacing w:val="-6"/>
        </w:rPr>
        <w:t xml:space="preserve"> </w:t>
      </w:r>
      <w:r w:rsidRPr="007674C5">
        <w:rPr>
          <w:spacing w:val="-1"/>
        </w:rPr>
        <w:t>or</w:t>
      </w:r>
      <w:r w:rsidRPr="007674C5">
        <w:rPr>
          <w:spacing w:val="-5"/>
        </w:rPr>
        <w:t xml:space="preserve"> </w:t>
      </w:r>
      <w:r w:rsidRPr="007674C5">
        <w:rPr>
          <w:spacing w:val="-1"/>
        </w:rPr>
        <w:t>screwed</w:t>
      </w:r>
      <w:r w:rsidRPr="007674C5">
        <w:rPr>
          <w:spacing w:val="-5"/>
        </w:rPr>
        <w:t xml:space="preserve"> </w:t>
      </w:r>
      <w:r w:rsidRPr="007674C5">
        <w:t>on</w:t>
      </w:r>
      <w:r w:rsidRPr="007674C5">
        <w:rPr>
          <w:spacing w:val="-4"/>
        </w:rPr>
        <w:t xml:space="preserve"> </w:t>
      </w:r>
      <w:r w:rsidRPr="007674C5">
        <w:rPr>
          <w:spacing w:val="-1"/>
        </w:rPr>
        <w:t>engraved</w:t>
      </w:r>
      <w:r w:rsidRPr="007674C5">
        <w:rPr>
          <w:spacing w:val="95"/>
          <w:w w:val="99"/>
        </w:rPr>
        <w:t xml:space="preserve"> </w:t>
      </w:r>
      <w:r w:rsidRPr="007674C5">
        <w:rPr>
          <w:spacing w:val="-1"/>
        </w:rPr>
        <w:t>plate,</w:t>
      </w:r>
      <w:r w:rsidRPr="007674C5">
        <w:rPr>
          <w:spacing w:val="-7"/>
        </w:rPr>
        <w:t xml:space="preserve"> </w:t>
      </w:r>
      <w:r w:rsidRPr="007674C5">
        <w:t>having</w:t>
      </w:r>
      <w:r w:rsidRPr="007674C5">
        <w:rPr>
          <w:spacing w:val="-7"/>
        </w:rPr>
        <w:t xml:space="preserve"> </w:t>
      </w:r>
      <w:r w:rsidRPr="007674C5">
        <w:t>identification</w:t>
      </w:r>
      <w:r w:rsidRPr="007674C5">
        <w:rPr>
          <w:spacing w:val="-6"/>
        </w:rPr>
        <w:t xml:space="preserve"> </w:t>
      </w:r>
      <w:r w:rsidRPr="007674C5">
        <w:t>marks</w:t>
      </w:r>
      <w:r w:rsidRPr="007674C5">
        <w:rPr>
          <w:spacing w:val="-6"/>
        </w:rPr>
        <w:t xml:space="preserve"> </w:t>
      </w:r>
      <w:r w:rsidRPr="007674C5">
        <w:rPr>
          <w:spacing w:val="-1"/>
        </w:rPr>
        <w:t>and</w:t>
      </w:r>
      <w:r w:rsidRPr="007674C5">
        <w:rPr>
          <w:spacing w:val="-7"/>
        </w:rPr>
        <w:t xml:space="preserve"> </w:t>
      </w:r>
      <w:r w:rsidRPr="007674C5">
        <w:t>number</w:t>
      </w:r>
      <w:r w:rsidRPr="007674C5">
        <w:rPr>
          <w:spacing w:val="-6"/>
        </w:rPr>
        <w:t xml:space="preserve"> </w:t>
      </w:r>
      <w:r w:rsidRPr="007674C5">
        <w:t>corresponding</w:t>
      </w:r>
      <w:r w:rsidRPr="007674C5">
        <w:rPr>
          <w:spacing w:val="-6"/>
        </w:rPr>
        <w:t xml:space="preserve"> </w:t>
      </w:r>
      <w:r w:rsidRPr="007674C5">
        <w:t>to</w:t>
      </w:r>
      <w:r w:rsidRPr="007674C5">
        <w:rPr>
          <w:spacing w:val="-7"/>
        </w:rPr>
        <w:t xml:space="preserve"> </w:t>
      </w:r>
      <w:r w:rsidRPr="007674C5">
        <w:t>the</w:t>
      </w:r>
      <w:r w:rsidRPr="007674C5">
        <w:rPr>
          <w:spacing w:val="-6"/>
        </w:rPr>
        <w:t xml:space="preserve"> </w:t>
      </w:r>
      <w:r w:rsidRPr="007674C5">
        <w:t>Schedule</w:t>
      </w:r>
      <w:r w:rsidRPr="007674C5">
        <w:rPr>
          <w:spacing w:val="-7"/>
        </w:rPr>
        <w:t xml:space="preserve"> </w:t>
      </w:r>
      <w:r w:rsidRPr="007674C5">
        <w:rPr>
          <w:spacing w:val="-1"/>
        </w:rPr>
        <w:t>of</w:t>
      </w:r>
      <w:r w:rsidRPr="007674C5">
        <w:rPr>
          <w:spacing w:val="-5"/>
        </w:rPr>
        <w:t xml:space="preserve"> </w:t>
      </w:r>
      <w:r w:rsidRPr="007674C5">
        <w:rPr>
          <w:spacing w:val="-1"/>
        </w:rPr>
        <w:t>Plant</w:t>
      </w:r>
      <w:r w:rsidRPr="007674C5">
        <w:rPr>
          <w:spacing w:val="-7"/>
        </w:rPr>
        <w:t xml:space="preserve"> </w:t>
      </w:r>
      <w:r w:rsidRPr="007674C5">
        <w:t>and</w:t>
      </w:r>
      <w:r w:rsidRPr="007674C5">
        <w:rPr>
          <w:spacing w:val="-6"/>
        </w:rPr>
        <w:t xml:space="preserve"> </w:t>
      </w:r>
      <w:r w:rsidRPr="007674C5">
        <w:t>Equipment</w:t>
      </w:r>
      <w:r w:rsidRPr="007674C5">
        <w:rPr>
          <w:spacing w:val="-7"/>
        </w:rPr>
        <w:t xml:space="preserve"> </w:t>
      </w:r>
      <w:r w:rsidRPr="007674C5">
        <w:t>in</w:t>
      </w:r>
      <w:r w:rsidRPr="007674C5">
        <w:rPr>
          <w:spacing w:val="-7"/>
        </w:rPr>
        <w:t xml:space="preserve"> </w:t>
      </w:r>
      <w:r w:rsidRPr="007674C5">
        <w:t>the</w:t>
      </w:r>
      <w:r w:rsidRPr="007674C5">
        <w:rPr>
          <w:spacing w:val="-5"/>
        </w:rPr>
        <w:t xml:space="preserve"> </w:t>
      </w:r>
      <w:r w:rsidRPr="007674C5">
        <w:rPr>
          <w:spacing w:val="-1"/>
        </w:rPr>
        <w:t>Operation</w:t>
      </w:r>
      <w:r w:rsidRPr="007674C5">
        <w:rPr>
          <w:spacing w:val="62"/>
          <w:w w:val="99"/>
        </w:rPr>
        <w:t xml:space="preserve"> </w:t>
      </w:r>
      <w:r w:rsidRPr="007674C5">
        <w:rPr>
          <w:spacing w:val="-1"/>
        </w:rPr>
        <w:t>and</w:t>
      </w:r>
      <w:r w:rsidRPr="007674C5">
        <w:rPr>
          <w:spacing w:val="-5"/>
        </w:rPr>
        <w:t xml:space="preserve"> </w:t>
      </w:r>
      <w:r w:rsidRPr="007674C5">
        <w:t>Maintenance</w:t>
      </w:r>
      <w:r w:rsidRPr="007674C5">
        <w:rPr>
          <w:spacing w:val="-4"/>
        </w:rPr>
        <w:t xml:space="preserve"> </w:t>
      </w:r>
      <w:r w:rsidRPr="007674C5">
        <w:t>Instructions</w:t>
      </w:r>
      <w:r w:rsidRPr="007674C5">
        <w:rPr>
          <w:spacing w:val="-5"/>
        </w:rPr>
        <w:t xml:space="preserve"> </w:t>
      </w:r>
      <w:r w:rsidRPr="007674C5">
        <w:rPr>
          <w:spacing w:val="-1"/>
        </w:rPr>
        <w:t>and</w:t>
      </w:r>
      <w:r w:rsidRPr="007674C5">
        <w:rPr>
          <w:spacing w:val="-6"/>
        </w:rPr>
        <w:t xml:space="preserve"> </w:t>
      </w:r>
      <w:r w:rsidRPr="007674C5">
        <w:t>stating</w:t>
      </w:r>
      <w:r w:rsidRPr="007674C5">
        <w:rPr>
          <w:spacing w:val="-6"/>
        </w:rPr>
        <w:t xml:space="preserve"> </w:t>
      </w:r>
      <w:r w:rsidRPr="007674C5">
        <w:t>the</w:t>
      </w:r>
      <w:r w:rsidRPr="007674C5">
        <w:rPr>
          <w:spacing w:val="-6"/>
        </w:rPr>
        <w:t xml:space="preserve"> </w:t>
      </w:r>
      <w:r w:rsidRPr="007674C5">
        <w:t>description</w:t>
      </w:r>
      <w:r w:rsidRPr="007674C5">
        <w:rPr>
          <w:spacing w:val="-6"/>
        </w:rPr>
        <w:t xml:space="preserve"> </w:t>
      </w:r>
      <w:r w:rsidRPr="007674C5">
        <w:t>of</w:t>
      </w:r>
      <w:r w:rsidRPr="007674C5">
        <w:rPr>
          <w:spacing w:val="-4"/>
        </w:rPr>
        <w:t xml:space="preserve"> </w:t>
      </w:r>
      <w:r w:rsidRPr="007674C5">
        <w:rPr>
          <w:spacing w:val="-1"/>
        </w:rPr>
        <w:t>the</w:t>
      </w:r>
      <w:r w:rsidRPr="007674C5">
        <w:rPr>
          <w:spacing w:val="-4"/>
        </w:rPr>
        <w:t xml:space="preserve"> </w:t>
      </w:r>
      <w:r w:rsidRPr="007674C5">
        <w:rPr>
          <w:spacing w:val="-1"/>
        </w:rPr>
        <w:t>plant</w:t>
      </w:r>
      <w:r w:rsidRPr="007674C5">
        <w:rPr>
          <w:spacing w:val="-4"/>
        </w:rPr>
        <w:t xml:space="preserve"> </w:t>
      </w:r>
      <w:r w:rsidRPr="007674C5">
        <w:rPr>
          <w:spacing w:val="-1"/>
        </w:rPr>
        <w:t>and</w:t>
      </w:r>
      <w:r w:rsidRPr="007674C5">
        <w:rPr>
          <w:spacing w:val="-4"/>
        </w:rPr>
        <w:t xml:space="preserve"> </w:t>
      </w:r>
      <w:r w:rsidRPr="007674C5">
        <w:rPr>
          <w:spacing w:val="-1"/>
        </w:rPr>
        <w:t>its</w:t>
      </w:r>
      <w:r w:rsidRPr="007674C5">
        <w:rPr>
          <w:spacing w:val="-5"/>
        </w:rPr>
        <w:t xml:space="preserve"> </w:t>
      </w:r>
      <w:r w:rsidRPr="007674C5">
        <w:t>relative</w:t>
      </w:r>
      <w:r w:rsidRPr="007674C5">
        <w:rPr>
          <w:spacing w:val="-4"/>
        </w:rPr>
        <w:t xml:space="preserve"> </w:t>
      </w:r>
      <w:r w:rsidRPr="007674C5">
        <w:t>number</w:t>
      </w:r>
      <w:r w:rsidRPr="007674C5">
        <w:rPr>
          <w:spacing w:val="-5"/>
        </w:rPr>
        <w:t xml:space="preserve"> </w:t>
      </w:r>
      <w:r w:rsidRPr="007674C5">
        <w:rPr>
          <w:spacing w:val="-1"/>
        </w:rPr>
        <w:t>if</w:t>
      </w:r>
      <w:r w:rsidRPr="007674C5">
        <w:rPr>
          <w:spacing w:val="-6"/>
        </w:rPr>
        <w:t xml:space="preserve"> </w:t>
      </w:r>
      <w:r w:rsidRPr="007674C5">
        <w:t>more</w:t>
      </w:r>
      <w:r w:rsidRPr="007674C5">
        <w:rPr>
          <w:spacing w:val="-6"/>
        </w:rPr>
        <w:t xml:space="preserve"> </w:t>
      </w:r>
      <w:r w:rsidRPr="007674C5">
        <w:rPr>
          <w:spacing w:val="-1"/>
        </w:rPr>
        <w:t>than</w:t>
      </w:r>
      <w:r w:rsidRPr="007674C5">
        <w:rPr>
          <w:spacing w:val="-6"/>
        </w:rPr>
        <w:t xml:space="preserve"> </w:t>
      </w:r>
      <w:r w:rsidRPr="007674C5">
        <w:t>one.</w:t>
      </w:r>
    </w:p>
    <w:p w14:paraId="32525CDF" w14:textId="1CC1A038" w:rsidR="00E973B7" w:rsidRDefault="00E973B7" w:rsidP="00C22025">
      <w:pPr>
        <w:ind w:left="709"/>
        <w:jc w:val="both"/>
      </w:pPr>
    </w:p>
    <w:p w14:paraId="4B2C4994" w14:textId="7D0F864F" w:rsidR="00E973B7" w:rsidRDefault="00E973B7" w:rsidP="00C22025">
      <w:pPr>
        <w:ind w:left="709"/>
        <w:jc w:val="both"/>
      </w:pPr>
    </w:p>
    <w:p w14:paraId="57A072D8" w14:textId="4162A2E8" w:rsidR="00E973B7" w:rsidRDefault="00E973B7" w:rsidP="00C22025">
      <w:pPr>
        <w:ind w:left="709"/>
        <w:jc w:val="both"/>
      </w:pPr>
    </w:p>
    <w:p w14:paraId="00108157" w14:textId="143E9F08" w:rsidR="00E973B7" w:rsidRDefault="00E973B7" w:rsidP="00C22025">
      <w:pPr>
        <w:ind w:left="709"/>
        <w:jc w:val="both"/>
      </w:pPr>
    </w:p>
    <w:p w14:paraId="4167A0C4" w14:textId="3F8F62CD" w:rsidR="00E973B7" w:rsidRDefault="00E973B7" w:rsidP="00C22025">
      <w:pPr>
        <w:ind w:left="709"/>
        <w:jc w:val="both"/>
      </w:pPr>
    </w:p>
    <w:p w14:paraId="7ACE33CD" w14:textId="53A63DCD" w:rsidR="00E973B7" w:rsidRDefault="00E973B7" w:rsidP="00C22025">
      <w:pPr>
        <w:ind w:left="709"/>
        <w:jc w:val="both"/>
      </w:pPr>
    </w:p>
    <w:p w14:paraId="2B9DC4E7" w14:textId="5E97AD2E" w:rsidR="00E973B7" w:rsidRDefault="00E973B7" w:rsidP="00C22025">
      <w:pPr>
        <w:ind w:left="709"/>
        <w:jc w:val="both"/>
      </w:pPr>
    </w:p>
    <w:p w14:paraId="7BDBA0B0" w14:textId="33B07E1E" w:rsidR="00E973B7" w:rsidRDefault="00E973B7" w:rsidP="00C22025">
      <w:pPr>
        <w:ind w:left="709"/>
        <w:jc w:val="both"/>
      </w:pPr>
    </w:p>
    <w:p w14:paraId="14E31A3F" w14:textId="67729217" w:rsidR="00E973B7" w:rsidRDefault="00E973B7" w:rsidP="00C22025">
      <w:pPr>
        <w:ind w:left="709"/>
        <w:jc w:val="both"/>
      </w:pPr>
    </w:p>
    <w:p w14:paraId="315B66D4" w14:textId="1A84B121" w:rsidR="00E973B7" w:rsidRDefault="00E973B7" w:rsidP="00C22025">
      <w:pPr>
        <w:ind w:left="709"/>
        <w:jc w:val="both"/>
      </w:pPr>
    </w:p>
    <w:p w14:paraId="6F8BF7DB" w14:textId="67B08797" w:rsidR="00E973B7" w:rsidRDefault="00E973B7" w:rsidP="00C22025">
      <w:pPr>
        <w:ind w:left="709"/>
        <w:jc w:val="both"/>
      </w:pPr>
    </w:p>
    <w:p w14:paraId="7A4E8F95" w14:textId="32E73E44" w:rsidR="00E973B7" w:rsidRDefault="00E973B7" w:rsidP="00C22025">
      <w:pPr>
        <w:ind w:left="709"/>
        <w:jc w:val="both"/>
      </w:pPr>
    </w:p>
    <w:p w14:paraId="6C4C8959" w14:textId="4F3E0295" w:rsidR="00E973B7" w:rsidRDefault="00E973B7" w:rsidP="00C22025">
      <w:pPr>
        <w:ind w:left="709"/>
        <w:jc w:val="both"/>
      </w:pPr>
    </w:p>
    <w:p w14:paraId="18F5F3A9" w14:textId="2E915298" w:rsidR="00E973B7" w:rsidRDefault="00E973B7" w:rsidP="00C22025">
      <w:pPr>
        <w:ind w:left="709"/>
        <w:jc w:val="both"/>
      </w:pPr>
    </w:p>
    <w:p w14:paraId="181A4D8A" w14:textId="441D6313" w:rsidR="00E973B7" w:rsidRDefault="00E973B7" w:rsidP="00C22025">
      <w:pPr>
        <w:ind w:left="709"/>
        <w:jc w:val="both"/>
      </w:pPr>
    </w:p>
    <w:p w14:paraId="366EB5BB" w14:textId="503E9B01" w:rsidR="00E973B7" w:rsidRDefault="00E973B7" w:rsidP="00C22025">
      <w:pPr>
        <w:ind w:left="709"/>
        <w:jc w:val="both"/>
      </w:pPr>
    </w:p>
    <w:p w14:paraId="1371AC8B" w14:textId="77777777" w:rsidR="00E973B7" w:rsidRDefault="00E973B7" w:rsidP="009F0975">
      <w:pPr>
        <w:pStyle w:val="SectionBlank"/>
      </w:pPr>
      <w:r>
        <w:rPr>
          <w:noProof/>
          <w:lang w:eastAsia="en-GB"/>
        </w:rPr>
        <w:lastRenderedPageBreak/>
        <mc:AlternateContent>
          <mc:Choice Requires="wps">
            <w:drawing>
              <wp:anchor distT="0" distB="0" distL="114300" distR="114300" simplePos="0" relativeHeight="251673600" behindDoc="1" locked="1" layoutInCell="1" allowOverlap="1" wp14:anchorId="778FFA76" wp14:editId="698887D0">
                <wp:simplePos x="0" y="0"/>
                <wp:positionH relativeFrom="page">
                  <wp:posOffset>0</wp:posOffset>
                </wp:positionH>
                <wp:positionV relativeFrom="page">
                  <wp:posOffset>0</wp:posOffset>
                </wp:positionV>
                <wp:extent cx="7560000" cy="10692000"/>
                <wp:effectExtent l="0" t="0" r="3175" b="0"/>
                <wp:wrapNone/>
                <wp:docPr id="11" name="Rectangle 11"/>
                <wp:cNvGraphicFramePr/>
                <a:graphic xmlns:a="http://schemas.openxmlformats.org/drawingml/2006/main">
                  <a:graphicData uri="http://schemas.microsoft.com/office/word/2010/wordprocessingShape">
                    <wps:wsp>
                      <wps:cNvSpPr/>
                      <wps:spPr>
                        <a:xfrm>
                          <a:off x="0" y="0"/>
                          <a:ext cx="7560000" cy="10692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AD6908" id="Rectangle 11" o:spid="_x0000_s1026" style="position:absolute;margin-left:0;margin-top:0;width:595.3pt;height:841.9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" stroked="f" strokeweight="1pt">
                <w10:wrap anchorx="page" anchory="page"/>
                <w10:anchorlock/>
              </v:rect>
            </w:pict>
          </mc:Fallback>
        </mc:AlternateContent>
      </w:r>
      <w:r>
        <w:rPr>
          <w:noProof/>
        </w:rPr>
        <w:drawing>
          <wp:anchor distT="0" distB="0" distL="114300" distR="114300" simplePos="0" relativeHeight="251674624" behindDoc="1" locked="1" layoutInCell="1" allowOverlap="1" wp14:anchorId="35CF15A6" wp14:editId="647E4809">
            <wp:simplePos x="0" y="0"/>
            <wp:positionH relativeFrom="page">
              <wp:posOffset>0</wp:posOffset>
            </wp:positionH>
            <wp:positionV relativeFrom="page">
              <wp:posOffset>0</wp:posOffset>
            </wp:positionV>
            <wp:extent cx="7560000" cy="10692000"/>
            <wp:effectExtent l="0" t="0" r="317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ivider Page_INTL.jpg"/>
                    <pic:cNvPicPr/>
                  </pic:nvPicPr>
                  <pic:blipFill>
                    <a:blip r:embed="rId10"/>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p w14:paraId="0AF4FB95" w14:textId="24C327FE" w:rsidR="00E973B7" w:rsidRPr="00A96AF5" w:rsidRDefault="00E973B7" w:rsidP="009F0975">
      <w:pPr>
        <w:pStyle w:val="DividerNumber"/>
      </w:pPr>
      <w:r>
        <w:tab/>
        <w:t>2 &amp; 3</w:t>
      </w:r>
    </w:p>
    <w:p w14:paraId="7364479C" w14:textId="42AE5B15" w:rsidR="00E973B7" w:rsidRDefault="00E973B7" w:rsidP="009F0975">
      <w:pPr>
        <w:pStyle w:val="DividerTitle"/>
        <w:tabs>
          <w:tab w:val="right" w:pos="9639"/>
        </w:tabs>
      </w:pPr>
      <w:r>
        <w:tab/>
      </w:r>
      <w:bookmarkStart w:id="61" w:name="_Toc522226513"/>
      <w:bookmarkStart w:id="62" w:name="_Toc181361135"/>
      <w:r>
        <w:t>S</w:t>
      </w:r>
      <w:bookmarkEnd w:id="61"/>
      <w:r>
        <w:t>cope of Electrical Services</w:t>
      </w:r>
      <w:bookmarkEnd w:id="62"/>
    </w:p>
    <w:p w14:paraId="691C2C9F" w14:textId="77777777" w:rsidR="00E973B7" w:rsidRDefault="00E973B7">
      <w:pPr>
        <w:spacing w:after="200" w:line="276" w:lineRule="auto"/>
      </w:pPr>
    </w:p>
    <w:p w14:paraId="78E8C0D3" w14:textId="77777777" w:rsidR="00E973B7" w:rsidRDefault="00E973B7">
      <w:pPr>
        <w:spacing w:after="200" w:line="276" w:lineRule="auto"/>
      </w:pPr>
    </w:p>
    <w:p w14:paraId="0CCD4790" w14:textId="3011E08E" w:rsidR="00E973B7" w:rsidRPr="00E973B7" w:rsidRDefault="00E973B7" w:rsidP="00E973B7">
      <w:pPr>
        <w:spacing w:after="200" w:line="276" w:lineRule="auto"/>
        <w:rPr>
          <w:sz w:val="32"/>
        </w:rPr>
      </w:pPr>
      <w:r>
        <w:br w:type="page"/>
      </w:r>
    </w:p>
    <w:p w14:paraId="67464108" w14:textId="77777777" w:rsidR="00A55A1C" w:rsidRPr="00DB6744" w:rsidRDefault="00A55A1C" w:rsidP="001F0C38">
      <w:pPr>
        <w:pStyle w:val="Number1"/>
        <w:contextualSpacing/>
      </w:pPr>
      <w:bookmarkStart w:id="63" w:name="_Toc79498863"/>
      <w:bookmarkStart w:id="64" w:name="_Toc181361136"/>
      <w:r w:rsidRPr="00DB6744">
        <w:lastRenderedPageBreak/>
        <w:t>General Description</w:t>
      </w:r>
      <w:bookmarkEnd w:id="63"/>
      <w:bookmarkEnd w:id="64"/>
    </w:p>
    <w:p w14:paraId="0D39B30A" w14:textId="77777777" w:rsidR="00A55A1C" w:rsidRPr="007674C5" w:rsidRDefault="00A55A1C" w:rsidP="001F0C38">
      <w:pPr>
        <w:contextualSpacing/>
      </w:pPr>
    </w:p>
    <w:p w14:paraId="79964605" w14:textId="77777777" w:rsidR="00A55A1C" w:rsidRPr="00DB6744" w:rsidRDefault="00A55A1C" w:rsidP="001F0C38">
      <w:pPr>
        <w:pStyle w:val="Number2"/>
        <w:numPr>
          <w:ilvl w:val="1"/>
          <w:numId w:val="47"/>
        </w:numPr>
        <w:ind w:left="709" w:hanging="709"/>
        <w:contextualSpacing/>
      </w:pPr>
      <w:bookmarkStart w:id="65" w:name="_Toc79498864"/>
      <w:bookmarkStart w:id="66" w:name="_Toc181361137"/>
      <w:r w:rsidRPr="00DB6744">
        <w:t>Scope of Works</w:t>
      </w:r>
      <w:bookmarkEnd w:id="65"/>
      <w:bookmarkEnd w:id="66"/>
    </w:p>
    <w:p w14:paraId="15092149" w14:textId="77777777" w:rsidR="00A55A1C" w:rsidRPr="007674C5" w:rsidRDefault="00A55A1C" w:rsidP="001F0C38">
      <w:pPr>
        <w:contextualSpacing/>
      </w:pPr>
    </w:p>
    <w:p w14:paraId="47618591" w14:textId="004DA2B7" w:rsidR="003F0C23" w:rsidRPr="008D3395" w:rsidRDefault="00A55A1C" w:rsidP="008D3395">
      <w:pPr>
        <w:ind w:left="709"/>
        <w:contextualSpacing/>
        <w:jc w:val="both"/>
        <w:rPr>
          <w:b/>
          <w:bCs/>
        </w:rPr>
      </w:pPr>
      <w:r w:rsidRPr="006B2534">
        <w:rPr>
          <w:b/>
          <w:bCs/>
        </w:rPr>
        <w:t>The</w:t>
      </w:r>
      <w:r w:rsidRPr="006B2534">
        <w:rPr>
          <w:b/>
          <w:bCs/>
          <w:spacing w:val="-7"/>
        </w:rPr>
        <w:t xml:space="preserve"> </w:t>
      </w:r>
      <w:r w:rsidRPr="006B2534">
        <w:rPr>
          <w:b/>
          <w:bCs/>
        </w:rPr>
        <w:t>works</w:t>
      </w:r>
      <w:r w:rsidRPr="006B2534">
        <w:rPr>
          <w:b/>
          <w:bCs/>
          <w:spacing w:val="-5"/>
        </w:rPr>
        <w:t xml:space="preserve"> </w:t>
      </w:r>
      <w:r w:rsidRPr="006B2534">
        <w:rPr>
          <w:b/>
          <w:bCs/>
        </w:rPr>
        <w:t>shall</w:t>
      </w:r>
      <w:r w:rsidRPr="006B2534">
        <w:rPr>
          <w:b/>
          <w:bCs/>
          <w:spacing w:val="-7"/>
        </w:rPr>
        <w:t xml:space="preserve"> </w:t>
      </w:r>
      <w:r w:rsidRPr="006B2534">
        <w:rPr>
          <w:b/>
          <w:bCs/>
        </w:rPr>
        <w:t>comprise</w:t>
      </w:r>
      <w:r w:rsidRPr="006B2534">
        <w:rPr>
          <w:b/>
          <w:bCs/>
          <w:spacing w:val="-6"/>
        </w:rPr>
        <w:t xml:space="preserve"> </w:t>
      </w:r>
      <w:r w:rsidRPr="006B2534">
        <w:rPr>
          <w:b/>
          <w:bCs/>
        </w:rPr>
        <w:t>the</w:t>
      </w:r>
      <w:r w:rsidRPr="006B2534">
        <w:rPr>
          <w:b/>
          <w:bCs/>
          <w:spacing w:val="-6"/>
        </w:rPr>
        <w:t xml:space="preserve"> </w:t>
      </w:r>
      <w:r w:rsidR="008E52E0" w:rsidRPr="006B2534">
        <w:rPr>
          <w:b/>
          <w:bCs/>
          <w:spacing w:val="-6"/>
        </w:rPr>
        <w:t xml:space="preserve">design, </w:t>
      </w:r>
      <w:r w:rsidRPr="006B2534">
        <w:rPr>
          <w:b/>
          <w:bCs/>
        </w:rPr>
        <w:t>supply</w:t>
      </w:r>
      <w:r w:rsidR="00A94B31">
        <w:rPr>
          <w:b/>
          <w:bCs/>
          <w:spacing w:val="-8"/>
        </w:rPr>
        <w:t xml:space="preserve">, </w:t>
      </w:r>
      <w:r w:rsidRPr="006B2534">
        <w:rPr>
          <w:b/>
          <w:bCs/>
        </w:rPr>
        <w:t>installation</w:t>
      </w:r>
      <w:r w:rsidR="00A94B31">
        <w:rPr>
          <w:b/>
          <w:bCs/>
        </w:rPr>
        <w:t xml:space="preserve"> and commissioning of new electrical services - </w:t>
      </w:r>
      <w:r w:rsidR="00A94B31" w:rsidRPr="00A94B31">
        <w:rPr>
          <w:b/>
          <w:bCs/>
        </w:rPr>
        <w:t>new lighting and emergency lighting system within the Enderby Building at the College of Policing</w:t>
      </w:r>
      <w:r w:rsidR="003119F6">
        <w:rPr>
          <w:b/>
          <w:bCs/>
        </w:rPr>
        <w:t xml:space="preserve">, </w:t>
      </w:r>
      <w:r w:rsidR="003119F6" w:rsidRPr="003119F6">
        <w:rPr>
          <w:b/>
          <w:bCs/>
        </w:rPr>
        <w:t>Leamington Road, Ryton-on-Dunsmore, Coventry, CV8 3EN</w:t>
      </w:r>
      <w:r w:rsidR="003119F6">
        <w:rPr>
          <w:b/>
          <w:bCs/>
        </w:rPr>
        <w:t>.</w:t>
      </w:r>
    </w:p>
    <w:p w14:paraId="5FA41C87" w14:textId="77777777" w:rsidR="003F0C23" w:rsidRPr="007674C5" w:rsidRDefault="003F0C23" w:rsidP="001F0C38">
      <w:pPr>
        <w:ind w:left="709"/>
        <w:contextualSpacing/>
        <w:jc w:val="both"/>
      </w:pPr>
    </w:p>
    <w:p w14:paraId="5307311E" w14:textId="77777777" w:rsidR="00A55A1C" w:rsidRPr="007674C5" w:rsidRDefault="00A55A1C" w:rsidP="001F0C38">
      <w:pPr>
        <w:ind w:left="709"/>
        <w:contextualSpacing/>
      </w:pPr>
      <w:r w:rsidRPr="007674C5">
        <w:t>Scope</w:t>
      </w:r>
      <w:r w:rsidRPr="007674C5">
        <w:rPr>
          <w:spacing w:val="-4"/>
        </w:rPr>
        <w:t xml:space="preserve"> </w:t>
      </w:r>
      <w:r w:rsidRPr="007674C5">
        <w:t>of</w:t>
      </w:r>
      <w:r w:rsidRPr="007674C5">
        <w:rPr>
          <w:spacing w:val="-4"/>
        </w:rPr>
        <w:t xml:space="preserve"> </w:t>
      </w:r>
      <w:r w:rsidRPr="007674C5">
        <w:t>work</w:t>
      </w:r>
      <w:r w:rsidRPr="007674C5">
        <w:rPr>
          <w:spacing w:val="-2"/>
        </w:rPr>
        <w:t xml:space="preserve"> </w:t>
      </w:r>
      <w:r w:rsidRPr="007674C5">
        <w:t>includes but</w:t>
      </w:r>
      <w:r w:rsidRPr="007674C5">
        <w:rPr>
          <w:spacing w:val="-3"/>
        </w:rPr>
        <w:t xml:space="preserve"> </w:t>
      </w:r>
      <w:r w:rsidRPr="007674C5">
        <w:t>is</w:t>
      </w:r>
      <w:r w:rsidRPr="007674C5">
        <w:rPr>
          <w:spacing w:val="-5"/>
        </w:rPr>
        <w:t xml:space="preserve"> </w:t>
      </w:r>
      <w:r w:rsidRPr="007674C5">
        <w:t>not</w:t>
      </w:r>
      <w:r w:rsidRPr="007674C5">
        <w:rPr>
          <w:spacing w:val="-4"/>
        </w:rPr>
        <w:t xml:space="preserve"> </w:t>
      </w:r>
      <w:r w:rsidRPr="007674C5">
        <w:t>exclusive</w:t>
      </w:r>
      <w:r w:rsidRPr="007674C5">
        <w:rPr>
          <w:spacing w:val="-5"/>
        </w:rPr>
        <w:t xml:space="preserve"> </w:t>
      </w:r>
      <w:r w:rsidRPr="007674C5">
        <w:t>to</w:t>
      </w:r>
      <w:r w:rsidRPr="007674C5">
        <w:rPr>
          <w:spacing w:val="-4"/>
        </w:rPr>
        <w:t xml:space="preserve"> </w:t>
      </w:r>
      <w:r w:rsidRPr="007674C5">
        <w:t>the</w:t>
      </w:r>
      <w:r w:rsidRPr="007674C5">
        <w:rPr>
          <w:spacing w:val="-5"/>
        </w:rPr>
        <w:t xml:space="preserve"> </w:t>
      </w:r>
      <w:r w:rsidRPr="007674C5">
        <w:t>following:</w:t>
      </w:r>
    </w:p>
    <w:p w14:paraId="55F42F41" w14:textId="77777777" w:rsidR="00A55A1C" w:rsidRPr="007674C5" w:rsidRDefault="00A55A1C" w:rsidP="001F0C38">
      <w:pPr>
        <w:pStyle w:val="ListParagraph"/>
        <w:ind w:left="685"/>
        <w:contextualSpacing/>
        <w:rPr>
          <w:sz w:val="20"/>
          <w:szCs w:val="20"/>
        </w:rPr>
      </w:pPr>
    </w:p>
    <w:p w14:paraId="5E8EFC08" w14:textId="38E62703" w:rsidR="00D1575E" w:rsidRDefault="00D1575E" w:rsidP="001F0C38">
      <w:pPr>
        <w:pStyle w:val="ListParagraph"/>
        <w:numPr>
          <w:ilvl w:val="0"/>
          <w:numId w:val="8"/>
        </w:numPr>
        <w:ind w:left="1276"/>
        <w:contextualSpacing/>
        <w:jc w:val="both"/>
        <w:rPr>
          <w:sz w:val="20"/>
          <w:szCs w:val="20"/>
        </w:rPr>
      </w:pPr>
      <w:r w:rsidRPr="00D1575E">
        <w:rPr>
          <w:sz w:val="20"/>
          <w:szCs w:val="20"/>
        </w:rPr>
        <w:t>Design development from the Stage 3 design intent drawings</w:t>
      </w:r>
      <w:r w:rsidR="003F0C23">
        <w:rPr>
          <w:sz w:val="20"/>
          <w:szCs w:val="20"/>
        </w:rPr>
        <w:t xml:space="preserve"> and performance specification</w:t>
      </w:r>
      <w:r w:rsidRPr="00D1575E">
        <w:rPr>
          <w:sz w:val="20"/>
          <w:szCs w:val="20"/>
        </w:rPr>
        <w:t xml:space="preserve"> to Stage 4 design</w:t>
      </w:r>
      <w:r w:rsidR="003F0C23">
        <w:rPr>
          <w:sz w:val="20"/>
          <w:szCs w:val="20"/>
        </w:rPr>
        <w:t xml:space="preserve"> &amp;</w:t>
      </w:r>
      <w:r w:rsidRPr="00D1575E">
        <w:rPr>
          <w:sz w:val="20"/>
          <w:szCs w:val="20"/>
        </w:rPr>
        <w:t xml:space="preserve"> completion to stage 7</w:t>
      </w:r>
      <w:r w:rsidR="003F0C23">
        <w:rPr>
          <w:sz w:val="20"/>
          <w:szCs w:val="20"/>
        </w:rPr>
        <w:t>.</w:t>
      </w:r>
    </w:p>
    <w:p w14:paraId="792B7D11" w14:textId="04DC6F22" w:rsidR="003F0C23" w:rsidRDefault="003F0C23" w:rsidP="001F0C38">
      <w:pPr>
        <w:pStyle w:val="ListParagraph"/>
        <w:numPr>
          <w:ilvl w:val="0"/>
          <w:numId w:val="8"/>
        </w:numPr>
        <w:ind w:left="1276"/>
        <w:contextualSpacing/>
        <w:jc w:val="both"/>
        <w:rPr>
          <w:sz w:val="20"/>
          <w:szCs w:val="20"/>
        </w:rPr>
      </w:pPr>
      <w:r>
        <w:rPr>
          <w:sz w:val="20"/>
          <w:szCs w:val="20"/>
        </w:rPr>
        <w:t xml:space="preserve">Removal of the existing </w:t>
      </w:r>
      <w:r w:rsidR="003119F6">
        <w:rPr>
          <w:sz w:val="20"/>
          <w:szCs w:val="20"/>
        </w:rPr>
        <w:t>lighting and emergency lighting system in their</w:t>
      </w:r>
      <w:r>
        <w:rPr>
          <w:sz w:val="20"/>
          <w:szCs w:val="20"/>
        </w:rPr>
        <w:t xml:space="preserve"> entirety.</w:t>
      </w:r>
    </w:p>
    <w:p w14:paraId="15C779ED" w14:textId="31F50630" w:rsidR="003F0C23" w:rsidRPr="00D1575E" w:rsidRDefault="003F0C23" w:rsidP="001F0C38">
      <w:pPr>
        <w:pStyle w:val="ListParagraph"/>
        <w:numPr>
          <w:ilvl w:val="0"/>
          <w:numId w:val="8"/>
        </w:numPr>
        <w:ind w:left="1276"/>
        <w:contextualSpacing/>
        <w:jc w:val="both"/>
        <w:rPr>
          <w:sz w:val="20"/>
          <w:szCs w:val="20"/>
        </w:rPr>
      </w:pPr>
      <w:r>
        <w:rPr>
          <w:sz w:val="20"/>
          <w:szCs w:val="20"/>
        </w:rPr>
        <w:t>Builders Work Requirements as identified within this specification.</w:t>
      </w:r>
    </w:p>
    <w:p w14:paraId="29D13915" w14:textId="2AFC6CAC" w:rsidR="00D1575E" w:rsidRPr="003F0C23" w:rsidRDefault="00D1575E" w:rsidP="003F0C23">
      <w:pPr>
        <w:pStyle w:val="ListParagraph"/>
        <w:numPr>
          <w:ilvl w:val="0"/>
          <w:numId w:val="8"/>
        </w:numPr>
        <w:ind w:left="1276"/>
        <w:contextualSpacing/>
        <w:jc w:val="both"/>
        <w:rPr>
          <w:sz w:val="20"/>
          <w:szCs w:val="20"/>
        </w:rPr>
      </w:pPr>
      <w:r w:rsidRPr="00D1575E">
        <w:rPr>
          <w:sz w:val="20"/>
          <w:szCs w:val="20"/>
        </w:rPr>
        <w:t>All</w:t>
      </w:r>
      <w:r w:rsidRPr="00D1575E">
        <w:rPr>
          <w:spacing w:val="-9"/>
          <w:sz w:val="20"/>
          <w:szCs w:val="20"/>
        </w:rPr>
        <w:t xml:space="preserve"> </w:t>
      </w:r>
      <w:r w:rsidRPr="00D1575E">
        <w:rPr>
          <w:sz w:val="20"/>
          <w:szCs w:val="20"/>
        </w:rPr>
        <w:t>necessary</w:t>
      </w:r>
      <w:r w:rsidRPr="00D1575E">
        <w:rPr>
          <w:spacing w:val="-11"/>
          <w:sz w:val="20"/>
          <w:szCs w:val="20"/>
        </w:rPr>
        <w:t xml:space="preserve"> </w:t>
      </w:r>
      <w:r w:rsidRPr="00D1575E">
        <w:rPr>
          <w:sz w:val="20"/>
          <w:szCs w:val="20"/>
        </w:rPr>
        <w:t>supports</w:t>
      </w:r>
      <w:r w:rsidRPr="00D1575E">
        <w:rPr>
          <w:spacing w:val="-6"/>
          <w:sz w:val="20"/>
          <w:szCs w:val="20"/>
        </w:rPr>
        <w:t xml:space="preserve"> </w:t>
      </w:r>
      <w:r w:rsidRPr="00D1575E">
        <w:rPr>
          <w:sz w:val="20"/>
          <w:szCs w:val="20"/>
        </w:rPr>
        <w:t>and</w:t>
      </w:r>
      <w:r w:rsidRPr="00D1575E">
        <w:rPr>
          <w:spacing w:val="-6"/>
          <w:sz w:val="20"/>
          <w:szCs w:val="20"/>
        </w:rPr>
        <w:t xml:space="preserve"> </w:t>
      </w:r>
      <w:r w:rsidRPr="00D1575E">
        <w:rPr>
          <w:spacing w:val="-1"/>
          <w:sz w:val="20"/>
          <w:szCs w:val="20"/>
        </w:rPr>
        <w:t>fixings.</w:t>
      </w:r>
    </w:p>
    <w:p w14:paraId="22FDD2F3" w14:textId="4BFBAE69" w:rsidR="00D1575E" w:rsidRDefault="00D1575E" w:rsidP="001F0C38">
      <w:pPr>
        <w:pStyle w:val="ListParagraph"/>
        <w:numPr>
          <w:ilvl w:val="0"/>
          <w:numId w:val="8"/>
        </w:numPr>
        <w:ind w:left="1276"/>
        <w:contextualSpacing/>
        <w:jc w:val="both"/>
        <w:rPr>
          <w:sz w:val="20"/>
          <w:szCs w:val="20"/>
        </w:rPr>
      </w:pPr>
      <w:r w:rsidRPr="00D1575E">
        <w:rPr>
          <w:sz w:val="20"/>
          <w:szCs w:val="20"/>
        </w:rPr>
        <w:t>The design, supply and installation of containment systems as necessary for the proposed installation.</w:t>
      </w:r>
    </w:p>
    <w:p w14:paraId="726FD7D8" w14:textId="3BE579A6" w:rsidR="003119F6" w:rsidRDefault="003119F6" w:rsidP="001F0C38">
      <w:pPr>
        <w:pStyle w:val="ListParagraph"/>
        <w:numPr>
          <w:ilvl w:val="0"/>
          <w:numId w:val="8"/>
        </w:numPr>
        <w:ind w:left="1276"/>
        <w:contextualSpacing/>
        <w:jc w:val="both"/>
        <w:rPr>
          <w:sz w:val="20"/>
          <w:szCs w:val="20"/>
        </w:rPr>
      </w:pPr>
      <w:r>
        <w:rPr>
          <w:sz w:val="20"/>
          <w:szCs w:val="20"/>
        </w:rPr>
        <w:t>Assessment of the existing electrical infrastructure.</w:t>
      </w:r>
    </w:p>
    <w:p w14:paraId="7E927683" w14:textId="74C591CE" w:rsidR="00D1575E" w:rsidRDefault="00D1575E" w:rsidP="001F0C38">
      <w:pPr>
        <w:numPr>
          <w:ilvl w:val="0"/>
          <w:numId w:val="8"/>
        </w:numPr>
        <w:spacing w:after="0"/>
        <w:ind w:left="1276"/>
        <w:contextualSpacing/>
        <w:jc w:val="both"/>
      </w:pPr>
      <w:r w:rsidRPr="00D1575E">
        <w:t xml:space="preserve">The design, supply </w:t>
      </w:r>
      <w:r w:rsidR="00CF67F6">
        <w:t>and</w:t>
      </w:r>
      <w:r w:rsidRPr="00D1575E">
        <w:t xml:space="preserve"> installation of lighting</w:t>
      </w:r>
      <w:r w:rsidR="003F0C23">
        <w:t>,</w:t>
      </w:r>
      <w:r w:rsidRPr="00D1575E">
        <w:t xml:space="preserve"> emergency lighting</w:t>
      </w:r>
      <w:r w:rsidR="003F0C23">
        <w:t xml:space="preserve"> and</w:t>
      </w:r>
      <w:r w:rsidRPr="00D1575E">
        <w:t xml:space="preserve"> control equipment systems as indicated on the tender drawings</w:t>
      </w:r>
      <w:r w:rsidR="003F0C23">
        <w:t xml:space="preserve"> inclusive of new final circuits and/or electrical supplies.</w:t>
      </w:r>
    </w:p>
    <w:p w14:paraId="578FFCF2" w14:textId="77777777" w:rsidR="00D1575E" w:rsidRPr="00D1575E" w:rsidRDefault="00D1575E" w:rsidP="001F0C38">
      <w:pPr>
        <w:pStyle w:val="ListParagraph"/>
        <w:numPr>
          <w:ilvl w:val="0"/>
          <w:numId w:val="8"/>
        </w:numPr>
        <w:ind w:left="1276"/>
        <w:contextualSpacing/>
        <w:jc w:val="both"/>
        <w:rPr>
          <w:sz w:val="20"/>
          <w:szCs w:val="20"/>
        </w:rPr>
      </w:pPr>
      <w:r w:rsidRPr="00D1575E">
        <w:rPr>
          <w:sz w:val="20"/>
          <w:szCs w:val="20"/>
        </w:rPr>
        <w:t>Loading</w:t>
      </w:r>
      <w:r w:rsidRPr="00D1575E">
        <w:rPr>
          <w:spacing w:val="-8"/>
          <w:sz w:val="20"/>
          <w:szCs w:val="20"/>
        </w:rPr>
        <w:t xml:space="preserve"> </w:t>
      </w:r>
      <w:r w:rsidRPr="00D1575E">
        <w:rPr>
          <w:sz w:val="20"/>
          <w:szCs w:val="20"/>
        </w:rPr>
        <w:t>and</w:t>
      </w:r>
      <w:r w:rsidRPr="00D1575E">
        <w:rPr>
          <w:spacing w:val="-7"/>
          <w:sz w:val="20"/>
          <w:szCs w:val="20"/>
        </w:rPr>
        <w:t xml:space="preserve"> </w:t>
      </w:r>
      <w:r w:rsidRPr="00D1575E">
        <w:rPr>
          <w:sz w:val="20"/>
          <w:szCs w:val="20"/>
        </w:rPr>
        <w:t>unloading,</w:t>
      </w:r>
      <w:r w:rsidRPr="00D1575E">
        <w:rPr>
          <w:spacing w:val="-8"/>
          <w:sz w:val="20"/>
          <w:szCs w:val="20"/>
        </w:rPr>
        <w:t xml:space="preserve"> </w:t>
      </w:r>
      <w:r w:rsidRPr="00D1575E">
        <w:rPr>
          <w:sz w:val="20"/>
          <w:szCs w:val="20"/>
        </w:rPr>
        <w:t>and</w:t>
      </w:r>
      <w:r w:rsidRPr="00D1575E">
        <w:rPr>
          <w:spacing w:val="-7"/>
          <w:sz w:val="20"/>
          <w:szCs w:val="20"/>
        </w:rPr>
        <w:t xml:space="preserve"> </w:t>
      </w:r>
      <w:r w:rsidRPr="00D1575E">
        <w:rPr>
          <w:sz w:val="20"/>
          <w:szCs w:val="20"/>
        </w:rPr>
        <w:t>storage</w:t>
      </w:r>
      <w:r w:rsidRPr="00D1575E">
        <w:rPr>
          <w:spacing w:val="-6"/>
          <w:sz w:val="20"/>
          <w:szCs w:val="20"/>
        </w:rPr>
        <w:t xml:space="preserve"> </w:t>
      </w:r>
      <w:r w:rsidRPr="00D1575E">
        <w:rPr>
          <w:sz w:val="20"/>
          <w:szCs w:val="20"/>
        </w:rPr>
        <w:t>of</w:t>
      </w:r>
      <w:r w:rsidRPr="00D1575E">
        <w:rPr>
          <w:spacing w:val="-3"/>
          <w:sz w:val="20"/>
          <w:szCs w:val="20"/>
        </w:rPr>
        <w:t xml:space="preserve"> </w:t>
      </w:r>
      <w:r w:rsidRPr="00D1575E">
        <w:rPr>
          <w:sz w:val="20"/>
          <w:szCs w:val="20"/>
        </w:rPr>
        <w:t>materials.</w:t>
      </w:r>
    </w:p>
    <w:p w14:paraId="49E7A22F" w14:textId="77777777" w:rsidR="00D1575E" w:rsidRPr="00D1575E" w:rsidRDefault="00D1575E" w:rsidP="001F0C38">
      <w:pPr>
        <w:pStyle w:val="ListParagraph"/>
        <w:numPr>
          <w:ilvl w:val="0"/>
          <w:numId w:val="8"/>
        </w:numPr>
        <w:ind w:left="1276"/>
        <w:contextualSpacing/>
        <w:jc w:val="both"/>
        <w:rPr>
          <w:sz w:val="20"/>
          <w:szCs w:val="20"/>
        </w:rPr>
      </w:pPr>
      <w:r w:rsidRPr="00D1575E">
        <w:rPr>
          <w:sz w:val="20"/>
          <w:szCs w:val="20"/>
        </w:rPr>
        <w:t>Setting to work, testing</w:t>
      </w:r>
      <w:r w:rsidRPr="00D1575E">
        <w:rPr>
          <w:spacing w:val="-13"/>
          <w:sz w:val="20"/>
          <w:szCs w:val="20"/>
        </w:rPr>
        <w:t>, c</w:t>
      </w:r>
      <w:r w:rsidRPr="00D1575E">
        <w:rPr>
          <w:sz w:val="20"/>
          <w:szCs w:val="20"/>
        </w:rPr>
        <w:t>ommissioning and certification.</w:t>
      </w:r>
    </w:p>
    <w:p w14:paraId="5645CFD9" w14:textId="77777777" w:rsidR="00D1575E" w:rsidRPr="00D1575E" w:rsidRDefault="00D1575E" w:rsidP="001F0C38">
      <w:pPr>
        <w:pStyle w:val="ListParagraph"/>
        <w:numPr>
          <w:ilvl w:val="0"/>
          <w:numId w:val="8"/>
        </w:numPr>
        <w:ind w:left="1276"/>
        <w:contextualSpacing/>
        <w:jc w:val="both"/>
        <w:rPr>
          <w:sz w:val="20"/>
          <w:szCs w:val="20"/>
        </w:rPr>
      </w:pPr>
      <w:r w:rsidRPr="00D1575E">
        <w:rPr>
          <w:spacing w:val="-1"/>
          <w:sz w:val="20"/>
          <w:szCs w:val="20"/>
        </w:rPr>
        <w:t>Design development, prepare</w:t>
      </w:r>
      <w:r w:rsidRPr="00D1575E">
        <w:rPr>
          <w:spacing w:val="-4"/>
          <w:sz w:val="20"/>
          <w:szCs w:val="20"/>
        </w:rPr>
        <w:t xml:space="preserve"> </w:t>
      </w:r>
      <w:r w:rsidRPr="00D1575E">
        <w:rPr>
          <w:sz w:val="20"/>
          <w:szCs w:val="20"/>
        </w:rPr>
        <w:t>working</w:t>
      </w:r>
      <w:r w:rsidRPr="00D1575E">
        <w:rPr>
          <w:spacing w:val="-8"/>
          <w:sz w:val="20"/>
          <w:szCs w:val="20"/>
        </w:rPr>
        <w:t xml:space="preserve"> </w:t>
      </w:r>
      <w:r w:rsidRPr="00D1575E">
        <w:rPr>
          <w:sz w:val="20"/>
          <w:szCs w:val="20"/>
        </w:rPr>
        <w:t>drawings,</w:t>
      </w:r>
      <w:r w:rsidRPr="00D1575E">
        <w:rPr>
          <w:spacing w:val="-6"/>
          <w:sz w:val="20"/>
          <w:szCs w:val="20"/>
        </w:rPr>
        <w:t xml:space="preserve"> </w:t>
      </w:r>
      <w:r w:rsidRPr="00D1575E">
        <w:rPr>
          <w:spacing w:val="-1"/>
          <w:sz w:val="20"/>
          <w:szCs w:val="20"/>
        </w:rPr>
        <w:t>builders</w:t>
      </w:r>
      <w:r w:rsidRPr="00D1575E">
        <w:rPr>
          <w:spacing w:val="-5"/>
          <w:sz w:val="20"/>
          <w:szCs w:val="20"/>
        </w:rPr>
        <w:t xml:space="preserve"> </w:t>
      </w:r>
      <w:r w:rsidRPr="00D1575E">
        <w:rPr>
          <w:sz w:val="20"/>
          <w:szCs w:val="20"/>
        </w:rPr>
        <w:t>work</w:t>
      </w:r>
      <w:r w:rsidRPr="00D1575E">
        <w:rPr>
          <w:spacing w:val="-4"/>
          <w:sz w:val="20"/>
          <w:szCs w:val="20"/>
        </w:rPr>
        <w:t xml:space="preserve"> </w:t>
      </w:r>
      <w:r w:rsidRPr="00D1575E">
        <w:rPr>
          <w:sz w:val="20"/>
          <w:szCs w:val="20"/>
        </w:rPr>
        <w:t>requirement</w:t>
      </w:r>
      <w:r w:rsidRPr="00D1575E">
        <w:rPr>
          <w:spacing w:val="-8"/>
          <w:sz w:val="20"/>
          <w:szCs w:val="20"/>
        </w:rPr>
        <w:t xml:space="preserve"> </w:t>
      </w:r>
      <w:r w:rsidRPr="00D1575E">
        <w:rPr>
          <w:spacing w:val="-1"/>
          <w:sz w:val="20"/>
          <w:szCs w:val="20"/>
        </w:rPr>
        <w:t>drawings</w:t>
      </w:r>
      <w:r w:rsidRPr="00D1575E">
        <w:rPr>
          <w:spacing w:val="-7"/>
          <w:sz w:val="20"/>
          <w:szCs w:val="20"/>
        </w:rPr>
        <w:t xml:space="preserve"> </w:t>
      </w:r>
      <w:r w:rsidRPr="00D1575E">
        <w:rPr>
          <w:sz w:val="20"/>
          <w:szCs w:val="20"/>
        </w:rPr>
        <w:t>and</w:t>
      </w:r>
      <w:r w:rsidRPr="00D1575E">
        <w:rPr>
          <w:spacing w:val="-8"/>
          <w:sz w:val="20"/>
          <w:szCs w:val="20"/>
        </w:rPr>
        <w:t xml:space="preserve"> </w:t>
      </w:r>
      <w:r w:rsidRPr="00D1575E">
        <w:rPr>
          <w:spacing w:val="-1"/>
          <w:sz w:val="20"/>
          <w:szCs w:val="20"/>
        </w:rPr>
        <w:t>as</w:t>
      </w:r>
      <w:r w:rsidRPr="00D1575E">
        <w:rPr>
          <w:spacing w:val="-7"/>
          <w:sz w:val="20"/>
          <w:szCs w:val="20"/>
        </w:rPr>
        <w:t xml:space="preserve"> </w:t>
      </w:r>
      <w:r w:rsidRPr="00D1575E">
        <w:rPr>
          <w:sz w:val="20"/>
          <w:szCs w:val="20"/>
        </w:rPr>
        <w:t>fitted</w:t>
      </w:r>
      <w:r w:rsidRPr="00D1575E">
        <w:rPr>
          <w:spacing w:val="-8"/>
          <w:sz w:val="20"/>
          <w:szCs w:val="20"/>
        </w:rPr>
        <w:t xml:space="preserve"> </w:t>
      </w:r>
      <w:r w:rsidRPr="00D1575E">
        <w:rPr>
          <w:sz w:val="20"/>
          <w:szCs w:val="20"/>
        </w:rPr>
        <w:t>drawings.</w:t>
      </w:r>
    </w:p>
    <w:p w14:paraId="4F438B74" w14:textId="77777777" w:rsidR="00D1575E" w:rsidRPr="00D1575E" w:rsidRDefault="00D1575E" w:rsidP="001F0C38">
      <w:pPr>
        <w:pStyle w:val="ListParagraph"/>
        <w:numPr>
          <w:ilvl w:val="0"/>
          <w:numId w:val="8"/>
        </w:numPr>
        <w:ind w:left="1276"/>
        <w:contextualSpacing/>
        <w:jc w:val="both"/>
        <w:rPr>
          <w:sz w:val="20"/>
          <w:szCs w:val="20"/>
        </w:rPr>
      </w:pPr>
      <w:r w:rsidRPr="00D1575E">
        <w:rPr>
          <w:spacing w:val="-1"/>
          <w:sz w:val="20"/>
          <w:szCs w:val="20"/>
        </w:rPr>
        <w:t>Operating</w:t>
      </w:r>
      <w:r w:rsidRPr="00D1575E">
        <w:rPr>
          <w:spacing w:val="-9"/>
          <w:sz w:val="20"/>
          <w:szCs w:val="20"/>
        </w:rPr>
        <w:t xml:space="preserve"> </w:t>
      </w:r>
      <w:r w:rsidRPr="00D1575E">
        <w:rPr>
          <w:sz w:val="20"/>
          <w:szCs w:val="20"/>
        </w:rPr>
        <w:t>and</w:t>
      </w:r>
      <w:r w:rsidRPr="00D1575E">
        <w:rPr>
          <w:spacing w:val="-8"/>
          <w:sz w:val="20"/>
          <w:szCs w:val="20"/>
        </w:rPr>
        <w:t xml:space="preserve"> </w:t>
      </w:r>
      <w:r w:rsidRPr="00D1575E">
        <w:rPr>
          <w:sz w:val="20"/>
          <w:szCs w:val="20"/>
        </w:rPr>
        <w:t>maintenance</w:t>
      </w:r>
      <w:r w:rsidRPr="00D1575E">
        <w:rPr>
          <w:spacing w:val="-9"/>
          <w:sz w:val="20"/>
          <w:szCs w:val="20"/>
        </w:rPr>
        <w:t xml:space="preserve"> </w:t>
      </w:r>
      <w:r w:rsidRPr="00D1575E">
        <w:rPr>
          <w:sz w:val="20"/>
          <w:szCs w:val="20"/>
        </w:rPr>
        <w:t>manuals</w:t>
      </w:r>
      <w:r w:rsidRPr="00D1575E">
        <w:rPr>
          <w:spacing w:val="-7"/>
          <w:sz w:val="20"/>
          <w:szCs w:val="20"/>
        </w:rPr>
        <w:t xml:space="preserve"> </w:t>
      </w:r>
      <w:r w:rsidRPr="00D1575E">
        <w:rPr>
          <w:sz w:val="20"/>
          <w:szCs w:val="20"/>
        </w:rPr>
        <w:t>including</w:t>
      </w:r>
      <w:r w:rsidRPr="00D1575E">
        <w:rPr>
          <w:spacing w:val="-9"/>
          <w:sz w:val="20"/>
          <w:szCs w:val="20"/>
        </w:rPr>
        <w:t xml:space="preserve"> </w:t>
      </w:r>
      <w:r w:rsidRPr="00D1575E">
        <w:rPr>
          <w:sz w:val="20"/>
          <w:szCs w:val="20"/>
        </w:rPr>
        <w:t>system</w:t>
      </w:r>
      <w:r w:rsidRPr="00D1575E">
        <w:rPr>
          <w:spacing w:val="-5"/>
          <w:sz w:val="20"/>
          <w:szCs w:val="20"/>
        </w:rPr>
        <w:t xml:space="preserve"> </w:t>
      </w:r>
      <w:r w:rsidRPr="00D1575E">
        <w:rPr>
          <w:spacing w:val="-1"/>
          <w:sz w:val="20"/>
          <w:szCs w:val="20"/>
        </w:rPr>
        <w:t>description</w:t>
      </w:r>
      <w:r w:rsidRPr="00D1575E">
        <w:rPr>
          <w:spacing w:val="-8"/>
          <w:sz w:val="20"/>
          <w:szCs w:val="20"/>
        </w:rPr>
        <w:t xml:space="preserve"> </w:t>
      </w:r>
      <w:r w:rsidRPr="00D1575E">
        <w:rPr>
          <w:sz w:val="20"/>
          <w:szCs w:val="20"/>
        </w:rPr>
        <w:t>and</w:t>
      </w:r>
      <w:r w:rsidRPr="00D1575E">
        <w:rPr>
          <w:spacing w:val="-9"/>
          <w:sz w:val="20"/>
          <w:szCs w:val="20"/>
        </w:rPr>
        <w:t xml:space="preserve"> </w:t>
      </w:r>
      <w:r w:rsidRPr="00D1575E">
        <w:rPr>
          <w:sz w:val="20"/>
          <w:szCs w:val="20"/>
        </w:rPr>
        <w:t>fault</w:t>
      </w:r>
      <w:r w:rsidRPr="00D1575E">
        <w:rPr>
          <w:spacing w:val="-7"/>
          <w:sz w:val="20"/>
          <w:szCs w:val="20"/>
        </w:rPr>
        <w:t xml:space="preserve"> </w:t>
      </w:r>
      <w:r w:rsidRPr="00D1575E">
        <w:rPr>
          <w:sz w:val="20"/>
          <w:szCs w:val="20"/>
        </w:rPr>
        <w:t>finding.</w:t>
      </w:r>
    </w:p>
    <w:p w14:paraId="6D49AFE3" w14:textId="77777777" w:rsidR="00D1575E" w:rsidRPr="00D1575E" w:rsidRDefault="00D1575E" w:rsidP="001F0C38">
      <w:pPr>
        <w:pStyle w:val="ListParagraph"/>
        <w:numPr>
          <w:ilvl w:val="0"/>
          <w:numId w:val="8"/>
        </w:numPr>
        <w:ind w:left="1276"/>
        <w:contextualSpacing/>
        <w:jc w:val="both"/>
        <w:rPr>
          <w:sz w:val="20"/>
          <w:szCs w:val="20"/>
        </w:rPr>
      </w:pPr>
      <w:r w:rsidRPr="00D1575E">
        <w:rPr>
          <w:sz w:val="20"/>
          <w:szCs w:val="20"/>
        </w:rPr>
        <w:t>User</w:t>
      </w:r>
      <w:r w:rsidRPr="00D1575E">
        <w:rPr>
          <w:spacing w:val="-15"/>
          <w:sz w:val="20"/>
          <w:szCs w:val="20"/>
        </w:rPr>
        <w:t xml:space="preserve"> </w:t>
      </w:r>
      <w:r w:rsidRPr="00D1575E">
        <w:rPr>
          <w:sz w:val="20"/>
          <w:szCs w:val="20"/>
        </w:rPr>
        <w:t>instruction.</w:t>
      </w:r>
    </w:p>
    <w:p w14:paraId="33418080" w14:textId="77777777" w:rsidR="003F0C23" w:rsidRPr="003F0C23" w:rsidRDefault="00D1575E" w:rsidP="003F0C23">
      <w:pPr>
        <w:pStyle w:val="ListParagraph"/>
        <w:widowControl/>
        <w:numPr>
          <w:ilvl w:val="0"/>
          <w:numId w:val="8"/>
        </w:numPr>
        <w:spacing w:line="240" w:lineRule="auto"/>
        <w:ind w:left="1276" w:right="0"/>
        <w:contextualSpacing/>
        <w:jc w:val="both"/>
        <w:rPr>
          <w:rFonts w:ascii="Calibri" w:hAnsi="Calibri" w:cs="Calibri"/>
          <w:spacing w:val="0"/>
          <w:sz w:val="20"/>
          <w:szCs w:val="20"/>
        </w:rPr>
      </w:pPr>
      <w:r w:rsidRPr="00D1575E">
        <w:rPr>
          <w:sz w:val="20"/>
          <w:szCs w:val="20"/>
        </w:rPr>
        <w:t>Full service of equipment in accordance with manufacturers recommendations at the end of the 12-month defect period. This to include documentation of any result changes from commissioning.</w:t>
      </w:r>
    </w:p>
    <w:p w14:paraId="4CDAF151" w14:textId="77777777" w:rsidR="003F0C23" w:rsidRPr="003F0C23" w:rsidRDefault="003F0C23" w:rsidP="003F0C23">
      <w:pPr>
        <w:pStyle w:val="ListParagraph"/>
        <w:widowControl/>
        <w:spacing w:line="240" w:lineRule="auto"/>
        <w:ind w:left="1276" w:right="0"/>
        <w:contextualSpacing/>
        <w:jc w:val="both"/>
        <w:rPr>
          <w:rFonts w:ascii="Calibri" w:hAnsi="Calibri" w:cs="Calibri"/>
          <w:spacing w:val="0"/>
          <w:sz w:val="20"/>
          <w:szCs w:val="20"/>
        </w:rPr>
      </w:pPr>
    </w:p>
    <w:p w14:paraId="10A7D0A4" w14:textId="7654EE29" w:rsidR="00A55A1C" w:rsidRPr="003F0C23" w:rsidRDefault="00A55A1C" w:rsidP="003F0C23">
      <w:pPr>
        <w:ind w:left="709"/>
        <w:contextualSpacing/>
        <w:jc w:val="both"/>
        <w:rPr>
          <w:rFonts w:ascii="Calibri" w:hAnsi="Calibri" w:cs="Calibri"/>
        </w:rPr>
      </w:pPr>
      <w:r w:rsidRPr="003F0C23">
        <w:t>Programme/Out of Hours Working</w:t>
      </w:r>
    </w:p>
    <w:p w14:paraId="10FBE7FE" w14:textId="77777777" w:rsidR="00A55A1C" w:rsidRPr="000906CF" w:rsidRDefault="00A55A1C" w:rsidP="001F0C38">
      <w:pPr>
        <w:contextualSpacing/>
      </w:pPr>
    </w:p>
    <w:p w14:paraId="2AFFA888" w14:textId="2D56031F" w:rsidR="00A55A1C" w:rsidRPr="000906CF" w:rsidRDefault="00A55A1C" w:rsidP="001F0C38">
      <w:pPr>
        <w:ind w:left="709"/>
        <w:contextualSpacing/>
        <w:jc w:val="both"/>
      </w:pPr>
      <w:r w:rsidRPr="000906CF">
        <w:t>The contractor shall make due note of the contract programme</w:t>
      </w:r>
      <w:r w:rsidR="001418EE" w:rsidRPr="000906CF">
        <w:t xml:space="preserve">. </w:t>
      </w:r>
      <w:r w:rsidRPr="000906CF">
        <w:t xml:space="preserve">The contractor shall make due allowance for all out of hours work required to undertake the work within programme, and to ensure all shutdowns/service isolations etc do not have a negative impact on the operation of the </w:t>
      </w:r>
      <w:r w:rsidR="008A6570">
        <w:t>existing installations</w:t>
      </w:r>
      <w:r w:rsidRPr="000906CF">
        <w:t>.</w:t>
      </w:r>
    </w:p>
    <w:p w14:paraId="2CF13828" w14:textId="77777777" w:rsidR="00A55A1C" w:rsidRPr="007674C5" w:rsidRDefault="00A55A1C" w:rsidP="001F0C38">
      <w:pPr>
        <w:contextualSpacing/>
      </w:pPr>
      <w:r w:rsidRPr="007674C5">
        <w:tab/>
      </w:r>
    </w:p>
    <w:p w14:paraId="3D042CB3" w14:textId="77777777" w:rsidR="00A55A1C" w:rsidRPr="00DB6744" w:rsidRDefault="00A55A1C" w:rsidP="001F0C38">
      <w:pPr>
        <w:pStyle w:val="Number2"/>
        <w:ind w:left="709" w:hanging="709"/>
        <w:contextualSpacing/>
      </w:pPr>
      <w:bookmarkStart w:id="67" w:name="_Toc79498865"/>
      <w:bookmarkStart w:id="68" w:name="_Toc181361138"/>
      <w:r w:rsidRPr="00DB6744">
        <w:t>Design Criteria &amp; Standards</w:t>
      </w:r>
      <w:bookmarkEnd w:id="67"/>
      <w:bookmarkEnd w:id="68"/>
    </w:p>
    <w:p w14:paraId="6433A485" w14:textId="77777777" w:rsidR="00A55A1C" w:rsidRPr="007674C5" w:rsidRDefault="00A55A1C" w:rsidP="001F0C38">
      <w:pPr>
        <w:contextualSpacing/>
      </w:pPr>
    </w:p>
    <w:p w14:paraId="2C3B65D3" w14:textId="77777777" w:rsidR="00A55A1C" w:rsidRPr="00DB6744" w:rsidRDefault="00A55A1C" w:rsidP="001F0C38">
      <w:pPr>
        <w:pStyle w:val="Number3"/>
        <w:ind w:left="709" w:hanging="709"/>
        <w:contextualSpacing/>
      </w:pPr>
      <w:r w:rsidRPr="00DB6744">
        <w:t>General</w:t>
      </w:r>
    </w:p>
    <w:p w14:paraId="7DBE0B84" w14:textId="77777777" w:rsidR="00A55A1C" w:rsidRPr="007674C5" w:rsidRDefault="00A55A1C" w:rsidP="001F0C38">
      <w:pPr>
        <w:pStyle w:val="Text"/>
        <w:contextualSpacing/>
      </w:pPr>
    </w:p>
    <w:p w14:paraId="7ECCCC2C" w14:textId="77777777" w:rsidR="00A55A1C" w:rsidRPr="007674C5" w:rsidRDefault="00A55A1C" w:rsidP="001F0C38">
      <w:pPr>
        <w:ind w:left="709"/>
        <w:contextualSpacing/>
        <w:jc w:val="both"/>
      </w:pPr>
      <w:r w:rsidRPr="007674C5">
        <w:t>The enclosed tender documents are based on the following System Design Criteria.</w:t>
      </w:r>
    </w:p>
    <w:p w14:paraId="11C1B2B1" w14:textId="77777777" w:rsidR="00A55A1C" w:rsidRPr="007674C5" w:rsidRDefault="00A55A1C" w:rsidP="001F0C38">
      <w:pPr>
        <w:ind w:left="709"/>
        <w:contextualSpacing/>
        <w:jc w:val="both"/>
      </w:pPr>
    </w:p>
    <w:p w14:paraId="4EF0E9C5" w14:textId="77777777" w:rsidR="00A55A1C" w:rsidRPr="007674C5" w:rsidRDefault="00A55A1C" w:rsidP="001F0C38">
      <w:pPr>
        <w:ind w:left="709"/>
        <w:contextualSpacing/>
        <w:jc w:val="both"/>
      </w:pPr>
      <w:r w:rsidRPr="007674C5">
        <w:t xml:space="preserve">The </w:t>
      </w:r>
      <w:r>
        <w:t>Electrical</w:t>
      </w:r>
      <w:r w:rsidRPr="007674C5">
        <w:t xml:space="preserve"> Sub-Contractor shall review the attached System Design Criteria and ensure that all materials and components provided (where not specified in the enclosed Tender Documents), are compliant.</w:t>
      </w:r>
    </w:p>
    <w:p w14:paraId="0B45109F" w14:textId="77777777" w:rsidR="00A55A1C" w:rsidRPr="007674C5" w:rsidRDefault="00A55A1C" w:rsidP="001F0C38">
      <w:pPr>
        <w:ind w:left="709"/>
        <w:contextualSpacing/>
        <w:jc w:val="both"/>
      </w:pPr>
    </w:p>
    <w:p w14:paraId="739B665F" w14:textId="77777777" w:rsidR="00A55A1C" w:rsidRDefault="00A55A1C" w:rsidP="001F0C38">
      <w:pPr>
        <w:ind w:left="709"/>
        <w:contextualSpacing/>
        <w:jc w:val="both"/>
      </w:pPr>
      <w:r w:rsidRPr="007674C5">
        <w:t xml:space="preserve">The </w:t>
      </w:r>
      <w:r>
        <w:t>Electri</w:t>
      </w:r>
      <w:r w:rsidRPr="007674C5">
        <w:t xml:space="preserve">cal Sub-Contractor shall especially note the </w:t>
      </w:r>
      <w:r>
        <w:t>illumination levels to be achieved in each area along with the control methodology as indicated on the design intent drawings</w:t>
      </w:r>
      <w:r w:rsidRPr="007674C5">
        <w:t>.</w:t>
      </w:r>
    </w:p>
    <w:p w14:paraId="4A8D887C" w14:textId="77777777" w:rsidR="003119F6" w:rsidRPr="007674C5" w:rsidRDefault="003119F6" w:rsidP="001F0C38">
      <w:pPr>
        <w:ind w:left="709"/>
        <w:contextualSpacing/>
        <w:jc w:val="both"/>
      </w:pPr>
    </w:p>
    <w:p w14:paraId="1546A2AF" w14:textId="77777777" w:rsidR="00A55A1C" w:rsidRPr="00DB6744" w:rsidRDefault="00A55A1C" w:rsidP="001F0C38">
      <w:pPr>
        <w:pStyle w:val="Number3"/>
        <w:ind w:left="709" w:hanging="709"/>
        <w:contextualSpacing/>
      </w:pPr>
      <w:r w:rsidRPr="00DB6744">
        <w:t>Standards</w:t>
      </w:r>
      <w:r w:rsidRPr="00DB6744">
        <w:rPr>
          <w:spacing w:val="-17"/>
        </w:rPr>
        <w:t xml:space="preserve"> </w:t>
      </w:r>
      <w:r w:rsidRPr="00DB6744">
        <w:rPr>
          <w:spacing w:val="-1"/>
        </w:rPr>
        <w:t>Applicable</w:t>
      </w:r>
    </w:p>
    <w:p w14:paraId="51DBE0C0" w14:textId="77777777" w:rsidR="00A55A1C" w:rsidRPr="007674C5" w:rsidRDefault="00A55A1C" w:rsidP="001F0C38">
      <w:pPr>
        <w:contextualSpacing/>
      </w:pPr>
    </w:p>
    <w:p w14:paraId="7B4A0308" w14:textId="77777777" w:rsidR="00A55A1C" w:rsidRPr="007674C5" w:rsidRDefault="00A55A1C" w:rsidP="001F0C38">
      <w:pPr>
        <w:ind w:left="709"/>
        <w:contextualSpacing/>
        <w:jc w:val="both"/>
      </w:pPr>
      <w:r w:rsidRPr="007674C5">
        <w:rPr>
          <w:spacing w:val="-1"/>
        </w:rPr>
        <w:t>Provide</w:t>
      </w:r>
      <w:r w:rsidRPr="007674C5">
        <w:rPr>
          <w:spacing w:val="-7"/>
        </w:rPr>
        <w:t xml:space="preserve"> </w:t>
      </w:r>
      <w:r w:rsidRPr="007674C5">
        <w:t>all</w:t>
      </w:r>
      <w:r w:rsidRPr="007674C5">
        <w:rPr>
          <w:spacing w:val="-7"/>
        </w:rPr>
        <w:t xml:space="preserve"> </w:t>
      </w:r>
      <w:r w:rsidRPr="007674C5">
        <w:t>materials</w:t>
      </w:r>
      <w:r w:rsidRPr="007674C5">
        <w:rPr>
          <w:spacing w:val="-5"/>
        </w:rPr>
        <w:t xml:space="preserve"> </w:t>
      </w:r>
      <w:r w:rsidRPr="007674C5">
        <w:t>and</w:t>
      </w:r>
      <w:r w:rsidRPr="007674C5">
        <w:rPr>
          <w:spacing w:val="-4"/>
        </w:rPr>
        <w:t xml:space="preserve"> </w:t>
      </w:r>
      <w:r w:rsidRPr="007674C5">
        <w:t>works</w:t>
      </w:r>
      <w:r w:rsidRPr="007674C5">
        <w:rPr>
          <w:spacing w:val="-5"/>
        </w:rPr>
        <w:t xml:space="preserve"> </w:t>
      </w:r>
      <w:r w:rsidRPr="007674C5">
        <w:rPr>
          <w:spacing w:val="-1"/>
        </w:rPr>
        <w:t>in</w:t>
      </w:r>
      <w:r w:rsidRPr="007674C5">
        <w:rPr>
          <w:spacing w:val="-7"/>
        </w:rPr>
        <w:t xml:space="preserve"> </w:t>
      </w:r>
      <w:r w:rsidRPr="007674C5">
        <w:t>accordance</w:t>
      </w:r>
      <w:r w:rsidRPr="007674C5">
        <w:rPr>
          <w:spacing w:val="-2"/>
        </w:rPr>
        <w:t xml:space="preserve"> </w:t>
      </w:r>
      <w:r w:rsidRPr="007674C5">
        <w:rPr>
          <w:spacing w:val="-1"/>
        </w:rPr>
        <w:t>with</w:t>
      </w:r>
      <w:r w:rsidRPr="007674C5">
        <w:rPr>
          <w:spacing w:val="-6"/>
        </w:rPr>
        <w:t xml:space="preserve"> </w:t>
      </w:r>
      <w:r w:rsidRPr="007674C5">
        <w:t>the</w:t>
      </w:r>
      <w:r w:rsidRPr="007674C5">
        <w:rPr>
          <w:spacing w:val="-4"/>
        </w:rPr>
        <w:t xml:space="preserve"> </w:t>
      </w:r>
      <w:r w:rsidRPr="007674C5">
        <w:t>appropriate</w:t>
      </w:r>
      <w:r w:rsidRPr="007674C5">
        <w:rPr>
          <w:spacing w:val="-5"/>
        </w:rPr>
        <w:t xml:space="preserve"> </w:t>
      </w:r>
      <w:r>
        <w:rPr>
          <w:spacing w:val="-5"/>
        </w:rPr>
        <w:t xml:space="preserve">current </w:t>
      </w:r>
      <w:r w:rsidRPr="007674C5">
        <w:rPr>
          <w:spacing w:val="-1"/>
        </w:rPr>
        <w:t>British</w:t>
      </w:r>
      <w:r w:rsidRPr="007674C5">
        <w:rPr>
          <w:spacing w:val="-4"/>
        </w:rPr>
        <w:t xml:space="preserve"> </w:t>
      </w:r>
      <w:r w:rsidRPr="007674C5">
        <w:t>Standard</w:t>
      </w:r>
      <w:r w:rsidRPr="007674C5">
        <w:rPr>
          <w:spacing w:val="-6"/>
        </w:rPr>
        <w:t xml:space="preserve"> </w:t>
      </w:r>
      <w:r w:rsidRPr="007674C5">
        <w:rPr>
          <w:spacing w:val="-1"/>
        </w:rPr>
        <w:t>or</w:t>
      </w:r>
      <w:r w:rsidRPr="007674C5">
        <w:rPr>
          <w:spacing w:val="-5"/>
        </w:rPr>
        <w:t xml:space="preserve"> </w:t>
      </w:r>
      <w:r w:rsidRPr="007674C5">
        <w:t>Code</w:t>
      </w:r>
      <w:r w:rsidRPr="007674C5">
        <w:rPr>
          <w:spacing w:val="-7"/>
        </w:rPr>
        <w:t xml:space="preserve"> </w:t>
      </w:r>
      <w:r w:rsidRPr="007674C5">
        <w:t>of</w:t>
      </w:r>
      <w:r w:rsidRPr="007674C5">
        <w:rPr>
          <w:spacing w:val="-4"/>
        </w:rPr>
        <w:t xml:space="preserve"> </w:t>
      </w:r>
      <w:r w:rsidRPr="007674C5">
        <w:t>Practice</w:t>
      </w:r>
      <w:r w:rsidRPr="007674C5">
        <w:rPr>
          <w:spacing w:val="-6"/>
        </w:rPr>
        <w:t xml:space="preserve"> </w:t>
      </w:r>
      <w:r w:rsidRPr="007674C5">
        <w:t>and</w:t>
      </w:r>
      <w:r w:rsidRPr="007674C5">
        <w:rPr>
          <w:spacing w:val="-5"/>
        </w:rPr>
        <w:t xml:space="preserve"> </w:t>
      </w:r>
      <w:r w:rsidRPr="007674C5">
        <w:t>where</w:t>
      </w:r>
      <w:r w:rsidRPr="007674C5">
        <w:rPr>
          <w:spacing w:val="-6"/>
        </w:rPr>
        <w:t xml:space="preserve"> </w:t>
      </w:r>
      <w:r w:rsidRPr="007674C5">
        <w:t>no</w:t>
      </w:r>
      <w:r w:rsidRPr="007674C5">
        <w:rPr>
          <w:spacing w:val="64"/>
          <w:w w:val="99"/>
        </w:rPr>
        <w:t xml:space="preserve"> </w:t>
      </w:r>
      <w:r w:rsidRPr="007674C5">
        <w:rPr>
          <w:spacing w:val="-1"/>
        </w:rPr>
        <w:t>BS</w:t>
      </w:r>
      <w:r w:rsidRPr="007674C5">
        <w:rPr>
          <w:spacing w:val="-6"/>
        </w:rPr>
        <w:t xml:space="preserve"> </w:t>
      </w:r>
      <w:r w:rsidRPr="007674C5">
        <w:t>or</w:t>
      </w:r>
      <w:r w:rsidRPr="007674C5">
        <w:rPr>
          <w:spacing w:val="-6"/>
        </w:rPr>
        <w:t xml:space="preserve"> </w:t>
      </w:r>
      <w:r w:rsidRPr="007674C5">
        <w:t>CP</w:t>
      </w:r>
      <w:r w:rsidRPr="007674C5">
        <w:rPr>
          <w:spacing w:val="-4"/>
        </w:rPr>
        <w:t xml:space="preserve"> </w:t>
      </w:r>
      <w:r w:rsidRPr="007674C5">
        <w:rPr>
          <w:spacing w:val="-1"/>
        </w:rPr>
        <w:t>is</w:t>
      </w:r>
      <w:r w:rsidRPr="007674C5">
        <w:rPr>
          <w:spacing w:val="-5"/>
        </w:rPr>
        <w:t xml:space="preserve"> </w:t>
      </w:r>
      <w:r w:rsidRPr="007674C5">
        <w:t>applicable</w:t>
      </w:r>
      <w:r w:rsidRPr="007674C5">
        <w:rPr>
          <w:spacing w:val="-7"/>
        </w:rPr>
        <w:t xml:space="preserve"> </w:t>
      </w:r>
      <w:r w:rsidRPr="007674C5">
        <w:t>the</w:t>
      </w:r>
      <w:r w:rsidRPr="007674C5">
        <w:rPr>
          <w:spacing w:val="-5"/>
        </w:rPr>
        <w:t xml:space="preserve"> </w:t>
      </w:r>
      <w:r w:rsidRPr="007674C5">
        <w:t>Agreement</w:t>
      </w:r>
      <w:r w:rsidRPr="007674C5">
        <w:rPr>
          <w:spacing w:val="-6"/>
        </w:rPr>
        <w:t xml:space="preserve"> </w:t>
      </w:r>
      <w:r w:rsidRPr="007674C5">
        <w:t>Certificate</w:t>
      </w:r>
      <w:r w:rsidRPr="007674C5">
        <w:rPr>
          <w:spacing w:val="-6"/>
        </w:rPr>
        <w:t xml:space="preserve"> </w:t>
      </w:r>
      <w:r w:rsidRPr="007674C5">
        <w:t>for</w:t>
      </w:r>
      <w:r w:rsidRPr="007674C5">
        <w:rPr>
          <w:spacing w:val="-6"/>
        </w:rPr>
        <w:t xml:space="preserve"> </w:t>
      </w:r>
      <w:r w:rsidRPr="007674C5">
        <w:t>the</w:t>
      </w:r>
      <w:r w:rsidRPr="007674C5">
        <w:rPr>
          <w:spacing w:val="-6"/>
        </w:rPr>
        <w:t xml:space="preserve"> </w:t>
      </w:r>
      <w:r w:rsidRPr="007674C5">
        <w:t>particular</w:t>
      </w:r>
      <w:r w:rsidRPr="007674C5">
        <w:rPr>
          <w:spacing w:val="-6"/>
        </w:rPr>
        <w:t xml:space="preserve"> </w:t>
      </w:r>
      <w:r w:rsidRPr="007674C5">
        <w:t>item.</w:t>
      </w:r>
    </w:p>
    <w:p w14:paraId="61634F94" w14:textId="77777777" w:rsidR="00A55A1C" w:rsidRPr="007674C5" w:rsidRDefault="00A55A1C" w:rsidP="001F0C38">
      <w:pPr>
        <w:ind w:left="709"/>
        <w:contextualSpacing/>
        <w:jc w:val="both"/>
      </w:pPr>
    </w:p>
    <w:p w14:paraId="39F0BC67" w14:textId="77777777" w:rsidR="00A55A1C" w:rsidRPr="007674C5" w:rsidRDefault="00A55A1C" w:rsidP="001F0C38">
      <w:pPr>
        <w:ind w:left="709"/>
        <w:contextualSpacing/>
        <w:jc w:val="both"/>
      </w:pPr>
      <w:r w:rsidRPr="007674C5">
        <w:t>Comply</w:t>
      </w:r>
      <w:r w:rsidRPr="007674C5">
        <w:rPr>
          <w:spacing w:val="-7"/>
        </w:rPr>
        <w:t xml:space="preserve"> </w:t>
      </w:r>
      <w:r w:rsidRPr="007674C5">
        <w:rPr>
          <w:spacing w:val="-1"/>
        </w:rPr>
        <w:t>with</w:t>
      </w:r>
      <w:r w:rsidRPr="007674C5">
        <w:rPr>
          <w:spacing w:val="-6"/>
        </w:rPr>
        <w:t xml:space="preserve"> </w:t>
      </w:r>
      <w:r w:rsidRPr="007674C5">
        <w:t>all</w:t>
      </w:r>
      <w:r w:rsidRPr="007674C5">
        <w:rPr>
          <w:spacing w:val="-4"/>
        </w:rPr>
        <w:t xml:space="preserve"> </w:t>
      </w:r>
      <w:r w:rsidRPr="007674C5">
        <w:t>statutory</w:t>
      </w:r>
      <w:r w:rsidRPr="007674C5">
        <w:rPr>
          <w:spacing w:val="-7"/>
        </w:rPr>
        <w:t xml:space="preserve"> </w:t>
      </w:r>
      <w:r w:rsidRPr="007674C5">
        <w:t>instruments</w:t>
      </w:r>
      <w:r w:rsidRPr="007674C5">
        <w:rPr>
          <w:spacing w:val="-5"/>
        </w:rPr>
        <w:t xml:space="preserve"> </w:t>
      </w:r>
      <w:r w:rsidRPr="007674C5">
        <w:rPr>
          <w:spacing w:val="-1"/>
        </w:rPr>
        <w:t>and</w:t>
      </w:r>
      <w:r w:rsidRPr="007674C5">
        <w:rPr>
          <w:spacing w:val="-5"/>
        </w:rPr>
        <w:t xml:space="preserve"> </w:t>
      </w:r>
      <w:r w:rsidRPr="007674C5">
        <w:t>regulations,</w:t>
      </w:r>
      <w:r w:rsidRPr="007674C5">
        <w:rPr>
          <w:spacing w:val="-4"/>
        </w:rPr>
        <w:t xml:space="preserve"> </w:t>
      </w:r>
      <w:r w:rsidRPr="007674C5">
        <w:rPr>
          <w:spacing w:val="-1"/>
        </w:rPr>
        <w:t>relating</w:t>
      </w:r>
      <w:r w:rsidRPr="007674C5">
        <w:rPr>
          <w:spacing w:val="-5"/>
        </w:rPr>
        <w:t xml:space="preserve"> </w:t>
      </w:r>
      <w:r w:rsidRPr="007674C5">
        <w:t>to</w:t>
      </w:r>
      <w:r w:rsidRPr="007674C5">
        <w:rPr>
          <w:spacing w:val="-5"/>
        </w:rPr>
        <w:t xml:space="preserve"> </w:t>
      </w:r>
      <w:r w:rsidRPr="007674C5">
        <w:t>the</w:t>
      </w:r>
      <w:r w:rsidRPr="007674C5">
        <w:rPr>
          <w:spacing w:val="-5"/>
        </w:rPr>
        <w:t xml:space="preserve"> </w:t>
      </w:r>
      <w:r w:rsidRPr="007674C5">
        <w:t>area</w:t>
      </w:r>
      <w:r w:rsidRPr="007674C5">
        <w:rPr>
          <w:spacing w:val="-6"/>
        </w:rPr>
        <w:t xml:space="preserve"> </w:t>
      </w:r>
      <w:r w:rsidRPr="007674C5">
        <w:rPr>
          <w:spacing w:val="-1"/>
        </w:rPr>
        <w:t>of</w:t>
      </w:r>
      <w:r w:rsidRPr="007674C5">
        <w:rPr>
          <w:spacing w:val="-4"/>
        </w:rPr>
        <w:t xml:space="preserve"> </w:t>
      </w:r>
      <w:r w:rsidRPr="007674C5">
        <w:t>the</w:t>
      </w:r>
      <w:r w:rsidRPr="007674C5">
        <w:rPr>
          <w:spacing w:val="-5"/>
        </w:rPr>
        <w:t xml:space="preserve"> </w:t>
      </w:r>
      <w:r w:rsidRPr="007674C5">
        <w:t>site</w:t>
      </w:r>
      <w:r w:rsidRPr="007674C5">
        <w:rPr>
          <w:spacing w:val="-6"/>
        </w:rPr>
        <w:t xml:space="preserve"> </w:t>
      </w:r>
      <w:r w:rsidRPr="007674C5">
        <w:t>current</w:t>
      </w:r>
      <w:r w:rsidRPr="007674C5">
        <w:rPr>
          <w:spacing w:val="-4"/>
        </w:rPr>
        <w:t xml:space="preserve"> </w:t>
      </w:r>
      <w:r w:rsidRPr="007674C5">
        <w:t>at</w:t>
      </w:r>
      <w:r w:rsidRPr="007674C5">
        <w:rPr>
          <w:spacing w:val="-5"/>
        </w:rPr>
        <w:t xml:space="preserve"> </w:t>
      </w:r>
      <w:r w:rsidRPr="007674C5">
        <w:t>the</w:t>
      </w:r>
      <w:r w:rsidRPr="007674C5">
        <w:rPr>
          <w:spacing w:val="-6"/>
        </w:rPr>
        <w:t xml:space="preserve"> </w:t>
      </w:r>
      <w:r w:rsidRPr="007674C5">
        <w:t>date</w:t>
      </w:r>
      <w:r w:rsidRPr="007674C5">
        <w:rPr>
          <w:spacing w:val="-5"/>
        </w:rPr>
        <w:t xml:space="preserve"> </w:t>
      </w:r>
      <w:r w:rsidRPr="007674C5">
        <w:t>of</w:t>
      </w:r>
      <w:r w:rsidRPr="007674C5">
        <w:rPr>
          <w:spacing w:val="-4"/>
        </w:rPr>
        <w:t xml:space="preserve"> </w:t>
      </w:r>
      <w:r w:rsidRPr="007674C5">
        <w:rPr>
          <w:spacing w:val="-1"/>
        </w:rPr>
        <w:t>tender.</w:t>
      </w:r>
    </w:p>
    <w:p w14:paraId="63789AE0" w14:textId="77777777" w:rsidR="00A55A1C" w:rsidRPr="007674C5" w:rsidRDefault="00A55A1C" w:rsidP="001F0C38">
      <w:pPr>
        <w:ind w:left="709"/>
        <w:contextualSpacing/>
        <w:jc w:val="both"/>
      </w:pPr>
    </w:p>
    <w:p w14:paraId="24DA6CF3" w14:textId="77777777" w:rsidR="00A55A1C" w:rsidRDefault="00A55A1C" w:rsidP="001F0C38">
      <w:pPr>
        <w:ind w:left="709"/>
        <w:contextualSpacing/>
        <w:jc w:val="both"/>
      </w:pPr>
      <w:r w:rsidRPr="007674C5">
        <w:t>Comply</w:t>
      </w:r>
      <w:r w:rsidRPr="007674C5">
        <w:rPr>
          <w:spacing w:val="-9"/>
        </w:rPr>
        <w:t xml:space="preserve"> </w:t>
      </w:r>
      <w:r w:rsidRPr="007674C5">
        <w:rPr>
          <w:spacing w:val="-1"/>
        </w:rPr>
        <w:t>with</w:t>
      </w:r>
      <w:r w:rsidRPr="007674C5">
        <w:rPr>
          <w:spacing w:val="-8"/>
        </w:rPr>
        <w:t xml:space="preserve"> </w:t>
      </w:r>
      <w:r w:rsidRPr="007674C5">
        <w:t>all</w:t>
      </w:r>
      <w:r w:rsidRPr="007674C5">
        <w:rPr>
          <w:spacing w:val="-7"/>
        </w:rPr>
        <w:t xml:space="preserve"> </w:t>
      </w:r>
      <w:r w:rsidRPr="007674C5">
        <w:t>Statutory</w:t>
      </w:r>
      <w:r w:rsidRPr="007674C5">
        <w:rPr>
          <w:spacing w:val="-10"/>
        </w:rPr>
        <w:t xml:space="preserve"> </w:t>
      </w:r>
      <w:r w:rsidRPr="007674C5">
        <w:t>Obligations</w:t>
      </w:r>
      <w:r w:rsidRPr="007674C5">
        <w:rPr>
          <w:spacing w:val="-6"/>
        </w:rPr>
        <w:t xml:space="preserve"> </w:t>
      </w:r>
      <w:r w:rsidRPr="007674C5">
        <w:t>arising</w:t>
      </w:r>
      <w:r w:rsidRPr="007674C5">
        <w:rPr>
          <w:spacing w:val="-7"/>
        </w:rPr>
        <w:t xml:space="preserve"> </w:t>
      </w:r>
      <w:r w:rsidRPr="007674C5">
        <w:t>from</w:t>
      </w:r>
      <w:r w:rsidRPr="007674C5">
        <w:rPr>
          <w:spacing w:val="-6"/>
        </w:rPr>
        <w:t xml:space="preserve"> </w:t>
      </w:r>
      <w:r w:rsidRPr="007674C5">
        <w:rPr>
          <w:spacing w:val="-1"/>
        </w:rPr>
        <w:t>current</w:t>
      </w:r>
      <w:r w:rsidRPr="007674C5">
        <w:rPr>
          <w:spacing w:val="-7"/>
        </w:rPr>
        <w:t xml:space="preserve"> </w:t>
      </w:r>
      <w:r w:rsidRPr="007674C5">
        <w:t>legislation</w:t>
      </w:r>
      <w:r w:rsidRPr="007674C5">
        <w:rPr>
          <w:spacing w:val="-7"/>
        </w:rPr>
        <w:t xml:space="preserve"> </w:t>
      </w:r>
      <w:r w:rsidRPr="007674C5">
        <w:t>and</w:t>
      </w:r>
      <w:r w:rsidRPr="007674C5">
        <w:rPr>
          <w:spacing w:val="-8"/>
        </w:rPr>
        <w:t xml:space="preserve"> </w:t>
      </w:r>
      <w:r w:rsidRPr="007674C5">
        <w:t>regulations,</w:t>
      </w:r>
      <w:r w:rsidRPr="007674C5">
        <w:rPr>
          <w:spacing w:val="-8"/>
        </w:rPr>
        <w:t xml:space="preserve"> </w:t>
      </w:r>
      <w:r w:rsidRPr="007674C5">
        <w:rPr>
          <w:spacing w:val="-1"/>
        </w:rPr>
        <w:t>together</w:t>
      </w:r>
      <w:r w:rsidRPr="007674C5">
        <w:rPr>
          <w:spacing w:val="-5"/>
        </w:rPr>
        <w:t xml:space="preserve"> </w:t>
      </w:r>
      <w:r w:rsidRPr="007674C5">
        <w:rPr>
          <w:spacing w:val="-1"/>
        </w:rPr>
        <w:t>with</w:t>
      </w:r>
      <w:r w:rsidRPr="007674C5">
        <w:rPr>
          <w:spacing w:val="-6"/>
        </w:rPr>
        <w:t xml:space="preserve"> </w:t>
      </w:r>
      <w:r w:rsidRPr="007674C5">
        <w:t>other</w:t>
      </w:r>
      <w:r w:rsidRPr="007674C5">
        <w:rPr>
          <w:spacing w:val="-7"/>
        </w:rPr>
        <w:t xml:space="preserve"> </w:t>
      </w:r>
      <w:r w:rsidRPr="007674C5">
        <w:t>requirements,</w:t>
      </w:r>
      <w:r w:rsidRPr="007674C5">
        <w:rPr>
          <w:spacing w:val="68"/>
          <w:w w:val="99"/>
        </w:rPr>
        <w:t xml:space="preserve"> </w:t>
      </w:r>
      <w:r w:rsidRPr="007674C5">
        <w:rPr>
          <w:spacing w:val="-1"/>
        </w:rPr>
        <w:t>including,</w:t>
      </w:r>
      <w:r w:rsidRPr="007674C5">
        <w:rPr>
          <w:spacing w:val="-5"/>
        </w:rPr>
        <w:t xml:space="preserve"> </w:t>
      </w:r>
      <w:r w:rsidRPr="007674C5">
        <w:rPr>
          <w:spacing w:val="-1"/>
        </w:rPr>
        <w:t>but</w:t>
      </w:r>
      <w:r w:rsidRPr="007674C5">
        <w:rPr>
          <w:spacing w:val="-5"/>
        </w:rPr>
        <w:t xml:space="preserve"> </w:t>
      </w:r>
      <w:r w:rsidRPr="007674C5">
        <w:rPr>
          <w:spacing w:val="-1"/>
        </w:rPr>
        <w:t>not</w:t>
      </w:r>
      <w:r w:rsidRPr="007674C5">
        <w:rPr>
          <w:spacing w:val="-4"/>
        </w:rPr>
        <w:t xml:space="preserve"> </w:t>
      </w:r>
      <w:r w:rsidRPr="007674C5">
        <w:t>limited</w:t>
      </w:r>
      <w:r w:rsidRPr="007674C5">
        <w:rPr>
          <w:spacing w:val="-7"/>
        </w:rPr>
        <w:t xml:space="preserve"> </w:t>
      </w:r>
      <w:r w:rsidRPr="007674C5">
        <w:t>to,</w:t>
      </w:r>
      <w:r w:rsidRPr="007674C5">
        <w:rPr>
          <w:spacing w:val="-4"/>
        </w:rPr>
        <w:t xml:space="preserve"> </w:t>
      </w:r>
      <w:r w:rsidRPr="007674C5">
        <w:rPr>
          <w:spacing w:val="-1"/>
        </w:rPr>
        <w:t>the</w:t>
      </w:r>
      <w:r w:rsidRPr="007674C5">
        <w:rPr>
          <w:spacing w:val="-7"/>
        </w:rPr>
        <w:t xml:space="preserve"> </w:t>
      </w:r>
      <w:r w:rsidRPr="007674C5">
        <w:t>following:</w:t>
      </w:r>
    </w:p>
    <w:p w14:paraId="10E5351A" w14:textId="77777777" w:rsidR="00A55A1C" w:rsidRPr="007674C5" w:rsidRDefault="00A55A1C" w:rsidP="001F0C38">
      <w:pPr>
        <w:contextualSpacing/>
      </w:pPr>
    </w:p>
    <w:p w14:paraId="4432D041"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Relevant</w:t>
      </w:r>
      <w:r w:rsidRPr="007674C5">
        <w:rPr>
          <w:spacing w:val="-8"/>
          <w:sz w:val="20"/>
          <w:szCs w:val="20"/>
        </w:rPr>
        <w:t xml:space="preserve"> </w:t>
      </w:r>
      <w:r w:rsidRPr="007674C5">
        <w:rPr>
          <w:sz w:val="20"/>
          <w:szCs w:val="20"/>
        </w:rPr>
        <w:t>British</w:t>
      </w:r>
      <w:r w:rsidRPr="007674C5">
        <w:rPr>
          <w:spacing w:val="-9"/>
          <w:sz w:val="20"/>
          <w:szCs w:val="20"/>
        </w:rPr>
        <w:t xml:space="preserve"> </w:t>
      </w:r>
      <w:r w:rsidRPr="007674C5">
        <w:rPr>
          <w:sz w:val="20"/>
          <w:szCs w:val="20"/>
        </w:rPr>
        <w:t>&amp;</w:t>
      </w:r>
      <w:r w:rsidRPr="007674C5">
        <w:rPr>
          <w:spacing w:val="-8"/>
          <w:sz w:val="20"/>
          <w:szCs w:val="20"/>
        </w:rPr>
        <w:t xml:space="preserve"> </w:t>
      </w:r>
      <w:r w:rsidRPr="007674C5">
        <w:rPr>
          <w:sz w:val="20"/>
          <w:szCs w:val="20"/>
        </w:rPr>
        <w:t>European</w:t>
      </w:r>
      <w:r w:rsidRPr="007674C5">
        <w:rPr>
          <w:spacing w:val="-9"/>
          <w:sz w:val="20"/>
          <w:szCs w:val="20"/>
        </w:rPr>
        <w:t xml:space="preserve"> </w:t>
      </w:r>
      <w:r w:rsidRPr="007674C5">
        <w:rPr>
          <w:sz w:val="20"/>
          <w:szCs w:val="20"/>
        </w:rPr>
        <w:t>Standards</w:t>
      </w:r>
    </w:p>
    <w:p w14:paraId="6C6C3516"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Relevant</w:t>
      </w:r>
      <w:r w:rsidRPr="007674C5">
        <w:rPr>
          <w:spacing w:val="-8"/>
          <w:sz w:val="20"/>
          <w:szCs w:val="20"/>
        </w:rPr>
        <w:t xml:space="preserve"> </w:t>
      </w:r>
      <w:r w:rsidRPr="007674C5">
        <w:rPr>
          <w:sz w:val="20"/>
          <w:szCs w:val="20"/>
        </w:rPr>
        <w:t>CIBSE</w:t>
      </w:r>
      <w:r w:rsidRPr="007674C5">
        <w:rPr>
          <w:spacing w:val="-7"/>
          <w:sz w:val="20"/>
          <w:szCs w:val="20"/>
        </w:rPr>
        <w:t xml:space="preserve"> </w:t>
      </w:r>
      <w:r w:rsidRPr="007674C5">
        <w:rPr>
          <w:sz w:val="20"/>
          <w:szCs w:val="20"/>
        </w:rPr>
        <w:t>design</w:t>
      </w:r>
      <w:r w:rsidRPr="007674C5">
        <w:rPr>
          <w:spacing w:val="-8"/>
          <w:sz w:val="20"/>
          <w:szCs w:val="20"/>
        </w:rPr>
        <w:t xml:space="preserve"> </w:t>
      </w:r>
      <w:r w:rsidRPr="007674C5">
        <w:rPr>
          <w:sz w:val="20"/>
          <w:szCs w:val="20"/>
        </w:rPr>
        <w:t>guides</w:t>
      </w:r>
      <w:r w:rsidRPr="007674C5">
        <w:rPr>
          <w:spacing w:val="-6"/>
          <w:sz w:val="20"/>
          <w:szCs w:val="20"/>
        </w:rPr>
        <w:t xml:space="preserve"> </w:t>
      </w:r>
      <w:r w:rsidRPr="007674C5">
        <w:rPr>
          <w:sz w:val="20"/>
          <w:szCs w:val="20"/>
        </w:rPr>
        <w:t>/</w:t>
      </w:r>
      <w:r w:rsidRPr="007674C5">
        <w:rPr>
          <w:spacing w:val="-8"/>
          <w:sz w:val="20"/>
          <w:szCs w:val="20"/>
        </w:rPr>
        <w:t xml:space="preserve"> </w:t>
      </w:r>
      <w:r w:rsidRPr="007674C5">
        <w:rPr>
          <w:sz w:val="20"/>
          <w:szCs w:val="20"/>
        </w:rPr>
        <w:t>commissioning</w:t>
      </w:r>
      <w:r w:rsidRPr="007674C5">
        <w:rPr>
          <w:spacing w:val="-8"/>
          <w:sz w:val="20"/>
          <w:szCs w:val="20"/>
        </w:rPr>
        <w:t xml:space="preserve"> </w:t>
      </w:r>
      <w:r w:rsidRPr="007674C5">
        <w:rPr>
          <w:sz w:val="20"/>
          <w:szCs w:val="20"/>
        </w:rPr>
        <w:t>codes</w:t>
      </w:r>
      <w:r w:rsidRPr="007674C5">
        <w:rPr>
          <w:spacing w:val="-4"/>
          <w:sz w:val="20"/>
          <w:szCs w:val="20"/>
        </w:rPr>
        <w:t xml:space="preserve"> </w:t>
      </w:r>
      <w:r w:rsidRPr="007674C5">
        <w:rPr>
          <w:sz w:val="20"/>
          <w:szCs w:val="20"/>
        </w:rPr>
        <w:t>/</w:t>
      </w:r>
      <w:r w:rsidRPr="007674C5">
        <w:rPr>
          <w:spacing w:val="-7"/>
          <w:sz w:val="20"/>
          <w:szCs w:val="20"/>
        </w:rPr>
        <w:t xml:space="preserve"> </w:t>
      </w:r>
      <w:r w:rsidRPr="007674C5">
        <w:rPr>
          <w:sz w:val="20"/>
          <w:szCs w:val="20"/>
        </w:rPr>
        <w:t>technical</w:t>
      </w:r>
      <w:r w:rsidRPr="007674C5">
        <w:rPr>
          <w:spacing w:val="-7"/>
          <w:sz w:val="20"/>
          <w:szCs w:val="20"/>
        </w:rPr>
        <w:t xml:space="preserve"> </w:t>
      </w:r>
      <w:r w:rsidRPr="007674C5">
        <w:rPr>
          <w:sz w:val="20"/>
          <w:szCs w:val="20"/>
        </w:rPr>
        <w:t>memoranda</w:t>
      </w:r>
      <w:r w:rsidRPr="007674C5">
        <w:rPr>
          <w:spacing w:val="-9"/>
          <w:sz w:val="20"/>
          <w:szCs w:val="20"/>
        </w:rPr>
        <w:t xml:space="preserve"> </w:t>
      </w:r>
      <w:r w:rsidRPr="007674C5">
        <w:rPr>
          <w:sz w:val="20"/>
          <w:szCs w:val="20"/>
        </w:rPr>
        <w:t>etc.</w:t>
      </w:r>
    </w:p>
    <w:p w14:paraId="0E3D8747"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Current</w:t>
      </w:r>
      <w:r w:rsidRPr="007674C5">
        <w:rPr>
          <w:spacing w:val="-12"/>
          <w:sz w:val="20"/>
          <w:szCs w:val="20"/>
        </w:rPr>
        <w:t xml:space="preserve"> </w:t>
      </w:r>
      <w:r w:rsidRPr="007674C5">
        <w:rPr>
          <w:sz w:val="20"/>
          <w:szCs w:val="20"/>
        </w:rPr>
        <w:t>Building</w:t>
      </w:r>
      <w:r w:rsidRPr="007674C5">
        <w:rPr>
          <w:spacing w:val="-13"/>
          <w:sz w:val="20"/>
          <w:szCs w:val="20"/>
        </w:rPr>
        <w:t xml:space="preserve"> </w:t>
      </w:r>
      <w:r w:rsidRPr="007674C5">
        <w:rPr>
          <w:sz w:val="20"/>
          <w:szCs w:val="20"/>
        </w:rPr>
        <w:t>Regulations</w:t>
      </w:r>
    </w:p>
    <w:p w14:paraId="697B730D"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BESA</w:t>
      </w:r>
      <w:r w:rsidRPr="007674C5">
        <w:rPr>
          <w:spacing w:val="-6"/>
          <w:sz w:val="20"/>
          <w:szCs w:val="20"/>
        </w:rPr>
        <w:t xml:space="preserve"> </w:t>
      </w:r>
      <w:r w:rsidRPr="007674C5">
        <w:rPr>
          <w:sz w:val="20"/>
          <w:szCs w:val="20"/>
        </w:rPr>
        <w:t>(HVCA)</w:t>
      </w:r>
      <w:r w:rsidRPr="007674C5">
        <w:rPr>
          <w:spacing w:val="-6"/>
          <w:sz w:val="20"/>
          <w:szCs w:val="20"/>
        </w:rPr>
        <w:t xml:space="preserve"> </w:t>
      </w:r>
      <w:r w:rsidRPr="007674C5">
        <w:rPr>
          <w:sz w:val="20"/>
          <w:szCs w:val="20"/>
        </w:rPr>
        <w:t>Guides</w:t>
      </w:r>
      <w:r w:rsidRPr="007674C5">
        <w:rPr>
          <w:spacing w:val="-4"/>
          <w:sz w:val="20"/>
          <w:szCs w:val="20"/>
        </w:rPr>
        <w:t xml:space="preserve"> </w:t>
      </w:r>
      <w:r w:rsidRPr="007674C5">
        <w:rPr>
          <w:sz w:val="20"/>
          <w:szCs w:val="20"/>
        </w:rPr>
        <w:t>&amp;</w:t>
      </w:r>
      <w:r w:rsidRPr="007674C5">
        <w:rPr>
          <w:spacing w:val="-7"/>
          <w:sz w:val="20"/>
          <w:szCs w:val="20"/>
        </w:rPr>
        <w:t xml:space="preserve"> </w:t>
      </w:r>
      <w:r w:rsidRPr="007674C5">
        <w:rPr>
          <w:sz w:val="20"/>
          <w:szCs w:val="20"/>
        </w:rPr>
        <w:t>Good</w:t>
      </w:r>
      <w:r w:rsidRPr="007674C5">
        <w:rPr>
          <w:spacing w:val="-5"/>
          <w:sz w:val="20"/>
          <w:szCs w:val="20"/>
        </w:rPr>
        <w:t xml:space="preserve"> </w:t>
      </w:r>
      <w:r w:rsidRPr="007674C5">
        <w:rPr>
          <w:sz w:val="20"/>
          <w:szCs w:val="20"/>
        </w:rPr>
        <w:t>Practice</w:t>
      </w:r>
      <w:r w:rsidRPr="007674C5">
        <w:rPr>
          <w:spacing w:val="-6"/>
          <w:sz w:val="20"/>
          <w:szCs w:val="20"/>
        </w:rPr>
        <w:t xml:space="preserve"> </w:t>
      </w:r>
      <w:r w:rsidRPr="007674C5">
        <w:rPr>
          <w:sz w:val="20"/>
          <w:szCs w:val="20"/>
        </w:rPr>
        <w:t>Notes</w:t>
      </w:r>
    </w:p>
    <w:p w14:paraId="3FF9A5C5"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Statutory</w:t>
      </w:r>
      <w:r w:rsidRPr="007674C5">
        <w:rPr>
          <w:spacing w:val="-22"/>
          <w:sz w:val="20"/>
          <w:szCs w:val="20"/>
        </w:rPr>
        <w:t xml:space="preserve"> </w:t>
      </w:r>
      <w:r w:rsidRPr="007674C5">
        <w:rPr>
          <w:sz w:val="20"/>
          <w:szCs w:val="20"/>
        </w:rPr>
        <w:t>Obligations</w:t>
      </w:r>
    </w:p>
    <w:p w14:paraId="67594D8E"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Health</w:t>
      </w:r>
      <w:r w:rsidRPr="007674C5">
        <w:rPr>
          <w:spacing w:val="-6"/>
          <w:sz w:val="20"/>
          <w:szCs w:val="20"/>
        </w:rPr>
        <w:t xml:space="preserve"> </w:t>
      </w:r>
      <w:r w:rsidRPr="007674C5">
        <w:rPr>
          <w:sz w:val="20"/>
          <w:szCs w:val="20"/>
        </w:rPr>
        <w:t>and</w:t>
      </w:r>
      <w:r w:rsidRPr="007674C5">
        <w:rPr>
          <w:spacing w:val="-5"/>
          <w:sz w:val="20"/>
          <w:szCs w:val="20"/>
        </w:rPr>
        <w:t xml:space="preserve"> </w:t>
      </w:r>
      <w:r w:rsidRPr="007674C5">
        <w:rPr>
          <w:sz w:val="20"/>
          <w:szCs w:val="20"/>
        </w:rPr>
        <w:t>Safety</w:t>
      </w:r>
      <w:r w:rsidRPr="007674C5">
        <w:rPr>
          <w:spacing w:val="-8"/>
          <w:sz w:val="20"/>
          <w:szCs w:val="20"/>
        </w:rPr>
        <w:t xml:space="preserve"> </w:t>
      </w:r>
      <w:r w:rsidRPr="007674C5">
        <w:rPr>
          <w:sz w:val="20"/>
          <w:szCs w:val="20"/>
        </w:rPr>
        <w:t>at</w:t>
      </w:r>
      <w:r w:rsidRPr="007674C5">
        <w:rPr>
          <w:spacing w:val="-8"/>
          <w:sz w:val="20"/>
          <w:szCs w:val="20"/>
        </w:rPr>
        <w:t xml:space="preserve"> </w:t>
      </w:r>
      <w:r w:rsidRPr="007674C5">
        <w:rPr>
          <w:sz w:val="20"/>
          <w:szCs w:val="20"/>
        </w:rPr>
        <w:t>Work</w:t>
      </w:r>
      <w:r w:rsidRPr="007674C5">
        <w:rPr>
          <w:spacing w:val="-5"/>
          <w:sz w:val="20"/>
          <w:szCs w:val="20"/>
        </w:rPr>
        <w:t xml:space="preserve"> </w:t>
      </w:r>
      <w:r w:rsidRPr="007674C5">
        <w:rPr>
          <w:sz w:val="20"/>
          <w:szCs w:val="20"/>
        </w:rPr>
        <w:t>etc.</w:t>
      </w:r>
      <w:r w:rsidRPr="007674C5">
        <w:rPr>
          <w:spacing w:val="-6"/>
          <w:sz w:val="20"/>
          <w:szCs w:val="20"/>
        </w:rPr>
        <w:t xml:space="preserve"> </w:t>
      </w:r>
      <w:r w:rsidRPr="007674C5">
        <w:rPr>
          <w:spacing w:val="-1"/>
          <w:sz w:val="20"/>
          <w:szCs w:val="20"/>
        </w:rPr>
        <w:t>Act</w:t>
      </w:r>
      <w:r w:rsidRPr="007674C5">
        <w:rPr>
          <w:spacing w:val="-5"/>
          <w:sz w:val="20"/>
          <w:szCs w:val="20"/>
        </w:rPr>
        <w:t xml:space="preserve"> </w:t>
      </w:r>
      <w:r w:rsidRPr="007674C5">
        <w:rPr>
          <w:sz w:val="20"/>
          <w:szCs w:val="20"/>
        </w:rPr>
        <w:t>1974</w:t>
      </w:r>
    </w:p>
    <w:p w14:paraId="68013C5E"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Management</w:t>
      </w:r>
      <w:r w:rsidRPr="007674C5">
        <w:rPr>
          <w:spacing w:val="-7"/>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Health</w:t>
      </w:r>
      <w:r w:rsidRPr="007674C5">
        <w:rPr>
          <w:spacing w:val="-6"/>
          <w:sz w:val="20"/>
          <w:szCs w:val="20"/>
        </w:rPr>
        <w:t xml:space="preserve"> </w:t>
      </w:r>
      <w:r w:rsidRPr="007674C5">
        <w:rPr>
          <w:sz w:val="20"/>
          <w:szCs w:val="20"/>
        </w:rPr>
        <w:t>&amp;</w:t>
      </w:r>
      <w:r w:rsidRPr="007674C5">
        <w:rPr>
          <w:spacing w:val="-6"/>
          <w:sz w:val="20"/>
          <w:szCs w:val="20"/>
        </w:rPr>
        <w:t xml:space="preserve"> </w:t>
      </w:r>
      <w:r w:rsidRPr="007674C5">
        <w:rPr>
          <w:sz w:val="20"/>
          <w:szCs w:val="20"/>
        </w:rPr>
        <w:t>Safety</w:t>
      </w:r>
      <w:r w:rsidRPr="007674C5">
        <w:rPr>
          <w:spacing w:val="-9"/>
          <w:sz w:val="20"/>
          <w:szCs w:val="20"/>
        </w:rPr>
        <w:t xml:space="preserve"> </w:t>
      </w:r>
      <w:r w:rsidRPr="007674C5">
        <w:rPr>
          <w:sz w:val="20"/>
          <w:szCs w:val="20"/>
        </w:rPr>
        <w:t>at</w:t>
      </w:r>
      <w:r w:rsidRPr="007674C5">
        <w:rPr>
          <w:spacing w:val="-10"/>
          <w:sz w:val="20"/>
          <w:szCs w:val="20"/>
        </w:rPr>
        <w:t xml:space="preserve"> </w:t>
      </w:r>
      <w:r w:rsidRPr="007674C5">
        <w:rPr>
          <w:sz w:val="20"/>
          <w:szCs w:val="20"/>
        </w:rPr>
        <w:t>Work</w:t>
      </w:r>
      <w:r w:rsidRPr="007674C5">
        <w:rPr>
          <w:spacing w:val="-3"/>
          <w:sz w:val="20"/>
          <w:szCs w:val="20"/>
        </w:rPr>
        <w:t xml:space="preserve"> </w:t>
      </w:r>
      <w:r w:rsidRPr="007674C5">
        <w:rPr>
          <w:spacing w:val="-1"/>
          <w:sz w:val="20"/>
          <w:szCs w:val="20"/>
        </w:rPr>
        <w:t>Regulations</w:t>
      </w:r>
      <w:r w:rsidRPr="007674C5">
        <w:rPr>
          <w:spacing w:val="-6"/>
          <w:sz w:val="20"/>
          <w:szCs w:val="20"/>
        </w:rPr>
        <w:t xml:space="preserve"> </w:t>
      </w:r>
      <w:r w:rsidRPr="007674C5">
        <w:rPr>
          <w:spacing w:val="-1"/>
          <w:sz w:val="20"/>
          <w:szCs w:val="20"/>
        </w:rPr>
        <w:t>1999</w:t>
      </w:r>
    </w:p>
    <w:p w14:paraId="1275BEB0"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The</w:t>
      </w:r>
      <w:r w:rsidRPr="007674C5">
        <w:rPr>
          <w:spacing w:val="-14"/>
          <w:sz w:val="20"/>
          <w:szCs w:val="20"/>
        </w:rPr>
        <w:t xml:space="preserve"> </w:t>
      </w:r>
      <w:r w:rsidRPr="007674C5">
        <w:rPr>
          <w:sz w:val="20"/>
          <w:szCs w:val="20"/>
        </w:rPr>
        <w:t>Working</w:t>
      </w:r>
      <w:r w:rsidRPr="007674C5">
        <w:rPr>
          <w:spacing w:val="-11"/>
          <w:sz w:val="20"/>
          <w:szCs w:val="20"/>
        </w:rPr>
        <w:t xml:space="preserve"> </w:t>
      </w:r>
      <w:r w:rsidRPr="007674C5">
        <w:rPr>
          <w:sz w:val="20"/>
          <w:szCs w:val="20"/>
        </w:rPr>
        <w:t>Time</w:t>
      </w:r>
      <w:r w:rsidRPr="007674C5">
        <w:rPr>
          <w:spacing w:val="-9"/>
          <w:sz w:val="20"/>
          <w:szCs w:val="20"/>
        </w:rPr>
        <w:t xml:space="preserve"> </w:t>
      </w:r>
      <w:r w:rsidRPr="007674C5">
        <w:rPr>
          <w:sz w:val="20"/>
          <w:szCs w:val="20"/>
        </w:rPr>
        <w:t>Regulations</w:t>
      </w:r>
      <w:r w:rsidRPr="007674C5">
        <w:rPr>
          <w:spacing w:val="-8"/>
          <w:sz w:val="20"/>
          <w:szCs w:val="20"/>
        </w:rPr>
        <w:t xml:space="preserve"> </w:t>
      </w:r>
      <w:r w:rsidRPr="007674C5">
        <w:rPr>
          <w:sz w:val="20"/>
          <w:szCs w:val="20"/>
        </w:rPr>
        <w:t>1998</w:t>
      </w:r>
    </w:p>
    <w:p w14:paraId="4A2125ED"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Public</w:t>
      </w:r>
      <w:r w:rsidRPr="007674C5">
        <w:rPr>
          <w:spacing w:val="-8"/>
          <w:sz w:val="20"/>
          <w:szCs w:val="20"/>
        </w:rPr>
        <w:t xml:space="preserve"> </w:t>
      </w:r>
      <w:r w:rsidRPr="007674C5">
        <w:rPr>
          <w:sz w:val="20"/>
          <w:szCs w:val="20"/>
        </w:rPr>
        <w:t>Health</w:t>
      </w:r>
      <w:r w:rsidRPr="007674C5">
        <w:rPr>
          <w:spacing w:val="-7"/>
          <w:sz w:val="20"/>
          <w:szCs w:val="20"/>
        </w:rPr>
        <w:t xml:space="preserve"> </w:t>
      </w:r>
      <w:r w:rsidRPr="007674C5">
        <w:rPr>
          <w:sz w:val="20"/>
          <w:szCs w:val="20"/>
        </w:rPr>
        <w:t>Acts</w:t>
      </w:r>
    </w:p>
    <w:p w14:paraId="74B8D394"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Electricity</w:t>
      </w:r>
      <w:r w:rsidRPr="007674C5">
        <w:rPr>
          <w:spacing w:val="-17"/>
          <w:sz w:val="20"/>
          <w:szCs w:val="20"/>
        </w:rPr>
        <w:t xml:space="preserve"> </w:t>
      </w:r>
      <w:r w:rsidRPr="007674C5">
        <w:rPr>
          <w:sz w:val="20"/>
          <w:szCs w:val="20"/>
        </w:rPr>
        <w:t>Acts</w:t>
      </w:r>
    </w:p>
    <w:p w14:paraId="7199D6D7"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Electricity</w:t>
      </w:r>
      <w:r w:rsidRPr="007674C5">
        <w:rPr>
          <w:spacing w:val="-12"/>
          <w:sz w:val="20"/>
          <w:szCs w:val="20"/>
        </w:rPr>
        <w:t xml:space="preserve"> </w:t>
      </w:r>
      <w:r w:rsidRPr="007674C5">
        <w:rPr>
          <w:sz w:val="20"/>
          <w:szCs w:val="20"/>
        </w:rPr>
        <w:t>at</w:t>
      </w:r>
      <w:r w:rsidRPr="007674C5">
        <w:rPr>
          <w:spacing w:val="-11"/>
          <w:sz w:val="20"/>
          <w:szCs w:val="20"/>
        </w:rPr>
        <w:t xml:space="preserve"> </w:t>
      </w:r>
      <w:r w:rsidRPr="007674C5">
        <w:rPr>
          <w:sz w:val="20"/>
          <w:szCs w:val="20"/>
        </w:rPr>
        <w:t>Work</w:t>
      </w:r>
      <w:r w:rsidRPr="007674C5">
        <w:rPr>
          <w:spacing w:val="-5"/>
          <w:sz w:val="20"/>
          <w:szCs w:val="20"/>
        </w:rPr>
        <w:t xml:space="preserve"> </w:t>
      </w:r>
      <w:r w:rsidRPr="007674C5">
        <w:rPr>
          <w:spacing w:val="-1"/>
          <w:sz w:val="20"/>
          <w:szCs w:val="20"/>
        </w:rPr>
        <w:t>Regulations</w:t>
      </w:r>
      <w:r w:rsidRPr="007674C5">
        <w:rPr>
          <w:spacing w:val="-7"/>
          <w:sz w:val="20"/>
          <w:szCs w:val="20"/>
        </w:rPr>
        <w:t xml:space="preserve"> </w:t>
      </w:r>
      <w:r w:rsidRPr="007674C5">
        <w:rPr>
          <w:sz w:val="20"/>
          <w:szCs w:val="20"/>
        </w:rPr>
        <w:t>1989</w:t>
      </w:r>
    </w:p>
    <w:p w14:paraId="35D3DC89"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The</w:t>
      </w:r>
      <w:r w:rsidRPr="007674C5">
        <w:rPr>
          <w:spacing w:val="-13"/>
          <w:sz w:val="20"/>
          <w:szCs w:val="20"/>
        </w:rPr>
        <w:t xml:space="preserve"> </w:t>
      </w:r>
      <w:r w:rsidRPr="007674C5">
        <w:rPr>
          <w:sz w:val="20"/>
          <w:szCs w:val="20"/>
        </w:rPr>
        <w:t>Workplace</w:t>
      </w:r>
      <w:r w:rsidRPr="007674C5">
        <w:rPr>
          <w:spacing w:val="-9"/>
          <w:sz w:val="20"/>
          <w:szCs w:val="20"/>
        </w:rPr>
        <w:t xml:space="preserve"> </w:t>
      </w:r>
      <w:r w:rsidRPr="007674C5">
        <w:rPr>
          <w:spacing w:val="-1"/>
          <w:sz w:val="20"/>
          <w:szCs w:val="20"/>
        </w:rPr>
        <w:t>(Health,</w:t>
      </w:r>
      <w:r w:rsidRPr="007674C5">
        <w:rPr>
          <w:spacing w:val="-7"/>
          <w:sz w:val="20"/>
          <w:szCs w:val="20"/>
        </w:rPr>
        <w:t xml:space="preserve"> </w:t>
      </w:r>
      <w:r w:rsidRPr="007674C5">
        <w:rPr>
          <w:sz w:val="20"/>
          <w:szCs w:val="20"/>
        </w:rPr>
        <w:t>Safety</w:t>
      </w:r>
      <w:r w:rsidRPr="007674C5">
        <w:rPr>
          <w:spacing w:val="-12"/>
          <w:sz w:val="20"/>
          <w:szCs w:val="20"/>
        </w:rPr>
        <w:t xml:space="preserve"> </w:t>
      </w:r>
      <w:r w:rsidRPr="007674C5">
        <w:rPr>
          <w:sz w:val="20"/>
          <w:szCs w:val="20"/>
        </w:rPr>
        <w:t>and</w:t>
      </w:r>
      <w:r w:rsidRPr="007674C5">
        <w:rPr>
          <w:spacing w:val="-13"/>
          <w:sz w:val="20"/>
          <w:szCs w:val="20"/>
        </w:rPr>
        <w:t xml:space="preserve"> </w:t>
      </w:r>
      <w:r w:rsidRPr="007674C5">
        <w:rPr>
          <w:sz w:val="20"/>
          <w:szCs w:val="20"/>
        </w:rPr>
        <w:t>Welfare)</w:t>
      </w:r>
      <w:r w:rsidRPr="007674C5">
        <w:rPr>
          <w:spacing w:val="-7"/>
          <w:sz w:val="20"/>
          <w:szCs w:val="20"/>
        </w:rPr>
        <w:t xml:space="preserve"> </w:t>
      </w:r>
      <w:r w:rsidRPr="007674C5">
        <w:rPr>
          <w:sz w:val="20"/>
          <w:szCs w:val="20"/>
        </w:rPr>
        <w:t>Regulations</w:t>
      </w:r>
      <w:r w:rsidRPr="007674C5">
        <w:rPr>
          <w:spacing w:val="-8"/>
          <w:sz w:val="20"/>
          <w:szCs w:val="20"/>
        </w:rPr>
        <w:t xml:space="preserve"> </w:t>
      </w:r>
      <w:r w:rsidRPr="007674C5">
        <w:rPr>
          <w:sz w:val="20"/>
          <w:szCs w:val="20"/>
        </w:rPr>
        <w:t>1992</w:t>
      </w:r>
    </w:p>
    <w:p w14:paraId="1BC032F0"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The</w:t>
      </w:r>
      <w:r w:rsidRPr="007674C5">
        <w:rPr>
          <w:spacing w:val="-10"/>
          <w:sz w:val="20"/>
          <w:szCs w:val="20"/>
        </w:rPr>
        <w:t xml:space="preserve"> </w:t>
      </w:r>
      <w:r w:rsidRPr="007674C5">
        <w:rPr>
          <w:spacing w:val="-1"/>
          <w:sz w:val="20"/>
          <w:szCs w:val="20"/>
        </w:rPr>
        <w:t>Construction</w:t>
      </w:r>
      <w:r w:rsidRPr="007674C5">
        <w:rPr>
          <w:spacing w:val="-10"/>
          <w:sz w:val="20"/>
          <w:szCs w:val="20"/>
        </w:rPr>
        <w:t xml:space="preserve"> </w:t>
      </w:r>
      <w:r w:rsidRPr="007674C5">
        <w:rPr>
          <w:sz w:val="20"/>
          <w:szCs w:val="20"/>
        </w:rPr>
        <w:t>(Design</w:t>
      </w:r>
      <w:r w:rsidRPr="007674C5">
        <w:rPr>
          <w:spacing w:val="-9"/>
          <w:sz w:val="20"/>
          <w:szCs w:val="20"/>
        </w:rPr>
        <w:t xml:space="preserve"> </w:t>
      </w:r>
      <w:r w:rsidRPr="007674C5">
        <w:rPr>
          <w:sz w:val="20"/>
          <w:szCs w:val="20"/>
        </w:rPr>
        <w:t>and</w:t>
      </w:r>
      <w:r w:rsidRPr="007674C5">
        <w:rPr>
          <w:spacing w:val="-10"/>
          <w:sz w:val="20"/>
          <w:szCs w:val="20"/>
        </w:rPr>
        <w:t xml:space="preserve"> </w:t>
      </w:r>
      <w:r w:rsidRPr="007674C5">
        <w:rPr>
          <w:sz w:val="20"/>
          <w:szCs w:val="20"/>
        </w:rPr>
        <w:t>Management)</w:t>
      </w:r>
      <w:r w:rsidRPr="007674C5">
        <w:rPr>
          <w:spacing w:val="-9"/>
          <w:sz w:val="20"/>
          <w:szCs w:val="20"/>
        </w:rPr>
        <w:t xml:space="preserve"> </w:t>
      </w:r>
      <w:r w:rsidRPr="007674C5">
        <w:rPr>
          <w:sz w:val="20"/>
          <w:szCs w:val="20"/>
        </w:rPr>
        <w:t>Regulations</w:t>
      </w:r>
      <w:r w:rsidRPr="007674C5">
        <w:rPr>
          <w:spacing w:val="-9"/>
          <w:sz w:val="20"/>
          <w:szCs w:val="20"/>
        </w:rPr>
        <w:t xml:space="preserve"> </w:t>
      </w:r>
      <w:r w:rsidRPr="007674C5">
        <w:rPr>
          <w:sz w:val="20"/>
          <w:szCs w:val="20"/>
        </w:rPr>
        <w:t>2015</w:t>
      </w:r>
    </w:p>
    <w:p w14:paraId="376ED962"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The</w:t>
      </w:r>
      <w:r w:rsidRPr="007674C5">
        <w:rPr>
          <w:spacing w:val="-8"/>
          <w:sz w:val="20"/>
          <w:szCs w:val="20"/>
        </w:rPr>
        <w:t xml:space="preserve"> </w:t>
      </w:r>
      <w:r w:rsidRPr="007674C5">
        <w:rPr>
          <w:spacing w:val="-1"/>
          <w:sz w:val="20"/>
          <w:szCs w:val="20"/>
        </w:rPr>
        <w:t>Control</w:t>
      </w:r>
      <w:r w:rsidRPr="007674C5">
        <w:rPr>
          <w:spacing w:val="-7"/>
          <w:sz w:val="20"/>
          <w:szCs w:val="20"/>
        </w:rPr>
        <w:t xml:space="preserve"> </w:t>
      </w:r>
      <w:r w:rsidRPr="007674C5">
        <w:rPr>
          <w:sz w:val="20"/>
          <w:szCs w:val="20"/>
        </w:rPr>
        <w:t>of</w:t>
      </w:r>
      <w:r w:rsidRPr="007674C5">
        <w:rPr>
          <w:spacing w:val="-6"/>
          <w:sz w:val="20"/>
          <w:szCs w:val="20"/>
        </w:rPr>
        <w:t xml:space="preserve"> </w:t>
      </w:r>
      <w:r w:rsidRPr="007674C5">
        <w:rPr>
          <w:sz w:val="20"/>
          <w:szCs w:val="20"/>
        </w:rPr>
        <w:t>Substances</w:t>
      </w:r>
      <w:r w:rsidRPr="007674C5">
        <w:rPr>
          <w:spacing w:val="-6"/>
          <w:sz w:val="20"/>
          <w:szCs w:val="20"/>
        </w:rPr>
        <w:t xml:space="preserve"> </w:t>
      </w:r>
      <w:r w:rsidRPr="007674C5">
        <w:rPr>
          <w:sz w:val="20"/>
          <w:szCs w:val="20"/>
        </w:rPr>
        <w:t>Hazardous</w:t>
      </w:r>
      <w:r w:rsidRPr="007674C5">
        <w:rPr>
          <w:spacing w:val="-7"/>
          <w:sz w:val="20"/>
          <w:szCs w:val="20"/>
        </w:rPr>
        <w:t xml:space="preserve"> </w:t>
      </w:r>
      <w:r w:rsidRPr="007674C5">
        <w:rPr>
          <w:sz w:val="20"/>
          <w:szCs w:val="20"/>
        </w:rPr>
        <w:t>to</w:t>
      </w:r>
      <w:r w:rsidRPr="007674C5">
        <w:rPr>
          <w:spacing w:val="-7"/>
          <w:sz w:val="20"/>
          <w:szCs w:val="20"/>
        </w:rPr>
        <w:t xml:space="preserve"> </w:t>
      </w:r>
      <w:r w:rsidRPr="007674C5">
        <w:rPr>
          <w:sz w:val="20"/>
          <w:szCs w:val="20"/>
        </w:rPr>
        <w:t>Health</w:t>
      </w:r>
      <w:r w:rsidRPr="007674C5">
        <w:rPr>
          <w:spacing w:val="-8"/>
          <w:sz w:val="20"/>
          <w:szCs w:val="20"/>
        </w:rPr>
        <w:t xml:space="preserve"> </w:t>
      </w:r>
      <w:r w:rsidRPr="007674C5">
        <w:rPr>
          <w:sz w:val="20"/>
          <w:szCs w:val="20"/>
        </w:rPr>
        <w:t>(COSHH)</w:t>
      </w:r>
      <w:r w:rsidRPr="007674C5">
        <w:rPr>
          <w:spacing w:val="-7"/>
          <w:sz w:val="20"/>
          <w:szCs w:val="20"/>
        </w:rPr>
        <w:t xml:space="preserve"> </w:t>
      </w:r>
      <w:r w:rsidRPr="007674C5">
        <w:rPr>
          <w:spacing w:val="-1"/>
          <w:sz w:val="20"/>
          <w:szCs w:val="20"/>
        </w:rPr>
        <w:t>Regulations</w:t>
      </w:r>
      <w:r w:rsidRPr="007674C5">
        <w:rPr>
          <w:spacing w:val="-7"/>
          <w:sz w:val="20"/>
          <w:szCs w:val="20"/>
        </w:rPr>
        <w:t xml:space="preserve"> </w:t>
      </w:r>
      <w:r w:rsidRPr="007674C5">
        <w:rPr>
          <w:sz w:val="20"/>
          <w:szCs w:val="20"/>
        </w:rPr>
        <w:t>2002</w:t>
      </w:r>
    </w:p>
    <w:p w14:paraId="32966749"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The</w:t>
      </w:r>
      <w:r w:rsidRPr="007674C5">
        <w:rPr>
          <w:spacing w:val="-9"/>
          <w:sz w:val="20"/>
          <w:szCs w:val="20"/>
        </w:rPr>
        <w:t xml:space="preserve"> </w:t>
      </w:r>
      <w:r w:rsidRPr="007674C5">
        <w:rPr>
          <w:spacing w:val="-1"/>
          <w:sz w:val="20"/>
          <w:szCs w:val="20"/>
        </w:rPr>
        <w:t>Control</w:t>
      </w:r>
      <w:r w:rsidRPr="007674C5">
        <w:rPr>
          <w:spacing w:val="-7"/>
          <w:sz w:val="20"/>
          <w:szCs w:val="20"/>
        </w:rPr>
        <w:t xml:space="preserve"> </w:t>
      </w:r>
      <w:r w:rsidRPr="007674C5">
        <w:rPr>
          <w:sz w:val="20"/>
          <w:szCs w:val="20"/>
        </w:rPr>
        <w:t>of</w:t>
      </w:r>
      <w:r w:rsidRPr="007674C5">
        <w:rPr>
          <w:spacing w:val="-6"/>
          <w:sz w:val="20"/>
          <w:szCs w:val="20"/>
        </w:rPr>
        <w:t xml:space="preserve"> </w:t>
      </w:r>
      <w:r w:rsidRPr="007674C5">
        <w:rPr>
          <w:sz w:val="20"/>
          <w:szCs w:val="20"/>
        </w:rPr>
        <w:t>Substances</w:t>
      </w:r>
      <w:r w:rsidRPr="007674C5">
        <w:rPr>
          <w:spacing w:val="-6"/>
          <w:sz w:val="20"/>
          <w:szCs w:val="20"/>
        </w:rPr>
        <w:t xml:space="preserve"> </w:t>
      </w:r>
      <w:r w:rsidRPr="007674C5">
        <w:rPr>
          <w:sz w:val="20"/>
          <w:szCs w:val="20"/>
        </w:rPr>
        <w:t>Hazardous</w:t>
      </w:r>
      <w:r w:rsidRPr="007674C5">
        <w:rPr>
          <w:spacing w:val="-7"/>
          <w:sz w:val="20"/>
          <w:szCs w:val="20"/>
        </w:rPr>
        <w:t xml:space="preserve"> </w:t>
      </w:r>
      <w:r w:rsidRPr="007674C5">
        <w:rPr>
          <w:sz w:val="20"/>
          <w:szCs w:val="20"/>
        </w:rPr>
        <w:t>to</w:t>
      </w:r>
      <w:r w:rsidRPr="007674C5">
        <w:rPr>
          <w:spacing w:val="-9"/>
          <w:sz w:val="20"/>
          <w:szCs w:val="20"/>
        </w:rPr>
        <w:t xml:space="preserve"> </w:t>
      </w:r>
      <w:r w:rsidRPr="007674C5">
        <w:rPr>
          <w:sz w:val="20"/>
          <w:szCs w:val="20"/>
        </w:rPr>
        <w:t>Health</w:t>
      </w:r>
      <w:r w:rsidRPr="007674C5">
        <w:rPr>
          <w:spacing w:val="-8"/>
          <w:sz w:val="20"/>
          <w:szCs w:val="20"/>
        </w:rPr>
        <w:t xml:space="preserve"> </w:t>
      </w:r>
      <w:r w:rsidRPr="007674C5">
        <w:rPr>
          <w:sz w:val="20"/>
          <w:szCs w:val="20"/>
        </w:rPr>
        <w:t>(Amendment)</w:t>
      </w:r>
      <w:r w:rsidRPr="007674C5">
        <w:rPr>
          <w:spacing w:val="-7"/>
          <w:sz w:val="20"/>
          <w:szCs w:val="20"/>
        </w:rPr>
        <w:t xml:space="preserve"> </w:t>
      </w:r>
      <w:r w:rsidRPr="007674C5">
        <w:rPr>
          <w:spacing w:val="-1"/>
          <w:sz w:val="20"/>
          <w:szCs w:val="20"/>
        </w:rPr>
        <w:t>Regulations</w:t>
      </w:r>
      <w:r w:rsidRPr="007674C5">
        <w:rPr>
          <w:spacing w:val="-6"/>
          <w:sz w:val="20"/>
          <w:szCs w:val="20"/>
        </w:rPr>
        <w:t xml:space="preserve"> </w:t>
      </w:r>
      <w:r w:rsidRPr="007674C5">
        <w:rPr>
          <w:sz w:val="20"/>
          <w:szCs w:val="20"/>
        </w:rPr>
        <w:t>2003</w:t>
      </w:r>
    </w:p>
    <w:p w14:paraId="4F051776"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Control</w:t>
      </w:r>
      <w:r w:rsidRPr="007674C5">
        <w:rPr>
          <w:spacing w:val="-10"/>
          <w:sz w:val="20"/>
          <w:szCs w:val="20"/>
        </w:rPr>
        <w:t xml:space="preserve"> </w:t>
      </w:r>
      <w:r w:rsidRPr="007674C5">
        <w:rPr>
          <w:sz w:val="20"/>
          <w:szCs w:val="20"/>
        </w:rPr>
        <w:t>of</w:t>
      </w:r>
      <w:r w:rsidRPr="007674C5">
        <w:rPr>
          <w:spacing w:val="-7"/>
          <w:sz w:val="20"/>
          <w:szCs w:val="20"/>
        </w:rPr>
        <w:t xml:space="preserve"> </w:t>
      </w:r>
      <w:r>
        <w:rPr>
          <w:sz w:val="20"/>
          <w:szCs w:val="20"/>
        </w:rPr>
        <w:t>A</w:t>
      </w:r>
      <w:r w:rsidRPr="007674C5">
        <w:rPr>
          <w:sz w:val="20"/>
          <w:szCs w:val="20"/>
        </w:rPr>
        <w:t>sbestos</w:t>
      </w:r>
      <w:r w:rsidRPr="007674C5">
        <w:rPr>
          <w:spacing w:val="-8"/>
          <w:sz w:val="20"/>
          <w:szCs w:val="20"/>
        </w:rPr>
        <w:t xml:space="preserve"> </w:t>
      </w:r>
      <w:r w:rsidRPr="007674C5">
        <w:rPr>
          <w:sz w:val="20"/>
          <w:szCs w:val="20"/>
        </w:rPr>
        <w:t>Regulations</w:t>
      </w:r>
      <w:r w:rsidRPr="007674C5">
        <w:rPr>
          <w:spacing w:val="-6"/>
          <w:sz w:val="20"/>
          <w:szCs w:val="20"/>
        </w:rPr>
        <w:t xml:space="preserve"> </w:t>
      </w:r>
      <w:r w:rsidRPr="007674C5">
        <w:rPr>
          <w:sz w:val="20"/>
          <w:szCs w:val="20"/>
        </w:rPr>
        <w:t>2012</w:t>
      </w:r>
    </w:p>
    <w:p w14:paraId="1161EFB3"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Personal</w:t>
      </w:r>
      <w:r w:rsidRPr="007674C5">
        <w:rPr>
          <w:spacing w:val="-8"/>
          <w:sz w:val="20"/>
          <w:szCs w:val="20"/>
        </w:rPr>
        <w:t xml:space="preserve"> </w:t>
      </w:r>
      <w:r w:rsidRPr="007674C5">
        <w:rPr>
          <w:sz w:val="20"/>
          <w:szCs w:val="20"/>
        </w:rPr>
        <w:t>Protective</w:t>
      </w:r>
      <w:r w:rsidRPr="007674C5">
        <w:rPr>
          <w:spacing w:val="-9"/>
          <w:sz w:val="20"/>
          <w:szCs w:val="20"/>
        </w:rPr>
        <w:t xml:space="preserve"> </w:t>
      </w:r>
      <w:r w:rsidRPr="007674C5">
        <w:rPr>
          <w:sz w:val="20"/>
          <w:szCs w:val="20"/>
        </w:rPr>
        <w:t>Equipment</w:t>
      </w:r>
      <w:r w:rsidRPr="007674C5">
        <w:rPr>
          <w:spacing w:val="-9"/>
          <w:sz w:val="20"/>
          <w:szCs w:val="20"/>
        </w:rPr>
        <w:t xml:space="preserve"> </w:t>
      </w:r>
      <w:r w:rsidRPr="007674C5">
        <w:rPr>
          <w:spacing w:val="-1"/>
          <w:sz w:val="20"/>
          <w:szCs w:val="20"/>
        </w:rPr>
        <w:t>at</w:t>
      </w:r>
      <w:r w:rsidRPr="007674C5">
        <w:rPr>
          <w:spacing w:val="-13"/>
          <w:sz w:val="20"/>
          <w:szCs w:val="20"/>
        </w:rPr>
        <w:t xml:space="preserve"> </w:t>
      </w:r>
      <w:r w:rsidRPr="007674C5">
        <w:rPr>
          <w:sz w:val="20"/>
          <w:szCs w:val="20"/>
        </w:rPr>
        <w:t>Work</w:t>
      </w:r>
      <w:r w:rsidRPr="007674C5">
        <w:rPr>
          <w:spacing w:val="-6"/>
          <w:sz w:val="20"/>
          <w:szCs w:val="20"/>
        </w:rPr>
        <w:t xml:space="preserve"> </w:t>
      </w:r>
      <w:r w:rsidRPr="007674C5">
        <w:rPr>
          <w:spacing w:val="-1"/>
          <w:sz w:val="20"/>
          <w:szCs w:val="20"/>
        </w:rPr>
        <w:t>Regulations</w:t>
      </w:r>
      <w:r w:rsidRPr="007674C5">
        <w:rPr>
          <w:spacing w:val="-6"/>
          <w:sz w:val="20"/>
          <w:szCs w:val="20"/>
        </w:rPr>
        <w:t xml:space="preserve"> </w:t>
      </w:r>
      <w:r w:rsidRPr="007674C5">
        <w:rPr>
          <w:spacing w:val="-1"/>
          <w:sz w:val="20"/>
          <w:szCs w:val="20"/>
        </w:rPr>
        <w:t>1992</w:t>
      </w:r>
    </w:p>
    <w:p w14:paraId="753553BB"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The</w:t>
      </w:r>
      <w:r w:rsidRPr="007674C5">
        <w:rPr>
          <w:spacing w:val="-11"/>
          <w:sz w:val="20"/>
          <w:szCs w:val="20"/>
        </w:rPr>
        <w:t xml:space="preserve"> </w:t>
      </w:r>
      <w:r w:rsidRPr="007674C5">
        <w:rPr>
          <w:sz w:val="20"/>
          <w:szCs w:val="20"/>
        </w:rPr>
        <w:t>Construction</w:t>
      </w:r>
      <w:r w:rsidRPr="007674C5">
        <w:rPr>
          <w:spacing w:val="-10"/>
          <w:sz w:val="20"/>
          <w:szCs w:val="20"/>
        </w:rPr>
        <w:t xml:space="preserve"> </w:t>
      </w:r>
      <w:r w:rsidRPr="007674C5">
        <w:rPr>
          <w:sz w:val="20"/>
          <w:szCs w:val="20"/>
        </w:rPr>
        <w:t>(General</w:t>
      </w:r>
      <w:r w:rsidRPr="007674C5">
        <w:rPr>
          <w:spacing w:val="-10"/>
          <w:sz w:val="20"/>
          <w:szCs w:val="20"/>
        </w:rPr>
        <w:t xml:space="preserve"> </w:t>
      </w:r>
      <w:r w:rsidRPr="007674C5">
        <w:rPr>
          <w:sz w:val="20"/>
          <w:szCs w:val="20"/>
        </w:rPr>
        <w:t>Provisions)</w:t>
      </w:r>
      <w:r w:rsidRPr="007674C5">
        <w:rPr>
          <w:spacing w:val="-9"/>
          <w:sz w:val="20"/>
          <w:szCs w:val="20"/>
        </w:rPr>
        <w:t xml:space="preserve"> </w:t>
      </w:r>
      <w:r w:rsidRPr="007674C5">
        <w:rPr>
          <w:sz w:val="20"/>
          <w:szCs w:val="20"/>
        </w:rPr>
        <w:t>Regulations</w:t>
      </w:r>
      <w:r w:rsidRPr="007674C5">
        <w:rPr>
          <w:spacing w:val="-10"/>
          <w:sz w:val="20"/>
          <w:szCs w:val="20"/>
        </w:rPr>
        <w:t xml:space="preserve"> </w:t>
      </w:r>
      <w:r w:rsidRPr="007674C5">
        <w:rPr>
          <w:sz w:val="20"/>
          <w:szCs w:val="20"/>
        </w:rPr>
        <w:t>1961</w:t>
      </w:r>
    </w:p>
    <w:p w14:paraId="19DA257F"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The</w:t>
      </w:r>
      <w:r w:rsidRPr="007674C5">
        <w:rPr>
          <w:spacing w:val="-9"/>
          <w:sz w:val="20"/>
          <w:szCs w:val="20"/>
        </w:rPr>
        <w:t xml:space="preserve"> </w:t>
      </w:r>
      <w:r w:rsidRPr="007674C5">
        <w:rPr>
          <w:spacing w:val="-1"/>
          <w:sz w:val="20"/>
          <w:szCs w:val="20"/>
        </w:rPr>
        <w:t>Lifting</w:t>
      </w:r>
      <w:r w:rsidRPr="007674C5">
        <w:rPr>
          <w:spacing w:val="-8"/>
          <w:sz w:val="20"/>
          <w:szCs w:val="20"/>
        </w:rPr>
        <w:t xml:space="preserve"> </w:t>
      </w:r>
      <w:r w:rsidRPr="007674C5">
        <w:rPr>
          <w:sz w:val="20"/>
          <w:szCs w:val="20"/>
        </w:rPr>
        <w:t>Operations</w:t>
      </w:r>
      <w:r w:rsidRPr="007674C5">
        <w:rPr>
          <w:spacing w:val="-8"/>
          <w:sz w:val="20"/>
          <w:szCs w:val="20"/>
        </w:rPr>
        <w:t xml:space="preserve"> </w:t>
      </w:r>
      <w:r w:rsidRPr="007674C5">
        <w:rPr>
          <w:sz w:val="20"/>
          <w:szCs w:val="20"/>
        </w:rPr>
        <w:t>and</w:t>
      </w:r>
      <w:r w:rsidRPr="007674C5">
        <w:rPr>
          <w:spacing w:val="-7"/>
          <w:sz w:val="20"/>
          <w:szCs w:val="20"/>
        </w:rPr>
        <w:t xml:space="preserve"> </w:t>
      </w:r>
      <w:r w:rsidRPr="007674C5">
        <w:rPr>
          <w:spacing w:val="-1"/>
          <w:sz w:val="20"/>
          <w:szCs w:val="20"/>
        </w:rPr>
        <w:t>Lifting</w:t>
      </w:r>
      <w:r w:rsidRPr="007674C5">
        <w:rPr>
          <w:spacing w:val="-7"/>
          <w:sz w:val="20"/>
          <w:szCs w:val="20"/>
        </w:rPr>
        <w:t xml:space="preserve"> </w:t>
      </w:r>
      <w:r w:rsidRPr="007674C5">
        <w:rPr>
          <w:sz w:val="20"/>
          <w:szCs w:val="20"/>
        </w:rPr>
        <w:t>Equipment</w:t>
      </w:r>
      <w:r w:rsidRPr="007674C5">
        <w:rPr>
          <w:spacing w:val="-8"/>
          <w:sz w:val="20"/>
          <w:szCs w:val="20"/>
        </w:rPr>
        <w:t xml:space="preserve"> </w:t>
      </w:r>
      <w:r w:rsidRPr="007674C5">
        <w:rPr>
          <w:sz w:val="20"/>
          <w:szCs w:val="20"/>
        </w:rPr>
        <w:t>Regulations</w:t>
      </w:r>
      <w:r w:rsidRPr="007674C5">
        <w:rPr>
          <w:spacing w:val="-7"/>
          <w:sz w:val="20"/>
          <w:szCs w:val="20"/>
        </w:rPr>
        <w:t xml:space="preserve"> </w:t>
      </w:r>
      <w:r w:rsidRPr="007674C5">
        <w:rPr>
          <w:sz w:val="20"/>
          <w:szCs w:val="20"/>
        </w:rPr>
        <w:t>1998</w:t>
      </w:r>
    </w:p>
    <w:p w14:paraId="60DD36A7"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Other</w:t>
      </w:r>
      <w:r w:rsidRPr="007674C5">
        <w:rPr>
          <w:spacing w:val="-10"/>
          <w:sz w:val="20"/>
          <w:szCs w:val="20"/>
        </w:rPr>
        <w:t xml:space="preserve"> </w:t>
      </w:r>
      <w:r w:rsidRPr="007674C5">
        <w:rPr>
          <w:spacing w:val="-1"/>
          <w:sz w:val="20"/>
          <w:szCs w:val="20"/>
        </w:rPr>
        <w:t>relevant</w:t>
      </w:r>
      <w:r w:rsidRPr="007674C5">
        <w:rPr>
          <w:spacing w:val="-9"/>
          <w:sz w:val="20"/>
          <w:szCs w:val="20"/>
        </w:rPr>
        <w:t xml:space="preserve"> </w:t>
      </w:r>
      <w:r w:rsidRPr="007674C5">
        <w:rPr>
          <w:sz w:val="20"/>
          <w:szCs w:val="20"/>
        </w:rPr>
        <w:t>Safety</w:t>
      </w:r>
      <w:r w:rsidRPr="007674C5">
        <w:rPr>
          <w:spacing w:val="-11"/>
          <w:sz w:val="20"/>
          <w:szCs w:val="20"/>
        </w:rPr>
        <w:t xml:space="preserve"> </w:t>
      </w:r>
      <w:r w:rsidRPr="007674C5">
        <w:rPr>
          <w:sz w:val="20"/>
          <w:szCs w:val="20"/>
        </w:rPr>
        <w:t>Regulations</w:t>
      </w:r>
    </w:p>
    <w:p w14:paraId="21868361"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Relevant</w:t>
      </w:r>
      <w:r w:rsidRPr="007674C5">
        <w:rPr>
          <w:spacing w:val="-9"/>
          <w:sz w:val="20"/>
          <w:szCs w:val="20"/>
        </w:rPr>
        <w:t xml:space="preserve"> </w:t>
      </w:r>
      <w:r w:rsidRPr="007674C5">
        <w:rPr>
          <w:sz w:val="20"/>
          <w:szCs w:val="20"/>
        </w:rPr>
        <w:t>Health</w:t>
      </w:r>
      <w:r w:rsidRPr="007674C5">
        <w:rPr>
          <w:spacing w:val="-9"/>
          <w:sz w:val="20"/>
          <w:szCs w:val="20"/>
        </w:rPr>
        <w:t xml:space="preserve"> </w:t>
      </w:r>
      <w:r w:rsidRPr="007674C5">
        <w:rPr>
          <w:sz w:val="20"/>
          <w:szCs w:val="20"/>
        </w:rPr>
        <w:t>Technical</w:t>
      </w:r>
      <w:r w:rsidRPr="007674C5">
        <w:rPr>
          <w:spacing w:val="-7"/>
          <w:sz w:val="20"/>
          <w:szCs w:val="20"/>
        </w:rPr>
        <w:t xml:space="preserve"> </w:t>
      </w:r>
      <w:r w:rsidRPr="007674C5">
        <w:rPr>
          <w:sz w:val="20"/>
          <w:szCs w:val="20"/>
        </w:rPr>
        <w:t>Memorandum</w:t>
      </w:r>
      <w:r w:rsidRPr="007674C5">
        <w:rPr>
          <w:spacing w:val="-6"/>
          <w:sz w:val="20"/>
          <w:szCs w:val="20"/>
        </w:rPr>
        <w:t xml:space="preserve"> </w:t>
      </w:r>
      <w:r w:rsidRPr="007674C5">
        <w:rPr>
          <w:sz w:val="20"/>
          <w:szCs w:val="20"/>
        </w:rPr>
        <w:t>&amp;</w:t>
      </w:r>
      <w:r w:rsidRPr="007674C5">
        <w:rPr>
          <w:spacing w:val="-9"/>
          <w:sz w:val="20"/>
          <w:szCs w:val="20"/>
        </w:rPr>
        <w:t xml:space="preserve"> </w:t>
      </w:r>
      <w:r w:rsidRPr="007674C5">
        <w:rPr>
          <w:sz w:val="20"/>
          <w:szCs w:val="20"/>
        </w:rPr>
        <w:t>Health</w:t>
      </w:r>
      <w:r w:rsidRPr="007674C5">
        <w:rPr>
          <w:spacing w:val="-7"/>
          <w:sz w:val="20"/>
          <w:szCs w:val="20"/>
        </w:rPr>
        <w:t xml:space="preserve"> </w:t>
      </w:r>
      <w:r w:rsidRPr="007674C5">
        <w:rPr>
          <w:spacing w:val="-1"/>
          <w:sz w:val="20"/>
          <w:szCs w:val="20"/>
        </w:rPr>
        <w:t>Building</w:t>
      </w:r>
      <w:r w:rsidRPr="007674C5">
        <w:rPr>
          <w:spacing w:val="-8"/>
          <w:sz w:val="20"/>
          <w:szCs w:val="20"/>
        </w:rPr>
        <w:t xml:space="preserve"> </w:t>
      </w:r>
      <w:r w:rsidRPr="007674C5">
        <w:rPr>
          <w:sz w:val="20"/>
          <w:szCs w:val="20"/>
        </w:rPr>
        <w:t>Notes</w:t>
      </w:r>
    </w:p>
    <w:p w14:paraId="406AEA7E"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Public</w:t>
      </w:r>
      <w:r w:rsidRPr="007674C5">
        <w:rPr>
          <w:spacing w:val="-10"/>
          <w:sz w:val="20"/>
          <w:szCs w:val="20"/>
        </w:rPr>
        <w:t xml:space="preserve"> </w:t>
      </w:r>
      <w:r w:rsidRPr="007674C5">
        <w:rPr>
          <w:sz w:val="20"/>
          <w:szCs w:val="20"/>
        </w:rPr>
        <w:t>Utility</w:t>
      </w:r>
      <w:r w:rsidRPr="007674C5">
        <w:rPr>
          <w:spacing w:val="-12"/>
          <w:sz w:val="20"/>
          <w:szCs w:val="20"/>
        </w:rPr>
        <w:t xml:space="preserve"> </w:t>
      </w:r>
      <w:r w:rsidRPr="007674C5">
        <w:rPr>
          <w:sz w:val="20"/>
          <w:szCs w:val="20"/>
        </w:rPr>
        <w:t>Company</w:t>
      </w:r>
      <w:r w:rsidRPr="007674C5">
        <w:rPr>
          <w:spacing w:val="-12"/>
          <w:sz w:val="20"/>
          <w:szCs w:val="20"/>
        </w:rPr>
        <w:t xml:space="preserve"> </w:t>
      </w:r>
      <w:r w:rsidRPr="007674C5">
        <w:rPr>
          <w:sz w:val="20"/>
          <w:szCs w:val="20"/>
        </w:rPr>
        <w:t>and/or</w:t>
      </w:r>
      <w:r w:rsidRPr="007674C5">
        <w:rPr>
          <w:spacing w:val="-10"/>
          <w:sz w:val="20"/>
          <w:szCs w:val="20"/>
        </w:rPr>
        <w:t xml:space="preserve"> </w:t>
      </w:r>
      <w:r w:rsidRPr="007674C5">
        <w:rPr>
          <w:sz w:val="20"/>
          <w:szCs w:val="20"/>
        </w:rPr>
        <w:t>Statutory</w:t>
      </w:r>
      <w:r w:rsidRPr="007674C5">
        <w:rPr>
          <w:spacing w:val="-11"/>
          <w:sz w:val="20"/>
          <w:szCs w:val="20"/>
        </w:rPr>
        <w:t xml:space="preserve"> </w:t>
      </w:r>
      <w:r w:rsidRPr="007674C5">
        <w:rPr>
          <w:sz w:val="20"/>
          <w:szCs w:val="20"/>
        </w:rPr>
        <w:t>Authority</w:t>
      </w:r>
      <w:r w:rsidRPr="007674C5">
        <w:rPr>
          <w:spacing w:val="-12"/>
          <w:sz w:val="20"/>
          <w:szCs w:val="20"/>
        </w:rPr>
        <w:t xml:space="preserve"> </w:t>
      </w:r>
      <w:r w:rsidRPr="007674C5">
        <w:rPr>
          <w:sz w:val="20"/>
          <w:szCs w:val="20"/>
        </w:rPr>
        <w:t>regulations,</w:t>
      </w:r>
      <w:r w:rsidRPr="007674C5">
        <w:rPr>
          <w:spacing w:val="-10"/>
          <w:sz w:val="20"/>
          <w:szCs w:val="20"/>
        </w:rPr>
        <w:t xml:space="preserve"> </w:t>
      </w:r>
      <w:r w:rsidRPr="007674C5">
        <w:rPr>
          <w:sz w:val="20"/>
          <w:szCs w:val="20"/>
        </w:rPr>
        <w:t>specifications,</w:t>
      </w:r>
      <w:r w:rsidRPr="007674C5">
        <w:rPr>
          <w:spacing w:val="-9"/>
          <w:sz w:val="20"/>
          <w:szCs w:val="20"/>
        </w:rPr>
        <w:t xml:space="preserve"> </w:t>
      </w:r>
      <w:r w:rsidRPr="007674C5">
        <w:rPr>
          <w:spacing w:val="-1"/>
          <w:sz w:val="20"/>
          <w:szCs w:val="20"/>
        </w:rPr>
        <w:t>and</w:t>
      </w:r>
      <w:r w:rsidRPr="007674C5">
        <w:rPr>
          <w:spacing w:val="-9"/>
          <w:sz w:val="20"/>
          <w:szCs w:val="20"/>
        </w:rPr>
        <w:t xml:space="preserve"> </w:t>
      </w:r>
      <w:r w:rsidRPr="007674C5">
        <w:rPr>
          <w:sz w:val="20"/>
          <w:szCs w:val="20"/>
        </w:rPr>
        <w:t>requirements.</w:t>
      </w:r>
    </w:p>
    <w:p w14:paraId="60B2BDD6"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Client</w:t>
      </w:r>
      <w:r w:rsidRPr="007674C5">
        <w:rPr>
          <w:spacing w:val="-19"/>
          <w:sz w:val="20"/>
          <w:szCs w:val="20"/>
        </w:rPr>
        <w:t xml:space="preserve"> </w:t>
      </w:r>
      <w:r w:rsidRPr="007674C5">
        <w:rPr>
          <w:sz w:val="20"/>
          <w:szCs w:val="20"/>
        </w:rPr>
        <w:t>Requirements</w:t>
      </w:r>
    </w:p>
    <w:p w14:paraId="4429A152"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British</w:t>
      </w:r>
      <w:r w:rsidRPr="007674C5">
        <w:rPr>
          <w:spacing w:val="-8"/>
          <w:sz w:val="20"/>
          <w:szCs w:val="20"/>
        </w:rPr>
        <w:t xml:space="preserve"> </w:t>
      </w:r>
      <w:r w:rsidRPr="007674C5">
        <w:rPr>
          <w:sz w:val="20"/>
          <w:szCs w:val="20"/>
        </w:rPr>
        <w:t>Standards</w:t>
      </w:r>
      <w:r w:rsidRPr="007674C5">
        <w:rPr>
          <w:spacing w:val="-7"/>
          <w:sz w:val="20"/>
          <w:szCs w:val="20"/>
        </w:rPr>
        <w:t xml:space="preserve"> </w:t>
      </w:r>
      <w:r w:rsidRPr="007674C5">
        <w:rPr>
          <w:sz w:val="20"/>
          <w:szCs w:val="20"/>
        </w:rPr>
        <w:t>and</w:t>
      </w:r>
      <w:r w:rsidRPr="007674C5">
        <w:rPr>
          <w:spacing w:val="-7"/>
          <w:sz w:val="20"/>
          <w:szCs w:val="20"/>
        </w:rPr>
        <w:t xml:space="preserve"> </w:t>
      </w:r>
      <w:r w:rsidRPr="007674C5">
        <w:rPr>
          <w:sz w:val="20"/>
          <w:szCs w:val="20"/>
        </w:rPr>
        <w:t>Codes</w:t>
      </w:r>
      <w:r w:rsidRPr="007674C5">
        <w:rPr>
          <w:spacing w:val="-7"/>
          <w:sz w:val="20"/>
          <w:szCs w:val="20"/>
        </w:rPr>
        <w:t xml:space="preserve"> </w:t>
      </w:r>
      <w:r w:rsidRPr="007674C5">
        <w:rPr>
          <w:sz w:val="20"/>
          <w:szCs w:val="20"/>
        </w:rPr>
        <w:t>of</w:t>
      </w:r>
      <w:r w:rsidRPr="007674C5">
        <w:rPr>
          <w:spacing w:val="-6"/>
          <w:sz w:val="20"/>
          <w:szCs w:val="20"/>
        </w:rPr>
        <w:t xml:space="preserve"> </w:t>
      </w:r>
      <w:r w:rsidRPr="007674C5">
        <w:rPr>
          <w:spacing w:val="-1"/>
          <w:sz w:val="20"/>
          <w:szCs w:val="20"/>
        </w:rPr>
        <w:t>Practice.</w:t>
      </w:r>
    </w:p>
    <w:p w14:paraId="0C1E93D2" w14:textId="5B75FE1D" w:rsidR="00A55A1C" w:rsidRDefault="00A55A1C" w:rsidP="001F0C38">
      <w:pPr>
        <w:pStyle w:val="ListParagraph"/>
        <w:numPr>
          <w:ilvl w:val="0"/>
          <w:numId w:val="8"/>
        </w:numPr>
        <w:ind w:left="1276"/>
        <w:contextualSpacing/>
        <w:jc w:val="both"/>
        <w:rPr>
          <w:sz w:val="20"/>
          <w:szCs w:val="20"/>
        </w:rPr>
      </w:pPr>
      <w:r w:rsidRPr="007674C5">
        <w:rPr>
          <w:spacing w:val="-1"/>
          <w:sz w:val="20"/>
          <w:szCs w:val="20"/>
        </w:rPr>
        <w:t>BS</w:t>
      </w:r>
      <w:r w:rsidRPr="007674C5">
        <w:rPr>
          <w:spacing w:val="-8"/>
          <w:sz w:val="20"/>
          <w:szCs w:val="20"/>
        </w:rPr>
        <w:t xml:space="preserve"> </w:t>
      </w:r>
      <w:r w:rsidRPr="007674C5">
        <w:rPr>
          <w:sz w:val="20"/>
          <w:szCs w:val="20"/>
        </w:rPr>
        <w:t>7671</w:t>
      </w:r>
      <w:r w:rsidRPr="007674C5">
        <w:rPr>
          <w:spacing w:val="-7"/>
          <w:sz w:val="20"/>
          <w:szCs w:val="20"/>
        </w:rPr>
        <w:t xml:space="preserve"> </w:t>
      </w:r>
      <w:r w:rsidRPr="007674C5">
        <w:rPr>
          <w:sz w:val="20"/>
          <w:szCs w:val="20"/>
        </w:rPr>
        <w:t>-</w:t>
      </w:r>
      <w:r w:rsidRPr="007674C5">
        <w:rPr>
          <w:spacing w:val="-7"/>
          <w:sz w:val="20"/>
          <w:szCs w:val="20"/>
        </w:rPr>
        <w:t xml:space="preserve"> </w:t>
      </w:r>
      <w:r w:rsidRPr="007674C5">
        <w:rPr>
          <w:sz w:val="20"/>
          <w:szCs w:val="20"/>
        </w:rPr>
        <w:t>Requirements</w:t>
      </w:r>
      <w:r w:rsidRPr="007674C5">
        <w:rPr>
          <w:spacing w:val="-7"/>
          <w:sz w:val="20"/>
          <w:szCs w:val="20"/>
        </w:rPr>
        <w:t xml:space="preserve"> </w:t>
      </w:r>
      <w:r w:rsidRPr="007674C5">
        <w:rPr>
          <w:spacing w:val="-1"/>
          <w:sz w:val="20"/>
          <w:szCs w:val="20"/>
        </w:rPr>
        <w:t>for</w:t>
      </w:r>
      <w:r w:rsidRPr="007674C5">
        <w:rPr>
          <w:spacing w:val="-7"/>
          <w:sz w:val="20"/>
          <w:szCs w:val="20"/>
        </w:rPr>
        <w:t xml:space="preserve"> </w:t>
      </w:r>
      <w:r w:rsidRPr="007674C5">
        <w:rPr>
          <w:sz w:val="20"/>
          <w:szCs w:val="20"/>
        </w:rPr>
        <w:t>Electrical</w:t>
      </w:r>
      <w:r w:rsidRPr="007674C5">
        <w:rPr>
          <w:spacing w:val="-9"/>
          <w:sz w:val="20"/>
          <w:szCs w:val="20"/>
        </w:rPr>
        <w:t xml:space="preserve"> </w:t>
      </w:r>
      <w:r w:rsidRPr="007674C5">
        <w:rPr>
          <w:sz w:val="20"/>
          <w:szCs w:val="20"/>
        </w:rPr>
        <w:t>Installations</w:t>
      </w:r>
      <w:r w:rsidRPr="007674C5">
        <w:rPr>
          <w:spacing w:val="-7"/>
          <w:sz w:val="20"/>
          <w:szCs w:val="20"/>
        </w:rPr>
        <w:t xml:space="preserve"> </w:t>
      </w:r>
      <w:r w:rsidRPr="007674C5">
        <w:rPr>
          <w:sz w:val="20"/>
          <w:szCs w:val="20"/>
        </w:rPr>
        <w:t>(IE</w:t>
      </w:r>
      <w:r w:rsidR="008A6570">
        <w:rPr>
          <w:sz w:val="20"/>
          <w:szCs w:val="20"/>
        </w:rPr>
        <w:t>T</w:t>
      </w:r>
      <w:r w:rsidRPr="007674C5">
        <w:rPr>
          <w:spacing w:val="-12"/>
          <w:sz w:val="20"/>
          <w:szCs w:val="20"/>
        </w:rPr>
        <w:t xml:space="preserve"> </w:t>
      </w:r>
      <w:r w:rsidRPr="007674C5">
        <w:rPr>
          <w:sz w:val="20"/>
          <w:szCs w:val="20"/>
        </w:rPr>
        <w:t>Wiring</w:t>
      </w:r>
      <w:r w:rsidRPr="007674C5">
        <w:rPr>
          <w:spacing w:val="-8"/>
          <w:sz w:val="20"/>
          <w:szCs w:val="20"/>
        </w:rPr>
        <w:t xml:space="preserve"> </w:t>
      </w:r>
      <w:r w:rsidRPr="007674C5">
        <w:rPr>
          <w:sz w:val="20"/>
          <w:szCs w:val="20"/>
        </w:rPr>
        <w:t>Regulations).</w:t>
      </w:r>
    </w:p>
    <w:p w14:paraId="0C198847" w14:textId="1C07F7D1" w:rsidR="00A55A1C" w:rsidRDefault="00A55A1C" w:rsidP="001F0C38">
      <w:pPr>
        <w:pStyle w:val="ListParagraph"/>
        <w:numPr>
          <w:ilvl w:val="0"/>
          <w:numId w:val="8"/>
        </w:numPr>
        <w:ind w:left="1276"/>
        <w:contextualSpacing/>
        <w:jc w:val="both"/>
        <w:rPr>
          <w:sz w:val="20"/>
          <w:szCs w:val="20"/>
        </w:rPr>
      </w:pPr>
      <w:r>
        <w:rPr>
          <w:sz w:val="20"/>
          <w:szCs w:val="20"/>
        </w:rPr>
        <w:t>BS5266 – Emergency Lighting</w:t>
      </w:r>
    </w:p>
    <w:p w14:paraId="78BACD36" w14:textId="3224C8E9" w:rsidR="001418EE" w:rsidRDefault="001418EE" w:rsidP="001F0C38">
      <w:pPr>
        <w:pStyle w:val="ListParagraph"/>
        <w:numPr>
          <w:ilvl w:val="0"/>
          <w:numId w:val="8"/>
        </w:numPr>
        <w:ind w:left="1276"/>
        <w:contextualSpacing/>
        <w:jc w:val="both"/>
        <w:rPr>
          <w:sz w:val="20"/>
          <w:szCs w:val="20"/>
        </w:rPr>
      </w:pPr>
      <w:r>
        <w:rPr>
          <w:sz w:val="20"/>
          <w:szCs w:val="20"/>
        </w:rPr>
        <w:t>BS5839 – Fire Alarm</w:t>
      </w:r>
    </w:p>
    <w:p w14:paraId="483C606C" w14:textId="4AE436B8" w:rsidR="00B72A13" w:rsidRPr="007674C5" w:rsidRDefault="00B72A13" w:rsidP="001F0C38">
      <w:pPr>
        <w:pStyle w:val="ListParagraph"/>
        <w:numPr>
          <w:ilvl w:val="0"/>
          <w:numId w:val="8"/>
        </w:numPr>
        <w:ind w:left="1276"/>
        <w:contextualSpacing/>
        <w:jc w:val="both"/>
        <w:rPr>
          <w:sz w:val="20"/>
          <w:szCs w:val="20"/>
        </w:rPr>
      </w:pPr>
      <w:r w:rsidRPr="00B72A13">
        <w:rPr>
          <w:sz w:val="20"/>
          <w:szCs w:val="20"/>
        </w:rPr>
        <w:t xml:space="preserve">PD 6662 and BS 8243 </w:t>
      </w:r>
      <w:r>
        <w:rPr>
          <w:sz w:val="20"/>
          <w:szCs w:val="20"/>
        </w:rPr>
        <w:t>– Security Alarm</w:t>
      </w:r>
    </w:p>
    <w:p w14:paraId="4A8DCCFB"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Insurance</w:t>
      </w:r>
      <w:r w:rsidRPr="007674C5">
        <w:rPr>
          <w:spacing w:val="-17"/>
          <w:sz w:val="20"/>
          <w:szCs w:val="20"/>
        </w:rPr>
        <w:t xml:space="preserve"> </w:t>
      </w:r>
      <w:r w:rsidRPr="007674C5">
        <w:rPr>
          <w:sz w:val="20"/>
          <w:szCs w:val="20"/>
        </w:rPr>
        <w:t>Company</w:t>
      </w:r>
      <w:r w:rsidRPr="007674C5">
        <w:rPr>
          <w:spacing w:val="-19"/>
          <w:sz w:val="20"/>
          <w:szCs w:val="20"/>
        </w:rPr>
        <w:t xml:space="preserve"> </w:t>
      </w:r>
      <w:r w:rsidRPr="007674C5">
        <w:rPr>
          <w:sz w:val="20"/>
          <w:szCs w:val="20"/>
        </w:rPr>
        <w:t>Requirements.</w:t>
      </w:r>
    </w:p>
    <w:p w14:paraId="3CFD9412"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LDSA</w:t>
      </w:r>
      <w:r w:rsidRPr="007674C5">
        <w:rPr>
          <w:spacing w:val="-9"/>
          <w:sz w:val="20"/>
          <w:szCs w:val="20"/>
        </w:rPr>
        <w:t xml:space="preserve"> </w:t>
      </w:r>
      <w:r w:rsidRPr="007674C5">
        <w:rPr>
          <w:sz w:val="20"/>
          <w:szCs w:val="20"/>
        </w:rPr>
        <w:t>Fire</w:t>
      </w:r>
      <w:r w:rsidRPr="007674C5">
        <w:rPr>
          <w:spacing w:val="-6"/>
          <w:sz w:val="20"/>
          <w:szCs w:val="20"/>
        </w:rPr>
        <w:t xml:space="preserve"> </w:t>
      </w:r>
      <w:r w:rsidRPr="007674C5">
        <w:rPr>
          <w:sz w:val="20"/>
          <w:szCs w:val="20"/>
        </w:rPr>
        <w:t>Safety</w:t>
      </w:r>
      <w:r w:rsidRPr="007674C5">
        <w:rPr>
          <w:spacing w:val="-11"/>
          <w:sz w:val="20"/>
          <w:szCs w:val="20"/>
        </w:rPr>
        <w:t xml:space="preserve"> </w:t>
      </w:r>
      <w:r w:rsidRPr="007674C5">
        <w:rPr>
          <w:sz w:val="20"/>
          <w:szCs w:val="20"/>
        </w:rPr>
        <w:t>Guides.</w:t>
      </w:r>
    </w:p>
    <w:p w14:paraId="67265D0A"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IEC</w:t>
      </w:r>
      <w:r w:rsidRPr="007674C5">
        <w:rPr>
          <w:spacing w:val="-12"/>
          <w:sz w:val="20"/>
          <w:szCs w:val="20"/>
        </w:rPr>
        <w:t xml:space="preserve"> </w:t>
      </w:r>
      <w:r w:rsidRPr="007674C5">
        <w:rPr>
          <w:sz w:val="20"/>
          <w:szCs w:val="20"/>
        </w:rPr>
        <w:t>Standards.</w:t>
      </w:r>
    </w:p>
    <w:p w14:paraId="45CC350E"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NACOSS</w:t>
      </w:r>
      <w:r w:rsidRPr="007674C5">
        <w:rPr>
          <w:spacing w:val="-18"/>
          <w:sz w:val="20"/>
          <w:szCs w:val="20"/>
        </w:rPr>
        <w:t xml:space="preserve"> </w:t>
      </w:r>
      <w:r w:rsidRPr="007674C5">
        <w:rPr>
          <w:sz w:val="20"/>
          <w:szCs w:val="20"/>
        </w:rPr>
        <w:t>Standards</w:t>
      </w:r>
    </w:p>
    <w:p w14:paraId="461C2D8E" w14:textId="77777777" w:rsidR="00A55A1C" w:rsidRPr="007674C5" w:rsidRDefault="00A55A1C" w:rsidP="001F0C38">
      <w:pPr>
        <w:pStyle w:val="ListParagraph"/>
        <w:numPr>
          <w:ilvl w:val="0"/>
          <w:numId w:val="8"/>
        </w:numPr>
        <w:ind w:left="1276"/>
        <w:contextualSpacing/>
        <w:jc w:val="both"/>
        <w:rPr>
          <w:sz w:val="20"/>
          <w:szCs w:val="20"/>
        </w:rPr>
      </w:pPr>
      <w:r w:rsidRPr="007674C5">
        <w:rPr>
          <w:sz w:val="20"/>
          <w:szCs w:val="20"/>
        </w:rPr>
        <w:t>NSI</w:t>
      </w:r>
      <w:r w:rsidRPr="007674C5">
        <w:rPr>
          <w:spacing w:val="-12"/>
          <w:sz w:val="20"/>
          <w:szCs w:val="20"/>
        </w:rPr>
        <w:t xml:space="preserve"> </w:t>
      </w:r>
      <w:r w:rsidRPr="007674C5">
        <w:rPr>
          <w:sz w:val="20"/>
          <w:szCs w:val="20"/>
        </w:rPr>
        <w:t>Standards</w:t>
      </w:r>
    </w:p>
    <w:p w14:paraId="420C87C3"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3"/>
          <w:sz w:val="20"/>
          <w:szCs w:val="20"/>
        </w:rPr>
        <w:t>T</w:t>
      </w:r>
      <w:r w:rsidRPr="007674C5">
        <w:rPr>
          <w:sz w:val="20"/>
          <w:szCs w:val="20"/>
        </w:rPr>
        <w:t>he</w:t>
      </w:r>
      <w:r w:rsidRPr="007674C5">
        <w:rPr>
          <w:spacing w:val="-7"/>
          <w:sz w:val="20"/>
          <w:szCs w:val="20"/>
        </w:rPr>
        <w:t xml:space="preserve"> </w:t>
      </w:r>
      <w:r w:rsidRPr="007674C5">
        <w:rPr>
          <w:sz w:val="20"/>
          <w:szCs w:val="20"/>
        </w:rPr>
        <w:t>Factor</w:t>
      </w:r>
      <w:r w:rsidRPr="007674C5">
        <w:rPr>
          <w:spacing w:val="-1"/>
          <w:sz w:val="20"/>
          <w:szCs w:val="20"/>
        </w:rPr>
        <w:t>i</w:t>
      </w:r>
      <w:r w:rsidRPr="007674C5">
        <w:rPr>
          <w:sz w:val="20"/>
          <w:szCs w:val="20"/>
        </w:rPr>
        <w:t>es</w:t>
      </w:r>
      <w:r w:rsidRPr="007674C5">
        <w:rPr>
          <w:spacing w:val="-5"/>
          <w:sz w:val="20"/>
          <w:szCs w:val="20"/>
        </w:rPr>
        <w:t xml:space="preserve"> </w:t>
      </w:r>
      <w:r w:rsidRPr="007674C5">
        <w:rPr>
          <w:sz w:val="20"/>
          <w:szCs w:val="20"/>
        </w:rPr>
        <w:t>Cle</w:t>
      </w:r>
      <w:r w:rsidRPr="007674C5">
        <w:rPr>
          <w:spacing w:val="-1"/>
          <w:sz w:val="20"/>
          <w:szCs w:val="20"/>
        </w:rPr>
        <w:t>a</w:t>
      </w:r>
      <w:r w:rsidRPr="007674C5">
        <w:rPr>
          <w:sz w:val="20"/>
          <w:szCs w:val="20"/>
        </w:rPr>
        <w:t>n</w:t>
      </w:r>
      <w:r w:rsidRPr="007674C5">
        <w:rPr>
          <w:spacing w:val="-5"/>
          <w:sz w:val="20"/>
          <w:szCs w:val="20"/>
        </w:rPr>
        <w:t xml:space="preserve"> </w:t>
      </w:r>
      <w:r w:rsidRPr="007674C5">
        <w:rPr>
          <w:sz w:val="20"/>
          <w:szCs w:val="20"/>
        </w:rPr>
        <w:t>A</w:t>
      </w:r>
      <w:r w:rsidRPr="007674C5">
        <w:rPr>
          <w:spacing w:val="-1"/>
          <w:sz w:val="20"/>
          <w:szCs w:val="20"/>
        </w:rPr>
        <w:t>i</w:t>
      </w:r>
      <w:r w:rsidRPr="007674C5">
        <w:rPr>
          <w:sz w:val="20"/>
          <w:szCs w:val="20"/>
        </w:rPr>
        <w:t>r</w:t>
      </w:r>
      <w:r w:rsidRPr="007674C5">
        <w:rPr>
          <w:spacing w:val="-6"/>
          <w:sz w:val="20"/>
          <w:szCs w:val="20"/>
        </w:rPr>
        <w:t xml:space="preserve"> </w:t>
      </w:r>
      <w:r w:rsidRPr="007674C5">
        <w:rPr>
          <w:spacing w:val="-1"/>
          <w:sz w:val="20"/>
          <w:szCs w:val="20"/>
        </w:rPr>
        <w:t>A</w:t>
      </w:r>
      <w:r w:rsidRPr="007674C5">
        <w:rPr>
          <w:sz w:val="20"/>
          <w:szCs w:val="20"/>
        </w:rPr>
        <w:t>ct</w:t>
      </w:r>
    </w:p>
    <w:p w14:paraId="75C1223F" w14:textId="77777777" w:rsidR="00A55A1C" w:rsidRPr="007674C5" w:rsidRDefault="00A55A1C" w:rsidP="001F0C38">
      <w:pPr>
        <w:pStyle w:val="ListParagraph"/>
        <w:numPr>
          <w:ilvl w:val="0"/>
          <w:numId w:val="8"/>
        </w:numPr>
        <w:ind w:left="1276"/>
        <w:contextualSpacing/>
        <w:jc w:val="both"/>
        <w:rPr>
          <w:sz w:val="20"/>
          <w:szCs w:val="20"/>
        </w:rPr>
      </w:pPr>
      <w:r w:rsidRPr="007674C5">
        <w:rPr>
          <w:spacing w:val="-1"/>
          <w:sz w:val="20"/>
          <w:szCs w:val="20"/>
        </w:rPr>
        <w:t>Design</w:t>
      </w:r>
      <w:r w:rsidRPr="007674C5">
        <w:rPr>
          <w:spacing w:val="-5"/>
          <w:sz w:val="20"/>
          <w:szCs w:val="20"/>
        </w:rPr>
        <w:t xml:space="preserve"> </w:t>
      </w:r>
      <w:r w:rsidRPr="007674C5">
        <w:rPr>
          <w:sz w:val="20"/>
          <w:szCs w:val="20"/>
        </w:rPr>
        <w:t>to</w:t>
      </w:r>
      <w:r w:rsidRPr="007674C5">
        <w:rPr>
          <w:spacing w:val="-7"/>
          <w:sz w:val="20"/>
          <w:szCs w:val="20"/>
        </w:rPr>
        <w:t xml:space="preserve"> </w:t>
      </w:r>
      <w:r w:rsidRPr="007674C5">
        <w:rPr>
          <w:sz w:val="20"/>
          <w:szCs w:val="20"/>
        </w:rPr>
        <w:t>fully</w:t>
      </w:r>
      <w:r w:rsidRPr="007674C5">
        <w:rPr>
          <w:spacing w:val="-9"/>
          <w:sz w:val="20"/>
          <w:szCs w:val="20"/>
        </w:rPr>
        <w:t xml:space="preserve"> </w:t>
      </w:r>
      <w:r w:rsidRPr="007674C5">
        <w:rPr>
          <w:sz w:val="20"/>
          <w:szCs w:val="20"/>
        </w:rPr>
        <w:t>meet</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requirements</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the</w:t>
      </w:r>
      <w:r w:rsidRPr="007674C5">
        <w:rPr>
          <w:spacing w:val="-7"/>
          <w:sz w:val="20"/>
          <w:szCs w:val="20"/>
        </w:rPr>
        <w:t xml:space="preserve"> </w:t>
      </w:r>
      <w:r w:rsidRPr="007674C5">
        <w:rPr>
          <w:sz w:val="20"/>
          <w:szCs w:val="20"/>
        </w:rPr>
        <w:t>local</w:t>
      </w:r>
      <w:r w:rsidRPr="007674C5">
        <w:rPr>
          <w:spacing w:val="-5"/>
          <w:sz w:val="20"/>
          <w:szCs w:val="20"/>
        </w:rPr>
        <w:t xml:space="preserve"> </w:t>
      </w:r>
      <w:r w:rsidRPr="007674C5">
        <w:rPr>
          <w:sz w:val="20"/>
          <w:szCs w:val="20"/>
        </w:rPr>
        <w:t>Environment</w:t>
      </w:r>
      <w:r w:rsidRPr="007674C5">
        <w:rPr>
          <w:spacing w:val="-7"/>
          <w:sz w:val="20"/>
          <w:szCs w:val="20"/>
        </w:rPr>
        <w:t xml:space="preserve"> </w:t>
      </w:r>
      <w:r w:rsidRPr="007674C5">
        <w:rPr>
          <w:sz w:val="20"/>
          <w:szCs w:val="20"/>
        </w:rPr>
        <w:t>Health</w:t>
      </w:r>
      <w:r w:rsidRPr="007674C5">
        <w:rPr>
          <w:spacing w:val="-6"/>
          <w:sz w:val="20"/>
          <w:szCs w:val="20"/>
        </w:rPr>
        <w:t xml:space="preserve"> </w:t>
      </w:r>
      <w:r w:rsidRPr="007674C5">
        <w:rPr>
          <w:sz w:val="20"/>
          <w:szCs w:val="20"/>
        </w:rPr>
        <w:t>Officer,</w:t>
      </w:r>
      <w:r w:rsidRPr="007674C5">
        <w:rPr>
          <w:spacing w:val="-7"/>
          <w:sz w:val="20"/>
          <w:szCs w:val="20"/>
        </w:rPr>
        <w:t xml:space="preserve"> </w:t>
      </w:r>
      <w:r w:rsidRPr="007674C5">
        <w:rPr>
          <w:spacing w:val="-1"/>
          <w:sz w:val="20"/>
          <w:szCs w:val="20"/>
        </w:rPr>
        <w:t>Fire</w:t>
      </w:r>
      <w:r w:rsidRPr="007674C5">
        <w:rPr>
          <w:spacing w:val="-6"/>
          <w:sz w:val="20"/>
          <w:szCs w:val="20"/>
        </w:rPr>
        <w:t xml:space="preserve"> </w:t>
      </w:r>
      <w:r w:rsidRPr="007674C5">
        <w:rPr>
          <w:sz w:val="20"/>
          <w:szCs w:val="20"/>
        </w:rPr>
        <w:t>Officer</w:t>
      </w:r>
      <w:r w:rsidRPr="007674C5">
        <w:rPr>
          <w:spacing w:val="-7"/>
          <w:sz w:val="20"/>
          <w:szCs w:val="20"/>
        </w:rPr>
        <w:t xml:space="preserve"> </w:t>
      </w:r>
      <w:r w:rsidRPr="007674C5">
        <w:rPr>
          <w:sz w:val="20"/>
          <w:szCs w:val="20"/>
        </w:rPr>
        <w:t>and</w:t>
      </w:r>
      <w:r w:rsidRPr="007674C5">
        <w:rPr>
          <w:spacing w:val="-5"/>
          <w:sz w:val="20"/>
          <w:szCs w:val="20"/>
        </w:rPr>
        <w:t xml:space="preserve"> </w:t>
      </w:r>
      <w:r w:rsidRPr="007674C5">
        <w:rPr>
          <w:spacing w:val="-1"/>
          <w:sz w:val="20"/>
          <w:szCs w:val="20"/>
        </w:rPr>
        <w:t>Building</w:t>
      </w:r>
      <w:r w:rsidRPr="007674C5">
        <w:rPr>
          <w:spacing w:val="-5"/>
          <w:sz w:val="20"/>
          <w:szCs w:val="20"/>
        </w:rPr>
        <w:t xml:space="preserve"> </w:t>
      </w:r>
      <w:r w:rsidRPr="007674C5">
        <w:rPr>
          <w:sz w:val="20"/>
          <w:szCs w:val="20"/>
        </w:rPr>
        <w:t>Control</w:t>
      </w:r>
      <w:r w:rsidRPr="007674C5">
        <w:rPr>
          <w:spacing w:val="78"/>
          <w:w w:val="99"/>
          <w:sz w:val="20"/>
          <w:szCs w:val="20"/>
        </w:rPr>
        <w:t xml:space="preserve"> </w:t>
      </w:r>
      <w:r w:rsidRPr="007674C5">
        <w:rPr>
          <w:sz w:val="20"/>
          <w:szCs w:val="20"/>
        </w:rPr>
        <w:t>Officer</w:t>
      </w:r>
    </w:p>
    <w:p w14:paraId="0D4BC5FF" w14:textId="77777777" w:rsidR="00A55A1C" w:rsidRPr="007674C5" w:rsidRDefault="00A55A1C" w:rsidP="001F0C38">
      <w:pPr>
        <w:contextualSpacing/>
      </w:pPr>
    </w:p>
    <w:p w14:paraId="2EF78BE6" w14:textId="1C754881" w:rsidR="00A55A1C" w:rsidRPr="007674C5" w:rsidRDefault="00A55A1C" w:rsidP="001F0C38">
      <w:pPr>
        <w:ind w:left="709"/>
        <w:contextualSpacing/>
        <w:jc w:val="both"/>
      </w:pPr>
      <w:r w:rsidRPr="007674C5">
        <w:t>The</w:t>
      </w:r>
      <w:r w:rsidRPr="007674C5">
        <w:rPr>
          <w:spacing w:val="-7"/>
        </w:rPr>
        <w:t xml:space="preserve"> </w:t>
      </w:r>
      <w:r w:rsidRPr="007674C5">
        <w:rPr>
          <w:spacing w:val="-1"/>
        </w:rPr>
        <w:t>above</w:t>
      </w:r>
      <w:r w:rsidRPr="007674C5">
        <w:rPr>
          <w:spacing w:val="-7"/>
        </w:rPr>
        <w:t xml:space="preserve"> </w:t>
      </w:r>
      <w:r w:rsidRPr="007674C5">
        <w:t>standards</w:t>
      </w:r>
      <w:r w:rsidRPr="007674C5">
        <w:rPr>
          <w:spacing w:val="-6"/>
        </w:rPr>
        <w:t xml:space="preserve"> </w:t>
      </w:r>
      <w:r w:rsidRPr="007674C5">
        <w:t>are</w:t>
      </w:r>
      <w:r w:rsidRPr="007674C5">
        <w:rPr>
          <w:spacing w:val="-7"/>
        </w:rPr>
        <w:t xml:space="preserve"> </w:t>
      </w:r>
      <w:r w:rsidRPr="007674C5">
        <w:t>continually</w:t>
      </w:r>
      <w:r w:rsidRPr="007674C5">
        <w:rPr>
          <w:spacing w:val="-8"/>
        </w:rPr>
        <w:t xml:space="preserve"> </w:t>
      </w:r>
      <w:r w:rsidRPr="007674C5">
        <w:t>being</w:t>
      </w:r>
      <w:r w:rsidRPr="007674C5">
        <w:rPr>
          <w:spacing w:val="-6"/>
        </w:rPr>
        <w:t xml:space="preserve"> </w:t>
      </w:r>
      <w:r w:rsidRPr="007674C5">
        <w:t>updated,</w:t>
      </w:r>
      <w:r w:rsidRPr="007674C5">
        <w:rPr>
          <w:spacing w:val="-5"/>
        </w:rPr>
        <w:t xml:space="preserve"> </w:t>
      </w:r>
      <w:r w:rsidRPr="007674C5">
        <w:rPr>
          <w:spacing w:val="-1"/>
        </w:rPr>
        <w:t>with</w:t>
      </w:r>
      <w:r w:rsidRPr="007674C5">
        <w:rPr>
          <w:spacing w:val="-5"/>
        </w:rPr>
        <w:t xml:space="preserve"> </w:t>
      </w:r>
      <w:r w:rsidRPr="007674C5">
        <w:t>new</w:t>
      </w:r>
      <w:r w:rsidRPr="007674C5">
        <w:rPr>
          <w:spacing w:val="-9"/>
        </w:rPr>
        <w:t xml:space="preserve"> </w:t>
      </w:r>
      <w:r w:rsidRPr="007674C5">
        <w:t>standards</w:t>
      </w:r>
      <w:r w:rsidRPr="007674C5">
        <w:rPr>
          <w:spacing w:val="-6"/>
        </w:rPr>
        <w:t xml:space="preserve"> </w:t>
      </w:r>
      <w:r w:rsidRPr="007674C5">
        <w:rPr>
          <w:spacing w:val="-1"/>
        </w:rPr>
        <w:t>also</w:t>
      </w:r>
      <w:r w:rsidRPr="007674C5">
        <w:rPr>
          <w:spacing w:val="-5"/>
        </w:rPr>
        <w:t xml:space="preserve"> </w:t>
      </w:r>
      <w:r w:rsidRPr="007674C5">
        <w:t>becoming</w:t>
      </w:r>
      <w:r w:rsidRPr="007674C5">
        <w:rPr>
          <w:spacing w:val="-7"/>
        </w:rPr>
        <w:t xml:space="preserve"> </w:t>
      </w:r>
      <w:r w:rsidRPr="007674C5">
        <w:rPr>
          <w:spacing w:val="-1"/>
        </w:rPr>
        <w:t>applicable.</w:t>
      </w:r>
      <w:r w:rsidRPr="007674C5">
        <w:rPr>
          <w:spacing w:val="42"/>
        </w:rPr>
        <w:t xml:space="preserve"> </w:t>
      </w:r>
      <w:r w:rsidRPr="007674C5">
        <w:t>The</w:t>
      </w:r>
      <w:r w:rsidRPr="007674C5">
        <w:rPr>
          <w:spacing w:val="-7"/>
        </w:rPr>
        <w:t xml:space="preserve"> </w:t>
      </w:r>
      <w:r w:rsidRPr="007674C5">
        <w:t>Services</w:t>
      </w:r>
      <w:r w:rsidRPr="007674C5">
        <w:rPr>
          <w:spacing w:val="-4"/>
        </w:rPr>
        <w:t xml:space="preserve"> </w:t>
      </w:r>
      <w:r w:rsidRPr="007674C5">
        <w:rPr>
          <w:spacing w:val="2"/>
        </w:rPr>
        <w:t>Sub-</w:t>
      </w:r>
      <w:r w:rsidRPr="007674C5">
        <w:rPr>
          <w:spacing w:val="-1"/>
        </w:rPr>
        <w:t>Contractor</w:t>
      </w:r>
      <w:r w:rsidRPr="007674C5">
        <w:rPr>
          <w:spacing w:val="-8"/>
        </w:rPr>
        <w:t xml:space="preserve"> </w:t>
      </w:r>
      <w:r w:rsidRPr="007674C5">
        <w:t>shall</w:t>
      </w:r>
      <w:r w:rsidRPr="007674C5">
        <w:rPr>
          <w:spacing w:val="-8"/>
        </w:rPr>
        <w:t xml:space="preserve"> </w:t>
      </w:r>
      <w:r w:rsidRPr="007674C5">
        <w:t>ensure</w:t>
      </w:r>
      <w:r w:rsidRPr="007674C5">
        <w:rPr>
          <w:spacing w:val="-7"/>
        </w:rPr>
        <w:t xml:space="preserve"> </w:t>
      </w:r>
      <w:r w:rsidRPr="007674C5">
        <w:t>that</w:t>
      </w:r>
      <w:r w:rsidRPr="007674C5">
        <w:rPr>
          <w:spacing w:val="-7"/>
        </w:rPr>
        <w:t xml:space="preserve"> </w:t>
      </w:r>
      <w:r w:rsidRPr="007674C5">
        <w:rPr>
          <w:spacing w:val="-1"/>
        </w:rPr>
        <w:t>the</w:t>
      </w:r>
      <w:r w:rsidRPr="007674C5">
        <w:rPr>
          <w:spacing w:val="-7"/>
        </w:rPr>
        <w:t xml:space="preserve"> </w:t>
      </w:r>
      <w:r w:rsidR="00FA4C2E">
        <w:t>Specialist</w:t>
      </w:r>
      <w:r w:rsidRPr="007674C5">
        <w:t>s</w:t>
      </w:r>
      <w:r w:rsidRPr="007674C5">
        <w:rPr>
          <w:spacing w:val="-7"/>
        </w:rPr>
        <w:t xml:space="preserve"> </w:t>
      </w:r>
      <w:r w:rsidRPr="007674C5">
        <w:t>/</w:t>
      </w:r>
      <w:r w:rsidRPr="007674C5">
        <w:rPr>
          <w:spacing w:val="-5"/>
        </w:rPr>
        <w:t xml:space="preserve"> </w:t>
      </w:r>
      <w:r w:rsidRPr="007674C5">
        <w:t>personnel</w:t>
      </w:r>
      <w:r w:rsidRPr="007674C5">
        <w:rPr>
          <w:spacing w:val="-6"/>
        </w:rPr>
        <w:t xml:space="preserve"> </w:t>
      </w:r>
      <w:r w:rsidRPr="007674C5">
        <w:t>completing</w:t>
      </w:r>
      <w:r w:rsidRPr="007674C5">
        <w:rPr>
          <w:spacing w:val="-8"/>
        </w:rPr>
        <w:t xml:space="preserve"> </w:t>
      </w:r>
      <w:r w:rsidRPr="007674C5">
        <w:t>the</w:t>
      </w:r>
      <w:r w:rsidRPr="007674C5">
        <w:rPr>
          <w:spacing w:val="-7"/>
        </w:rPr>
        <w:t xml:space="preserve"> </w:t>
      </w:r>
      <w:r w:rsidRPr="007674C5">
        <w:t>manufacturing</w:t>
      </w:r>
      <w:r w:rsidRPr="007674C5">
        <w:rPr>
          <w:spacing w:val="-6"/>
        </w:rPr>
        <w:t xml:space="preserve"> </w:t>
      </w:r>
      <w:r w:rsidRPr="007674C5">
        <w:t>/</w:t>
      </w:r>
      <w:r w:rsidRPr="007674C5">
        <w:rPr>
          <w:spacing w:val="-7"/>
        </w:rPr>
        <w:t xml:space="preserve"> </w:t>
      </w:r>
      <w:r w:rsidRPr="007674C5">
        <w:rPr>
          <w:spacing w:val="-1"/>
        </w:rPr>
        <w:t>installation</w:t>
      </w:r>
      <w:r w:rsidRPr="007674C5">
        <w:rPr>
          <w:spacing w:val="-4"/>
        </w:rPr>
        <w:t xml:space="preserve"> </w:t>
      </w:r>
      <w:r w:rsidRPr="007674C5">
        <w:t>works</w:t>
      </w:r>
      <w:r w:rsidRPr="007674C5">
        <w:rPr>
          <w:spacing w:val="-6"/>
        </w:rPr>
        <w:t xml:space="preserve"> </w:t>
      </w:r>
      <w:r w:rsidRPr="007674C5">
        <w:t>are</w:t>
      </w:r>
      <w:r w:rsidRPr="007674C5">
        <w:rPr>
          <w:spacing w:val="-7"/>
        </w:rPr>
        <w:t xml:space="preserve"> </w:t>
      </w:r>
      <w:r w:rsidRPr="007674C5">
        <w:t>familiar</w:t>
      </w:r>
      <w:r w:rsidRPr="007674C5">
        <w:rPr>
          <w:spacing w:val="80"/>
          <w:w w:val="99"/>
        </w:rPr>
        <w:t xml:space="preserve"> </w:t>
      </w:r>
      <w:r w:rsidRPr="007674C5">
        <w:rPr>
          <w:spacing w:val="-1"/>
        </w:rPr>
        <w:t>with</w:t>
      </w:r>
      <w:r w:rsidRPr="007674C5">
        <w:rPr>
          <w:spacing w:val="-5"/>
        </w:rPr>
        <w:t xml:space="preserve"> </w:t>
      </w:r>
      <w:r w:rsidRPr="007674C5">
        <w:t>the</w:t>
      </w:r>
      <w:r w:rsidRPr="007674C5">
        <w:rPr>
          <w:spacing w:val="-6"/>
        </w:rPr>
        <w:t xml:space="preserve"> </w:t>
      </w:r>
      <w:r w:rsidRPr="007674C5">
        <w:t>latest</w:t>
      </w:r>
      <w:r w:rsidRPr="007674C5">
        <w:rPr>
          <w:spacing w:val="-7"/>
        </w:rPr>
        <w:t xml:space="preserve"> </w:t>
      </w:r>
      <w:r w:rsidRPr="007674C5">
        <w:t>standards</w:t>
      </w:r>
      <w:r w:rsidRPr="007674C5">
        <w:rPr>
          <w:spacing w:val="-6"/>
        </w:rPr>
        <w:t xml:space="preserve"> </w:t>
      </w:r>
      <w:r w:rsidRPr="007674C5">
        <w:t>applicable</w:t>
      </w:r>
      <w:r w:rsidRPr="007674C5">
        <w:rPr>
          <w:spacing w:val="-6"/>
        </w:rPr>
        <w:t xml:space="preserve"> </w:t>
      </w:r>
      <w:r w:rsidRPr="007674C5">
        <w:rPr>
          <w:spacing w:val="-1"/>
        </w:rPr>
        <w:t>at</w:t>
      </w:r>
      <w:r w:rsidRPr="007674C5">
        <w:rPr>
          <w:spacing w:val="-7"/>
        </w:rPr>
        <w:t xml:space="preserve"> </w:t>
      </w:r>
      <w:r w:rsidRPr="007674C5">
        <w:t>Tender</w:t>
      </w:r>
      <w:r w:rsidRPr="007674C5">
        <w:rPr>
          <w:spacing w:val="-7"/>
        </w:rPr>
        <w:t xml:space="preserve"> </w:t>
      </w:r>
      <w:r w:rsidRPr="007674C5">
        <w:t>and</w:t>
      </w:r>
      <w:r w:rsidRPr="007674C5">
        <w:rPr>
          <w:spacing w:val="-6"/>
        </w:rPr>
        <w:t xml:space="preserve"> </w:t>
      </w:r>
      <w:r w:rsidRPr="007674C5">
        <w:t>completes</w:t>
      </w:r>
      <w:r w:rsidRPr="007674C5">
        <w:rPr>
          <w:spacing w:val="-6"/>
        </w:rPr>
        <w:t xml:space="preserve"> </w:t>
      </w:r>
      <w:r w:rsidRPr="007674C5">
        <w:t>all</w:t>
      </w:r>
      <w:r w:rsidRPr="007674C5">
        <w:rPr>
          <w:spacing w:val="-6"/>
        </w:rPr>
        <w:t xml:space="preserve"> </w:t>
      </w:r>
      <w:r w:rsidRPr="007674C5">
        <w:t>works</w:t>
      </w:r>
      <w:r w:rsidRPr="007674C5">
        <w:rPr>
          <w:spacing w:val="-6"/>
        </w:rPr>
        <w:t xml:space="preserve"> </w:t>
      </w:r>
      <w:r w:rsidRPr="007674C5">
        <w:rPr>
          <w:spacing w:val="-1"/>
        </w:rPr>
        <w:t>in</w:t>
      </w:r>
      <w:r w:rsidRPr="007674C5">
        <w:rPr>
          <w:spacing w:val="-6"/>
        </w:rPr>
        <w:t xml:space="preserve"> </w:t>
      </w:r>
      <w:r w:rsidRPr="007674C5">
        <w:t>accordance</w:t>
      </w:r>
      <w:r w:rsidRPr="007674C5">
        <w:rPr>
          <w:spacing w:val="-5"/>
        </w:rPr>
        <w:t xml:space="preserve"> </w:t>
      </w:r>
      <w:r w:rsidRPr="007674C5">
        <w:rPr>
          <w:spacing w:val="-1"/>
        </w:rPr>
        <w:t>with</w:t>
      </w:r>
      <w:r w:rsidRPr="007674C5">
        <w:rPr>
          <w:spacing w:val="-7"/>
        </w:rPr>
        <w:t xml:space="preserve"> </w:t>
      </w:r>
      <w:r w:rsidRPr="007674C5">
        <w:t>these</w:t>
      </w:r>
      <w:r w:rsidRPr="007674C5">
        <w:rPr>
          <w:spacing w:val="-7"/>
        </w:rPr>
        <w:t xml:space="preserve"> </w:t>
      </w:r>
      <w:r w:rsidRPr="007674C5">
        <w:t>standards.</w:t>
      </w:r>
    </w:p>
    <w:p w14:paraId="69BEBC3C" w14:textId="77777777" w:rsidR="00A55A1C" w:rsidRPr="007674C5" w:rsidRDefault="00A55A1C" w:rsidP="001F0C38">
      <w:pPr>
        <w:ind w:left="709"/>
        <w:contextualSpacing/>
        <w:jc w:val="both"/>
      </w:pPr>
    </w:p>
    <w:p w14:paraId="55484727" w14:textId="77777777" w:rsidR="00A55A1C" w:rsidRPr="007674C5" w:rsidRDefault="00A55A1C" w:rsidP="001F0C38">
      <w:pPr>
        <w:ind w:left="709"/>
        <w:contextualSpacing/>
        <w:jc w:val="both"/>
      </w:pPr>
      <w:r w:rsidRPr="007674C5">
        <w:t>Where</w:t>
      </w:r>
      <w:r w:rsidRPr="007674C5">
        <w:rPr>
          <w:spacing w:val="-8"/>
        </w:rPr>
        <w:t xml:space="preserve"> </w:t>
      </w:r>
      <w:r w:rsidRPr="007674C5">
        <w:t>discrepancy</w:t>
      </w:r>
      <w:r w:rsidRPr="007674C5">
        <w:rPr>
          <w:spacing w:val="-9"/>
        </w:rPr>
        <w:t xml:space="preserve"> </w:t>
      </w:r>
      <w:r w:rsidRPr="007674C5">
        <w:rPr>
          <w:spacing w:val="-1"/>
        </w:rPr>
        <w:t>is</w:t>
      </w:r>
      <w:r w:rsidRPr="007674C5">
        <w:rPr>
          <w:spacing w:val="-6"/>
        </w:rPr>
        <w:t xml:space="preserve"> </w:t>
      </w:r>
      <w:r w:rsidRPr="007674C5">
        <w:t>found</w:t>
      </w:r>
      <w:r w:rsidRPr="007674C5">
        <w:rPr>
          <w:spacing w:val="-8"/>
        </w:rPr>
        <w:t xml:space="preserve"> </w:t>
      </w:r>
      <w:r w:rsidRPr="007674C5">
        <w:t>between</w:t>
      </w:r>
      <w:r w:rsidRPr="007674C5">
        <w:rPr>
          <w:spacing w:val="-8"/>
        </w:rPr>
        <w:t xml:space="preserve"> </w:t>
      </w:r>
      <w:r w:rsidRPr="007674C5">
        <w:rPr>
          <w:spacing w:val="-1"/>
        </w:rPr>
        <w:t>this</w:t>
      </w:r>
      <w:r w:rsidRPr="007674C5">
        <w:rPr>
          <w:spacing w:val="-7"/>
        </w:rPr>
        <w:t xml:space="preserve"> </w:t>
      </w:r>
      <w:r w:rsidRPr="007674C5">
        <w:t>specification</w:t>
      </w:r>
      <w:r w:rsidRPr="007674C5">
        <w:rPr>
          <w:spacing w:val="-5"/>
        </w:rPr>
        <w:t xml:space="preserve"> </w:t>
      </w:r>
      <w:r w:rsidRPr="007674C5">
        <w:rPr>
          <w:spacing w:val="-1"/>
        </w:rPr>
        <w:t>and</w:t>
      </w:r>
      <w:r w:rsidRPr="007674C5">
        <w:rPr>
          <w:spacing w:val="-6"/>
        </w:rPr>
        <w:t xml:space="preserve"> </w:t>
      </w:r>
      <w:r w:rsidRPr="007674C5">
        <w:t>the</w:t>
      </w:r>
      <w:r w:rsidRPr="007674C5">
        <w:rPr>
          <w:spacing w:val="-8"/>
        </w:rPr>
        <w:t xml:space="preserve"> </w:t>
      </w:r>
      <w:r w:rsidRPr="007674C5">
        <w:t>relevant</w:t>
      </w:r>
      <w:r w:rsidRPr="007674C5">
        <w:rPr>
          <w:spacing w:val="-8"/>
        </w:rPr>
        <w:t xml:space="preserve"> </w:t>
      </w:r>
      <w:r w:rsidRPr="007674C5">
        <w:t>standards</w:t>
      </w:r>
      <w:r w:rsidRPr="007674C5">
        <w:rPr>
          <w:spacing w:val="-4"/>
        </w:rPr>
        <w:t xml:space="preserve"> </w:t>
      </w:r>
      <w:r w:rsidRPr="007674C5">
        <w:rPr>
          <w:spacing w:val="-1"/>
        </w:rPr>
        <w:t>the</w:t>
      </w:r>
      <w:r w:rsidRPr="007674C5">
        <w:rPr>
          <w:spacing w:val="-6"/>
        </w:rPr>
        <w:t xml:space="preserve"> </w:t>
      </w:r>
      <w:r w:rsidRPr="007674C5">
        <w:rPr>
          <w:spacing w:val="-1"/>
        </w:rPr>
        <w:t>Services</w:t>
      </w:r>
      <w:r w:rsidRPr="007674C5">
        <w:rPr>
          <w:spacing w:val="-7"/>
        </w:rPr>
        <w:t xml:space="preserve"> </w:t>
      </w:r>
      <w:r w:rsidRPr="007674C5">
        <w:t>Sub-Contractor</w:t>
      </w:r>
      <w:r w:rsidRPr="007674C5">
        <w:rPr>
          <w:spacing w:val="-6"/>
        </w:rPr>
        <w:t xml:space="preserve"> </w:t>
      </w:r>
      <w:r w:rsidRPr="007674C5">
        <w:t>shall</w:t>
      </w:r>
      <w:r w:rsidRPr="007674C5">
        <w:rPr>
          <w:spacing w:val="46"/>
          <w:w w:val="99"/>
        </w:rPr>
        <w:t xml:space="preserve"> </w:t>
      </w:r>
      <w:r w:rsidRPr="007674C5">
        <w:rPr>
          <w:spacing w:val="-1"/>
        </w:rPr>
        <w:t>obtain</w:t>
      </w:r>
      <w:r w:rsidRPr="007674C5">
        <w:rPr>
          <w:spacing w:val="-5"/>
        </w:rPr>
        <w:t xml:space="preserve"> </w:t>
      </w:r>
      <w:r w:rsidRPr="007674C5">
        <w:t>written</w:t>
      </w:r>
      <w:r w:rsidRPr="007674C5">
        <w:rPr>
          <w:spacing w:val="-6"/>
        </w:rPr>
        <w:t xml:space="preserve"> </w:t>
      </w:r>
      <w:r w:rsidRPr="007674C5">
        <w:t>clarification</w:t>
      </w:r>
      <w:r w:rsidRPr="007674C5">
        <w:rPr>
          <w:spacing w:val="-6"/>
        </w:rPr>
        <w:t xml:space="preserve"> </w:t>
      </w:r>
      <w:r w:rsidRPr="007674C5">
        <w:t>from</w:t>
      </w:r>
      <w:r w:rsidRPr="007674C5">
        <w:rPr>
          <w:spacing w:val="-3"/>
        </w:rPr>
        <w:t xml:space="preserve"> </w:t>
      </w:r>
      <w:r w:rsidRPr="007674C5">
        <w:rPr>
          <w:spacing w:val="-1"/>
        </w:rPr>
        <w:t>the</w:t>
      </w:r>
      <w:r w:rsidRPr="007674C5">
        <w:rPr>
          <w:spacing w:val="-6"/>
        </w:rPr>
        <w:t xml:space="preserve"> </w:t>
      </w:r>
      <w:r w:rsidRPr="007674C5">
        <w:t>engineer</w:t>
      </w:r>
      <w:r w:rsidRPr="007674C5">
        <w:rPr>
          <w:spacing w:val="-6"/>
        </w:rPr>
        <w:t xml:space="preserve"> </w:t>
      </w:r>
      <w:r w:rsidRPr="007674C5">
        <w:rPr>
          <w:spacing w:val="-1"/>
        </w:rPr>
        <w:t>prior</w:t>
      </w:r>
      <w:r w:rsidRPr="007674C5">
        <w:rPr>
          <w:spacing w:val="-6"/>
        </w:rPr>
        <w:t xml:space="preserve"> </w:t>
      </w:r>
      <w:r w:rsidRPr="007674C5">
        <w:t>to</w:t>
      </w:r>
      <w:r w:rsidRPr="007674C5">
        <w:rPr>
          <w:spacing w:val="-7"/>
        </w:rPr>
        <w:t xml:space="preserve"> </w:t>
      </w:r>
      <w:r w:rsidRPr="007674C5">
        <w:t>submission</w:t>
      </w:r>
      <w:r w:rsidRPr="007674C5">
        <w:rPr>
          <w:spacing w:val="-6"/>
        </w:rPr>
        <w:t xml:space="preserve"> </w:t>
      </w:r>
      <w:r w:rsidRPr="007674C5">
        <w:t>of</w:t>
      </w:r>
      <w:r w:rsidRPr="007674C5">
        <w:rPr>
          <w:spacing w:val="-4"/>
        </w:rPr>
        <w:t xml:space="preserve"> </w:t>
      </w:r>
      <w:r w:rsidRPr="007674C5">
        <w:rPr>
          <w:spacing w:val="-1"/>
        </w:rPr>
        <w:t>tender.</w:t>
      </w:r>
      <w:r w:rsidRPr="007674C5">
        <w:rPr>
          <w:spacing w:val="42"/>
        </w:rPr>
        <w:t xml:space="preserve"> </w:t>
      </w:r>
      <w:r w:rsidRPr="007674C5">
        <w:t>Where</w:t>
      </w:r>
      <w:r w:rsidRPr="007674C5">
        <w:rPr>
          <w:spacing w:val="-6"/>
        </w:rPr>
        <w:t xml:space="preserve"> </w:t>
      </w:r>
      <w:r w:rsidRPr="007674C5">
        <w:t>a</w:t>
      </w:r>
      <w:r w:rsidRPr="007674C5">
        <w:rPr>
          <w:spacing w:val="-6"/>
        </w:rPr>
        <w:t xml:space="preserve"> </w:t>
      </w:r>
      <w:r w:rsidRPr="007674C5">
        <w:t>discrepancy</w:t>
      </w:r>
      <w:r w:rsidRPr="007674C5">
        <w:rPr>
          <w:spacing w:val="-7"/>
        </w:rPr>
        <w:t xml:space="preserve"> </w:t>
      </w:r>
      <w:r w:rsidRPr="007674C5">
        <w:rPr>
          <w:spacing w:val="-1"/>
        </w:rPr>
        <w:t>has</w:t>
      </w:r>
      <w:r w:rsidRPr="007674C5">
        <w:rPr>
          <w:spacing w:val="-6"/>
        </w:rPr>
        <w:t xml:space="preserve"> </w:t>
      </w:r>
      <w:r w:rsidRPr="007674C5">
        <w:t>not</w:t>
      </w:r>
      <w:r w:rsidRPr="007674C5">
        <w:rPr>
          <w:spacing w:val="-6"/>
        </w:rPr>
        <w:t xml:space="preserve"> </w:t>
      </w:r>
      <w:r w:rsidRPr="007674C5">
        <w:t>been</w:t>
      </w:r>
      <w:r w:rsidRPr="007674C5">
        <w:rPr>
          <w:spacing w:val="-4"/>
        </w:rPr>
        <w:t xml:space="preserve"> </w:t>
      </w:r>
      <w:r w:rsidRPr="007674C5">
        <w:rPr>
          <w:spacing w:val="-1"/>
        </w:rPr>
        <w:t>clarified</w:t>
      </w:r>
      <w:r w:rsidRPr="007674C5">
        <w:rPr>
          <w:spacing w:val="78"/>
          <w:w w:val="99"/>
        </w:rPr>
        <w:t xml:space="preserve"> </w:t>
      </w:r>
      <w:r w:rsidRPr="007674C5">
        <w:rPr>
          <w:spacing w:val="-1"/>
        </w:rPr>
        <w:t>prior</w:t>
      </w:r>
      <w:r w:rsidRPr="007674C5">
        <w:rPr>
          <w:spacing w:val="-7"/>
        </w:rPr>
        <w:t xml:space="preserve"> </w:t>
      </w:r>
      <w:r w:rsidRPr="007674C5">
        <w:t>to</w:t>
      </w:r>
      <w:r w:rsidRPr="007674C5">
        <w:rPr>
          <w:spacing w:val="-6"/>
        </w:rPr>
        <w:t xml:space="preserve"> </w:t>
      </w:r>
      <w:r w:rsidRPr="007674C5">
        <w:rPr>
          <w:spacing w:val="-1"/>
        </w:rPr>
        <w:t>tender</w:t>
      </w:r>
      <w:r w:rsidRPr="007674C5">
        <w:rPr>
          <w:spacing w:val="-7"/>
        </w:rPr>
        <w:t xml:space="preserve"> </w:t>
      </w:r>
      <w:r w:rsidRPr="007674C5">
        <w:t>submission</w:t>
      </w:r>
      <w:r w:rsidRPr="007674C5">
        <w:rPr>
          <w:spacing w:val="-8"/>
        </w:rPr>
        <w:t xml:space="preserve"> </w:t>
      </w:r>
      <w:r w:rsidRPr="007674C5">
        <w:t>the</w:t>
      </w:r>
      <w:r w:rsidRPr="007674C5">
        <w:rPr>
          <w:spacing w:val="-8"/>
        </w:rPr>
        <w:t xml:space="preserve"> </w:t>
      </w:r>
      <w:r w:rsidRPr="007674C5">
        <w:t>Services</w:t>
      </w:r>
      <w:r w:rsidRPr="007674C5">
        <w:rPr>
          <w:spacing w:val="-7"/>
        </w:rPr>
        <w:t xml:space="preserve"> </w:t>
      </w:r>
      <w:r w:rsidRPr="007674C5">
        <w:t>Sub-Contractor</w:t>
      </w:r>
      <w:r w:rsidRPr="007674C5">
        <w:rPr>
          <w:spacing w:val="-7"/>
        </w:rPr>
        <w:t xml:space="preserve"> </w:t>
      </w:r>
      <w:r w:rsidRPr="007674C5">
        <w:rPr>
          <w:spacing w:val="-1"/>
        </w:rPr>
        <w:t>shall</w:t>
      </w:r>
      <w:r w:rsidRPr="007674C5">
        <w:rPr>
          <w:spacing w:val="-7"/>
        </w:rPr>
        <w:t xml:space="preserve"> </w:t>
      </w:r>
      <w:r w:rsidRPr="007674C5">
        <w:t>include</w:t>
      </w:r>
      <w:r w:rsidRPr="007674C5">
        <w:rPr>
          <w:spacing w:val="-7"/>
        </w:rPr>
        <w:t xml:space="preserve"> </w:t>
      </w:r>
      <w:r w:rsidRPr="007674C5">
        <w:t>the</w:t>
      </w:r>
      <w:r w:rsidRPr="007674C5">
        <w:rPr>
          <w:spacing w:val="-8"/>
        </w:rPr>
        <w:t xml:space="preserve"> </w:t>
      </w:r>
      <w:r w:rsidRPr="007674C5">
        <w:t>most</w:t>
      </w:r>
      <w:r w:rsidRPr="007674C5">
        <w:rPr>
          <w:spacing w:val="-8"/>
        </w:rPr>
        <w:t xml:space="preserve"> </w:t>
      </w:r>
      <w:r w:rsidRPr="007674C5">
        <w:rPr>
          <w:spacing w:val="-1"/>
        </w:rPr>
        <w:t>onerous</w:t>
      </w:r>
      <w:r w:rsidRPr="007674C5">
        <w:rPr>
          <w:spacing w:val="-7"/>
        </w:rPr>
        <w:t xml:space="preserve"> </w:t>
      </w:r>
      <w:r w:rsidRPr="007674C5">
        <w:t>requirements.</w:t>
      </w:r>
    </w:p>
    <w:p w14:paraId="50DE7896" w14:textId="77777777" w:rsidR="00A55A1C" w:rsidRPr="007674C5" w:rsidRDefault="00A55A1C" w:rsidP="001F0C38">
      <w:pPr>
        <w:ind w:left="709"/>
        <w:contextualSpacing/>
        <w:jc w:val="both"/>
      </w:pPr>
    </w:p>
    <w:p w14:paraId="01C4EF08" w14:textId="77777777" w:rsidR="00A55A1C" w:rsidRPr="007674C5" w:rsidRDefault="00A55A1C" w:rsidP="001F0C38">
      <w:pPr>
        <w:ind w:left="709"/>
        <w:contextualSpacing/>
        <w:jc w:val="both"/>
      </w:pPr>
      <w:r w:rsidRPr="007674C5">
        <w:t>The</w:t>
      </w:r>
      <w:r w:rsidRPr="007674C5">
        <w:rPr>
          <w:spacing w:val="-7"/>
        </w:rPr>
        <w:t xml:space="preserve"> </w:t>
      </w:r>
      <w:r w:rsidRPr="007674C5">
        <w:rPr>
          <w:spacing w:val="-1"/>
        </w:rPr>
        <w:t>contractor</w:t>
      </w:r>
      <w:r w:rsidRPr="007674C5">
        <w:rPr>
          <w:spacing w:val="-6"/>
        </w:rPr>
        <w:t xml:space="preserve"> </w:t>
      </w:r>
      <w:r w:rsidRPr="007674C5">
        <w:t>shall</w:t>
      </w:r>
      <w:r w:rsidRPr="007674C5">
        <w:rPr>
          <w:spacing w:val="-7"/>
        </w:rPr>
        <w:t xml:space="preserve"> </w:t>
      </w:r>
      <w:r w:rsidRPr="007674C5">
        <w:t>carry</w:t>
      </w:r>
      <w:r w:rsidRPr="007674C5">
        <w:rPr>
          <w:spacing w:val="-7"/>
        </w:rPr>
        <w:t xml:space="preserve"> </w:t>
      </w:r>
      <w:r w:rsidRPr="007674C5">
        <w:t>out</w:t>
      </w:r>
      <w:r w:rsidRPr="007674C5">
        <w:rPr>
          <w:spacing w:val="-6"/>
        </w:rPr>
        <w:t xml:space="preserve"> </w:t>
      </w:r>
      <w:r w:rsidRPr="007674C5">
        <w:t>all</w:t>
      </w:r>
      <w:r w:rsidRPr="007674C5">
        <w:rPr>
          <w:spacing w:val="-6"/>
        </w:rPr>
        <w:t xml:space="preserve"> </w:t>
      </w:r>
      <w:r w:rsidRPr="007674C5">
        <w:t>works</w:t>
      </w:r>
      <w:r w:rsidRPr="007674C5">
        <w:rPr>
          <w:spacing w:val="-5"/>
        </w:rPr>
        <w:t xml:space="preserve"> </w:t>
      </w:r>
      <w:r w:rsidRPr="007674C5">
        <w:rPr>
          <w:spacing w:val="-1"/>
        </w:rPr>
        <w:t>in</w:t>
      </w:r>
      <w:r w:rsidRPr="007674C5">
        <w:rPr>
          <w:spacing w:val="-6"/>
        </w:rPr>
        <w:t xml:space="preserve"> </w:t>
      </w:r>
      <w:r w:rsidRPr="007674C5">
        <w:t>a</w:t>
      </w:r>
      <w:r w:rsidRPr="007674C5">
        <w:rPr>
          <w:spacing w:val="-6"/>
        </w:rPr>
        <w:t xml:space="preserve"> </w:t>
      </w:r>
      <w:r w:rsidRPr="007674C5">
        <w:t>professional</w:t>
      </w:r>
      <w:r w:rsidRPr="007674C5">
        <w:rPr>
          <w:spacing w:val="-7"/>
        </w:rPr>
        <w:t xml:space="preserve"> </w:t>
      </w:r>
      <w:r w:rsidRPr="007674C5">
        <w:t>and</w:t>
      </w:r>
      <w:r w:rsidRPr="007674C5">
        <w:rPr>
          <w:spacing w:val="-6"/>
        </w:rPr>
        <w:t xml:space="preserve"> </w:t>
      </w:r>
      <w:r w:rsidRPr="007674C5">
        <w:t>workmanlike</w:t>
      </w:r>
      <w:r w:rsidRPr="007674C5">
        <w:rPr>
          <w:spacing w:val="-8"/>
        </w:rPr>
        <w:t xml:space="preserve"> </w:t>
      </w:r>
      <w:r w:rsidRPr="007674C5">
        <w:t>manner.</w:t>
      </w:r>
      <w:r w:rsidRPr="007674C5">
        <w:rPr>
          <w:spacing w:val="-7"/>
        </w:rPr>
        <w:t xml:space="preserve"> </w:t>
      </w:r>
      <w:r w:rsidRPr="007674C5">
        <w:t>The</w:t>
      </w:r>
      <w:r w:rsidRPr="007674C5">
        <w:rPr>
          <w:spacing w:val="-6"/>
        </w:rPr>
        <w:t xml:space="preserve"> </w:t>
      </w:r>
      <w:r w:rsidRPr="007674C5">
        <w:rPr>
          <w:spacing w:val="-1"/>
        </w:rPr>
        <w:t>contractor</w:t>
      </w:r>
      <w:r w:rsidRPr="007674C5">
        <w:rPr>
          <w:spacing w:val="-6"/>
        </w:rPr>
        <w:t xml:space="preserve"> </w:t>
      </w:r>
      <w:r w:rsidRPr="007674C5">
        <w:t>shall</w:t>
      </w:r>
      <w:r w:rsidRPr="007674C5">
        <w:rPr>
          <w:spacing w:val="-5"/>
        </w:rPr>
        <w:t xml:space="preserve"> </w:t>
      </w:r>
      <w:r w:rsidRPr="007674C5">
        <w:t>include</w:t>
      </w:r>
      <w:r w:rsidRPr="007674C5">
        <w:rPr>
          <w:spacing w:val="-7"/>
        </w:rPr>
        <w:t xml:space="preserve"> </w:t>
      </w:r>
      <w:r w:rsidRPr="007674C5">
        <w:t>for</w:t>
      </w:r>
      <w:r w:rsidRPr="007674C5">
        <w:rPr>
          <w:spacing w:val="-6"/>
        </w:rPr>
        <w:t xml:space="preserve"> </w:t>
      </w:r>
      <w:r w:rsidRPr="007674C5">
        <w:rPr>
          <w:spacing w:val="-1"/>
        </w:rPr>
        <w:t>all</w:t>
      </w:r>
      <w:r w:rsidRPr="007674C5">
        <w:rPr>
          <w:spacing w:val="82"/>
          <w:w w:val="99"/>
        </w:rPr>
        <w:t xml:space="preserve"> </w:t>
      </w:r>
      <w:r w:rsidRPr="007674C5">
        <w:t>works</w:t>
      </w:r>
      <w:r w:rsidRPr="007674C5">
        <w:rPr>
          <w:spacing w:val="-7"/>
        </w:rPr>
        <w:t xml:space="preserve"> </w:t>
      </w:r>
      <w:r w:rsidRPr="007674C5">
        <w:t>necessary</w:t>
      </w:r>
      <w:r w:rsidRPr="007674C5">
        <w:rPr>
          <w:spacing w:val="-13"/>
        </w:rPr>
        <w:t xml:space="preserve"> </w:t>
      </w:r>
      <w:r w:rsidRPr="007674C5">
        <w:t>to</w:t>
      </w:r>
      <w:r w:rsidRPr="007674C5">
        <w:rPr>
          <w:spacing w:val="-7"/>
        </w:rPr>
        <w:t xml:space="preserve"> </w:t>
      </w:r>
      <w:r w:rsidRPr="007674C5">
        <w:t>provide</w:t>
      </w:r>
      <w:r w:rsidRPr="007674C5">
        <w:rPr>
          <w:spacing w:val="-5"/>
        </w:rPr>
        <w:t xml:space="preserve"> </w:t>
      </w:r>
      <w:r w:rsidRPr="007674C5">
        <w:t>a</w:t>
      </w:r>
      <w:r w:rsidRPr="007674C5">
        <w:rPr>
          <w:spacing w:val="-8"/>
        </w:rPr>
        <w:t xml:space="preserve"> </w:t>
      </w:r>
      <w:r w:rsidRPr="007674C5">
        <w:t>complete</w:t>
      </w:r>
      <w:r w:rsidRPr="007674C5">
        <w:rPr>
          <w:spacing w:val="-7"/>
        </w:rPr>
        <w:t xml:space="preserve"> </w:t>
      </w:r>
      <w:r w:rsidRPr="007674C5">
        <w:t>and</w:t>
      </w:r>
      <w:r w:rsidRPr="007674C5">
        <w:rPr>
          <w:spacing w:val="-7"/>
        </w:rPr>
        <w:t xml:space="preserve"> </w:t>
      </w:r>
      <w:r w:rsidRPr="007674C5">
        <w:t>working</w:t>
      </w:r>
      <w:r w:rsidRPr="007674C5">
        <w:rPr>
          <w:spacing w:val="-7"/>
        </w:rPr>
        <w:t xml:space="preserve"> </w:t>
      </w:r>
      <w:r w:rsidRPr="007674C5">
        <w:rPr>
          <w:spacing w:val="-1"/>
        </w:rPr>
        <w:t>installation.</w:t>
      </w:r>
    </w:p>
    <w:p w14:paraId="7B12C5E4" w14:textId="77777777" w:rsidR="00A55A1C" w:rsidRPr="007674C5" w:rsidRDefault="00A55A1C" w:rsidP="00A55A1C"/>
    <w:p w14:paraId="1A3EC0AE" w14:textId="77777777" w:rsidR="00A55A1C" w:rsidRPr="00DB6744" w:rsidRDefault="00A55A1C" w:rsidP="001F0C38">
      <w:pPr>
        <w:pStyle w:val="Number3"/>
        <w:ind w:left="709" w:hanging="709"/>
        <w:contextualSpacing/>
      </w:pPr>
      <w:r w:rsidRPr="00DB6744">
        <w:rPr>
          <w:spacing w:val="-1"/>
        </w:rPr>
        <w:lastRenderedPageBreak/>
        <w:t>General</w:t>
      </w:r>
      <w:r w:rsidRPr="00DB6744">
        <w:rPr>
          <w:spacing w:val="-20"/>
        </w:rPr>
        <w:t xml:space="preserve"> </w:t>
      </w:r>
      <w:r w:rsidRPr="00DB6744">
        <w:t>Requirements</w:t>
      </w:r>
    </w:p>
    <w:p w14:paraId="74729F8F" w14:textId="77777777" w:rsidR="00A55A1C" w:rsidRPr="007674C5" w:rsidRDefault="00A55A1C" w:rsidP="001F0C38">
      <w:pPr>
        <w:contextualSpacing/>
      </w:pPr>
    </w:p>
    <w:p w14:paraId="6C6034AC" w14:textId="1590843B" w:rsidR="00A55A1C" w:rsidRPr="007674C5" w:rsidRDefault="00A55A1C" w:rsidP="001F0C38">
      <w:pPr>
        <w:ind w:left="709"/>
        <w:contextualSpacing/>
        <w:jc w:val="both"/>
      </w:pPr>
      <w:r w:rsidRPr="007674C5">
        <w:t>The</w:t>
      </w:r>
      <w:r w:rsidRPr="007674C5">
        <w:rPr>
          <w:spacing w:val="-8"/>
        </w:rPr>
        <w:t xml:space="preserve"> </w:t>
      </w:r>
      <w:r w:rsidRPr="007674C5">
        <w:t>Services</w:t>
      </w:r>
      <w:r w:rsidRPr="007674C5">
        <w:rPr>
          <w:spacing w:val="-6"/>
        </w:rPr>
        <w:t xml:space="preserve"> </w:t>
      </w:r>
      <w:r w:rsidRPr="007674C5">
        <w:t>Sub-Contractor</w:t>
      </w:r>
      <w:r w:rsidRPr="007674C5">
        <w:rPr>
          <w:spacing w:val="-8"/>
        </w:rPr>
        <w:t xml:space="preserve"> </w:t>
      </w:r>
      <w:r w:rsidRPr="007674C5">
        <w:t>shall</w:t>
      </w:r>
      <w:r w:rsidRPr="007674C5">
        <w:rPr>
          <w:spacing w:val="-8"/>
        </w:rPr>
        <w:t xml:space="preserve"> </w:t>
      </w:r>
      <w:r w:rsidRPr="007674C5">
        <w:t>be</w:t>
      </w:r>
      <w:r w:rsidRPr="007674C5">
        <w:rPr>
          <w:spacing w:val="-8"/>
        </w:rPr>
        <w:t xml:space="preserve"> </w:t>
      </w:r>
      <w:r w:rsidRPr="007674C5">
        <w:t>responsible</w:t>
      </w:r>
      <w:r w:rsidRPr="007674C5">
        <w:rPr>
          <w:spacing w:val="-7"/>
        </w:rPr>
        <w:t xml:space="preserve"> </w:t>
      </w:r>
      <w:r w:rsidRPr="007674C5">
        <w:t>for</w:t>
      </w:r>
      <w:r w:rsidRPr="007674C5">
        <w:rPr>
          <w:spacing w:val="-4"/>
        </w:rPr>
        <w:t xml:space="preserve"> </w:t>
      </w:r>
      <w:r w:rsidRPr="007674C5">
        <w:t>the</w:t>
      </w:r>
      <w:r w:rsidRPr="007674C5">
        <w:rPr>
          <w:spacing w:val="-7"/>
        </w:rPr>
        <w:t xml:space="preserve"> </w:t>
      </w:r>
      <w:r w:rsidR="00A778EA">
        <w:rPr>
          <w:spacing w:val="-7"/>
        </w:rPr>
        <w:t xml:space="preserve">design, </w:t>
      </w:r>
      <w:r w:rsidRPr="007674C5">
        <w:t>supply,</w:t>
      </w:r>
      <w:r w:rsidRPr="007674C5">
        <w:rPr>
          <w:spacing w:val="-6"/>
        </w:rPr>
        <w:t xml:space="preserve"> </w:t>
      </w:r>
      <w:r w:rsidRPr="007674C5">
        <w:t>installation</w:t>
      </w:r>
      <w:r w:rsidRPr="007674C5">
        <w:rPr>
          <w:spacing w:val="-8"/>
        </w:rPr>
        <w:t xml:space="preserve"> </w:t>
      </w:r>
      <w:r w:rsidRPr="007674C5">
        <w:t>and</w:t>
      </w:r>
      <w:r w:rsidRPr="007674C5">
        <w:rPr>
          <w:spacing w:val="-6"/>
        </w:rPr>
        <w:t xml:space="preserve"> </w:t>
      </w:r>
      <w:r w:rsidRPr="007674C5">
        <w:t>commissioning</w:t>
      </w:r>
      <w:r w:rsidRPr="007674C5">
        <w:rPr>
          <w:spacing w:val="-7"/>
        </w:rPr>
        <w:t xml:space="preserve"> </w:t>
      </w:r>
      <w:r w:rsidRPr="007674C5">
        <w:t>of</w:t>
      </w:r>
      <w:r w:rsidRPr="007674C5">
        <w:rPr>
          <w:spacing w:val="-5"/>
        </w:rPr>
        <w:t xml:space="preserve"> </w:t>
      </w:r>
      <w:r w:rsidRPr="007674C5">
        <w:rPr>
          <w:spacing w:val="-1"/>
        </w:rPr>
        <w:t>all</w:t>
      </w:r>
      <w:r w:rsidRPr="007674C5">
        <w:rPr>
          <w:spacing w:val="-7"/>
        </w:rPr>
        <w:t xml:space="preserve"> </w:t>
      </w:r>
      <w:r w:rsidRPr="007674C5">
        <w:t>necessary</w:t>
      </w:r>
      <w:r w:rsidRPr="007674C5">
        <w:rPr>
          <w:spacing w:val="36"/>
          <w:w w:val="99"/>
        </w:rPr>
        <w:t xml:space="preserve"> </w:t>
      </w:r>
      <w:r>
        <w:rPr>
          <w:spacing w:val="-1"/>
        </w:rPr>
        <w:t>electrical</w:t>
      </w:r>
      <w:r w:rsidRPr="007674C5">
        <w:rPr>
          <w:spacing w:val="-7"/>
        </w:rPr>
        <w:t xml:space="preserve"> </w:t>
      </w:r>
      <w:r w:rsidRPr="007674C5">
        <w:t>services</w:t>
      </w:r>
      <w:r w:rsidRPr="007674C5">
        <w:rPr>
          <w:spacing w:val="-5"/>
        </w:rPr>
        <w:t xml:space="preserve"> </w:t>
      </w:r>
      <w:r w:rsidRPr="007674C5">
        <w:t>to</w:t>
      </w:r>
      <w:r w:rsidRPr="007674C5">
        <w:rPr>
          <w:spacing w:val="-6"/>
        </w:rPr>
        <w:t xml:space="preserve"> </w:t>
      </w:r>
      <w:r w:rsidRPr="007674C5">
        <w:t>suit</w:t>
      </w:r>
      <w:r w:rsidRPr="007674C5">
        <w:rPr>
          <w:spacing w:val="-6"/>
        </w:rPr>
        <w:t xml:space="preserve"> </w:t>
      </w:r>
      <w:r w:rsidRPr="007674C5">
        <w:t>the</w:t>
      </w:r>
      <w:r w:rsidRPr="007674C5">
        <w:rPr>
          <w:spacing w:val="-5"/>
        </w:rPr>
        <w:t xml:space="preserve"> </w:t>
      </w:r>
      <w:r w:rsidRPr="007674C5">
        <w:rPr>
          <w:spacing w:val="-1"/>
        </w:rPr>
        <w:t>building</w:t>
      </w:r>
      <w:r w:rsidRPr="007674C5">
        <w:rPr>
          <w:spacing w:val="-4"/>
        </w:rPr>
        <w:t xml:space="preserve"> </w:t>
      </w:r>
      <w:r w:rsidRPr="007674C5">
        <w:rPr>
          <w:spacing w:val="-1"/>
        </w:rPr>
        <w:t>layouts</w:t>
      </w:r>
      <w:r w:rsidRPr="007674C5">
        <w:rPr>
          <w:spacing w:val="-5"/>
        </w:rPr>
        <w:t xml:space="preserve"> </w:t>
      </w:r>
      <w:r w:rsidRPr="007674C5">
        <w:t>and</w:t>
      </w:r>
      <w:r w:rsidRPr="007674C5">
        <w:rPr>
          <w:spacing w:val="-6"/>
        </w:rPr>
        <w:t xml:space="preserve"> </w:t>
      </w:r>
      <w:r w:rsidRPr="007674C5">
        <w:t>Client</w:t>
      </w:r>
      <w:r w:rsidRPr="007674C5">
        <w:rPr>
          <w:spacing w:val="-5"/>
        </w:rPr>
        <w:t xml:space="preserve"> </w:t>
      </w:r>
      <w:r w:rsidRPr="007674C5">
        <w:t>requirements.</w:t>
      </w:r>
      <w:r w:rsidRPr="007674C5">
        <w:rPr>
          <w:spacing w:val="51"/>
        </w:rPr>
        <w:t xml:space="preserve"> </w:t>
      </w:r>
      <w:r w:rsidRPr="007674C5">
        <w:t>This</w:t>
      </w:r>
      <w:r w:rsidRPr="007674C5">
        <w:rPr>
          <w:spacing w:val="-5"/>
        </w:rPr>
        <w:t xml:space="preserve"> </w:t>
      </w:r>
      <w:r w:rsidRPr="007674C5">
        <w:rPr>
          <w:spacing w:val="-1"/>
        </w:rPr>
        <w:t>section</w:t>
      </w:r>
      <w:r w:rsidRPr="007674C5">
        <w:rPr>
          <w:spacing w:val="-5"/>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Specification</w:t>
      </w:r>
      <w:r w:rsidRPr="007674C5">
        <w:rPr>
          <w:spacing w:val="-5"/>
        </w:rPr>
        <w:t xml:space="preserve"> </w:t>
      </w:r>
      <w:r w:rsidRPr="007674C5">
        <w:t>details</w:t>
      </w:r>
      <w:r w:rsidRPr="007674C5">
        <w:rPr>
          <w:spacing w:val="-3"/>
        </w:rPr>
        <w:t xml:space="preserve"> </w:t>
      </w:r>
      <w:r w:rsidRPr="007674C5">
        <w:t>the</w:t>
      </w:r>
      <w:r w:rsidRPr="007674C5">
        <w:rPr>
          <w:spacing w:val="66"/>
          <w:w w:val="99"/>
        </w:rPr>
        <w:t xml:space="preserve"> </w:t>
      </w:r>
      <w:r w:rsidRPr="007674C5">
        <w:t>design</w:t>
      </w:r>
      <w:r w:rsidRPr="007674C5">
        <w:rPr>
          <w:spacing w:val="-7"/>
        </w:rPr>
        <w:t xml:space="preserve"> </w:t>
      </w:r>
      <w:r w:rsidRPr="007674C5">
        <w:t>standards</w:t>
      </w:r>
      <w:r w:rsidRPr="007674C5">
        <w:rPr>
          <w:spacing w:val="-5"/>
        </w:rPr>
        <w:t xml:space="preserve"> </w:t>
      </w:r>
      <w:r w:rsidRPr="007674C5">
        <w:t>that</w:t>
      </w:r>
      <w:r w:rsidRPr="007674C5">
        <w:rPr>
          <w:spacing w:val="-6"/>
        </w:rPr>
        <w:t xml:space="preserve"> </w:t>
      </w:r>
      <w:r w:rsidRPr="007674C5">
        <w:t>the</w:t>
      </w:r>
      <w:r w:rsidRPr="007674C5">
        <w:rPr>
          <w:spacing w:val="-5"/>
        </w:rPr>
        <w:t xml:space="preserve"> </w:t>
      </w:r>
      <w:r w:rsidRPr="007674C5">
        <w:t>Services</w:t>
      </w:r>
      <w:r w:rsidRPr="007674C5">
        <w:rPr>
          <w:spacing w:val="-4"/>
        </w:rPr>
        <w:t xml:space="preserve"> </w:t>
      </w:r>
      <w:r w:rsidRPr="007674C5">
        <w:t>Sub-Contractor</w:t>
      </w:r>
      <w:r w:rsidRPr="007674C5">
        <w:rPr>
          <w:spacing w:val="-6"/>
        </w:rPr>
        <w:t xml:space="preserve"> </w:t>
      </w:r>
      <w:r w:rsidRPr="007674C5">
        <w:t>shall</w:t>
      </w:r>
      <w:r w:rsidRPr="007674C5">
        <w:rPr>
          <w:spacing w:val="-5"/>
        </w:rPr>
        <w:t xml:space="preserve"> </w:t>
      </w:r>
      <w:r w:rsidRPr="007674C5">
        <w:t>be</w:t>
      </w:r>
      <w:r w:rsidRPr="007674C5">
        <w:rPr>
          <w:spacing w:val="-7"/>
        </w:rPr>
        <w:t xml:space="preserve"> </w:t>
      </w:r>
      <w:r w:rsidRPr="007674C5">
        <w:t>required</w:t>
      </w:r>
      <w:r w:rsidRPr="007674C5">
        <w:rPr>
          <w:spacing w:val="-6"/>
        </w:rPr>
        <w:t xml:space="preserve"> </w:t>
      </w:r>
      <w:r w:rsidRPr="007674C5">
        <w:rPr>
          <w:spacing w:val="-1"/>
        </w:rPr>
        <w:t>to</w:t>
      </w:r>
      <w:r w:rsidRPr="007674C5">
        <w:rPr>
          <w:spacing w:val="-4"/>
        </w:rPr>
        <w:t xml:space="preserve"> </w:t>
      </w:r>
      <w:r w:rsidRPr="007674C5">
        <w:t>adhere</w:t>
      </w:r>
      <w:r w:rsidRPr="007674C5">
        <w:rPr>
          <w:spacing w:val="-6"/>
        </w:rPr>
        <w:t xml:space="preserve"> </w:t>
      </w:r>
      <w:r w:rsidRPr="007674C5">
        <w:t>to</w:t>
      </w:r>
      <w:r w:rsidRPr="007674C5">
        <w:rPr>
          <w:spacing w:val="-6"/>
        </w:rPr>
        <w:t xml:space="preserve"> </w:t>
      </w:r>
      <w:r w:rsidRPr="007674C5">
        <w:t>in</w:t>
      </w:r>
      <w:r w:rsidRPr="007674C5">
        <w:rPr>
          <w:spacing w:val="-7"/>
        </w:rPr>
        <w:t xml:space="preserve"> </w:t>
      </w:r>
      <w:r w:rsidRPr="007674C5">
        <w:rPr>
          <w:spacing w:val="-1"/>
        </w:rPr>
        <w:t>the</w:t>
      </w:r>
      <w:r w:rsidRPr="007674C5">
        <w:rPr>
          <w:spacing w:val="-4"/>
        </w:rPr>
        <w:t xml:space="preserve"> </w:t>
      </w:r>
      <w:r w:rsidRPr="007674C5">
        <w:t>development</w:t>
      </w:r>
      <w:r w:rsidRPr="007674C5">
        <w:rPr>
          <w:spacing w:val="-6"/>
        </w:rPr>
        <w:t xml:space="preserve"> </w:t>
      </w:r>
      <w:r w:rsidRPr="007674C5">
        <w:rPr>
          <w:spacing w:val="-1"/>
        </w:rPr>
        <w:t>of</w:t>
      </w:r>
      <w:r w:rsidRPr="007674C5">
        <w:rPr>
          <w:spacing w:val="-5"/>
        </w:rPr>
        <w:t xml:space="preserve"> </w:t>
      </w:r>
      <w:r w:rsidRPr="007674C5">
        <w:rPr>
          <w:spacing w:val="-1"/>
        </w:rPr>
        <w:t>the</w:t>
      </w:r>
      <w:r w:rsidRPr="007674C5">
        <w:rPr>
          <w:spacing w:val="-4"/>
        </w:rPr>
        <w:t xml:space="preserve"> </w:t>
      </w:r>
      <w:r w:rsidRPr="007674C5">
        <w:t>design</w:t>
      </w:r>
      <w:r w:rsidRPr="007674C5">
        <w:rPr>
          <w:spacing w:val="-5"/>
        </w:rPr>
        <w:t xml:space="preserve"> </w:t>
      </w:r>
      <w:r w:rsidRPr="007674C5">
        <w:rPr>
          <w:spacing w:val="-1"/>
        </w:rPr>
        <w:t>and</w:t>
      </w:r>
      <w:r w:rsidRPr="007674C5">
        <w:rPr>
          <w:spacing w:val="36"/>
          <w:w w:val="99"/>
        </w:rPr>
        <w:t xml:space="preserve"> </w:t>
      </w:r>
      <w:r w:rsidRPr="007674C5">
        <w:rPr>
          <w:spacing w:val="-1"/>
        </w:rPr>
        <w:t>installations</w:t>
      </w:r>
      <w:r w:rsidRPr="007674C5">
        <w:rPr>
          <w:spacing w:val="-6"/>
        </w:rPr>
        <w:t xml:space="preserve"> </w:t>
      </w:r>
      <w:r w:rsidRPr="007674C5">
        <w:t>of</w:t>
      </w:r>
      <w:r w:rsidRPr="007674C5">
        <w:rPr>
          <w:spacing w:val="-5"/>
        </w:rPr>
        <w:t xml:space="preserve"> </w:t>
      </w:r>
      <w:r w:rsidRPr="007674C5">
        <w:rPr>
          <w:spacing w:val="-1"/>
        </w:rPr>
        <w:t>the</w:t>
      </w:r>
      <w:r w:rsidRPr="007674C5">
        <w:rPr>
          <w:spacing w:val="-5"/>
        </w:rPr>
        <w:t xml:space="preserve"> </w:t>
      </w:r>
      <w:r w:rsidRPr="007674C5">
        <w:rPr>
          <w:spacing w:val="-1"/>
        </w:rPr>
        <w:t>Building</w:t>
      </w:r>
      <w:r w:rsidRPr="007674C5">
        <w:rPr>
          <w:spacing w:val="-5"/>
        </w:rPr>
        <w:t xml:space="preserve"> </w:t>
      </w:r>
      <w:r w:rsidRPr="007674C5">
        <w:t>Services</w:t>
      </w:r>
      <w:r w:rsidRPr="007674C5">
        <w:rPr>
          <w:spacing w:val="-6"/>
        </w:rPr>
        <w:t xml:space="preserve"> </w:t>
      </w:r>
      <w:r w:rsidRPr="007674C5">
        <w:t>for</w:t>
      </w:r>
      <w:r w:rsidRPr="007674C5">
        <w:rPr>
          <w:spacing w:val="-7"/>
        </w:rPr>
        <w:t xml:space="preserve"> </w:t>
      </w:r>
      <w:r w:rsidRPr="007674C5">
        <w:t>the</w:t>
      </w:r>
      <w:r w:rsidRPr="007674C5">
        <w:rPr>
          <w:spacing w:val="-7"/>
        </w:rPr>
        <w:t xml:space="preserve"> </w:t>
      </w:r>
      <w:r w:rsidRPr="007674C5">
        <w:t>project.</w:t>
      </w:r>
    </w:p>
    <w:p w14:paraId="41D190E9" w14:textId="77777777" w:rsidR="00A55A1C" w:rsidRPr="007674C5" w:rsidRDefault="00A55A1C" w:rsidP="001F0C38">
      <w:pPr>
        <w:contextualSpacing/>
      </w:pPr>
    </w:p>
    <w:p w14:paraId="1FB1202D" w14:textId="77777777" w:rsidR="00A55A1C" w:rsidRPr="00DB6744" w:rsidRDefault="00A55A1C" w:rsidP="001F0C38">
      <w:pPr>
        <w:pStyle w:val="Number3"/>
        <w:ind w:left="709" w:hanging="709"/>
        <w:contextualSpacing/>
      </w:pPr>
      <w:r w:rsidRPr="00DB6744">
        <w:rPr>
          <w:spacing w:val="-1"/>
        </w:rPr>
        <w:t>Design</w:t>
      </w:r>
      <w:r w:rsidRPr="00DB6744">
        <w:rPr>
          <w:spacing w:val="-20"/>
        </w:rPr>
        <w:t xml:space="preserve"> </w:t>
      </w:r>
      <w:r w:rsidRPr="00DB6744">
        <w:t>Development</w:t>
      </w:r>
    </w:p>
    <w:p w14:paraId="692C168B" w14:textId="77777777" w:rsidR="00A55A1C" w:rsidRPr="007674C5" w:rsidRDefault="00A55A1C" w:rsidP="001F0C38">
      <w:pPr>
        <w:contextualSpacing/>
      </w:pPr>
    </w:p>
    <w:p w14:paraId="5B69B52D" w14:textId="7C545EFC" w:rsidR="00A55A1C" w:rsidRPr="007674C5" w:rsidRDefault="005C22CB" w:rsidP="001F0C38">
      <w:pPr>
        <w:ind w:left="709"/>
        <w:contextualSpacing/>
        <w:jc w:val="both"/>
      </w:pPr>
      <w:r>
        <w:t xml:space="preserve">The project has been designed to Stage 3, design intent. Therefore, the whole project is Contractor Design and the responsibility for developing the design lies with the Contractor. </w:t>
      </w:r>
      <w:r w:rsidR="00A55A1C" w:rsidRPr="007674C5">
        <w:t>The</w:t>
      </w:r>
      <w:r w:rsidR="00A55A1C" w:rsidRPr="007674C5">
        <w:rPr>
          <w:spacing w:val="-8"/>
        </w:rPr>
        <w:t xml:space="preserve"> </w:t>
      </w:r>
      <w:r w:rsidR="00FA4C2E">
        <w:t>Services Contractor</w:t>
      </w:r>
      <w:r w:rsidR="00A55A1C" w:rsidRPr="007674C5">
        <w:rPr>
          <w:spacing w:val="-8"/>
        </w:rPr>
        <w:t xml:space="preserve"> </w:t>
      </w:r>
      <w:r w:rsidR="00A55A1C" w:rsidRPr="007674C5">
        <w:t>shall</w:t>
      </w:r>
      <w:r w:rsidR="00A55A1C" w:rsidRPr="007674C5">
        <w:rPr>
          <w:spacing w:val="-6"/>
        </w:rPr>
        <w:t xml:space="preserve"> </w:t>
      </w:r>
      <w:r w:rsidR="00A55A1C" w:rsidRPr="007674C5">
        <w:t>be</w:t>
      </w:r>
      <w:r w:rsidR="00A55A1C" w:rsidRPr="007674C5">
        <w:rPr>
          <w:spacing w:val="-8"/>
        </w:rPr>
        <w:t xml:space="preserve"> </w:t>
      </w:r>
      <w:r w:rsidR="00A55A1C" w:rsidRPr="007674C5">
        <w:t>responsible</w:t>
      </w:r>
      <w:r w:rsidR="00A55A1C" w:rsidRPr="007674C5">
        <w:rPr>
          <w:spacing w:val="-7"/>
        </w:rPr>
        <w:t xml:space="preserve"> </w:t>
      </w:r>
      <w:r w:rsidR="00A55A1C" w:rsidRPr="007674C5">
        <w:t>for</w:t>
      </w:r>
      <w:r w:rsidR="00A55A1C" w:rsidRPr="007674C5">
        <w:rPr>
          <w:spacing w:val="-7"/>
        </w:rPr>
        <w:t xml:space="preserve"> </w:t>
      </w:r>
      <w:r w:rsidR="00A55A1C" w:rsidRPr="007674C5">
        <w:t>the</w:t>
      </w:r>
      <w:r>
        <w:t xml:space="preserve"> design,</w:t>
      </w:r>
      <w:r w:rsidR="00A55A1C" w:rsidRPr="007674C5">
        <w:rPr>
          <w:spacing w:val="-6"/>
        </w:rPr>
        <w:t xml:space="preserve"> </w:t>
      </w:r>
      <w:r w:rsidR="00A55A1C">
        <w:rPr>
          <w:spacing w:val="-6"/>
        </w:rPr>
        <w:t xml:space="preserve">production of working drawings, </w:t>
      </w:r>
      <w:r w:rsidR="00A55A1C" w:rsidRPr="007674C5">
        <w:t>production</w:t>
      </w:r>
      <w:r w:rsidR="00A55A1C" w:rsidRPr="007674C5">
        <w:rPr>
          <w:spacing w:val="-6"/>
        </w:rPr>
        <w:t xml:space="preserve"> </w:t>
      </w:r>
      <w:r w:rsidR="00A55A1C" w:rsidRPr="007674C5">
        <w:t>of</w:t>
      </w:r>
      <w:r w:rsidR="00A55A1C" w:rsidRPr="007674C5">
        <w:rPr>
          <w:spacing w:val="-6"/>
        </w:rPr>
        <w:t xml:space="preserve"> </w:t>
      </w:r>
      <w:r w:rsidR="00A55A1C" w:rsidRPr="007674C5">
        <w:t>record</w:t>
      </w:r>
      <w:r w:rsidR="00A55A1C" w:rsidRPr="007674C5">
        <w:rPr>
          <w:spacing w:val="-7"/>
        </w:rPr>
        <w:t xml:space="preserve"> </w:t>
      </w:r>
      <w:r w:rsidR="00A55A1C" w:rsidRPr="007674C5">
        <w:t>drawings,</w:t>
      </w:r>
      <w:r w:rsidR="00A55A1C" w:rsidRPr="007674C5">
        <w:rPr>
          <w:spacing w:val="-7"/>
        </w:rPr>
        <w:t xml:space="preserve"> </w:t>
      </w:r>
      <w:r w:rsidR="00A55A1C" w:rsidRPr="007674C5">
        <w:rPr>
          <w:spacing w:val="-1"/>
        </w:rPr>
        <w:t>builders</w:t>
      </w:r>
      <w:r w:rsidR="00A55A1C" w:rsidRPr="007674C5">
        <w:rPr>
          <w:spacing w:val="-5"/>
        </w:rPr>
        <w:t xml:space="preserve"> </w:t>
      </w:r>
      <w:r w:rsidR="00A55A1C" w:rsidRPr="007674C5">
        <w:rPr>
          <w:spacing w:val="-1"/>
        </w:rPr>
        <w:t>work</w:t>
      </w:r>
      <w:r w:rsidR="00A55A1C" w:rsidRPr="007674C5">
        <w:rPr>
          <w:spacing w:val="74"/>
          <w:w w:val="99"/>
        </w:rPr>
        <w:t xml:space="preserve"> </w:t>
      </w:r>
      <w:r w:rsidR="00A55A1C" w:rsidRPr="007674C5">
        <w:rPr>
          <w:spacing w:val="-1"/>
        </w:rPr>
        <w:t>drawings</w:t>
      </w:r>
      <w:r w:rsidR="00A55A1C" w:rsidRPr="007674C5">
        <w:rPr>
          <w:spacing w:val="-7"/>
        </w:rPr>
        <w:t xml:space="preserve"> </w:t>
      </w:r>
      <w:r w:rsidR="00A55A1C" w:rsidRPr="007674C5">
        <w:t>and</w:t>
      </w:r>
      <w:r w:rsidR="00A55A1C" w:rsidRPr="007674C5">
        <w:rPr>
          <w:spacing w:val="-7"/>
        </w:rPr>
        <w:t xml:space="preserve"> </w:t>
      </w:r>
      <w:r w:rsidR="00A55A1C" w:rsidRPr="007674C5">
        <w:rPr>
          <w:spacing w:val="-1"/>
        </w:rPr>
        <w:t>‘As</w:t>
      </w:r>
      <w:r w:rsidR="00A55A1C" w:rsidRPr="007674C5">
        <w:rPr>
          <w:spacing w:val="-6"/>
        </w:rPr>
        <w:t xml:space="preserve"> </w:t>
      </w:r>
      <w:r w:rsidR="00A55A1C" w:rsidRPr="007674C5">
        <w:t>Fitted’</w:t>
      </w:r>
      <w:r w:rsidR="00A55A1C" w:rsidRPr="007674C5">
        <w:rPr>
          <w:spacing w:val="-8"/>
        </w:rPr>
        <w:t xml:space="preserve"> </w:t>
      </w:r>
      <w:r w:rsidR="00A55A1C" w:rsidRPr="007674C5">
        <w:t>drawings</w:t>
      </w:r>
      <w:r w:rsidR="00A55A1C" w:rsidRPr="007674C5">
        <w:rPr>
          <w:spacing w:val="-7"/>
        </w:rPr>
        <w:t xml:space="preserve"> </w:t>
      </w:r>
      <w:r w:rsidR="00A55A1C" w:rsidRPr="007674C5">
        <w:t>as</w:t>
      </w:r>
      <w:r w:rsidR="00A55A1C" w:rsidRPr="007674C5">
        <w:rPr>
          <w:spacing w:val="-6"/>
        </w:rPr>
        <w:t xml:space="preserve"> </w:t>
      </w:r>
      <w:r w:rsidR="00A55A1C" w:rsidRPr="007674C5">
        <w:t>detailed</w:t>
      </w:r>
      <w:r w:rsidR="00A55A1C" w:rsidRPr="007674C5">
        <w:rPr>
          <w:spacing w:val="-7"/>
        </w:rPr>
        <w:t xml:space="preserve"> </w:t>
      </w:r>
      <w:r w:rsidR="00A55A1C" w:rsidRPr="007674C5">
        <w:t>elsewhere</w:t>
      </w:r>
      <w:r w:rsidR="00A55A1C" w:rsidRPr="007674C5">
        <w:rPr>
          <w:spacing w:val="-7"/>
        </w:rPr>
        <w:t xml:space="preserve"> </w:t>
      </w:r>
      <w:r w:rsidR="00A55A1C" w:rsidRPr="007674C5">
        <w:rPr>
          <w:spacing w:val="-1"/>
        </w:rPr>
        <w:t>in</w:t>
      </w:r>
      <w:r w:rsidR="00A55A1C" w:rsidRPr="007674C5">
        <w:rPr>
          <w:spacing w:val="-7"/>
        </w:rPr>
        <w:t xml:space="preserve"> </w:t>
      </w:r>
      <w:r w:rsidR="00A55A1C" w:rsidRPr="007674C5">
        <w:rPr>
          <w:spacing w:val="-1"/>
        </w:rPr>
        <w:t>this</w:t>
      </w:r>
      <w:r w:rsidR="00A55A1C" w:rsidRPr="007674C5">
        <w:rPr>
          <w:spacing w:val="-5"/>
        </w:rPr>
        <w:t xml:space="preserve"> </w:t>
      </w:r>
      <w:r w:rsidR="00A55A1C" w:rsidRPr="007674C5">
        <w:t>Specification.</w:t>
      </w:r>
    </w:p>
    <w:p w14:paraId="015861A8" w14:textId="77777777" w:rsidR="00A55A1C" w:rsidRPr="007674C5" w:rsidRDefault="00A55A1C" w:rsidP="001F0C38">
      <w:pPr>
        <w:ind w:left="709"/>
        <w:contextualSpacing/>
        <w:jc w:val="both"/>
      </w:pPr>
    </w:p>
    <w:p w14:paraId="36A7297F" w14:textId="0C5EBCE3" w:rsidR="00A55A1C" w:rsidRPr="007674C5" w:rsidRDefault="00A55A1C" w:rsidP="001F0C38">
      <w:pPr>
        <w:ind w:left="709"/>
        <w:contextualSpacing/>
        <w:jc w:val="both"/>
        <w:rPr>
          <w:b/>
          <w:bCs/>
        </w:rPr>
      </w:pPr>
      <w:r w:rsidRPr="007674C5">
        <w:rPr>
          <w:b/>
          <w:bCs/>
        </w:rPr>
        <w:t>The</w:t>
      </w:r>
      <w:r w:rsidRPr="007674C5">
        <w:rPr>
          <w:b/>
          <w:bCs/>
          <w:spacing w:val="-8"/>
        </w:rPr>
        <w:t xml:space="preserve"> </w:t>
      </w:r>
      <w:r w:rsidR="00FA4C2E">
        <w:rPr>
          <w:b/>
          <w:bCs/>
        </w:rPr>
        <w:t>Services Contractor</w:t>
      </w:r>
      <w:r w:rsidRPr="007674C5">
        <w:rPr>
          <w:b/>
          <w:bCs/>
          <w:spacing w:val="-7"/>
        </w:rPr>
        <w:t xml:space="preserve"> </w:t>
      </w:r>
      <w:r w:rsidRPr="007674C5">
        <w:rPr>
          <w:b/>
          <w:bCs/>
        </w:rPr>
        <w:t>shall</w:t>
      </w:r>
      <w:r w:rsidRPr="007674C5">
        <w:rPr>
          <w:b/>
          <w:bCs/>
          <w:spacing w:val="-6"/>
        </w:rPr>
        <w:t xml:space="preserve"> </w:t>
      </w:r>
      <w:r w:rsidRPr="007674C5">
        <w:rPr>
          <w:b/>
          <w:bCs/>
        </w:rPr>
        <w:t>be</w:t>
      </w:r>
      <w:r w:rsidRPr="007674C5">
        <w:rPr>
          <w:b/>
          <w:bCs/>
          <w:spacing w:val="-7"/>
        </w:rPr>
        <w:t xml:space="preserve"> </w:t>
      </w:r>
      <w:r w:rsidRPr="007674C5">
        <w:rPr>
          <w:b/>
          <w:bCs/>
        </w:rPr>
        <w:t>responsible</w:t>
      </w:r>
      <w:r w:rsidRPr="007674C5">
        <w:rPr>
          <w:b/>
          <w:bCs/>
          <w:spacing w:val="-8"/>
        </w:rPr>
        <w:t xml:space="preserve"> </w:t>
      </w:r>
      <w:r w:rsidRPr="007674C5">
        <w:rPr>
          <w:b/>
          <w:bCs/>
        </w:rPr>
        <w:t>for</w:t>
      </w:r>
      <w:r w:rsidRPr="007674C5">
        <w:rPr>
          <w:b/>
          <w:bCs/>
          <w:spacing w:val="-7"/>
        </w:rPr>
        <w:t xml:space="preserve"> </w:t>
      </w:r>
      <w:r>
        <w:rPr>
          <w:b/>
          <w:bCs/>
        </w:rPr>
        <w:t>all</w:t>
      </w:r>
      <w:r w:rsidRPr="007674C5">
        <w:rPr>
          <w:b/>
          <w:bCs/>
          <w:spacing w:val="-9"/>
        </w:rPr>
        <w:t xml:space="preserve"> </w:t>
      </w:r>
      <w:r w:rsidRPr="007674C5">
        <w:rPr>
          <w:b/>
          <w:bCs/>
        </w:rPr>
        <w:t>design</w:t>
      </w:r>
      <w:r w:rsidRPr="007674C5">
        <w:rPr>
          <w:b/>
          <w:bCs/>
          <w:spacing w:val="-7"/>
        </w:rPr>
        <w:t xml:space="preserve"> </w:t>
      </w:r>
      <w:r w:rsidRPr="007674C5">
        <w:rPr>
          <w:b/>
          <w:bCs/>
        </w:rPr>
        <w:t>work</w:t>
      </w:r>
      <w:r w:rsidRPr="007674C5">
        <w:rPr>
          <w:b/>
          <w:bCs/>
          <w:spacing w:val="-3"/>
        </w:rPr>
        <w:t xml:space="preserve"> </w:t>
      </w:r>
      <w:r w:rsidRPr="007674C5">
        <w:rPr>
          <w:b/>
          <w:bCs/>
        </w:rPr>
        <w:t>associated</w:t>
      </w:r>
      <w:r w:rsidRPr="007674C5">
        <w:rPr>
          <w:b/>
          <w:bCs/>
          <w:spacing w:val="-6"/>
        </w:rPr>
        <w:t xml:space="preserve"> </w:t>
      </w:r>
      <w:r w:rsidRPr="007674C5">
        <w:rPr>
          <w:b/>
          <w:bCs/>
          <w:spacing w:val="-1"/>
        </w:rPr>
        <w:t>with</w:t>
      </w:r>
      <w:r w:rsidRPr="007674C5">
        <w:rPr>
          <w:b/>
          <w:bCs/>
          <w:spacing w:val="-5"/>
        </w:rPr>
        <w:t xml:space="preserve"> </w:t>
      </w:r>
      <w:r w:rsidRPr="007674C5">
        <w:rPr>
          <w:b/>
          <w:bCs/>
        </w:rPr>
        <w:t>producing</w:t>
      </w:r>
      <w:r w:rsidRPr="007674C5">
        <w:rPr>
          <w:b/>
          <w:bCs/>
          <w:spacing w:val="-6"/>
        </w:rPr>
        <w:t xml:space="preserve"> </w:t>
      </w:r>
      <w:r w:rsidRPr="007674C5">
        <w:rPr>
          <w:b/>
          <w:bCs/>
        </w:rPr>
        <w:t>builders</w:t>
      </w:r>
      <w:r w:rsidRPr="007674C5">
        <w:rPr>
          <w:b/>
          <w:bCs/>
          <w:spacing w:val="-6"/>
        </w:rPr>
        <w:t xml:space="preserve"> </w:t>
      </w:r>
      <w:r w:rsidRPr="007674C5">
        <w:rPr>
          <w:b/>
          <w:bCs/>
        </w:rPr>
        <w:t>work</w:t>
      </w:r>
      <w:r w:rsidRPr="007674C5">
        <w:rPr>
          <w:b/>
          <w:bCs/>
          <w:spacing w:val="-3"/>
        </w:rPr>
        <w:t xml:space="preserve"> </w:t>
      </w:r>
      <w:r w:rsidRPr="007674C5">
        <w:rPr>
          <w:b/>
          <w:bCs/>
          <w:spacing w:val="-1"/>
        </w:rPr>
        <w:t>drawings</w:t>
      </w:r>
      <w:r w:rsidRPr="007674C5">
        <w:rPr>
          <w:b/>
          <w:bCs/>
          <w:spacing w:val="40"/>
          <w:w w:val="99"/>
        </w:rPr>
        <w:t xml:space="preserve"> </w:t>
      </w:r>
      <w:r w:rsidRPr="007674C5">
        <w:rPr>
          <w:b/>
          <w:bCs/>
          <w:spacing w:val="-1"/>
        </w:rPr>
        <w:t>and</w:t>
      </w:r>
      <w:r w:rsidRPr="007674C5">
        <w:rPr>
          <w:b/>
          <w:bCs/>
          <w:spacing w:val="-7"/>
        </w:rPr>
        <w:t xml:space="preserve"> </w:t>
      </w:r>
      <w:r w:rsidRPr="007674C5">
        <w:rPr>
          <w:b/>
          <w:bCs/>
        </w:rPr>
        <w:t>all</w:t>
      </w:r>
      <w:r w:rsidRPr="007674C5">
        <w:rPr>
          <w:b/>
          <w:bCs/>
          <w:spacing w:val="-8"/>
        </w:rPr>
        <w:t xml:space="preserve"> </w:t>
      </w:r>
      <w:r w:rsidRPr="007674C5">
        <w:rPr>
          <w:b/>
          <w:bCs/>
        </w:rPr>
        <w:t>builders</w:t>
      </w:r>
      <w:r w:rsidRPr="007674C5">
        <w:rPr>
          <w:b/>
          <w:bCs/>
          <w:spacing w:val="-6"/>
        </w:rPr>
        <w:t xml:space="preserve"> </w:t>
      </w:r>
      <w:r w:rsidRPr="007674C5">
        <w:rPr>
          <w:b/>
          <w:bCs/>
          <w:spacing w:val="-1"/>
        </w:rPr>
        <w:t>work</w:t>
      </w:r>
      <w:r w:rsidRPr="007674C5">
        <w:rPr>
          <w:b/>
          <w:bCs/>
          <w:spacing w:val="-4"/>
        </w:rPr>
        <w:t xml:space="preserve"> </w:t>
      </w:r>
      <w:r w:rsidRPr="007674C5">
        <w:rPr>
          <w:b/>
          <w:bCs/>
          <w:spacing w:val="-1"/>
        </w:rPr>
        <w:t>information</w:t>
      </w:r>
      <w:r w:rsidRPr="007674C5">
        <w:rPr>
          <w:b/>
          <w:bCs/>
          <w:spacing w:val="-8"/>
        </w:rPr>
        <w:t xml:space="preserve"> </w:t>
      </w:r>
      <w:r w:rsidRPr="007674C5">
        <w:rPr>
          <w:b/>
          <w:bCs/>
        </w:rPr>
        <w:t>associated</w:t>
      </w:r>
      <w:r w:rsidRPr="007674C5">
        <w:rPr>
          <w:b/>
          <w:bCs/>
          <w:spacing w:val="-7"/>
        </w:rPr>
        <w:t xml:space="preserve"> </w:t>
      </w:r>
      <w:r w:rsidRPr="007674C5">
        <w:rPr>
          <w:b/>
          <w:bCs/>
        </w:rPr>
        <w:t>with</w:t>
      </w:r>
      <w:r w:rsidRPr="007674C5">
        <w:rPr>
          <w:b/>
          <w:bCs/>
          <w:spacing w:val="-8"/>
        </w:rPr>
        <w:t xml:space="preserve"> </w:t>
      </w:r>
      <w:r w:rsidRPr="007674C5">
        <w:rPr>
          <w:b/>
          <w:bCs/>
        </w:rPr>
        <w:t>the</w:t>
      </w:r>
      <w:r w:rsidRPr="007674C5">
        <w:rPr>
          <w:b/>
          <w:bCs/>
          <w:spacing w:val="-8"/>
        </w:rPr>
        <w:t xml:space="preserve"> </w:t>
      </w:r>
      <w:r>
        <w:rPr>
          <w:b/>
          <w:bCs/>
        </w:rPr>
        <w:t>electr</w:t>
      </w:r>
      <w:r w:rsidRPr="007674C5">
        <w:rPr>
          <w:b/>
          <w:bCs/>
        </w:rPr>
        <w:t>ical</w:t>
      </w:r>
      <w:r w:rsidRPr="007674C5">
        <w:rPr>
          <w:b/>
          <w:bCs/>
          <w:spacing w:val="-7"/>
        </w:rPr>
        <w:t xml:space="preserve"> </w:t>
      </w:r>
      <w:r w:rsidRPr="007674C5">
        <w:rPr>
          <w:b/>
          <w:bCs/>
        </w:rPr>
        <w:t>installations.</w:t>
      </w:r>
    </w:p>
    <w:p w14:paraId="45EFC135" w14:textId="77777777" w:rsidR="00A55A1C" w:rsidRPr="007674C5" w:rsidRDefault="00A55A1C" w:rsidP="001F0C38">
      <w:pPr>
        <w:ind w:left="709"/>
        <w:contextualSpacing/>
        <w:jc w:val="both"/>
      </w:pPr>
    </w:p>
    <w:p w14:paraId="19D3EBEB" w14:textId="77777777" w:rsidR="00A55A1C" w:rsidRPr="007674C5" w:rsidRDefault="00A55A1C" w:rsidP="001F0C38">
      <w:pPr>
        <w:ind w:left="709"/>
        <w:contextualSpacing/>
        <w:jc w:val="both"/>
      </w:pPr>
      <w:r w:rsidRPr="007674C5">
        <w:t>The</w:t>
      </w:r>
      <w:r w:rsidRPr="007674C5">
        <w:rPr>
          <w:spacing w:val="-8"/>
        </w:rPr>
        <w:t xml:space="preserve"> </w:t>
      </w:r>
      <w:r w:rsidRPr="007674C5">
        <w:t>Services</w:t>
      </w:r>
      <w:r w:rsidRPr="007674C5">
        <w:rPr>
          <w:spacing w:val="-6"/>
        </w:rPr>
        <w:t xml:space="preserve"> </w:t>
      </w:r>
      <w:r w:rsidRPr="007674C5">
        <w:t>Sub-Contractor</w:t>
      </w:r>
      <w:r w:rsidRPr="007674C5">
        <w:rPr>
          <w:spacing w:val="-8"/>
        </w:rPr>
        <w:t xml:space="preserve"> </w:t>
      </w:r>
      <w:r w:rsidRPr="007674C5">
        <w:t>shall</w:t>
      </w:r>
      <w:r w:rsidRPr="007674C5">
        <w:rPr>
          <w:spacing w:val="-8"/>
        </w:rPr>
        <w:t xml:space="preserve"> </w:t>
      </w:r>
      <w:r w:rsidRPr="007674C5">
        <w:t>allow</w:t>
      </w:r>
      <w:r w:rsidRPr="007674C5">
        <w:rPr>
          <w:spacing w:val="-9"/>
        </w:rPr>
        <w:t xml:space="preserve"> </w:t>
      </w:r>
      <w:r w:rsidRPr="007674C5">
        <w:t>for</w:t>
      </w:r>
      <w:r w:rsidRPr="007674C5">
        <w:rPr>
          <w:spacing w:val="-8"/>
        </w:rPr>
        <w:t xml:space="preserve"> </w:t>
      </w:r>
      <w:r w:rsidRPr="007674C5">
        <w:t>attending</w:t>
      </w:r>
      <w:r w:rsidRPr="007674C5">
        <w:rPr>
          <w:spacing w:val="-6"/>
        </w:rPr>
        <w:t xml:space="preserve"> </w:t>
      </w:r>
      <w:r w:rsidRPr="007674C5">
        <w:t>any</w:t>
      </w:r>
      <w:r w:rsidRPr="007674C5">
        <w:rPr>
          <w:spacing w:val="-10"/>
        </w:rPr>
        <w:t xml:space="preserve"> </w:t>
      </w:r>
      <w:r w:rsidRPr="007674C5">
        <w:t>meetings</w:t>
      </w:r>
      <w:r w:rsidRPr="007674C5">
        <w:rPr>
          <w:spacing w:val="-7"/>
        </w:rPr>
        <w:t xml:space="preserve"> </w:t>
      </w:r>
      <w:r w:rsidRPr="007674C5">
        <w:t>necessary</w:t>
      </w:r>
      <w:r w:rsidRPr="007674C5">
        <w:rPr>
          <w:spacing w:val="-10"/>
        </w:rPr>
        <w:t xml:space="preserve"> </w:t>
      </w:r>
      <w:r w:rsidRPr="007674C5">
        <w:t>to</w:t>
      </w:r>
      <w:r w:rsidRPr="007674C5">
        <w:rPr>
          <w:spacing w:val="-7"/>
        </w:rPr>
        <w:t xml:space="preserve"> </w:t>
      </w:r>
      <w:r w:rsidRPr="007674C5">
        <w:t>provide</w:t>
      </w:r>
      <w:r w:rsidRPr="007674C5">
        <w:rPr>
          <w:spacing w:val="-7"/>
        </w:rPr>
        <w:t xml:space="preserve"> </w:t>
      </w:r>
      <w:r w:rsidRPr="007674C5">
        <w:t>full</w:t>
      </w:r>
      <w:r w:rsidRPr="007674C5">
        <w:rPr>
          <w:spacing w:val="-7"/>
        </w:rPr>
        <w:t xml:space="preserve"> </w:t>
      </w:r>
      <w:r w:rsidRPr="007674C5">
        <w:t>design</w:t>
      </w:r>
      <w:r w:rsidRPr="007674C5">
        <w:rPr>
          <w:spacing w:val="-7"/>
        </w:rPr>
        <w:t xml:space="preserve"> </w:t>
      </w:r>
      <w:r w:rsidRPr="007674C5">
        <w:t>and</w:t>
      </w:r>
      <w:r w:rsidRPr="007674C5">
        <w:rPr>
          <w:spacing w:val="-7"/>
        </w:rPr>
        <w:t xml:space="preserve"> </w:t>
      </w:r>
      <w:r w:rsidRPr="007674C5">
        <w:t>co-ordination</w:t>
      </w:r>
      <w:r w:rsidRPr="007674C5">
        <w:rPr>
          <w:spacing w:val="48"/>
          <w:w w:val="99"/>
        </w:rPr>
        <w:t xml:space="preserve"> </w:t>
      </w:r>
      <w:r w:rsidRPr="007674C5">
        <w:t>of</w:t>
      </w:r>
      <w:r w:rsidRPr="007674C5">
        <w:rPr>
          <w:spacing w:val="-5"/>
        </w:rPr>
        <w:t xml:space="preserve"> </w:t>
      </w:r>
      <w:r w:rsidRPr="007674C5">
        <w:rPr>
          <w:spacing w:val="-1"/>
        </w:rPr>
        <w:t>the</w:t>
      </w:r>
      <w:r w:rsidRPr="007674C5">
        <w:rPr>
          <w:spacing w:val="-7"/>
        </w:rPr>
        <w:t xml:space="preserve"> </w:t>
      </w:r>
      <w:r w:rsidRPr="007674C5">
        <w:t>mechanical</w:t>
      </w:r>
      <w:r w:rsidRPr="007674C5">
        <w:rPr>
          <w:spacing w:val="-6"/>
        </w:rPr>
        <w:t xml:space="preserve"> </w:t>
      </w:r>
      <w:r w:rsidRPr="007674C5">
        <w:t>installation</w:t>
      </w:r>
      <w:r w:rsidRPr="007674C5">
        <w:rPr>
          <w:spacing w:val="-6"/>
        </w:rPr>
        <w:t xml:space="preserve"> </w:t>
      </w:r>
      <w:r w:rsidRPr="007674C5">
        <w:rPr>
          <w:spacing w:val="-1"/>
        </w:rPr>
        <w:t>with</w:t>
      </w:r>
      <w:r w:rsidRPr="007674C5">
        <w:rPr>
          <w:spacing w:val="-4"/>
        </w:rPr>
        <w:t xml:space="preserve"> </w:t>
      </w:r>
      <w:r w:rsidRPr="007674C5">
        <w:t>all</w:t>
      </w:r>
      <w:r w:rsidRPr="007674C5">
        <w:rPr>
          <w:spacing w:val="-8"/>
        </w:rPr>
        <w:t xml:space="preserve"> </w:t>
      </w:r>
      <w:r w:rsidRPr="007674C5">
        <w:t>other</w:t>
      </w:r>
      <w:r w:rsidRPr="007674C5">
        <w:rPr>
          <w:spacing w:val="-6"/>
        </w:rPr>
        <w:t xml:space="preserve"> </w:t>
      </w:r>
      <w:r w:rsidRPr="007674C5">
        <w:t>trades.</w:t>
      </w:r>
    </w:p>
    <w:p w14:paraId="720E4BCB" w14:textId="77777777" w:rsidR="00A55A1C" w:rsidRPr="007674C5" w:rsidRDefault="00A55A1C" w:rsidP="001F0C38">
      <w:pPr>
        <w:ind w:left="709"/>
        <w:contextualSpacing/>
        <w:jc w:val="both"/>
      </w:pPr>
    </w:p>
    <w:p w14:paraId="297E9825" w14:textId="77777777" w:rsidR="00A55A1C" w:rsidRPr="007674C5" w:rsidRDefault="00A55A1C" w:rsidP="001F0C38">
      <w:pPr>
        <w:ind w:left="709"/>
        <w:contextualSpacing/>
        <w:jc w:val="both"/>
      </w:pPr>
      <w:r w:rsidRPr="007674C5">
        <w:t>The</w:t>
      </w:r>
      <w:r w:rsidRPr="007674C5">
        <w:rPr>
          <w:spacing w:val="-7"/>
        </w:rPr>
        <w:t xml:space="preserve"> </w:t>
      </w:r>
      <w:r w:rsidRPr="007674C5">
        <w:t>Services</w:t>
      </w:r>
      <w:r w:rsidRPr="007674C5">
        <w:rPr>
          <w:spacing w:val="-6"/>
        </w:rPr>
        <w:t xml:space="preserve"> </w:t>
      </w:r>
      <w:r w:rsidRPr="007674C5">
        <w:t>Sub-Contractor</w:t>
      </w:r>
      <w:r w:rsidRPr="007674C5">
        <w:rPr>
          <w:spacing w:val="-7"/>
        </w:rPr>
        <w:t xml:space="preserve"> </w:t>
      </w:r>
      <w:r w:rsidRPr="007674C5">
        <w:t>shall</w:t>
      </w:r>
      <w:r w:rsidRPr="007674C5">
        <w:rPr>
          <w:spacing w:val="-7"/>
        </w:rPr>
        <w:t xml:space="preserve"> </w:t>
      </w:r>
      <w:r w:rsidRPr="007674C5">
        <w:t>assess</w:t>
      </w:r>
      <w:r w:rsidRPr="007674C5">
        <w:rPr>
          <w:spacing w:val="-6"/>
        </w:rPr>
        <w:t xml:space="preserve"> </w:t>
      </w:r>
      <w:r w:rsidRPr="007674C5">
        <w:t>all</w:t>
      </w:r>
      <w:r w:rsidRPr="007674C5">
        <w:rPr>
          <w:spacing w:val="-8"/>
        </w:rPr>
        <w:t xml:space="preserve"> </w:t>
      </w:r>
      <w:r w:rsidRPr="007674C5">
        <w:t>plant</w:t>
      </w:r>
      <w:r w:rsidRPr="007674C5">
        <w:rPr>
          <w:spacing w:val="-7"/>
        </w:rPr>
        <w:t xml:space="preserve"> </w:t>
      </w:r>
      <w:r w:rsidRPr="007674C5">
        <w:t>room</w:t>
      </w:r>
      <w:r w:rsidRPr="007674C5">
        <w:rPr>
          <w:spacing w:val="-5"/>
        </w:rPr>
        <w:t xml:space="preserve"> </w:t>
      </w:r>
      <w:r w:rsidRPr="007674C5">
        <w:rPr>
          <w:spacing w:val="-1"/>
        </w:rPr>
        <w:t>sizes,</w:t>
      </w:r>
      <w:r w:rsidRPr="007674C5">
        <w:rPr>
          <w:spacing w:val="-6"/>
        </w:rPr>
        <w:t xml:space="preserve"> </w:t>
      </w:r>
      <w:r w:rsidRPr="007674C5">
        <w:t>riser</w:t>
      </w:r>
      <w:r w:rsidRPr="007674C5">
        <w:rPr>
          <w:spacing w:val="-7"/>
        </w:rPr>
        <w:t xml:space="preserve"> </w:t>
      </w:r>
      <w:r w:rsidRPr="007674C5">
        <w:t>sizes,</w:t>
      </w:r>
      <w:r w:rsidRPr="007674C5">
        <w:rPr>
          <w:spacing w:val="-5"/>
        </w:rPr>
        <w:t xml:space="preserve"> </w:t>
      </w:r>
      <w:r w:rsidRPr="007674C5">
        <w:rPr>
          <w:spacing w:val="-1"/>
        </w:rPr>
        <w:t>void</w:t>
      </w:r>
      <w:r w:rsidRPr="007674C5">
        <w:rPr>
          <w:spacing w:val="-5"/>
        </w:rPr>
        <w:t xml:space="preserve"> </w:t>
      </w:r>
      <w:r w:rsidRPr="007674C5">
        <w:t>depths</w:t>
      </w:r>
      <w:r w:rsidRPr="007674C5">
        <w:rPr>
          <w:spacing w:val="-6"/>
        </w:rPr>
        <w:t xml:space="preserve"> </w:t>
      </w:r>
      <w:r w:rsidRPr="007674C5">
        <w:t>and</w:t>
      </w:r>
      <w:r w:rsidRPr="007674C5">
        <w:rPr>
          <w:spacing w:val="-6"/>
        </w:rPr>
        <w:t xml:space="preserve"> </w:t>
      </w:r>
      <w:r w:rsidRPr="007674C5">
        <w:t>service</w:t>
      </w:r>
      <w:r w:rsidRPr="007674C5">
        <w:rPr>
          <w:spacing w:val="-7"/>
        </w:rPr>
        <w:t xml:space="preserve"> </w:t>
      </w:r>
      <w:r w:rsidRPr="007674C5">
        <w:t>routes</w:t>
      </w:r>
      <w:r w:rsidRPr="007674C5">
        <w:rPr>
          <w:spacing w:val="-6"/>
        </w:rPr>
        <w:t xml:space="preserve"> </w:t>
      </w:r>
      <w:r w:rsidRPr="007674C5">
        <w:t>ensuring</w:t>
      </w:r>
      <w:r w:rsidRPr="007674C5">
        <w:rPr>
          <w:spacing w:val="32"/>
          <w:w w:val="99"/>
        </w:rPr>
        <w:t xml:space="preserve"> </w:t>
      </w:r>
      <w:r w:rsidRPr="007674C5">
        <w:rPr>
          <w:spacing w:val="-1"/>
        </w:rPr>
        <w:t>that</w:t>
      </w:r>
      <w:r w:rsidRPr="007674C5">
        <w:rPr>
          <w:spacing w:val="-7"/>
        </w:rPr>
        <w:t xml:space="preserve"> </w:t>
      </w:r>
      <w:r w:rsidRPr="007674C5">
        <w:t>the</w:t>
      </w:r>
      <w:r w:rsidRPr="007674C5">
        <w:rPr>
          <w:spacing w:val="-5"/>
        </w:rPr>
        <w:t xml:space="preserve"> </w:t>
      </w:r>
      <w:r w:rsidRPr="007674C5">
        <w:t>Architect</w:t>
      </w:r>
      <w:r w:rsidRPr="007674C5">
        <w:rPr>
          <w:spacing w:val="-7"/>
        </w:rPr>
        <w:t xml:space="preserve"> </w:t>
      </w:r>
      <w:r w:rsidRPr="007674C5">
        <w:t>and</w:t>
      </w:r>
      <w:r w:rsidRPr="007674C5">
        <w:rPr>
          <w:spacing w:val="-6"/>
        </w:rPr>
        <w:t xml:space="preserve"> </w:t>
      </w:r>
      <w:r w:rsidRPr="007674C5">
        <w:rPr>
          <w:spacing w:val="-1"/>
        </w:rPr>
        <w:t>Main</w:t>
      </w:r>
      <w:r w:rsidRPr="007674C5">
        <w:rPr>
          <w:spacing w:val="-3"/>
        </w:rPr>
        <w:t xml:space="preserve"> </w:t>
      </w:r>
      <w:r w:rsidRPr="007674C5">
        <w:rPr>
          <w:spacing w:val="-1"/>
        </w:rPr>
        <w:t>Contractor</w:t>
      </w:r>
      <w:r w:rsidRPr="007674C5">
        <w:rPr>
          <w:spacing w:val="-3"/>
        </w:rPr>
        <w:t xml:space="preserve"> </w:t>
      </w:r>
      <w:r w:rsidRPr="007674C5">
        <w:rPr>
          <w:spacing w:val="-1"/>
        </w:rPr>
        <w:t>is</w:t>
      </w:r>
      <w:r w:rsidRPr="007674C5">
        <w:rPr>
          <w:spacing w:val="-6"/>
        </w:rPr>
        <w:t xml:space="preserve"> </w:t>
      </w:r>
      <w:r w:rsidRPr="007674C5">
        <w:t>fully</w:t>
      </w:r>
      <w:r w:rsidRPr="007674C5">
        <w:rPr>
          <w:spacing w:val="-9"/>
        </w:rPr>
        <w:t xml:space="preserve"> </w:t>
      </w:r>
      <w:r w:rsidRPr="007674C5">
        <w:t>aware</w:t>
      </w:r>
      <w:r w:rsidRPr="007674C5">
        <w:rPr>
          <w:spacing w:val="-6"/>
        </w:rPr>
        <w:t xml:space="preserve"> </w:t>
      </w:r>
      <w:r w:rsidRPr="007674C5">
        <w:rPr>
          <w:spacing w:val="-1"/>
        </w:rPr>
        <w:t>of</w:t>
      </w:r>
      <w:r w:rsidRPr="007674C5">
        <w:rPr>
          <w:spacing w:val="-3"/>
        </w:rPr>
        <w:t xml:space="preserve"> </w:t>
      </w:r>
      <w:r w:rsidRPr="007674C5">
        <w:rPr>
          <w:spacing w:val="-1"/>
        </w:rPr>
        <w:t>their</w:t>
      </w:r>
      <w:r w:rsidRPr="007674C5">
        <w:rPr>
          <w:spacing w:val="-5"/>
        </w:rPr>
        <w:t xml:space="preserve"> </w:t>
      </w:r>
      <w:r w:rsidRPr="007674C5">
        <w:t>requirements</w:t>
      </w:r>
      <w:r w:rsidRPr="007674C5">
        <w:rPr>
          <w:spacing w:val="-6"/>
        </w:rPr>
        <w:t xml:space="preserve"> </w:t>
      </w:r>
      <w:r w:rsidRPr="007674C5">
        <w:rPr>
          <w:spacing w:val="-1"/>
        </w:rPr>
        <w:t>and</w:t>
      </w:r>
      <w:r w:rsidRPr="007674C5">
        <w:rPr>
          <w:spacing w:val="-6"/>
        </w:rPr>
        <w:t xml:space="preserve"> </w:t>
      </w:r>
      <w:r w:rsidRPr="007674C5">
        <w:t>can</w:t>
      </w:r>
      <w:r w:rsidRPr="007674C5">
        <w:rPr>
          <w:spacing w:val="-3"/>
        </w:rPr>
        <w:t xml:space="preserve"> </w:t>
      </w:r>
      <w:r w:rsidRPr="007674C5">
        <w:t>accommodate</w:t>
      </w:r>
      <w:r w:rsidRPr="007674C5">
        <w:rPr>
          <w:spacing w:val="2"/>
        </w:rPr>
        <w:t xml:space="preserve"> </w:t>
      </w:r>
      <w:r w:rsidRPr="007674C5">
        <w:t>them.</w:t>
      </w:r>
    </w:p>
    <w:p w14:paraId="789F7E68" w14:textId="77777777" w:rsidR="00A55A1C" w:rsidRPr="007674C5" w:rsidRDefault="00A55A1C" w:rsidP="001F0C38">
      <w:pPr>
        <w:contextualSpacing/>
      </w:pPr>
    </w:p>
    <w:p w14:paraId="19C15A1D" w14:textId="77777777" w:rsidR="00A55A1C" w:rsidRPr="00DB6744" w:rsidRDefault="00A55A1C" w:rsidP="001F0C38">
      <w:pPr>
        <w:pStyle w:val="Number3"/>
        <w:ind w:left="709" w:hanging="709"/>
        <w:contextualSpacing/>
      </w:pPr>
      <w:r w:rsidRPr="00DB6744">
        <w:rPr>
          <w:spacing w:val="-1"/>
        </w:rPr>
        <w:t>Design</w:t>
      </w:r>
      <w:r w:rsidRPr="00DB6744">
        <w:rPr>
          <w:spacing w:val="-10"/>
        </w:rPr>
        <w:t xml:space="preserve"> </w:t>
      </w:r>
      <w:r w:rsidRPr="00DB6744">
        <w:t>for</w:t>
      </w:r>
      <w:r w:rsidRPr="00DB6744">
        <w:rPr>
          <w:spacing w:val="-8"/>
        </w:rPr>
        <w:t xml:space="preserve"> </w:t>
      </w:r>
      <w:r w:rsidRPr="00DB6744">
        <w:rPr>
          <w:spacing w:val="-1"/>
        </w:rPr>
        <w:t>Accessibility,</w:t>
      </w:r>
      <w:r w:rsidRPr="00DB6744">
        <w:rPr>
          <w:spacing w:val="-9"/>
        </w:rPr>
        <w:t xml:space="preserve"> </w:t>
      </w:r>
      <w:r w:rsidRPr="00DB6744">
        <w:t>Maintenance</w:t>
      </w:r>
      <w:r w:rsidRPr="00DB6744">
        <w:rPr>
          <w:spacing w:val="-11"/>
        </w:rPr>
        <w:t xml:space="preserve"> </w:t>
      </w:r>
      <w:r w:rsidRPr="00DB6744">
        <w:t>and</w:t>
      </w:r>
      <w:r w:rsidRPr="00DB6744">
        <w:rPr>
          <w:spacing w:val="-10"/>
        </w:rPr>
        <w:t xml:space="preserve"> </w:t>
      </w:r>
      <w:r w:rsidRPr="00DB6744">
        <w:t>Replacement</w:t>
      </w:r>
    </w:p>
    <w:p w14:paraId="29AAC79A" w14:textId="77777777" w:rsidR="00A55A1C" w:rsidRPr="007674C5" w:rsidRDefault="00A55A1C" w:rsidP="001F0C38">
      <w:pPr>
        <w:contextualSpacing/>
      </w:pPr>
    </w:p>
    <w:p w14:paraId="17B83A36" w14:textId="77777777" w:rsidR="00A55A1C" w:rsidRPr="007674C5" w:rsidRDefault="00A55A1C" w:rsidP="001F0C38">
      <w:pPr>
        <w:ind w:left="709"/>
        <w:contextualSpacing/>
        <w:jc w:val="both"/>
      </w:pPr>
      <w:r w:rsidRPr="007674C5">
        <w:t>The</w:t>
      </w:r>
      <w:r w:rsidRPr="007674C5">
        <w:rPr>
          <w:spacing w:val="-7"/>
        </w:rPr>
        <w:t xml:space="preserve"> </w:t>
      </w:r>
      <w:r w:rsidRPr="007674C5">
        <w:rPr>
          <w:spacing w:val="-1"/>
        </w:rPr>
        <w:t>complete</w:t>
      </w:r>
      <w:r w:rsidRPr="007674C5">
        <w:rPr>
          <w:spacing w:val="-7"/>
        </w:rPr>
        <w:t xml:space="preserve"> </w:t>
      </w:r>
      <w:r w:rsidRPr="007674C5">
        <w:t>services</w:t>
      </w:r>
      <w:r w:rsidRPr="007674C5">
        <w:rPr>
          <w:spacing w:val="-6"/>
        </w:rPr>
        <w:t xml:space="preserve"> </w:t>
      </w:r>
      <w:r w:rsidRPr="007674C5">
        <w:t>installation</w:t>
      </w:r>
      <w:r w:rsidRPr="007674C5">
        <w:rPr>
          <w:spacing w:val="-7"/>
        </w:rPr>
        <w:t xml:space="preserve"> </w:t>
      </w:r>
      <w:r w:rsidRPr="007674C5">
        <w:t>shall</w:t>
      </w:r>
      <w:r w:rsidRPr="007674C5">
        <w:rPr>
          <w:spacing w:val="-8"/>
        </w:rPr>
        <w:t xml:space="preserve"> </w:t>
      </w:r>
      <w:r w:rsidRPr="007674C5">
        <w:t>be</w:t>
      </w:r>
      <w:r w:rsidRPr="007674C5">
        <w:rPr>
          <w:spacing w:val="-7"/>
        </w:rPr>
        <w:t xml:space="preserve"> </w:t>
      </w:r>
      <w:r w:rsidRPr="007674C5">
        <w:t>installed</w:t>
      </w:r>
      <w:r w:rsidRPr="007674C5">
        <w:rPr>
          <w:spacing w:val="-7"/>
        </w:rPr>
        <w:t xml:space="preserve"> </w:t>
      </w:r>
      <w:r w:rsidRPr="007674C5">
        <w:rPr>
          <w:spacing w:val="-1"/>
        </w:rPr>
        <w:t>to</w:t>
      </w:r>
      <w:r w:rsidRPr="007674C5">
        <w:rPr>
          <w:spacing w:val="-7"/>
        </w:rPr>
        <w:t xml:space="preserve"> </w:t>
      </w:r>
      <w:r w:rsidRPr="007674C5">
        <w:t>facilitate</w:t>
      </w:r>
      <w:r w:rsidRPr="007674C5">
        <w:rPr>
          <w:spacing w:val="-7"/>
        </w:rPr>
        <w:t xml:space="preserve"> </w:t>
      </w:r>
      <w:r w:rsidRPr="007674C5">
        <w:t>future</w:t>
      </w:r>
      <w:r w:rsidRPr="007674C5">
        <w:rPr>
          <w:spacing w:val="-7"/>
        </w:rPr>
        <w:t xml:space="preserve"> </w:t>
      </w:r>
      <w:r w:rsidRPr="007674C5">
        <w:rPr>
          <w:spacing w:val="-1"/>
        </w:rPr>
        <w:t>maintenance</w:t>
      </w:r>
      <w:r w:rsidRPr="007674C5">
        <w:rPr>
          <w:spacing w:val="-5"/>
        </w:rPr>
        <w:t xml:space="preserve"> </w:t>
      </w:r>
      <w:r w:rsidRPr="007674C5">
        <w:t>operations</w:t>
      </w:r>
      <w:r w:rsidRPr="007674C5">
        <w:rPr>
          <w:spacing w:val="-5"/>
        </w:rPr>
        <w:t xml:space="preserve"> </w:t>
      </w:r>
      <w:r w:rsidRPr="007674C5">
        <w:t>as</w:t>
      </w:r>
      <w:r w:rsidRPr="007674C5">
        <w:rPr>
          <w:spacing w:val="-6"/>
        </w:rPr>
        <w:t xml:space="preserve"> </w:t>
      </w:r>
      <w:r w:rsidRPr="007674C5">
        <w:t>well</w:t>
      </w:r>
      <w:r w:rsidRPr="007674C5">
        <w:rPr>
          <w:spacing w:val="-8"/>
        </w:rPr>
        <w:t xml:space="preserve"> </w:t>
      </w:r>
      <w:r w:rsidRPr="007674C5">
        <w:t>as</w:t>
      </w:r>
      <w:r w:rsidRPr="007674C5">
        <w:rPr>
          <w:spacing w:val="62"/>
          <w:w w:val="99"/>
        </w:rPr>
        <w:t xml:space="preserve"> </w:t>
      </w:r>
      <w:r w:rsidRPr="007674C5">
        <w:t>future</w:t>
      </w:r>
      <w:r w:rsidRPr="007674C5">
        <w:rPr>
          <w:spacing w:val="-6"/>
        </w:rPr>
        <w:t xml:space="preserve"> </w:t>
      </w:r>
      <w:r w:rsidRPr="007674C5">
        <w:t>replacement</w:t>
      </w:r>
      <w:r w:rsidRPr="007674C5">
        <w:rPr>
          <w:spacing w:val="-5"/>
        </w:rPr>
        <w:t xml:space="preserve"> </w:t>
      </w:r>
      <w:r w:rsidRPr="007674C5">
        <w:rPr>
          <w:spacing w:val="-1"/>
        </w:rPr>
        <w:t>of</w:t>
      </w:r>
      <w:r w:rsidRPr="007674C5">
        <w:rPr>
          <w:spacing w:val="-4"/>
        </w:rPr>
        <w:t xml:space="preserve"> </w:t>
      </w:r>
      <w:r w:rsidRPr="007674C5">
        <w:rPr>
          <w:spacing w:val="-1"/>
        </w:rPr>
        <w:t>the</w:t>
      </w:r>
      <w:r w:rsidRPr="007674C5">
        <w:rPr>
          <w:spacing w:val="-6"/>
        </w:rPr>
        <w:t xml:space="preserve"> </w:t>
      </w:r>
      <w:r w:rsidRPr="007674C5">
        <w:rPr>
          <w:spacing w:val="-1"/>
        </w:rPr>
        <w:t>service</w:t>
      </w:r>
      <w:r w:rsidRPr="007674C5">
        <w:rPr>
          <w:spacing w:val="-3"/>
        </w:rPr>
        <w:t xml:space="preserve"> </w:t>
      </w:r>
      <w:r w:rsidRPr="007674C5">
        <w:t>/</w:t>
      </w:r>
      <w:r w:rsidRPr="007674C5">
        <w:rPr>
          <w:spacing w:val="-6"/>
        </w:rPr>
        <w:t xml:space="preserve"> </w:t>
      </w:r>
      <w:r w:rsidRPr="007674C5">
        <w:t>plant.</w:t>
      </w:r>
      <w:r w:rsidRPr="007674C5">
        <w:rPr>
          <w:spacing w:val="46"/>
        </w:rPr>
        <w:t xml:space="preserve"> </w:t>
      </w:r>
      <w:r w:rsidRPr="007674C5">
        <w:t>The</w:t>
      </w:r>
      <w:r w:rsidRPr="007674C5">
        <w:rPr>
          <w:spacing w:val="-6"/>
        </w:rPr>
        <w:t xml:space="preserve"> </w:t>
      </w:r>
      <w:r w:rsidRPr="007674C5">
        <w:t>details</w:t>
      </w:r>
      <w:r w:rsidRPr="007674C5">
        <w:rPr>
          <w:spacing w:val="-4"/>
        </w:rPr>
        <w:t xml:space="preserve"> </w:t>
      </w:r>
      <w:r w:rsidRPr="007674C5">
        <w:t>below</w:t>
      </w:r>
      <w:r w:rsidRPr="007674C5">
        <w:rPr>
          <w:spacing w:val="-6"/>
        </w:rPr>
        <w:t xml:space="preserve"> </w:t>
      </w:r>
      <w:r w:rsidRPr="007674C5">
        <w:rPr>
          <w:spacing w:val="-1"/>
        </w:rPr>
        <w:t>give</w:t>
      </w:r>
      <w:r w:rsidRPr="007674C5">
        <w:rPr>
          <w:spacing w:val="-4"/>
        </w:rPr>
        <w:t xml:space="preserve"> </w:t>
      </w:r>
      <w:r w:rsidRPr="007674C5">
        <w:t>minimum</w:t>
      </w:r>
      <w:r w:rsidRPr="007674C5">
        <w:rPr>
          <w:spacing w:val="-3"/>
        </w:rPr>
        <w:t xml:space="preserve"> </w:t>
      </w:r>
      <w:r w:rsidRPr="007674C5">
        <w:t>standards</w:t>
      </w:r>
      <w:r w:rsidRPr="007674C5">
        <w:rPr>
          <w:spacing w:val="-5"/>
        </w:rPr>
        <w:t xml:space="preserve"> </w:t>
      </w:r>
      <w:r w:rsidRPr="007674C5">
        <w:t>to</w:t>
      </w:r>
      <w:r w:rsidRPr="007674C5">
        <w:rPr>
          <w:spacing w:val="-5"/>
        </w:rPr>
        <w:t xml:space="preserve"> </w:t>
      </w:r>
      <w:r w:rsidRPr="007674C5">
        <w:t>be</w:t>
      </w:r>
      <w:r w:rsidRPr="007674C5">
        <w:rPr>
          <w:spacing w:val="-6"/>
        </w:rPr>
        <w:t xml:space="preserve"> </w:t>
      </w:r>
      <w:r w:rsidRPr="007674C5">
        <w:t>adopted</w:t>
      </w:r>
      <w:r w:rsidRPr="007674C5">
        <w:rPr>
          <w:spacing w:val="-4"/>
        </w:rPr>
        <w:t xml:space="preserve"> </w:t>
      </w:r>
      <w:r w:rsidRPr="007674C5">
        <w:rPr>
          <w:spacing w:val="-1"/>
        </w:rPr>
        <w:t>in</w:t>
      </w:r>
      <w:r w:rsidRPr="007674C5">
        <w:rPr>
          <w:spacing w:val="-6"/>
        </w:rPr>
        <w:t xml:space="preserve"> </w:t>
      </w:r>
      <w:r w:rsidRPr="007674C5">
        <w:t>the</w:t>
      </w:r>
      <w:r w:rsidRPr="007674C5">
        <w:rPr>
          <w:spacing w:val="-5"/>
        </w:rPr>
        <w:t xml:space="preserve"> </w:t>
      </w:r>
      <w:r w:rsidRPr="007674C5">
        <w:t>design</w:t>
      </w:r>
      <w:r w:rsidRPr="007674C5">
        <w:rPr>
          <w:spacing w:val="-6"/>
        </w:rPr>
        <w:t xml:space="preserve"> </w:t>
      </w:r>
      <w:r w:rsidRPr="007674C5">
        <w:t>for</w:t>
      </w:r>
      <w:r w:rsidRPr="007674C5">
        <w:rPr>
          <w:spacing w:val="60"/>
          <w:w w:val="99"/>
        </w:rPr>
        <w:t xml:space="preserve"> </w:t>
      </w:r>
      <w:r w:rsidRPr="007674C5">
        <w:rPr>
          <w:spacing w:val="-1"/>
        </w:rPr>
        <w:t>various</w:t>
      </w:r>
      <w:r w:rsidRPr="007674C5">
        <w:rPr>
          <w:spacing w:val="-6"/>
        </w:rPr>
        <w:t xml:space="preserve"> </w:t>
      </w:r>
      <w:r w:rsidRPr="007674C5">
        <w:t>items;</w:t>
      </w:r>
      <w:r w:rsidRPr="007674C5">
        <w:rPr>
          <w:spacing w:val="-6"/>
        </w:rPr>
        <w:t xml:space="preserve"> </w:t>
      </w:r>
      <w:r w:rsidRPr="007674C5">
        <w:rPr>
          <w:spacing w:val="-1"/>
        </w:rPr>
        <w:t>the</w:t>
      </w:r>
      <w:r w:rsidRPr="007674C5">
        <w:rPr>
          <w:spacing w:val="-6"/>
        </w:rPr>
        <w:t xml:space="preserve"> </w:t>
      </w:r>
      <w:r w:rsidRPr="007674C5">
        <w:rPr>
          <w:spacing w:val="-1"/>
        </w:rPr>
        <w:t>list</w:t>
      </w:r>
      <w:r w:rsidRPr="007674C5">
        <w:rPr>
          <w:spacing w:val="-4"/>
        </w:rPr>
        <w:t xml:space="preserve"> </w:t>
      </w:r>
      <w:r w:rsidRPr="007674C5">
        <w:rPr>
          <w:spacing w:val="-1"/>
        </w:rPr>
        <w:t>is</w:t>
      </w:r>
      <w:r w:rsidRPr="007674C5">
        <w:rPr>
          <w:spacing w:val="-5"/>
        </w:rPr>
        <w:t xml:space="preserve"> </w:t>
      </w:r>
      <w:r w:rsidRPr="007674C5">
        <w:rPr>
          <w:spacing w:val="-1"/>
        </w:rPr>
        <w:t>not</w:t>
      </w:r>
      <w:r w:rsidRPr="007674C5">
        <w:rPr>
          <w:spacing w:val="-4"/>
        </w:rPr>
        <w:t xml:space="preserve"> </w:t>
      </w:r>
      <w:r w:rsidRPr="007674C5">
        <w:t>exhaustive</w:t>
      </w:r>
      <w:r w:rsidRPr="007674C5">
        <w:rPr>
          <w:spacing w:val="-6"/>
        </w:rPr>
        <w:t xml:space="preserve"> </w:t>
      </w:r>
      <w:r w:rsidRPr="007674C5">
        <w:t>and</w:t>
      </w:r>
      <w:r w:rsidRPr="007674C5">
        <w:rPr>
          <w:spacing w:val="-6"/>
        </w:rPr>
        <w:t xml:space="preserve"> </w:t>
      </w:r>
      <w:r w:rsidRPr="007674C5">
        <w:t>does</w:t>
      </w:r>
      <w:r w:rsidRPr="007674C5">
        <w:rPr>
          <w:spacing w:val="-6"/>
        </w:rPr>
        <w:t xml:space="preserve"> </w:t>
      </w:r>
      <w:r w:rsidRPr="007674C5">
        <w:t>not</w:t>
      </w:r>
      <w:r w:rsidRPr="007674C5">
        <w:rPr>
          <w:spacing w:val="-6"/>
        </w:rPr>
        <w:t xml:space="preserve"> </w:t>
      </w:r>
      <w:r w:rsidRPr="007674C5">
        <w:t>detract</w:t>
      </w:r>
      <w:r w:rsidRPr="007674C5">
        <w:rPr>
          <w:spacing w:val="-6"/>
        </w:rPr>
        <w:t xml:space="preserve"> </w:t>
      </w:r>
      <w:r w:rsidRPr="007674C5">
        <w:rPr>
          <w:spacing w:val="-1"/>
        </w:rPr>
        <w:t>from</w:t>
      </w:r>
      <w:r w:rsidRPr="007674C5">
        <w:rPr>
          <w:spacing w:val="-2"/>
        </w:rPr>
        <w:t xml:space="preserve"> </w:t>
      </w:r>
      <w:r w:rsidRPr="007674C5">
        <w:rPr>
          <w:spacing w:val="-1"/>
        </w:rPr>
        <w:t>the</w:t>
      </w:r>
      <w:r w:rsidRPr="007674C5">
        <w:rPr>
          <w:spacing w:val="-6"/>
        </w:rPr>
        <w:t xml:space="preserve"> </w:t>
      </w:r>
      <w:r w:rsidRPr="007674C5">
        <w:t>designer’s</w:t>
      </w:r>
      <w:r w:rsidRPr="007674C5">
        <w:rPr>
          <w:spacing w:val="-5"/>
        </w:rPr>
        <w:t xml:space="preserve"> </w:t>
      </w:r>
      <w:r w:rsidRPr="007674C5">
        <w:t>obligation</w:t>
      </w:r>
      <w:r w:rsidRPr="007674C5">
        <w:rPr>
          <w:spacing w:val="-4"/>
        </w:rPr>
        <w:t xml:space="preserve"> </w:t>
      </w:r>
      <w:r w:rsidRPr="007674C5">
        <w:t>to</w:t>
      </w:r>
      <w:r w:rsidRPr="007674C5">
        <w:rPr>
          <w:spacing w:val="-6"/>
        </w:rPr>
        <w:t xml:space="preserve"> </w:t>
      </w:r>
      <w:r w:rsidRPr="007674C5">
        <w:t>meet</w:t>
      </w:r>
      <w:r w:rsidRPr="007674C5">
        <w:rPr>
          <w:spacing w:val="-7"/>
        </w:rPr>
        <w:t xml:space="preserve"> </w:t>
      </w:r>
      <w:r w:rsidRPr="007674C5">
        <w:t>current</w:t>
      </w:r>
      <w:r w:rsidRPr="007674C5">
        <w:rPr>
          <w:spacing w:val="-4"/>
        </w:rPr>
        <w:t xml:space="preserve"> </w:t>
      </w:r>
      <w:r w:rsidRPr="007674C5">
        <w:t>guidance</w:t>
      </w:r>
      <w:r w:rsidRPr="007674C5">
        <w:rPr>
          <w:spacing w:val="58"/>
          <w:w w:val="99"/>
        </w:rPr>
        <w:t xml:space="preserve"> </w:t>
      </w:r>
      <w:r w:rsidRPr="007674C5">
        <w:t>such</w:t>
      </w:r>
      <w:r w:rsidRPr="007674C5">
        <w:rPr>
          <w:spacing w:val="-8"/>
        </w:rPr>
        <w:t xml:space="preserve"> </w:t>
      </w:r>
      <w:r w:rsidRPr="007674C5">
        <w:rPr>
          <w:spacing w:val="-1"/>
        </w:rPr>
        <w:t>as</w:t>
      </w:r>
      <w:r w:rsidRPr="007674C5">
        <w:rPr>
          <w:spacing w:val="-6"/>
        </w:rPr>
        <w:t xml:space="preserve"> </w:t>
      </w:r>
      <w:r w:rsidRPr="007674C5">
        <w:rPr>
          <w:spacing w:val="-1"/>
        </w:rPr>
        <w:t>the</w:t>
      </w:r>
      <w:r w:rsidRPr="007674C5">
        <w:rPr>
          <w:spacing w:val="-6"/>
        </w:rPr>
        <w:t xml:space="preserve"> </w:t>
      </w:r>
      <w:r w:rsidRPr="007674C5">
        <w:t>CDM</w:t>
      </w:r>
      <w:r w:rsidRPr="007674C5">
        <w:rPr>
          <w:spacing w:val="-7"/>
        </w:rPr>
        <w:t xml:space="preserve"> </w:t>
      </w:r>
      <w:r w:rsidRPr="007674C5">
        <w:t>regulations,</w:t>
      </w:r>
      <w:r w:rsidRPr="007674C5">
        <w:rPr>
          <w:spacing w:val="-7"/>
        </w:rPr>
        <w:t xml:space="preserve"> </w:t>
      </w:r>
      <w:r w:rsidRPr="007674C5">
        <w:t>H&amp;S</w:t>
      </w:r>
      <w:r w:rsidRPr="007674C5">
        <w:rPr>
          <w:spacing w:val="-8"/>
        </w:rPr>
        <w:t xml:space="preserve"> </w:t>
      </w:r>
      <w:r w:rsidRPr="007674C5">
        <w:t>requirements</w:t>
      </w:r>
      <w:r w:rsidRPr="007674C5">
        <w:rPr>
          <w:spacing w:val="-6"/>
        </w:rPr>
        <w:t xml:space="preserve"> </w:t>
      </w:r>
      <w:r w:rsidRPr="007674C5">
        <w:rPr>
          <w:spacing w:val="-1"/>
        </w:rPr>
        <w:t>and</w:t>
      </w:r>
      <w:r w:rsidRPr="007674C5">
        <w:rPr>
          <w:spacing w:val="-4"/>
        </w:rPr>
        <w:t xml:space="preserve"> </w:t>
      </w:r>
      <w:r w:rsidRPr="007674C5">
        <w:rPr>
          <w:spacing w:val="-1"/>
        </w:rPr>
        <w:t>Building</w:t>
      </w:r>
      <w:r w:rsidRPr="007674C5">
        <w:rPr>
          <w:spacing w:val="-7"/>
        </w:rPr>
        <w:t xml:space="preserve"> </w:t>
      </w:r>
      <w:r w:rsidRPr="007674C5">
        <w:t>Regulations</w:t>
      </w:r>
      <w:r w:rsidRPr="007674C5">
        <w:rPr>
          <w:spacing w:val="-7"/>
        </w:rPr>
        <w:t xml:space="preserve"> </w:t>
      </w:r>
      <w:r w:rsidRPr="007674C5">
        <w:t>etc.</w:t>
      </w:r>
    </w:p>
    <w:p w14:paraId="119DE63D" w14:textId="77777777" w:rsidR="00A55A1C" w:rsidRPr="007674C5" w:rsidRDefault="00A55A1C" w:rsidP="001F0C38">
      <w:pPr>
        <w:ind w:left="709"/>
        <w:contextualSpacing/>
        <w:jc w:val="both"/>
      </w:pPr>
    </w:p>
    <w:p w14:paraId="7196639C" w14:textId="77777777" w:rsidR="00A55A1C" w:rsidRPr="007674C5" w:rsidRDefault="00A55A1C" w:rsidP="001F0C38">
      <w:pPr>
        <w:ind w:left="709"/>
        <w:contextualSpacing/>
        <w:jc w:val="both"/>
      </w:pPr>
      <w:r w:rsidRPr="007674C5">
        <w:t>Services</w:t>
      </w:r>
      <w:r w:rsidRPr="007674C5">
        <w:rPr>
          <w:spacing w:val="-6"/>
        </w:rPr>
        <w:t xml:space="preserve"> </w:t>
      </w:r>
      <w:r w:rsidRPr="007674C5">
        <w:rPr>
          <w:spacing w:val="-1"/>
        </w:rPr>
        <w:t>plant</w:t>
      </w:r>
      <w:r w:rsidRPr="007674C5">
        <w:rPr>
          <w:spacing w:val="-5"/>
        </w:rPr>
        <w:t xml:space="preserve"> </w:t>
      </w:r>
      <w:r w:rsidRPr="007674C5">
        <w:t>and</w:t>
      </w:r>
      <w:r w:rsidRPr="007674C5">
        <w:rPr>
          <w:spacing w:val="-6"/>
        </w:rPr>
        <w:t xml:space="preserve"> </w:t>
      </w:r>
      <w:r w:rsidRPr="007674C5">
        <w:t>equipment</w:t>
      </w:r>
      <w:r w:rsidRPr="007674C5">
        <w:rPr>
          <w:spacing w:val="-6"/>
        </w:rPr>
        <w:t xml:space="preserve"> </w:t>
      </w:r>
      <w:r w:rsidRPr="007674C5">
        <w:t>shall</w:t>
      </w:r>
      <w:r w:rsidRPr="007674C5">
        <w:rPr>
          <w:spacing w:val="-6"/>
        </w:rPr>
        <w:t xml:space="preserve"> </w:t>
      </w:r>
      <w:r w:rsidRPr="007674C5">
        <w:t>be</w:t>
      </w:r>
      <w:r w:rsidRPr="007674C5">
        <w:rPr>
          <w:spacing w:val="-5"/>
        </w:rPr>
        <w:t xml:space="preserve"> </w:t>
      </w:r>
      <w:r w:rsidRPr="007674C5">
        <w:t>installed</w:t>
      </w:r>
      <w:r w:rsidRPr="007674C5">
        <w:rPr>
          <w:spacing w:val="-6"/>
        </w:rPr>
        <w:t xml:space="preserve"> </w:t>
      </w:r>
      <w:r w:rsidRPr="007674C5">
        <w:rPr>
          <w:spacing w:val="-1"/>
        </w:rPr>
        <w:t>in</w:t>
      </w:r>
      <w:r w:rsidRPr="007674C5">
        <w:rPr>
          <w:spacing w:val="-5"/>
        </w:rPr>
        <w:t xml:space="preserve"> </w:t>
      </w:r>
      <w:r w:rsidRPr="007674C5">
        <w:t>dedicated</w:t>
      </w:r>
      <w:r w:rsidRPr="007674C5">
        <w:rPr>
          <w:spacing w:val="-4"/>
        </w:rPr>
        <w:t xml:space="preserve"> </w:t>
      </w:r>
      <w:r w:rsidRPr="007674C5">
        <w:rPr>
          <w:spacing w:val="-1"/>
        </w:rPr>
        <w:t>plant</w:t>
      </w:r>
      <w:r w:rsidRPr="007674C5">
        <w:rPr>
          <w:spacing w:val="-5"/>
        </w:rPr>
        <w:t xml:space="preserve"> </w:t>
      </w:r>
      <w:r w:rsidRPr="007674C5">
        <w:t>areas</w:t>
      </w:r>
      <w:r w:rsidRPr="007674C5">
        <w:rPr>
          <w:spacing w:val="-5"/>
        </w:rPr>
        <w:t xml:space="preserve"> </w:t>
      </w:r>
      <w:r w:rsidRPr="007674C5">
        <w:t>such</w:t>
      </w:r>
      <w:r w:rsidRPr="007674C5">
        <w:rPr>
          <w:spacing w:val="-5"/>
        </w:rPr>
        <w:t xml:space="preserve"> </w:t>
      </w:r>
      <w:r w:rsidRPr="007674C5">
        <w:t>as</w:t>
      </w:r>
      <w:r w:rsidRPr="007674C5">
        <w:rPr>
          <w:spacing w:val="-5"/>
        </w:rPr>
        <w:t xml:space="preserve"> </w:t>
      </w:r>
      <w:r w:rsidRPr="007674C5">
        <w:rPr>
          <w:spacing w:val="-1"/>
        </w:rPr>
        <w:t>switch</w:t>
      </w:r>
      <w:r w:rsidRPr="007674C5">
        <w:rPr>
          <w:spacing w:val="-7"/>
        </w:rPr>
        <w:t xml:space="preserve"> </w:t>
      </w:r>
      <w:r w:rsidRPr="007674C5">
        <w:t>rooms,</w:t>
      </w:r>
      <w:r w:rsidRPr="007674C5">
        <w:rPr>
          <w:spacing w:val="-6"/>
        </w:rPr>
        <w:t xml:space="preserve"> </w:t>
      </w:r>
      <w:r w:rsidRPr="007674C5">
        <w:rPr>
          <w:spacing w:val="-1"/>
        </w:rPr>
        <w:t>plant</w:t>
      </w:r>
      <w:r w:rsidRPr="007674C5">
        <w:rPr>
          <w:spacing w:val="-7"/>
        </w:rPr>
        <w:t xml:space="preserve"> </w:t>
      </w:r>
      <w:r w:rsidRPr="007674C5">
        <w:t>rooms,</w:t>
      </w:r>
      <w:r w:rsidRPr="007674C5">
        <w:rPr>
          <w:spacing w:val="-8"/>
        </w:rPr>
        <w:t xml:space="preserve"> </w:t>
      </w:r>
      <w:r w:rsidRPr="007674C5">
        <w:t>external</w:t>
      </w:r>
      <w:r w:rsidRPr="007674C5">
        <w:rPr>
          <w:spacing w:val="50"/>
          <w:w w:val="99"/>
        </w:rPr>
        <w:t xml:space="preserve"> </w:t>
      </w:r>
      <w:r w:rsidRPr="007674C5">
        <w:t>compounds</w:t>
      </w:r>
      <w:r w:rsidRPr="007674C5">
        <w:rPr>
          <w:spacing w:val="-6"/>
        </w:rPr>
        <w:t xml:space="preserve"> </w:t>
      </w:r>
      <w:r w:rsidRPr="007674C5">
        <w:t>and</w:t>
      </w:r>
      <w:r w:rsidRPr="007674C5">
        <w:rPr>
          <w:spacing w:val="-6"/>
        </w:rPr>
        <w:t xml:space="preserve"> </w:t>
      </w:r>
      <w:r w:rsidRPr="007674C5">
        <w:t>the</w:t>
      </w:r>
      <w:r w:rsidRPr="007674C5">
        <w:rPr>
          <w:spacing w:val="-5"/>
        </w:rPr>
        <w:t xml:space="preserve"> </w:t>
      </w:r>
      <w:r w:rsidRPr="007674C5">
        <w:t>like,</w:t>
      </w:r>
      <w:r w:rsidRPr="007674C5">
        <w:rPr>
          <w:spacing w:val="-6"/>
        </w:rPr>
        <w:t xml:space="preserve"> </w:t>
      </w:r>
      <w:r w:rsidRPr="007674C5">
        <w:rPr>
          <w:spacing w:val="-1"/>
        </w:rPr>
        <w:t>in</w:t>
      </w:r>
      <w:r w:rsidRPr="007674C5">
        <w:rPr>
          <w:spacing w:val="-3"/>
        </w:rPr>
        <w:t xml:space="preserve"> </w:t>
      </w:r>
      <w:r w:rsidRPr="007674C5">
        <w:t>these</w:t>
      </w:r>
      <w:r w:rsidRPr="007674C5">
        <w:rPr>
          <w:spacing w:val="-6"/>
        </w:rPr>
        <w:t xml:space="preserve"> </w:t>
      </w:r>
      <w:r w:rsidRPr="007674C5">
        <w:t>areas</w:t>
      </w:r>
      <w:r w:rsidRPr="007674C5">
        <w:rPr>
          <w:spacing w:val="-5"/>
        </w:rPr>
        <w:t xml:space="preserve"> </w:t>
      </w:r>
      <w:r w:rsidRPr="007674C5">
        <w:t>the</w:t>
      </w:r>
      <w:r w:rsidRPr="007674C5">
        <w:rPr>
          <w:spacing w:val="-6"/>
        </w:rPr>
        <w:t xml:space="preserve"> </w:t>
      </w:r>
      <w:r w:rsidRPr="007674C5">
        <w:rPr>
          <w:spacing w:val="-1"/>
        </w:rPr>
        <w:t>following</w:t>
      </w:r>
      <w:r w:rsidRPr="007674C5">
        <w:rPr>
          <w:spacing w:val="-6"/>
        </w:rPr>
        <w:t xml:space="preserve"> </w:t>
      </w:r>
      <w:r w:rsidRPr="007674C5">
        <w:t>shall</w:t>
      </w:r>
      <w:r w:rsidRPr="007674C5">
        <w:rPr>
          <w:spacing w:val="-7"/>
        </w:rPr>
        <w:t xml:space="preserve"> </w:t>
      </w:r>
      <w:r w:rsidRPr="007674C5">
        <w:t>be</w:t>
      </w:r>
      <w:r w:rsidRPr="007674C5">
        <w:rPr>
          <w:spacing w:val="-6"/>
        </w:rPr>
        <w:t xml:space="preserve"> </w:t>
      </w:r>
      <w:r w:rsidRPr="007674C5">
        <w:rPr>
          <w:spacing w:val="-1"/>
        </w:rPr>
        <w:t>provided:</w:t>
      </w:r>
    </w:p>
    <w:p w14:paraId="31785361" w14:textId="77777777" w:rsidR="00A55A1C" w:rsidRPr="007674C5" w:rsidRDefault="00A55A1C" w:rsidP="001F0C38">
      <w:pPr>
        <w:contextualSpacing/>
      </w:pPr>
    </w:p>
    <w:p w14:paraId="702385E1" w14:textId="77777777" w:rsidR="00A55A1C" w:rsidRPr="007674C5" w:rsidRDefault="00A55A1C" w:rsidP="001F0C38">
      <w:pPr>
        <w:pStyle w:val="ListParagraph"/>
        <w:numPr>
          <w:ilvl w:val="3"/>
          <w:numId w:val="7"/>
        </w:numPr>
        <w:ind w:left="1134"/>
        <w:contextualSpacing/>
        <w:rPr>
          <w:sz w:val="20"/>
          <w:szCs w:val="20"/>
        </w:rPr>
      </w:pPr>
      <w:r w:rsidRPr="007674C5">
        <w:rPr>
          <w:sz w:val="20"/>
          <w:szCs w:val="20"/>
        </w:rPr>
        <w:t>Where</w:t>
      </w:r>
      <w:r w:rsidRPr="007674C5">
        <w:rPr>
          <w:spacing w:val="-8"/>
          <w:sz w:val="20"/>
          <w:szCs w:val="20"/>
        </w:rPr>
        <w:t xml:space="preserve"> </w:t>
      </w:r>
      <w:r w:rsidRPr="007674C5">
        <w:rPr>
          <w:sz w:val="20"/>
          <w:szCs w:val="20"/>
        </w:rPr>
        <w:t>services</w:t>
      </w:r>
      <w:r w:rsidRPr="007674C5">
        <w:rPr>
          <w:spacing w:val="-7"/>
          <w:sz w:val="20"/>
          <w:szCs w:val="20"/>
        </w:rPr>
        <w:t xml:space="preserve"> </w:t>
      </w:r>
      <w:r w:rsidRPr="007674C5">
        <w:rPr>
          <w:spacing w:val="-1"/>
          <w:sz w:val="20"/>
          <w:szCs w:val="20"/>
        </w:rPr>
        <w:t>require</w:t>
      </w:r>
      <w:r w:rsidRPr="007674C5">
        <w:rPr>
          <w:spacing w:val="-8"/>
          <w:sz w:val="20"/>
          <w:szCs w:val="20"/>
        </w:rPr>
        <w:t xml:space="preserve"> </w:t>
      </w:r>
      <w:r w:rsidRPr="007674C5">
        <w:rPr>
          <w:sz w:val="20"/>
          <w:szCs w:val="20"/>
        </w:rPr>
        <w:t>frequent</w:t>
      </w:r>
      <w:r w:rsidRPr="007674C5">
        <w:rPr>
          <w:spacing w:val="-8"/>
          <w:sz w:val="20"/>
          <w:szCs w:val="20"/>
        </w:rPr>
        <w:t xml:space="preserve"> </w:t>
      </w:r>
      <w:r w:rsidRPr="007674C5">
        <w:rPr>
          <w:sz w:val="20"/>
          <w:szCs w:val="20"/>
        </w:rPr>
        <w:t>inspection</w:t>
      </w:r>
      <w:r w:rsidRPr="007674C5">
        <w:rPr>
          <w:spacing w:val="-7"/>
          <w:sz w:val="20"/>
          <w:szCs w:val="20"/>
        </w:rPr>
        <w:t xml:space="preserve"> </w:t>
      </w:r>
      <w:r w:rsidRPr="007674C5">
        <w:rPr>
          <w:sz w:val="20"/>
          <w:szCs w:val="20"/>
        </w:rPr>
        <w:t>/</w:t>
      </w:r>
      <w:r w:rsidRPr="007674C5">
        <w:rPr>
          <w:spacing w:val="-8"/>
          <w:sz w:val="20"/>
          <w:szCs w:val="20"/>
        </w:rPr>
        <w:t xml:space="preserve"> </w:t>
      </w:r>
      <w:r w:rsidRPr="007674C5">
        <w:rPr>
          <w:sz w:val="20"/>
          <w:szCs w:val="20"/>
        </w:rPr>
        <w:t>maintenance</w:t>
      </w:r>
      <w:r w:rsidRPr="007674C5">
        <w:rPr>
          <w:spacing w:val="-8"/>
          <w:sz w:val="20"/>
          <w:szCs w:val="20"/>
        </w:rPr>
        <w:t xml:space="preserve"> </w:t>
      </w:r>
      <w:r w:rsidRPr="007674C5">
        <w:rPr>
          <w:spacing w:val="-1"/>
          <w:sz w:val="20"/>
          <w:szCs w:val="20"/>
        </w:rPr>
        <w:t>(i.e.</w:t>
      </w:r>
      <w:r w:rsidRPr="007674C5">
        <w:rPr>
          <w:spacing w:val="-6"/>
          <w:sz w:val="20"/>
          <w:szCs w:val="20"/>
        </w:rPr>
        <w:t xml:space="preserve"> </w:t>
      </w:r>
      <w:r w:rsidRPr="007674C5">
        <w:rPr>
          <w:sz w:val="20"/>
          <w:szCs w:val="20"/>
        </w:rPr>
        <w:t>every</w:t>
      </w:r>
      <w:r w:rsidRPr="007674C5">
        <w:rPr>
          <w:spacing w:val="-8"/>
          <w:sz w:val="20"/>
          <w:szCs w:val="20"/>
        </w:rPr>
        <w:t xml:space="preserve"> </w:t>
      </w:r>
      <w:r w:rsidRPr="007674C5">
        <w:rPr>
          <w:sz w:val="20"/>
          <w:szCs w:val="20"/>
        </w:rPr>
        <w:t>0-12</w:t>
      </w:r>
      <w:r w:rsidRPr="007674C5">
        <w:rPr>
          <w:spacing w:val="-6"/>
          <w:sz w:val="20"/>
          <w:szCs w:val="20"/>
        </w:rPr>
        <w:t xml:space="preserve"> </w:t>
      </w:r>
      <w:r w:rsidRPr="007674C5">
        <w:rPr>
          <w:sz w:val="20"/>
          <w:szCs w:val="20"/>
        </w:rPr>
        <w:t>Months).</w:t>
      </w:r>
    </w:p>
    <w:p w14:paraId="1DD3FA2F"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Access</w:t>
      </w:r>
      <w:r w:rsidRPr="007674C5">
        <w:rPr>
          <w:spacing w:val="-6"/>
          <w:sz w:val="20"/>
          <w:szCs w:val="20"/>
        </w:rPr>
        <w:t xml:space="preserve"> </w:t>
      </w:r>
      <w:r w:rsidRPr="007674C5">
        <w:rPr>
          <w:spacing w:val="-1"/>
          <w:sz w:val="20"/>
          <w:szCs w:val="20"/>
        </w:rPr>
        <w:t>shall</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z w:val="20"/>
          <w:szCs w:val="20"/>
        </w:rPr>
        <w:t>easy</w:t>
      </w:r>
      <w:r w:rsidRPr="007674C5">
        <w:rPr>
          <w:spacing w:val="-8"/>
          <w:sz w:val="20"/>
          <w:szCs w:val="20"/>
        </w:rPr>
        <w:t xml:space="preserve"> </w:t>
      </w:r>
      <w:r w:rsidRPr="007674C5">
        <w:rPr>
          <w:spacing w:val="-1"/>
          <w:sz w:val="20"/>
          <w:szCs w:val="20"/>
        </w:rPr>
        <w:t>and</w:t>
      </w:r>
      <w:r w:rsidRPr="007674C5">
        <w:rPr>
          <w:spacing w:val="-4"/>
          <w:sz w:val="20"/>
          <w:szCs w:val="20"/>
        </w:rPr>
        <w:t xml:space="preserve"> </w:t>
      </w:r>
      <w:r w:rsidRPr="007674C5">
        <w:rPr>
          <w:sz w:val="20"/>
          <w:szCs w:val="20"/>
        </w:rPr>
        <w:t>accomplished</w:t>
      </w:r>
      <w:r w:rsidRPr="007674C5">
        <w:rPr>
          <w:spacing w:val="-4"/>
          <w:sz w:val="20"/>
          <w:szCs w:val="20"/>
        </w:rPr>
        <w:t xml:space="preserve"> </w:t>
      </w:r>
      <w:r w:rsidRPr="007674C5">
        <w:rPr>
          <w:sz w:val="20"/>
          <w:szCs w:val="20"/>
        </w:rPr>
        <w:t>via</w:t>
      </w:r>
      <w:r w:rsidRPr="007674C5">
        <w:rPr>
          <w:spacing w:val="-7"/>
          <w:sz w:val="20"/>
          <w:szCs w:val="20"/>
        </w:rPr>
        <w:t xml:space="preserve"> </w:t>
      </w:r>
      <w:r w:rsidRPr="007674C5">
        <w:rPr>
          <w:sz w:val="20"/>
          <w:szCs w:val="20"/>
        </w:rPr>
        <w:t>purpose</w:t>
      </w:r>
      <w:r w:rsidRPr="007674C5">
        <w:rPr>
          <w:spacing w:val="-6"/>
          <w:sz w:val="20"/>
          <w:szCs w:val="20"/>
        </w:rPr>
        <w:t xml:space="preserve"> </w:t>
      </w:r>
      <w:r w:rsidRPr="007674C5">
        <w:rPr>
          <w:sz w:val="20"/>
          <w:szCs w:val="20"/>
        </w:rPr>
        <w:t>made</w:t>
      </w:r>
      <w:r w:rsidRPr="007674C5">
        <w:rPr>
          <w:spacing w:val="-4"/>
          <w:sz w:val="20"/>
          <w:szCs w:val="20"/>
        </w:rPr>
        <w:t xml:space="preserve"> </w:t>
      </w:r>
      <w:r w:rsidRPr="007674C5">
        <w:rPr>
          <w:spacing w:val="-1"/>
          <w:sz w:val="20"/>
          <w:szCs w:val="20"/>
        </w:rPr>
        <w:t>panels</w:t>
      </w:r>
      <w:r w:rsidRPr="007674C5">
        <w:rPr>
          <w:spacing w:val="-4"/>
          <w:sz w:val="20"/>
          <w:szCs w:val="20"/>
        </w:rPr>
        <w:t xml:space="preserve"> </w:t>
      </w:r>
      <w:r w:rsidRPr="007674C5">
        <w:rPr>
          <w:sz w:val="20"/>
          <w:szCs w:val="20"/>
        </w:rPr>
        <w:t>without</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need</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special</w:t>
      </w:r>
      <w:r w:rsidRPr="007674C5">
        <w:rPr>
          <w:spacing w:val="-5"/>
          <w:sz w:val="20"/>
          <w:szCs w:val="20"/>
        </w:rPr>
        <w:t xml:space="preserve"> </w:t>
      </w:r>
      <w:r w:rsidRPr="007674C5">
        <w:rPr>
          <w:sz w:val="20"/>
          <w:szCs w:val="20"/>
        </w:rPr>
        <w:t>tools</w:t>
      </w:r>
      <w:r w:rsidRPr="007674C5">
        <w:rPr>
          <w:spacing w:val="46"/>
          <w:w w:val="99"/>
          <w:sz w:val="20"/>
          <w:szCs w:val="20"/>
        </w:rPr>
        <w:t xml:space="preserve"> </w:t>
      </w:r>
      <w:r w:rsidRPr="007674C5">
        <w:rPr>
          <w:sz w:val="20"/>
          <w:szCs w:val="20"/>
        </w:rPr>
        <w:t>etc.</w:t>
      </w:r>
      <w:r w:rsidRPr="007674C5">
        <w:rPr>
          <w:spacing w:val="-7"/>
          <w:sz w:val="20"/>
          <w:szCs w:val="20"/>
        </w:rPr>
        <w:t xml:space="preserve"> </w:t>
      </w:r>
      <w:r w:rsidRPr="007674C5">
        <w:rPr>
          <w:sz w:val="20"/>
          <w:szCs w:val="20"/>
        </w:rPr>
        <w:t>(except</w:t>
      </w:r>
      <w:r w:rsidRPr="007674C5">
        <w:rPr>
          <w:spacing w:val="-5"/>
          <w:sz w:val="20"/>
          <w:szCs w:val="20"/>
        </w:rPr>
        <w:t xml:space="preserve"> </w:t>
      </w:r>
      <w:r w:rsidRPr="007674C5">
        <w:rPr>
          <w:spacing w:val="-1"/>
          <w:sz w:val="20"/>
          <w:szCs w:val="20"/>
        </w:rPr>
        <w:t>where</w:t>
      </w:r>
      <w:r w:rsidRPr="007674C5">
        <w:rPr>
          <w:spacing w:val="-5"/>
          <w:sz w:val="20"/>
          <w:szCs w:val="20"/>
        </w:rPr>
        <w:t xml:space="preserve"> </w:t>
      </w:r>
      <w:r w:rsidRPr="007674C5">
        <w:rPr>
          <w:sz w:val="20"/>
          <w:szCs w:val="20"/>
        </w:rPr>
        <w:t>locking</w:t>
      </w:r>
      <w:r w:rsidRPr="007674C5">
        <w:rPr>
          <w:spacing w:val="-6"/>
          <w:sz w:val="20"/>
          <w:szCs w:val="20"/>
        </w:rPr>
        <w:t xml:space="preserve"> </w:t>
      </w:r>
      <w:r w:rsidRPr="007674C5">
        <w:rPr>
          <w:sz w:val="20"/>
          <w:szCs w:val="20"/>
        </w:rPr>
        <w:t>devices</w:t>
      </w:r>
      <w:r w:rsidRPr="007674C5">
        <w:rPr>
          <w:spacing w:val="-6"/>
          <w:sz w:val="20"/>
          <w:szCs w:val="20"/>
        </w:rPr>
        <w:t xml:space="preserve"> </w:t>
      </w:r>
      <w:r w:rsidRPr="007674C5">
        <w:rPr>
          <w:sz w:val="20"/>
          <w:szCs w:val="20"/>
        </w:rPr>
        <w:t>are</w:t>
      </w:r>
      <w:r w:rsidRPr="007674C5">
        <w:rPr>
          <w:spacing w:val="-5"/>
          <w:sz w:val="20"/>
          <w:szCs w:val="20"/>
        </w:rPr>
        <w:t xml:space="preserve"> </w:t>
      </w:r>
      <w:r w:rsidRPr="007674C5">
        <w:rPr>
          <w:sz w:val="20"/>
          <w:szCs w:val="20"/>
        </w:rPr>
        <w:t>used</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safety</w:t>
      </w:r>
      <w:r w:rsidRPr="007674C5">
        <w:rPr>
          <w:spacing w:val="-8"/>
          <w:sz w:val="20"/>
          <w:szCs w:val="20"/>
        </w:rPr>
        <w:t xml:space="preserve"> </w:t>
      </w:r>
      <w:r w:rsidRPr="007674C5">
        <w:rPr>
          <w:spacing w:val="-1"/>
          <w:sz w:val="20"/>
          <w:szCs w:val="20"/>
        </w:rPr>
        <w:t>purposes).</w:t>
      </w:r>
    </w:p>
    <w:p w14:paraId="683190D9"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Access</w:t>
      </w:r>
      <w:r w:rsidRPr="007674C5">
        <w:rPr>
          <w:spacing w:val="-5"/>
          <w:sz w:val="20"/>
          <w:szCs w:val="20"/>
        </w:rPr>
        <w:t xml:space="preserve"> </w:t>
      </w:r>
      <w:r w:rsidRPr="007674C5">
        <w:rPr>
          <w:spacing w:val="-1"/>
          <w:sz w:val="20"/>
          <w:szCs w:val="20"/>
        </w:rPr>
        <w:t>shall</w:t>
      </w:r>
      <w:r w:rsidRPr="007674C5">
        <w:rPr>
          <w:spacing w:val="-4"/>
          <w:sz w:val="20"/>
          <w:szCs w:val="20"/>
        </w:rPr>
        <w:t xml:space="preserve"> </w:t>
      </w:r>
      <w:r w:rsidRPr="007674C5">
        <w:rPr>
          <w:sz w:val="20"/>
          <w:szCs w:val="20"/>
        </w:rPr>
        <w:t>be</w:t>
      </w:r>
      <w:r w:rsidRPr="007674C5">
        <w:rPr>
          <w:spacing w:val="-5"/>
          <w:sz w:val="20"/>
          <w:szCs w:val="20"/>
        </w:rPr>
        <w:t xml:space="preserve"> </w:t>
      </w:r>
      <w:r w:rsidRPr="007674C5">
        <w:rPr>
          <w:sz w:val="20"/>
          <w:szCs w:val="20"/>
        </w:rPr>
        <w:t>from</w:t>
      </w:r>
      <w:r w:rsidRPr="007674C5">
        <w:rPr>
          <w:spacing w:val="-1"/>
          <w:sz w:val="20"/>
          <w:szCs w:val="20"/>
        </w:rPr>
        <w:t xml:space="preserve"> </w:t>
      </w:r>
      <w:r w:rsidRPr="007674C5">
        <w:rPr>
          <w:sz w:val="20"/>
          <w:szCs w:val="20"/>
        </w:rPr>
        <w:t>a</w:t>
      </w:r>
      <w:r w:rsidRPr="007674C5">
        <w:rPr>
          <w:spacing w:val="-5"/>
          <w:sz w:val="20"/>
          <w:szCs w:val="20"/>
        </w:rPr>
        <w:t xml:space="preserve"> </w:t>
      </w:r>
      <w:r w:rsidRPr="007674C5">
        <w:rPr>
          <w:spacing w:val="-1"/>
          <w:sz w:val="20"/>
          <w:szCs w:val="20"/>
        </w:rPr>
        <w:t>level</w:t>
      </w:r>
      <w:r w:rsidRPr="007674C5">
        <w:rPr>
          <w:spacing w:val="-6"/>
          <w:sz w:val="20"/>
          <w:szCs w:val="20"/>
        </w:rPr>
        <w:t xml:space="preserve"> </w:t>
      </w:r>
      <w:r w:rsidRPr="007674C5">
        <w:rPr>
          <w:sz w:val="20"/>
          <w:szCs w:val="20"/>
        </w:rPr>
        <w:t>surface</w:t>
      </w:r>
      <w:r w:rsidRPr="007674C5">
        <w:rPr>
          <w:spacing w:val="-5"/>
          <w:sz w:val="20"/>
          <w:szCs w:val="20"/>
        </w:rPr>
        <w:t xml:space="preserve"> </w:t>
      </w:r>
      <w:r w:rsidRPr="007674C5">
        <w:rPr>
          <w:spacing w:val="-1"/>
          <w:sz w:val="20"/>
          <w:szCs w:val="20"/>
        </w:rPr>
        <w:t>without</w:t>
      </w:r>
      <w:r w:rsidRPr="007674C5">
        <w:rPr>
          <w:spacing w:val="-5"/>
          <w:sz w:val="20"/>
          <w:szCs w:val="20"/>
        </w:rPr>
        <w:t xml:space="preserve"> </w:t>
      </w:r>
      <w:r w:rsidRPr="007674C5">
        <w:rPr>
          <w:sz w:val="20"/>
          <w:szCs w:val="20"/>
        </w:rPr>
        <w:t>the</w:t>
      </w:r>
      <w:r w:rsidRPr="007674C5">
        <w:rPr>
          <w:spacing w:val="-4"/>
          <w:sz w:val="20"/>
          <w:szCs w:val="20"/>
        </w:rPr>
        <w:t xml:space="preserve"> </w:t>
      </w:r>
      <w:r w:rsidRPr="007674C5">
        <w:rPr>
          <w:sz w:val="20"/>
          <w:szCs w:val="20"/>
        </w:rPr>
        <w:t>need</w:t>
      </w:r>
      <w:r w:rsidRPr="007674C5">
        <w:rPr>
          <w:spacing w:val="-6"/>
          <w:sz w:val="20"/>
          <w:szCs w:val="20"/>
        </w:rPr>
        <w:t xml:space="preserve"> </w:t>
      </w:r>
      <w:r w:rsidRPr="007674C5">
        <w:rPr>
          <w:sz w:val="20"/>
          <w:szCs w:val="20"/>
        </w:rPr>
        <w:t>for</w:t>
      </w:r>
      <w:r w:rsidRPr="007674C5">
        <w:rPr>
          <w:spacing w:val="-5"/>
          <w:sz w:val="20"/>
          <w:szCs w:val="20"/>
        </w:rPr>
        <w:t xml:space="preserve"> </w:t>
      </w:r>
      <w:r w:rsidRPr="007674C5">
        <w:rPr>
          <w:sz w:val="20"/>
          <w:szCs w:val="20"/>
        </w:rPr>
        <w:t>steps</w:t>
      </w:r>
      <w:r w:rsidRPr="007674C5">
        <w:rPr>
          <w:spacing w:val="-4"/>
          <w:sz w:val="20"/>
          <w:szCs w:val="20"/>
        </w:rPr>
        <w:t xml:space="preserve"> </w:t>
      </w:r>
      <w:r w:rsidRPr="007674C5">
        <w:rPr>
          <w:sz w:val="20"/>
          <w:szCs w:val="20"/>
        </w:rPr>
        <w:t>or</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like.</w:t>
      </w:r>
    </w:p>
    <w:p w14:paraId="508EC260" w14:textId="5D2A4B47" w:rsidR="00A55A1C" w:rsidRPr="007674C5" w:rsidRDefault="00A55A1C" w:rsidP="001F0C38">
      <w:pPr>
        <w:pStyle w:val="ListParagraph"/>
        <w:numPr>
          <w:ilvl w:val="4"/>
          <w:numId w:val="7"/>
        </w:numPr>
        <w:ind w:left="1701"/>
        <w:contextualSpacing/>
        <w:jc w:val="both"/>
        <w:rPr>
          <w:sz w:val="20"/>
          <w:szCs w:val="20"/>
        </w:rPr>
      </w:pPr>
      <w:r w:rsidRPr="007674C5">
        <w:rPr>
          <w:spacing w:val="-1"/>
          <w:sz w:val="20"/>
          <w:szCs w:val="20"/>
        </w:rPr>
        <w:t>Space</w:t>
      </w:r>
      <w:r w:rsidRPr="007674C5">
        <w:rPr>
          <w:spacing w:val="-7"/>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6"/>
          <w:sz w:val="20"/>
          <w:szCs w:val="20"/>
        </w:rPr>
        <w:t xml:space="preserve"> </w:t>
      </w:r>
      <w:r w:rsidRPr="007674C5">
        <w:rPr>
          <w:sz w:val="20"/>
          <w:szCs w:val="20"/>
        </w:rPr>
        <w:t>provided</w:t>
      </w:r>
      <w:r w:rsidRPr="007674C5">
        <w:rPr>
          <w:spacing w:val="-7"/>
          <w:sz w:val="20"/>
          <w:szCs w:val="20"/>
        </w:rPr>
        <w:t xml:space="preserve"> </w:t>
      </w:r>
      <w:r w:rsidRPr="007674C5">
        <w:rPr>
          <w:sz w:val="20"/>
          <w:szCs w:val="20"/>
        </w:rPr>
        <w:t>such</w:t>
      </w:r>
      <w:r w:rsidRPr="007674C5">
        <w:rPr>
          <w:spacing w:val="-6"/>
          <w:sz w:val="20"/>
          <w:szCs w:val="20"/>
        </w:rPr>
        <w:t xml:space="preserve"> </w:t>
      </w:r>
      <w:r w:rsidRPr="007674C5">
        <w:rPr>
          <w:spacing w:val="-1"/>
          <w:sz w:val="20"/>
          <w:szCs w:val="20"/>
        </w:rPr>
        <w:t>that</w:t>
      </w:r>
      <w:r w:rsidRPr="007674C5">
        <w:rPr>
          <w:spacing w:val="-5"/>
          <w:sz w:val="20"/>
          <w:szCs w:val="20"/>
        </w:rPr>
        <w:t xml:space="preserve"> </w:t>
      </w:r>
      <w:r w:rsidRPr="007674C5">
        <w:rPr>
          <w:sz w:val="20"/>
          <w:szCs w:val="20"/>
        </w:rPr>
        <w:t>any</w:t>
      </w:r>
      <w:r w:rsidRPr="007674C5">
        <w:rPr>
          <w:spacing w:val="-9"/>
          <w:sz w:val="20"/>
          <w:szCs w:val="20"/>
        </w:rPr>
        <w:t xml:space="preserve"> </w:t>
      </w:r>
      <w:r w:rsidRPr="007674C5">
        <w:rPr>
          <w:sz w:val="20"/>
          <w:szCs w:val="20"/>
        </w:rPr>
        <w:t>consumable item</w:t>
      </w:r>
      <w:r w:rsidRPr="007674C5">
        <w:rPr>
          <w:spacing w:val="-4"/>
          <w:sz w:val="20"/>
          <w:szCs w:val="20"/>
        </w:rPr>
        <w:t xml:space="preserve"> </w:t>
      </w:r>
      <w:r w:rsidRPr="007674C5">
        <w:rPr>
          <w:sz w:val="20"/>
          <w:szCs w:val="20"/>
        </w:rPr>
        <w:t>can</w:t>
      </w:r>
      <w:r w:rsidRPr="007674C5">
        <w:rPr>
          <w:spacing w:val="-6"/>
          <w:sz w:val="20"/>
          <w:szCs w:val="20"/>
        </w:rPr>
        <w:t xml:space="preserve"> </w:t>
      </w:r>
      <w:r w:rsidRPr="007674C5">
        <w:rPr>
          <w:sz w:val="20"/>
          <w:szCs w:val="20"/>
        </w:rPr>
        <w:t>be</w:t>
      </w:r>
      <w:r w:rsidRPr="007674C5">
        <w:rPr>
          <w:spacing w:val="-7"/>
          <w:sz w:val="20"/>
          <w:szCs w:val="20"/>
        </w:rPr>
        <w:t xml:space="preserve"> </w:t>
      </w:r>
      <w:r w:rsidRPr="007674C5">
        <w:rPr>
          <w:sz w:val="20"/>
          <w:szCs w:val="20"/>
        </w:rPr>
        <w:t>easily</w:t>
      </w:r>
      <w:r w:rsidRPr="007674C5">
        <w:rPr>
          <w:spacing w:val="-9"/>
          <w:sz w:val="20"/>
          <w:szCs w:val="20"/>
        </w:rPr>
        <w:t xml:space="preserve"> </w:t>
      </w:r>
      <w:r w:rsidRPr="007674C5">
        <w:rPr>
          <w:sz w:val="20"/>
          <w:szCs w:val="20"/>
        </w:rPr>
        <w:t>removed</w:t>
      </w:r>
      <w:r w:rsidRPr="007674C5">
        <w:rPr>
          <w:spacing w:val="-4"/>
          <w:sz w:val="20"/>
          <w:szCs w:val="20"/>
        </w:rPr>
        <w:t xml:space="preserve"> </w:t>
      </w:r>
      <w:r w:rsidRPr="007674C5">
        <w:rPr>
          <w:sz w:val="20"/>
          <w:szCs w:val="20"/>
        </w:rPr>
        <w:t>and</w:t>
      </w:r>
      <w:r w:rsidRPr="007674C5">
        <w:rPr>
          <w:spacing w:val="-7"/>
          <w:sz w:val="20"/>
          <w:szCs w:val="20"/>
        </w:rPr>
        <w:t xml:space="preserve"> </w:t>
      </w:r>
      <w:r w:rsidRPr="007674C5">
        <w:rPr>
          <w:sz w:val="20"/>
          <w:szCs w:val="20"/>
        </w:rPr>
        <w:t>replaced</w:t>
      </w:r>
      <w:r w:rsidRPr="007674C5">
        <w:rPr>
          <w:spacing w:val="-4"/>
          <w:sz w:val="20"/>
          <w:szCs w:val="20"/>
        </w:rPr>
        <w:t xml:space="preserve"> </w:t>
      </w:r>
      <w:r w:rsidRPr="007674C5">
        <w:rPr>
          <w:spacing w:val="-1"/>
          <w:sz w:val="20"/>
          <w:szCs w:val="20"/>
        </w:rPr>
        <w:t>without</w:t>
      </w:r>
      <w:r w:rsidRPr="007674C5">
        <w:rPr>
          <w:spacing w:val="56"/>
          <w:w w:val="99"/>
          <w:sz w:val="20"/>
          <w:szCs w:val="20"/>
        </w:rPr>
        <w:t xml:space="preserve"> </w:t>
      </w:r>
      <w:r w:rsidRPr="007674C5">
        <w:rPr>
          <w:sz w:val="20"/>
          <w:szCs w:val="20"/>
        </w:rPr>
        <w:t>the</w:t>
      </w:r>
      <w:r w:rsidRPr="007674C5">
        <w:rPr>
          <w:spacing w:val="-7"/>
          <w:sz w:val="20"/>
          <w:szCs w:val="20"/>
        </w:rPr>
        <w:t xml:space="preserve"> </w:t>
      </w:r>
      <w:r w:rsidRPr="007674C5">
        <w:rPr>
          <w:sz w:val="20"/>
          <w:szCs w:val="20"/>
        </w:rPr>
        <w:t>use</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z w:val="20"/>
          <w:szCs w:val="20"/>
        </w:rPr>
        <w:t>any</w:t>
      </w:r>
      <w:r w:rsidRPr="007674C5">
        <w:rPr>
          <w:spacing w:val="-9"/>
          <w:sz w:val="20"/>
          <w:szCs w:val="20"/>
        </w:rPr>
        <w:t xml:space="preserve"> </w:t>
      </w:r>
      <w:r w:rsidR="00FA4C2E">
        <w:rPr>
          <w:sz w:val="20"/>
          <w:szCs w:val="20"/>
        </w:rPr>
        <w:t>Specialist</w:t>
      </w:r>
      <w:r w:rsidRPr="007674C5">
        <w:rPr>
          <w:spacing w:val="-7"/>
          <w:sz w:val="20"/>
          <w:szCs w:val="20"/>
        </w:rPr>
        <w:t xml:space="preserve"> </w:t>
      </w:r>
      <w:r w:rsidRPr="007674C5">
        <w:rPr>
          <w:spacing w:val="-1"/>
          <w:sz w:val="20"/>
          <w:szCs w:val="20"/>
        </w:rPr>
        <w:t>lifting</w:t>
      </w:r>
      <w:r w:rsidRPr="007674C5">
        <w:rPr>
          <w:spacing w:val="-6"/>
          <w:sz w:val="20"/>
          <w:szCs w:val="20"/>
        </w:rPr>
        <w:t xml:space="preserve"> </w:t>
      </w:r>
      <w:r w:rsidRPr="007674C5">
        <w:rPr>
          <w:sz w:val="20"/>
          <w:szCs w:val="20"/>
        </w:rPr>
        <w:t>equipment.</w:t>
      </w:r>
    </w:p>
    <w:p w14:paraId="0FC3CC26"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Access</w:t>
      </w:r>
      <w:r w:rsidRPr="007674C5">
        <w:rPr>
          <w:spacing w:val="-5"/>
          <w:sz w:val="20"/>
          <w:szCs w:val="20"/>
        </w:rPr>
        <w:t xml:space="preserve"> </w:t>
      </w:r>
      <w:r w:rsidRPr="007674C5">
        <w:rPr>
          <w:spacing w:val="-1"/>
          <w:sz w:val="20"/>
          <w:szCs w:val="20"/>
        </w:rPr>
        <w:t>shall</w:t>
      </w:r>
      <w:r w:rsidRPr="007674C5">
        <w:rPr>
          <w:spacing w:val="-5"/>
          <w:sz w:val="20"/>
          <w:szCs w:val="20"/>
        </w:rPr>
        <w:t xml:space="preserve"> </w:t>
      </w:r>
      <w:r w:rsidRPr="007674C5">
        <w:rPr>
          <w:spacing w:val="-1"/>
          <w:sz w:val="20"/>
          <w:szCs w:val="20"/>
        </w:rPr>
        <w:t>not</w:t>
      </w:r>
      <w:r w:rsidRPr="007674C5">
        <w:rPr>
          <w:spacing w:val="-4"/>
          <w:sz w:val="20"/>
          <w:szCs w:val="20"/>
        </w:rPr>
        <w:t xml:space="preserve"> </w:t>
      </w:r>
      <w:r w:rsidRPr="007674C5">
        <w:rPr>
          <w:sz w:val="20"/>
          <w:szCs w:val="20"/>
        </w:rPr>
        <w:t>be</w:t>
      </w:r>
      <w:r w:rsidRPr="007674C5">
        <w:rPr>
          <w:spacing w:val="-5"/>
          <w:sz w:val="20"/>
          <w:szCs w:val="20"/>
        </w:rPr>
        <w:t xml:space="preserve"> </w:t>
      </w:r>
      <w:r w:rsidRPr="007674C5">
        <w:rPr>
          <w:spacing w:val="-1"/>
          <w:sz w:val="20"/>
          <w:szCs w:val="20"/>
        </w:rPr>
        <w:t>via</w:t>
      </w:r>
      <w:r w:rsidRPr="007674C5">
        <w:rPr>
          <w:spacing w:val="-5"/>
          <w:sz w:val="20"/>
          <w:szCs w:val="20"/>
        </w:rPr>
        <w:t xml:space="preserve"> </w:t>
      </w:r>
      <w:r w:rsidRPr="007674C5">
        <w:rPr>
          <w:sz w:val="20"/>
          <w:szCs w:val="20"/>
        </w:rPr>
        <w:t>ladders,</w:t>
      </w:r>
      <w:r w:rsidRPr="007674C5">
        <w:rPr>
          <w:spacing w:val="-6"/>
          <w:sz w:val="20"/>
          <w:szCs w:val="20"/>
        </w:rPr>
        <w:t xml:space="preserve"> </w:t>
      </w:r>
      <w:r w:rsidRPr="007674C5">
        <w:rPr>
          <w:spacing w:val="-1"/>
          <w:sz w:val="20"/>
          <w:szCs w:val="20"/>
        </w:rPr>
        <w:t>staircases</w:t>
      </w:r>
      <w:r w:rsidRPr="007674C5">
        <w:rPr>
          <w:spacing w:val="-5"/>
          <w:sz w:val="20"/>
          <w:szCs w:val="20"/>
        </w:rPr>
        <w:t xml:space="preserve"> </w:t>
      </w:r>
      <w:r w:rsidRPr="007674C5">
        <w:rPr>
          <w:sz w:val="20"/>
          <w:szCs w:val="20"/>
        </w:rPr>
        <w:t>or</w:t>
      </w:r>
      <w:r w:rsidRPr="007674C5">
        <w:rPr>
          <w:spacing w:val="-5"/>
          <w:sz w:val="20"/>
          <w:szCs w:val="20"/>
        </w:rPr>
        <w:t xml:space="preserve"> </w:t>
      </w:r>
      <w:r w:rsidRPr="007674C5">
        <w:rPr>
          <w:sz w:val="20"/>
          <w:szCs w:val="20"/>
        </w:rPr>
        <w:t>preferably</w:t>
      </w:r>
      <w:r w:rsidRPr="007674C5">
        <w:rPr>
          <w:spacing w:val="-7"/>
          <w:sz w:val="20"/>
          <w:szCs w:val="20"/>
        </w:rPr>
        <w:t xml:space="preserve"> </w:t>
      </w:r>
      <w:r w:rsidRPr="007674C5">
        <w:rPr>
          <w:sz w:val="20"/>
          <w:szCs w:val="20"/>
        </w:rPr>
        <w:t>lifts</w:t>
      </w:r>
      <w:r w:rsidRPr="007674C5">
        <w:rPr>
          <w:spacing w:val="-5"/>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provided</w:t>
      </w:r>
      <w:r w:rsidRPr="007674C5">
        <w:rPr>
          <w:spacing w:val="-6"/>
          <w:sz w:val="20"/>
          <w:szCs w:val="20"/>
        </w:rPr>
        <w:t xml:space="preserve"> </w:t>
      </w:r>
      <w:r w:rsidRPr="007674C5">
        <w:rPr>
          <w:spacing w:val="-1"/>
          <w:sz w:val="20"/>
          <w:szCs w:val="20"/>
        </w:rPr>
        <w:t>to</w:t>
      </w:r>
      <w:r w:rsidRPr="007674C5">
        <w:rPr>
          <w:spacing w:val="-3"/>
          <w:sz w:val="20"/>
          <w:szCs w:val="20"/>
        </w:rPr>
        <w:t xml:space="preserve"> </w:t>
      </w:r>
      <w:r w:rsidRPr="007674C5">
        <w:rPr>
          <w:spacing w:val="-1"/>
          <w:sz w:val="20"/>
          <w:szCs w:val="20"/>
        </w:rPr>
        <w:t>all</w:t>
      </w:r>
      <w:r w:rsidRPr="007674C5">
        <w:rPr>
          <w:spacing w:val="-5"/>
          <w:sz w:val="20"/>
          <w:szCs w:val="20"/>
        </w:rPr>
        <w:t xml:space="preserve"> </w:t>
      </w:r>
      <w:r w:rsidRPr="007674C5">
        <w:rPr>
          <w:spacing w:val="-1"/>
          <w:sz w:val="20"/>
          <w:szCs w:val="20"/>
        </w:rPr>
        <w:t>plant</w:t>
      </w:r>
      <w:r w:rsidRPr="007674C5">
        <w:rPr>
          <w:spacing w:val="-4"/>
          <w:sz w:val="20"/>
          <w:szCs w:val="20"/>
        </w:rPr>
        <w:t xml:space="preserve"> </w:t>
      </w:r>
      <w:r w:rsidRPr="007674C5">
        <w:rPr>
          <w:sz w:val="20"/>
          <w:szCs w:val="20"/>
        </w:rPr>
        <w:t>areas.</w:t>
      </w:r>
    </w:p>
    <w:p w14:paraId="657B772A" w14:textId="77777777" w:rsidR="00A55A1C" w:rsidRPr="007674C5" w:rsidRDefault="00A55A1C" w:rsidP="001F0C38">
      <w:pPr>
        <w:pStyle w:val="ListParagraph"/>
        <w:numPr>
          <w:ilvl w:val="3"/>
          <w:numId w:val="7"/>
        </w:numPr>
        <w:ind w:left="1134"/>
        <w:contextualSpacing/>
        <w:rPr>
          <w:sz w:val="20"/>
          <w:szCs w:val="20"/>
        </w:rPr>
      </w:pPr>
      <w:r w:rsidRPr="007674C5">
        <w:rPr>
          <w:sz w:val="20"/>
          <w:szCs w:val="20"/>
        </w:rPr>
        <w:t>Where</w:t>
      </w:r>
      <w:r w:rsidRPr="007674C5">
        <w:rPr>
          <w:spacing w:val="-8"/>
          <w:sz w:val="20"/>
          <w:szCs w:val="20"/>
        </w:rPr>
        <w:t xml:space="preserve"> </w:t>
      </w:r>
      <w:r w:rsidRPr="007674C5">
        <w:rPr>
          <w:sz w:val="20"/>
          <w:szCs w:val="20"/>
        </w:rPr>
        <w:t>services</w:t>
      </w:r>
      <w:r w:rsidRPr="007674C5">
        <w:rPr>
          <w:spacing w:val="-6"/>
          <w:sz w:val="20"/>
          <w:szCs w:val="20"/>
        </w:rPr>
        <w:t xml:space="preserve"> </w:t>
      </w:r>
      <w:r w:rsidRPr="007674C5">
        <w:rPr>
          <w:spacing w:val="-1"/>
          <w:sz w:val="20"/>
          <w:szCs w:val="20"/>
        </w:rPr>
        <w:t>require</w:t>
      </w:r>
      <w:r w:rsidRPr="007674C5">
        <w:rPr>
          <w:spacing w:val="-5"/>
          <w:sz w:val="20"/>
          <w:szCs w:val="20"/>
        </w:rPr>
        <w:t xml:space="preserve"> </w:t>
      </w:r>
      <w:r w:rsidRPr="007674C5">
        <w:rPr>
          <w:sz w:val="20"/>
          <w:szCs w:val="20"/>
        </w:rPr>
        <w:t>less</w:t>
      </w:r>
      <w:r w:rsidRPr="007674C5">
        <w:rPr>
          <w:spacing w:val="-6"/>
          <w:sz w:val="20"/>
          <w:szCs w:val="20"/>
        </w:rPr>
        <w:t xml:space="preserve"> </w:t>
      </w:r>
      <w:r w:rsidRPr="007674C5">
        <w:rPr>
          <w:spacing w:val="-1"/>
          <w:sz w:val="20"/>
          <w:szCs w:val="20"/>
        </w:rPr>
        <w:t>frequent</w:t>
      </w:r>
      <w:r w:rsidRPr="007674C5">
        <w:rPr>
          <w:spacing w:val="-7"/>
          <w:sz w:val="20"/>
          <w:szCs w:val="20"/>
        </w:rPr>
        <w:t xml:space="preserve"> </w:t>
      </w:r>
      <w:r w:rsidRPr="007674C5">
        <w:rPr>
          <w:sz w:val="20"/>
          <w:szCs w:val="20"/>
        </w:rPr>
        <w:t>inspection</w:t>
      </w:r>
      <w:r w:rsidRPr="007674C5">
        <w:rPr>
          <w:spacing w:val="-8"/>
          <w:sz w:val="20"/>
          <w:szCs w:val="20"/>
        </w:rPr>
        <w:t xml:space="preserve"> </w:t>
      </w:r>
      <w:r w:rsidRPr="007674C5">
        <w:rPr>
          <w:sz w:val="20"/>
          <w:szCs w:val="20"/>
        </w:rPr>
        <w:t>/</w:t>
      </w:r>
      <w:r w:rsidRPr="007674C5">
        <w:rPr>
          <w:spacing w:val="-5"/>
          <w:sz w:val="20"/>
          <w:szCs w:val="20"/>
        </w:rPr>
        <w:t xml:space="preserve"> </w:t>
      </w:r>
      <w:r w:rsidRPr="007674C5">
        <w:rPr>
          <w:sz w:val="20"/>
          <w:szCs w:val="20"/>
        </w:rPr>
        <w:t>maintenance</w:t>
      </w:r>
      <w:r w:rsidRPr="007674C5">
        <w:rPr>
          <w:spacing w:val="-2"/>
          <w:sz w:val="20"/>
          <w:szCs w:val="20"/>
        </w:rPr>
        <w:t xml:space="preserve"> </w:t>
      </w:r>
      <w:r w:rsidRPr="007674C5">
        <w:rPr>
          <w:sz w:val="20"/>
          <w:szCs w:val="20"/>
        </w:rPr>
        <w:t>(i.e.</w:t>
      </w:r>
      <w:r w:rsidRPr="007674C5">
        <w:rPr>
          <w:spacing w:val="-7"/>
          <w:sz w:val="20"/>
          <w:szCs w:val="20"/>
        </w:rPr>
        <w:t xml:space="preserve"> </w:t>
      </w:r>
      <w:r w:rsidRPr="007674C5">
        <w:rPr>
          <w:sz w:val="20"/>
          <w:szCs w:val="20"/>
        </w:rPr>
        <w:t>every</w:t>
      </w:r>
      <w:r w:rsidRPr="007674C5">
        <w:rPr>
          <w:spacing w:val="-10"/>
          <w:sz w:val="20"/>
          <w:szCs w:val="20"/>
        </w:rPr>
        <w:t xml:space="preserve"> </w:t>
      </w:r>
      <w:r w:rsidRPr="007674C5">
        <w:rPr>
          <w:sz w:val="20"/>
          <w:szCs w:val="20"/>
        </w:rPr>
        <w:t>1-5</w:t>
      </w:r>
      <w:r w:rsidRPr="007674C5">
        <w:rPr>
          <w:spacing w:val="-3"/>
          <w:sz w:val="20"/>
          <w:szCs w:val="20"/>
        </w:rPr>
        <w:t xml:space="preserve"> </w:t>
      </w:r>
      <w:r w:rsidRPr="007674C5">
        <w:rPr>
          <w:spacing w:val="-1"/>
          <w:sz w:val="20"/>
          <w:szCs w:val="20"/>
        </w:rPr>
        <w:t>years).</w:t>
      </w:r>
    </w:p>
    <w:p w14:paraId="4C976A49"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Access</w:t>
      </w:r>
      <w:r w:rsidRPr="007674C5">
        <w:rPr>
          <w:spacing w:val="-6"/>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unobstructed</w:t>
      </w:r>
      <w:r w:rsidRPr="007674C5">
        <w:rPr>
          <w:spacing w:val="-7"/>
          <w:sz w:val="20"/>
          <w:szCs w:val="20"/>
        </w:rPr>
        <w:t xml:space="preserve"> </w:t>
      </w:r>
      <w:r w:rsidRPr="007674C5">
        <w:rPr>
          <w:spacing w:val="2"/>
          <w:sz w:val="20"/>
          <w:szCs w:val="20"/>
        </w:rPr>
        <w:t>by</w:t>
      </w:r>
      <w:r w:rsidRPr="007674C5">
        <w:rPr>
          <w:spacing w:val="-10"/>
          <w:sz w:val="20"/>
          <w:szCs w:val="20"/>
        </w:rPr>
        <w:t xml:space="preserve"> </w:t>
      </w:r>
      <w:r w:rsidRPr="007674C5">
        <w:rPr>
          <w:sz w:val="20"/>
          <w:szCs w:val="20"/>
        </w:rPr>
        <w:t>adjacent</w:t>
      </w:r>
      <w:r w:rsidRPr="007674C5">
        <w:rPr>
          <w:spacing w:val="-6"/>
          <w:sz w:val="20"/>
          <w:szCs w:val="20"/>
        </w:rPr>
        <w:t xml:space="preserve"> </w:t>
      </w:r>
      <w:r w:rsidRPr="007674C5">
        <w:rPr>
          <w:sz w:val="20"/>
          <w:szCs w:val="20"/>
        </w:rPr>
        <w:t>services</w:t>
      </w:r>
      <w:r w:rsidRPr="007674C5">
        <w:rPr>
          <w:spacing w:val="-6"/>
          <w:sz w:val="20"/>
          <w:szCs w:val="20"/>
        </w:rPr>
        <w:t xml:space="preserve"> </w:t>
      </w:r>
      <w:r w:rsidRPr="007674C5">
        <w:rPr>
          <w:sz w:val="20"/>
          <w:szCs w:val="20"/>
        </w:rPr>
        <w:t>/</w:t>
      </w:r>
      <w:r w:rsidRPr="007674C5">
        <w:rPr>
          <w:spacing w:val="-5"/>
          <w:sz w:val="20"/>
          <w:szCs w:val="20"/>
        </w:rPr>
        <w:t xml:space="preserve"> </w:t>
      </w:r>
      <w:r w:rsidRPr="007674C5">
        <w:rPr>
          <w:spacing w:val="-1"/>
          <w:sz w:val="20"/>
          <w:szCs w:val="20"/>
        </w:rPr>
        <w:t>plant.</w:t>
      </w:r>
    </w:p>
    <w:p w14:paraId="67D55F2A" w14:textId="43BE254D"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Access</w:t>
      </w:r>
      <w:r w:rsidRPr="007674C5">
        <w:rPr>
          <w:spacing w:val="-6"/>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5"/>
          <w:sz w:val="20"/>
          <w:szCs w:val="20"/>
        </w:rPr>
        <w:t xml:space="preserve"> </w:t>
      </w:r>
      <w:r w:rsidRPr="007674C5">
        <w:rPr>
          <w:spacing w:val="-1"/>
          <w:sz w:val="20"/>
          <w:szCs w:val="20"/>
        </w:rPr>
        <w:t>achieved</w:t>
      </w:r>
      <w:r w:rsidRPr="007674C5">
        <w:rPr>
          <w:spacing w:val="-5"/>
          <w:sz w:val="20"/>
          <w:szCs w:val="20"/>
        </w:rPr>
        <w:t xml:space="preserve"> </w:t>
      </w:r>
      <w:r w:rsidRPr="007674C5">
        <w:rPr>
          <w:sz w:val="20"/>
          <w:szCs w:val="20"/>
        </w:rPr>
        <w:t>without</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need</w:t>
      </w:r>
      <w:r w:rsidRPr="007674C5">
        <w:rPr>
          <w:spacing w:val="-4"/>
          <w:sz w:val="20"/>
          <w:szCs w:val="20"/>
        </w:rPr>
        <w:t xml:space="preserve"> </w:t>
      </w:r>
      <w:r w:rsidRPr="007674C5">
        <w:rPr>
          <w:sz w:val="20"/>
          <w:szCs w:val="20"/>
        </w:rPr>
        <w:t>for</w:t>
      </w:r>
      <w:r w:rsidRPr="007674C5">
        <w:rPr>
          <w:spacing w:val="-7"/>
          <w:sz w:val="20"/>
          <w:szCs w:val="20"/>
        </w:rPr>
        <w:t xml:space="preserve"> </w:t>
      </w:r>
      <w:r w:rsidR="00FA4C2E">
        <w:rPr>
          <w:sz w:val="20"/>
          <w:szCs w:val="20"/>
        </w:rPr>
        <w:t>Specialist</w:t>
      </w:r>
      <w:r w:rsidRPr="007674C5">
        <w:rPr>
          <w:spacing w:val="-6"/>
          <w:sz w:val="20"/>
          <w:szCs w:val="20"/>
        </w:rPr>
        <w:t xml:space="preserve"> </w:t>
      </w:r>
      <w:r w:rsidRPr="007674C5">
        <w:rPr>
          <w:spacing w:val="-1"/>
          <w:sz w:val="20"/>
          <w:szCs w:val="20"/>
        </w:rPr>
        <w:t>plant</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z w:val="20"/>
          <w:szCs w:val="20"/>
        </w:rPr>
        <w:t>machinery.</w:t>
      </w:r>
    </w:p>
    <w:p w14:paraId="7FB0B6A1"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Servicing</w:t>
      </w:r>
      <w:r w:rsidRPr="007674C5">
        <w:rPr>
          <w:spacing w:val="-8"/>
          <w:sz w:val="20"/>
          <w:szCs w:val="20"/>
        </w:rPr>
        <w:t xml:space="preserve"> </w:t>
      </w:r>
      <w:r w:rsidRPr="007674C5">
        <w:rPr>
          <w:sz w:val="20"/>
          <w:szCs w:val="20"/>
        </w:rPr>
        <w:t>/</w:t>
      </w:r>
      <w:r w:rsidRPr="007674C5">
        <w:rPr>
          <w:spacing w:val="-8"/>
          <w:sz w:val="20"/>
          <w:szCs w:val="20"/>
        </w:rPr>
        <w:t xml:space="preserve"> </w:t>
      </w:r>
      <w:r w:rsidRPr="007674C5">
        <w:rPr>
          <w:sz w:val="20"/>
          <w:szCs w:val="20"/>
        </w:rPr>
        <w:t>replacement</w:t>
      </w:r>
      <w:r w:rsidRPr="007674C5">
        <w:rPr>
          <w:spacing w:val="-8"/>
          <w:sz w:val="20"/>
          <w:szCs w:val="20"/>
        </w:rPr>
        <w:t xml:space="preserve"> </w:t>
      </w:r>
      <w:r w:rsidRPr="007674C5">
        <w:rPr>
          <w:spacing w:val="-1"/>
          <w:sz w:val="20"/>
          <w:szCs w:val="20"/>
        </w:rPr>
        <w:t>shall</w:t>
      </w:r>
      <w:r w:rsidRPr="007674C5">
        <w:rPr>
          <w:spacing w:val="-7"/>
          <w:sz w:val="20"/>
          <w:szCs w:val="20"/>
        </w:rPr>
        <w:t xml:space="preserve"> </w:t>
      </w:r>
      <w:r w:rsidRPr="007674C5">
        <w:rPr>
          <w:sz w:val="20"/>
          <w:szCs w:val="20"/>
        </w:rPr>
        <w:t>be</w:t>
      </w:r>
      <w:r w:rsidRPr="007674C5">
        <w:rPr>
          <w:spacing w:val="-7"/>
          <w:sz w:val="20"/>
          <w:szCs w:val="20"/>
        </w:rPr>
        <w:t xml:space="preserve"> </w:t>
      </w:r>
      <w:r w:rsidRPr="007674C5">
        <w:rPr>
          <w:sz w:val="20"/>
          <w:szCs w:val="20"/>
        </w:rPr>
        <w:t>achievable</w:t>
      </w:r>
      <w:r w:rsidRPr="007674C5">
        <w:rPr>
          <w:spacing w:val="-6"/>
          <w:sz w:val="20"/>
          <w:szCs w:val="20"/>
        </w:rPr>
        <w:t xml:space="preserve"> </w:t>
      </w:r>
      <w:r w:rsidRPr="007674C5">
        <w:rPr>
          <w:spacing w:val="-1"/>
          <w:sz w:val="20"/>
          <w:szCs w:val="20"/>
        </w:rPr>
        <w:t>without</w:t>
      </w:r>
      <w:r w:rsidRPr="007674C5">
        <w:rPr>
          <w:spacing w:val="-7"/>
          <w:sz w:val="20"/>
          <w:szCs w:val="20"/>
        </w:rPr>
        <w:t xml:space="preserve"> </w:t>
      </w:r>
      <w:r w:rsidRPr="007674C5">
        <w:rPr>
          <w:spacing w:val="-1"/>
          <w:sz w:val="20"/>
          <w:szCs w:val="20"/>
        </w:rPr>
        <w:t>dismantling</w:t>
      </w:r>
      <w:r w:rsidRPr="007674C5">
        <w:rPr>
          <w:spacing w:val="-7"/>
          <w:sz w:val="20"/>
          <w:szCs w:val="20"/>
        </w:rPr>
        <w:t xml:space="preserve"> </w:t>
      </w:r>
      <w:r w:rsidRPr="007674C5">
        <w:rPr>
          <w:spacing w:val="-1"/>
          <w:sz w:val="20"/>
          <w:szCs w:val="20"/>
        </w:rPr>
        <w:t>or</w:t>
      </w:r>
      <w:r w:rsidRPr="007674C5">
        <w:rPr>
          <w:spacing w:val="-7"/>
          <w:sz w:val="20"/>
          <w:szCs w:val="20"/>
        </w:rPr>
        <w:t xml:space="preserve"> </w:t>
      </w:r>
      <w:r w:rsidRPr="007674C5">
        <w:rPr>
          <w:sz w:val="20"/>
          <w:szCs w:val="20"/>
        </w:rPr>
        <w:t>effecting</w:t>
      </w:r>
      <w:r w:rsidRPr="007674C5">
        <w:rPr>
          <w:spacing w:val="-7"/>
          <w:sz w:val="20"/>
          <w:szCs w:val="20"/>
        </w:rPr>
        <w:t xml:space="preserve"> </w:t>
      </w:r>
      <w:r w:rsidRPr="007674C5">
        <w:rPr>
          <w:sz w:val="20"/>
          <w:szCs w:val="20"/>
        </w:rPr>
        <w:t>adjacent</w:t>
      </w:r>
      <w:r w:rsidRPr="007674C5">
        <w:rPr>
          <w:spacing w:val="-8"/>
          <w:sz w:val="20"/>
          <w:szCs w:val="20"/>
        </w:rPr>
        <w:t xml:space="preserve"> </w:t>
      </w:r>
      <w:r w:rsidRPr="007674C5">
        <w:rPr>
          <w:sz w:val="20"/>
          <w:szCs w:val="20"/>
        </w:rPr>
        <w:t>systems.</w:t>
      </w:r>
    </w:p>
    <w:p w14:paraId="395B3FAA" w14:textId="77777777" w:rsidR="00A55A1C" w:rsidRPr="007674C5" w:rsidRDefault="00A55A1C" w:rsidP="001F0C38">
      <w:pPr>
        <w:pStyle w:val="ListParagraph"/>
        <w:numPr>
          <w:ilvl w:val="3"/>
          <w:numId w:val="7"/>
        </w:numPr>
        <w:ind w:left="1134"/>
        <w:contextualSpacing/>
        <w:jc w:val="both"/>
        <w:rPr>
          <w:sz w:val="20"/>
          <w:szCs w:val="20"/>
        </w:rPr>
      </w:pPr>
      <w:r w:rsidRPr="007674C5">
        <w:rPr>
          <w:sz w:val="20"/>
          <w:szCs w:val="20"/>
        </w:rPr>
        <w:t>Where</w:t>
      </w:r>
      <w:r w:rsidRPr="007674C5">
        <w:rPr>
          <w:spacing w:val="-8"/>
          <w:sz w:val="20"/>
          <w:szCs w:val="20"/>
        </w:rPr>
        <w:t xml:space="preserve"> </w:t>
      </w:r>
      <w:r w:rsidRPr="007674C5">
        <w:rPr>
          <w:sz w:val="20"/>
          <w:szCs w:val="20"/>
        </w:rPr>
        <w:t>services</w:t>
      </w:r>
      <w:r w:rsidRPr="007674C5">
        <w:rPr>
          <w:spacing w:val="-6"/>
          <w:sz w:val="20"/>
          <w:szCs w:val="20"/>
        </w:rPr>
        <w:t xml:space="preserve"> </w:t>
      </w:r>
      <w:r w:rsidRPr="007674C5">
        <w:rPr>
          <w:spacing w:val="-1"/>
          <w:sz w:val="20"/>
          <w:szCs w:val="20"/>
        </w:rPr>
        <w:t>require</w:t>
      </w:r>
      <w:r w:rsidRPr="007674C5">
        <w:rPr>
          <w:spacing w:val="-5"/>
          <w:sz w:val="20"/>
          <w:szCs w:val="20"/>
        </w:rPr>
        <w:t xml:space="preserve"> </w:t>
      </w:r>
      <w:r w:rsidRPr="007674C5">
        <w:rPr>
          <w:sz w:val="20"/>
          <w:szCs w:val="20"/>
        </w:rPr>
        <w:t>infrequent</w:t>
      </w:r>
      <w:r w:rsidRPr="007674C5">
        <w:rPr>
          <w:spacing w:val="-6"/>
          <w:sz w:val="20"/>
          <w:szCs w:val="20"/>
        </w:rPr>
        <w:t xml:space="preserve"> </w:t>
      </w:r>
      <w:r w:rsidRPr="007674C5">
        <w:rPr>
          <w:sz w:val="20"/>
          <w:szCs w:val="20"/>
        </w:rPr>
        <w:t>inspection</w:t>
      </w:r>
      <w:r w:rsidRPr="007674C5">
        <w:rPr>
          <w:spacing w:val="-6"/>
          <w:sz w:val="20"/>
          <w:szCs w:val="20"/>
        </w:rPr>
        <w:t xml:space="preserve"> </w:t>
      </w:r>
      <w:r w:rsidRPr="007674C5">
        <w:rPr>
          <w:sz w:val="20"/>
          <w:szCs w:val="20"/>
        </w:rPr>
        <w:t>/</w:t>
      </w:r>
      <w:r w:rsidRPr="007674C5">
        <w:rPr>
          <w:spacing w:val="-7"/>
          <w:sz w:val="20"/>
          <w:szCs w:val="20"/>
        </w:rPr>
        <w:t xml:space="preserve"> </w:t>
      </w:r>
      <w:r w:rsidRPr="007674C5">
        <w:rPr>
          <w:sz w:val="20"/>
          <w:szCs w:val="20"/>
        </w:rPr>
        <w:t>maintenance</w:t>
      </w:r>
      <w:r w:rsidRPr="007674C5">
        <w:rPr>
          <w:spacing w:val="-7"/>
          <w:sz w:val="20"/>
          <w:szCs w:val="20"/>
        </w:rPr>
        <w:t xml:space="preserve"> </w:t>
      </w:r>
      <w:r w:rsidRPr="007674C5">
        <w:rPr>
          <w:sz w:val="20"/>
          <w:szCs w:val="20"/>
        </w:rPr>
        <w:t>and</w:t>
      </w:r>
      <w:r w:rsidRPr="007674C5">
        <w:rPr>
          <w:spacing w:val="-7"/>
          <w:sz w:val="20"/>
          <w:szCs w:val="20"/>
        </w:rPr>
        <w:t xml:space="preserve"> </w:t>
      </w:r>
      <w:r w:rsidRPr="007674C5">
        <w:rPr>
          <w:sz w:val="20"/>
          <w:szCs w:val="20"/>
        </w:rPr>
        <w:t>for</w:t>
      </w:r>
      <w:r w:rsidRPr="007674C5">
        <w:rPr>
          <w:spacing w:val="-7"/>
          <w:sz w:val="20"/>
          <w:szCs w:val="20"/>
        </w:rPr>
        <w:t xml:space="preserve"> </w:t>
      </w:r>
      <w:r w:rsidRPr="007674C5">
        <w:rPr>
          <w:sz w:val="20"/>
          <w:szCs w:val="20"/>
        </w:rPr>
        <w:t>replacement</w:t>
      </w:r>
      <w:r w:rsidRPr="007674C5">
        <w:rPr>
          <w:spacing w:val="-8"/>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complete</w:t>
      </w:r>
      <w:r w:rsidRPr="007674C5">
        <w:rPr>
          <w:spacing w:val="-7"/>
          <w:sz w:val="20"/>
          <w:szCs w:val="20"/>
        </w:rPr>
        <w:t xml:space="preserve"> </w:t>
      </w:r>
      <w:r w:rsidRPr="007674C5">
        <w:rPr>
          <w:sz w:val="20"/>
          <w:szCs w:val="20"/>
        </w:rPr>
        <w:t>items</w:t>
      </w:r>
      <w:r w:rsidRPr="007674C5">
        <w:rPr>
          <w:spacing w:val="-6"/>
          <w:sz w:val="20"/>
          <w:szCs w:val="20"/>
        </w:rPr>
        <w:t xml:space="preserve"> </w:t>
      </w:r>
      <w:r w:rsidRPr="007674C5">
        <w:rPr>
          <w:spacing w:val="-2"/>
          <w:sz w:val="20"/>
          <w:szCs w:val="20"/>
        </w:rPr>
        <w:t>of</w:t>
      </w:r>
      <w:r w:rsidRPr="007674C5">
        <w:rPr>
          <w:spacing w:val="-6"/>
          <w:sz w:val="20"/>
          <w:szCs w:val="20"/>
        </w:rPr>
        <w:t xml:space="preserve"> </w:t>
      </w:r>
      <w:r w:rsidRPr="007674C5">
        <w:rPr>
          <w:spacing w:val="-1"/>
          <w:sz w:val="20"/>
          <w:szCs w:val="20"/>
        </w:rPr>
        <w:t>plant:</w:t>
      </w:r>
    </w:p>
    <w:p w14:paraId="7CA63C4A"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A</w:t>
      </w:r>
      <w:r w:rsidRPr="007674C5">
        <w:rPr>
          <w:spacing w:val="-6"/>
          <w:sz w:val="20"/>
          <w:szCs w:val="20"/>
        </w:rPr>
        <w:t xml:space="preserve"> </w:t>
      </w:r>
      <w:r w:rsidRPr="007674C5">
        <w:rPr>
          <w:sz w:val="20"/>
          <w:szCs w:val="20"/>
        </w:rPr>
        <w:t>practical</w:t>
      </w:r>
      <w:r w:rsidRPr="007674C5">
        <w:rPr>
          <w:spacing w:val="-6"/>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safe</w:t>
      </w:r>
      <w:r w:rsidRPr="007674C5">
        <w:rPr>
          <w:spacing w:val="-6"/>
          <w:sz w:val="20"/>
          <w:szCs w:val="20"/>
        </w:rPr>
        <w:t xml:space="preserve"> </w:t>
      </w:r>
      <w:r w:rsidRPr="007674C5">
        <w:rPr>
          <w:sz w:val="20"/>
          <w:szCs w:val="20"/>
        </w:rPr>
        <w:t>method</w:t>
      </w:r>
      <w:r w:rsidRPr="007674C5">
        <w:rPr>
          <w:spacing w:val="-6"/>
          <w:sz w:val="20"/>
          <w:szCs w:val="20"/>
        </w:rPr>
        <w:t xml:space="preserve"> </w:t>
      </w:r>
      <w:r w:rsidRPr="007674C5">
        <w:rPr>
          <w:spacing w:val="-1"/>
          <w:sz w:val="20"/>
          <w:szCs w:val="20"/>
        </w:rPr>
        <w:t>of</w:t>
      </w:r>
      <w:r w:rsidRPr="007674C5">
        <w:rPr>
          <w:spacing w:val="-4"/>
          <w:sz w:val="20"/>
          <w:szCs w:val="20"/>
        </w:rPr>
        <w:t xml:space="preserve"> </w:t>
      </w:r>
      <w:r w:rsidRPr="007674C5">
        <w:rPr>
          <w:sz w:val="20"/>
          <w:szCs w:val="20"/>
        </w:rPr>
        <w:t>replacement</w:t>
      </w:r>
      <w:r w:rsidRPr="007674C5">
        <w:rPr>
          <w:spacing w:val="-6"/>
          <w:sz w:val="20"/>
          <w:szCs w:val="20"/>
        </w:rPr>
        <w:t xml:space="preserve"> </w:t>
      </w:r>
      <w:r w:rsidRPr="007674C5">
        <w:rPr>
          <w:sz w:val="20"/>
          <w:szCs w:val="20"/>
        </w:rPr>
        <w:t>shall</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pacing w:val="-1"/>
          <w:sz w:val="20"/>
          <w:szCs w:val="20"/>
        </w:rPr>
        <w:t>provided</w:t>
      </w:r>
      <w:r w:rsidRPr="007674C5">
        <w:rPr>
          <w:spacing w:val="-6"/>
          <w:sz w:val="20"/>
          <w:szCs w:val="20"/>
        </w:rPr>
        <w:t xml:space="preserve"> </w:t>
      </w:r>
      <w:r w:rsidRPr="007674C5">
        <w:rPr>
          <w:sz w:val="20"/>
          <w:szCs w:val="20"/>
        </w:rPr>
        <w:t>(such</w:t>
      </w:r>
      <w:r w:rsidRPr="007674C5">
        <w:rPr>
          <w:spacing w:val="-4"/>
          <w:sz w:val="20"/>
          <w:szCs w:val="20"/>
        </w:rPr>
        <w:t xml:space="preserve"> </w:t>
      </w:r>
      <w:r w:rsidRPr="007674C5">
        <w:rPr>
          <w:sz w:val="20"/>
          <w:szCs w:val="20"/>
        </w:rPr>
        <w:t>as</w:t>
      </w:r>
      <w:r w:rsidRPr="007674C5">
        <w:rPr>
          <w:spacing w:val="-5"/>
          <w:sz w:val="20"/>
          <w:szCs w:val="20"/>
        </w:rPr>
        <w:t xml:space="preserve"> </w:t>
      </w:r>
      <w:r w:rsidRPr="007674C5">
        <w:rPr>
          <w:sz w:val="20"/>
          <w:szCs w:val="20"/>
        </w:rPr>
        <w:t>removable</w:t>
      </w:r>
      <w:r w:rsidRPr="007674C5">
        <w:rPr>
          <w:spacing w:val="-6"/>
          <w:sz w:val="20"/>
          <w:szCs w:val="20"/>
        </w:rPr>
        <w:t xml:space="preserve"> </w:t>
      </w:r>
      <w:r w:rsidRPr="007674C5">
        <w:rPr>
          <w:spacing w:val="-1"/>
          <w:sz w:val="20"/>
          <w:szCs w:val="20"/>
        </w:rPr>
        <w:t>louvres</w:t>
      </w:r>
      <w:r w:rsidRPr="007674C5">
        <w:rPr>
          <w:spacing w:val="-4"/>
          <w:sz w:val="20"/>
          <w:szCs w:val="20"/>
        </w:rPr>
        <w:t xml:space="preserve"> </w:t>
      </w:r>
      <w:r w:rsidRPr="007674C5">
        <w:rPr>
          <w:spacing w:val="-1"/>
          <w:sz w:val="20"/>
          <w:szCs w:val="20"/>
        </w:rPr>
        <w:t>and</w:t>
      </w:r>
      <w:r w:rsidRPr="007674C5">
        <w:rPr>
          <w:spacing w:val="-4"/>
          <w:sz w:val="20"/>
          <w:szCs w:val="20"/>
        </w:rPr>
        <w:t xml:space="preserve"> </w:t>
      </w:r>
      <w:r w:rsidRPr="007674C5">
        <w:rPr>
          <w:sz w:val="20"/>
          <w:szCs w:val="20"/>
        </w:rPr>
        <w:t>a</w:t>
      </w:r>
      <w:r w:rsidRPr="007674C5">
        <w:rPr>
          <w:spacing w:val="54"/>
          <w:w w:val="99"/>
          <w:sz w:val="20"/>
          <w:szCs w:val="20"/>
        </w:rPr>
        <w:t xml:space="preserve"> </w:t>
      </w:r>
      <w:r w:rsidRPr="007674C5">
        <w:rPr>
          <w:spacing w:val="-1"/>
          <w:sz w:val="20"/>
          <w:szCs w:val="20"/>
        </w:rPr>
        <w:t>landing</w:t>
      </w:r>
      <w:r w:rsidRPr="007674C5">
        <w:rPr>
          <w:spacing w:val="-7"/>
          <w:sz w:val="20"/>
          <w:szCs w:val="20"/>
        </w:rPr>
        <w:t xml:space="preserve"> </w:t>
      </w:r>
      <w:r w:rsidRPr="007674C5">
        <w:rPr>
          <w:sz w:val="20"/>
          <w:szCs w:val="20"/>
        </w:rPr>
        <w:t>platform)</w:t>
      </w:r>
      <w:r w:rsidRPr="007674C5">
        <w:rPr>
          <w:spacing w:val="-5"/>
          <w:sz w:val="20"/>
          <w:szCs w:val="20"/>
        </w:rPr>
        <w:t xml:space="preserve"> </w:t>
      </w:r>
      <w:r w:rsidRPr="007674C5">
        <w:rPr>
          <w:spacing w:val="-1"/>
          <w:sz w:val="20"/>
          <w:szCs w:val="20"/>
        </w:rPr>
        <w:t>along</w:t>
      </w:r>
      <w:r w:rsidRPr="007674C5">
        <w:rPr>
          <w:spacing w:val="-4"/>
          <w:sz w:val="20"/>
          <w:szCs w:val="20"/>
        </w:rPr>
        <w:t xml:space="preserve"> </w:t>
      </w:r>
      <w:r w:rsidRPr="007674C5">
        <w:rPr>
          <w:spacing w:val="-1"/>
          <w:sz w:val="20"/>
          <w:szCs w:val="20"/>
        </w:rPr>
        <w:t>with</w:t>
      </w:r>
      <w:r w:rsidRPr="007674C5">
        <w:rPr>
          <w:spacing w:val="-4"/>
          <w:sz w:val="20"/>
          <w:szCs w:val="20"/>
        </w:rPr>
        <w:t xml:space="preserve"> </w:t>
      </w:r>
      <w:r w:rsidRPr="007674C5">
        <w:rPr>
          <w:spacing w:val="-1"/>
          <w:sz w:val="20"/>
          <w:szCs w:val="20"/>
        </w:rPr>
        <w:t>suitable</w:t>
      </w:r>
      <w:r w:rsidRPr="007674C5">
        <w:rPr>
          <w:spacing w:val="-5"/>
          <w:sz w:val="20"/>
          <w:szCs w:val="20"/>
        </w:rPr>
        <w:t xml:space="preserve"> </w:t>
      </w:r>
      <w:r w:rsidRPr="007674C5">
        <w:rPr>
          <w:spacing w:val="-1"/>
          <w:sz w:val="20"/>
          <w:szCs w:val="20"/>
        </w:rPr>
        <w:t>location</w:t>
      </w:r>
      <w:r w:rsidRPr="007674C5">
        <w:rPr>
          <w:spacing w:val="-6"/>
          <w:sz w:val="20"/>
          <w:szCs w:val="20"/>
        </w:rPr>
        <w:t xml:space="preserve"> </w:t>
      </w:r>
      <w:r w:rsidRPr="007674C5">
        <w:rPr>
          <w:sz w:val="20"/>
          <w:szCs w:val="20"/>
        </w:rPr>
        <w:t>for</w:t>
      </w:r>
      <w:r w:rsidRPr="007674C5">
        <w:rPr>
          <w:spacing w:val="-6"/>
          <w:sz w:val="20"/>
          <w:szCs w:val="20"/>
        </w:rPr>
        <w:t xml:space="preserve"> </w:t>
      </w:r>
      <w:r w:rsidRPr="007674C5">
        <w:rPr>
          <w:sz w:val="20"/>
          <w:szCs w:val="20"/>
        </w:rPr>
        <w:t>crane</w:t>
      </w:r>
      <w:r w:rsidRPr="007674C5">
        <w:rPr>
          <w:spacing w:val="-4"/>
          <w:sz w:val="20"/>
          <w:szCs w:val="20"/>
        </w:rPr>
        <w:t xml:space="preserve"> </w:t>
      </w:r>
      <w:r w:rsidRPr="007674C5">
        <w:rPr>
          <w:sz w:val="20"/>
          <w:szCs w:val="20"/>
        </w:rPr>
        <w:t>or</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like.</w:t>
      </w:r>
    </w:p>
    <w:p w14:paraId="1063D36E"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Replacement</w:t>
      </w:r>
      <w:r w:rsidRPr="007674C5">
        <w:rPr>
          <w:spacing w:val="-7"/>
          <w:sz w:val="20"/>
          <w:szCs w:val="20"/>
        </w:rPr>
        <w:t xml:space="preserve"> </w:t>
      </w:r>
      <w:r w:rsidRPr="007674C5">
        <w:rPr>
          <w:sz w:val="20"/>
          <w:szCs w:val="20"/>
        </w:rPr>
        <w:t>shall</w:t>
      </w:r>
      <w:r w:rsidRPr="007674C5">
        <w:rPr>
          <w:spacing w:val="-8"/>
          <w:sz w:val="20"/>
          <w:szCs w:val="20"/>
        </w:rPr>
        <w:t xml:space="preserve"> </w:t>
      </w:r>
      <w:r w:rsidRPr="007674C5">
        <w:rPr>
          <w:sz w:val="20"/>
          <w:szCs w:val="20"/>
        </w:rPr>
        <w:t>be</w:t>
      </w:r>
      <w:r w:rsidRPr="007674C5">
        <w:rPr>
          <w:spacing w:val="-4"/>
          <w:sz w:val="20"/>
          <w:szCs w:val="20"/>
        </w:rPr>
        <w:t xml:space="preserve"> </w:t>
      </w:r>
      <w:r w:rsidRPr="007674C5">
        <w:rPr>
          <w:spacing w:val="-1"/>
          <w:sz w:val="20"/>
          <w:szCs w:val="20"/>
        </w:rPr>
        <w:t>achieved</w:t>
      </w:r>
      <w:r w:rsidRPr="007674C5">
        <w:rPr>
          <w:spacing w:val="-7"/>
          <w:sz w:val="20"/>
          <w:szCs w:val="20"/>
        </w:rPr>
        <w:t xml:space="preserve"> </w:t>
      </w:r>
      <w:r w:rsidRPr="007674C5">
        <w:rPr>
          <w:sz w:val="20"/>
          <w:szCs w:val="20"/>
        </w:rPr>
        <w:t>in</w:t>
      </w:r>
      <w:r w:rsidRPr="007674C5">
        <w:rPr>
          <w:spacing w:val="-7"/>
          <w:sz w:val="20"/>
          <w:szCs w:val="20"/>
        </w:rPr>
        <w:t xml:space="preserve"> </w:t>
      </w:r>
      <w:r w:rsidRPr="007674C5">
        <w:rPr>
          <w:sz w:val="20"/>
          <w:szCs w:val="20"/>
        </w:rPr>
        <w:t>a</w:t>
      </w:r>
      <w:r w:rsidRPr="007674C5">
        <w:rPr>
          <w:spacing w:val="-6"/>
          <w:sz w:val="20"/>
          <w:szCs w:val="20"/>
        </w:rPr>
        <w:t xml:space="preserve"> </w:t>
      </w:r>
      <w:r w:rsidRPr="007674C5">
        <w:rPr>
          <w:sz w:val="20"/>
          <w:szCs w:val="20"/>
        </w:rPr>
        <w:t>cost</w:t>
      </w:r>
      <w:r w:rsidRPr="007674C5">
        <w:rPr>
          <w:spacing w:val="-5"/>
          <w:sz w:val="20"/>
          <w:szCs w:val="20"/>
        </w:rPr>
        <w:t xml:space="preserve"> </w:t>
      </w:r>
      <w:r w:rsidRPr="007674C5">
        <w:rPr>
          <w:spacing w:val="-1"/>
          <w:sz w:val="20"/>
          <w:szCs w:val="20"/>
        </w:rPr>
        <w:t>effective</w:t>
      </w:r>
      <w:r w:rsidRPr="007674C5">
        <w:rPr>
          <w:spacing w:val="-7"/>
          <w:sz w:val="20"/>
          <w:szCs w:val="20"/>
        </w:rPr>
        <w:t xml:space="preserve"> </w:t>
      </w:r>
      <w:r w:rsidRPr="007674C5">
        <w:rPr>
          <w:sz w:val="20"/>
          <w:szCs w:val="20"/>
        </w:rPr>
        <w:t>manner,</w:t>
      </w:r>
      <w:r w:rsidRPr="007674C5">
        <w:rPr>
          <w:spacing w:val="-4"/>
          <w:sz w:val="20"/>
          <w:szCs w:val="20"/>
        </w:rPr>
        <w:t xml:space="preserve"> </w:t>
      </w:r>
      <w:r w:rsidRPr="007674C5">
        <w:rPr>
          <w:spacing w:val="-1"/>
          <w:sz w:val="20"/>
          <w:szCs w:val="20"/>
        </w:rPr>
        <w:t>i.e.</w:t>
      </w:r>
      <w:r w:rsidRPr="007674C5">
        <w:rPr>
          <w:spacing w:val="-6"/>
          <w:sz w:val="20"/>
          <w:szCs w:val="20"/>
        </w:rPr>
        <w:t xml:space="preserve"> </w:t>
      </w:r>
      <w:r w:rsidRPr="007674C5">
        <w:rPr>
          <w:sz w:val="20"/>
          <w:szCs w:val="20"/>
        </w:rPr>
        <w:t>without</w:t>
      </w:r>
      <w:r w:rsidRPr="007674C5">
        <w:rPr>
          <w:spacing w:val="-5"/>
          <w:sz w:val="20"/>
          <w:szCs w:val="20"/>
        </w:rPr>
        <w:t xml:space="preserve"> </w:t>
      </w:r>
      <w:r w:rsidRPr="007674C5">
        <w:rPr>
          <w:sz w:val="20"/>
          <w:szCs w:val="20"/>
        </w:rPr>
        <w:t>excessive</w:t>
      </w:r>
      <w:r w:rsidRPr="007674C5">
        <w:rPr>
          <w:spacing w:val="-5"/>
          <w:sz w:val="20"/>
          <w:szCs w:val="20"/>
        </w:rPr>
        <w:t xml:space="preserve"> </w:t>
      </w:r>
      <w:r w:rsidRPr="007674C5">
        <w:rPr>
          <w:sz w:val="20"/>
          <w:szCs w:val="20"/>
        </w:rPr>
        <w:t>dismantling</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pacing w:val="-1"/>
          <w:sz w:val="20"/>
          <w:szCs w:val="20"/>
        </w:rPr>
        <w:t>the</w:t>
      </w:r>
      <w:r w:rsidRPr="007674C5">
        <w:rPr>
          <w:spacing w:val="54"/>
          <w:w w:val="99"/>
          <w:sz w:val="20"/>
          <w:szCs w:val="20"/>
        </w:rPr>
        <w:t xml:space="preserve"> </w:t>
      </w:r>
      <w:r w:rsidRPr="007674C5">
        <w:rPr>
          <w:spacing w:val="-1"/>
          <w:sz w:val="20"/>
          <w:szCs w:val="20"/>
        </w:rPr>
        <w:t>building</w:t>
      </w:r>
      <w:r w:rsidRPr="007674C5">
        <w:rPr>
          <w:spacing w:val="-7"/>
          <w:sz w:val="20"/>
          <w:szCs w:val="20"/>
        </w:rPr>
        <w:t xml:space="preserve"> </w:t>
      </w:r>
      <w:r w:rsidRPr="007674C5">
        <w:rPr>
          <w:sz w:val="20"/>
          <w:szCs w:val="20"/>
        </w:rPr>
        <w:t>facade,</w:t>
      </w:r>
      <w:r w:rsidRPr="007674C5">
        <w:rPr>
          <w:spacing w:val="-6"/>
          <w:sz w:val="20"/>
          <w:szCs w:val="20"/>
        </w:rPr>
        <w:t xml:space="preserve"> </w:t>
      </w:r>
      <w:r w:rsidRPr="007674C5">
        <w:rPr>
          <w:sz w:val="20"/>
          <w:szCs w:val="20"/>
        </w:rPr>
        <w:t>adjacent</w:t>
      </w:r>
      <w:r w:rsidRPr="007674C5">
        <w:rPr>
          <w:spacing w:val="-5"/>
          <w:sz w:val="20"/>
          <w:szCs w:val="20"/>
        </w:rPr>
        <w:t xml:space="preserve"> </w:t>
      </w:r>
      <w:r w:rsidRPr="007674C5">
        <w:rPr>
          <w:spacing w:val="-1"/>
          <w:sz w:val="20"/>
          <w:szCs w:val="20"/>
        </w:rPr>
        <w:t>plant</w:t>
      </w:r>
      <w:r w:rsidRPr="007674C5">
        <w:rPr>
          <w:spacing w:val="-6"/>
          <w:sz w:val="20"/>
          <w:szCs w:val="20"/>
        </w:rPr>
        <w:t xml:space="preserve"> </w:t>
      </w:r>
      <w:r w:rsidRPr="007674C5">
        <w:rPr>
          <w:sz w:val="20"/>
          <w:szCs w:val="20"/>
        </w:rPr>
        <w:t>and</w:t>
      </w:r>
      <w:r w:rsidRPr="007674C5">
        <w:rPr>
          <w:spacing w:val="-7"/>
          <w:sz w:val="20"/>
          <w:szCs w:val="20"/>
        </w:rPr>
        <w:t xml:space="preserve"> </w:t>
      </w:r>
      <w:r w:rsidRPr="007674C5">
        <w:rPr>
          <w:sz w:val="20"/>
          <w:szCs w:val="20"/>
        </w:rPr>
        <w:t>services</w:t>
      </w:r>
      <w:r w:rsidRPr="007674C5">
        <w:rPr>
          <w:spacing w:val="-5"/>
          <w:sz w:val="20"/>
          <w:szCs w:val="20"/>
        </w:rPr>
        <w:t xml:space="preserve"> </w:t>
      </w:r>
      <w:r w:rsidRPr="007674C5">
        <w:rPr>
          <w:sz w:val="20"/>
          <w:szCs w:val="20"/>
        </w:rPr>
        <w:t>or</w:t>
      </w:r>
      <w:r w:rsidRPr="007674C5">
        <w:rPr>
          <w:spacing w:val="-4"/>
          <w:sz w:val="20"/>
          <w:szCs w:val="20"/>
        </w:rPr>
        <w:t xml:space="preserve"> </w:t>
      </w:r>
      <w:r w:rsidRPr="007674C5">
        <w:rPr>
          <w:sz w:val="20"/>
          <w:szCs w:val="20"/>
        </w:rPr>
        <w:t>disruption</w:t>
      </w:r>
      <w:r w:rsidRPr="007674C5">
        <w:rPr>
          <w:spacing w:val="-7"/>
          <w:sz w:val="20"/>
          <w:szCs w:val="20"/>
        </w:rPr>
        <w:t xml:space="preserve"> </w:t>
      </w:r>
      <w:r w:rsidRPr="007674C5">
        <w:rPr>
          <w:sz w:val="20"/>
          <w:szCs w:val="20"/>
        </w:rPr>
        <w:t>to</w:t>
      </w:r>
      <w:r w:rsidRPr="007674C5">
        <w:rPr>
          <w:spacing w:val="-4"/>
          <w:sz w:val="20"/>
          <w:szCs w:val="20"/>
        </w:rPr>
        <w:t xml:space="preserve"> </w:t>
      </w:r>
      <w:r w:rsidRPr="007674C5">
        <w:rPr>
          <w:spacing w:val="-1"/>
          <w:sz w:val="20"/>
          <w:szCs w:val="20"/>
        </w:rPr>
        <w:t>the</w:t>
      </w:r>
      <w:r w:rsidRPr="007674C5">
        <w:rPr>
          <w:spacing w:val="-5"/>
          <w:sz w:val="20"/>
          <w:szCs w:val="20"/>
        </w:rPr>
        <w:t xml:space="preserve"> </w:t>
      </w:r>
      <w:r w:rsidRPr="007674C5">
        <w:rPr>
          <w:sz w:val="20"/>
          <w:szCs w:val="20"/>
        </w:rPr>
        <w:t>normal</w:t>
      </w:r>
      <w:r w:rsidRPr="007674C5">
        <w:rPr>
          <w:spacing w:val="-7"/>
          <w:sz w:val="20"/>
          <w:szCs w:val="20"/>
        </w:rPr>
        <w:t xml:space="preserve"> </w:t>
      </w:r>
      <w:r w:rsidRPr="007674C5">
        <w:rPr>
          <w:sz w:val="20"/>
          <w:szCs w:val="20"/>
        </w:rPr>
        <w:t>operation</w:t>
      </w:r>
      <w:r w:rsidRPr="007674C5">
        <w:rPr>
          <w:spacing w:val="-6"/>
          <w:sz w:val="20"/>
          <w:szCs w:val="20"/>
        </w:rPr>
        <w:t xml:space="preserve"> </w:t>
      </w:r>
      <w:r w:rsidRPr="007674C5">
        <w:rPr>
          <w:sz w:val="20"/>
          <w:szCs w:val="20"/>
        </w:rPr>
        <w:t>of</w:t>
      </w:r>
      <w:r w:rsidRPr="007674C5">
        <w:rPr>
          <w:spacing w:val="-4"/>
          <w:sz w:val="20"/>
          <w:szCs w:val="20"/>
        </w:rPr>
        <w:t xml:space="preserve"> </w:t>
      </w:r>
      <w:r w:rsidRPr="007674C5">
        <w:rPr>
          <w:spacing w:val="-1"/>
          <w:sz w:val="20"/>
          <w:szCs w:val="20"/>
        </w:rPr>
        <w:t>the</w:t>
      </w:r>
      <w:r w:rsidRPr="007674C5">
        <w:rPr>
          <w:spacing w:val="-7"/>
          <w:sz w:val="20"/>
          <w:szCs w:val="20"/>
        </w:rPr>
        <w:t xml:space="preserve"> </w:t>
      </w:r>
      <w:r w:rsidRPr="007674C5">
        <w:rPr>
          <w:spacing w:val="-1"/>
          <w:sz w:val="20"/>
          <w:szCs w:val="20"/>
        </w:rPr>
        <w:t>building.</w:t>
      </w:r>
    </w:p>
    <w:p w14:paraId="60B2CFD7" w14:textId="77777777" w:rsidR="00A55A1C" w:rsidRPr="007674C5" w:rsidRDefault="00A55A1C" w:rsidP="001F0C38">
      <w:pPr>
        <w:pStyle w:val="ListParagraph"/>
        <w:numPr>
          <w:ilvl w:val="4"/>
          <w:numId w:val="7"/>
        </w:numPr>
        <w:ind w:left="1701"/>
        <w:contextualSpacing/>
        <w:jc w:val="both"/>
        <w:rPr>
          <w:sz w:val="20"/>
          <w:szCs w:val="20"/>
        </w:rPr>
      </w:pPr>
      <w:r w:rsidRPr="007674C5">
        <w:rPr>
          <w:sz w:val="20"/>
          <w:szCs w:val="20"/>
        </w:rPr>
        <w:t>The</w:t>
      </w:r>
      <w:r w:rsidRPr="007674C5">
        <w:rPr>
          <w:spacing w:val="-6"/>
          <w:sz w:val="20"/>
          <w:szCs w:val="20"/>
        </w:rPr>
        <w:t xml:space="preserve"> </w:t>
      </w:r>
      <w:r w:rsidRPr="007674C5">
        <w:rPr>
          <w:sz w:val="20"/>
          <w:szCs w:val="20"/>
        </w:rPr>
        <w:t>works</w:t>
      </w:r>
      <w:r w:rsidRPr="007674C5">
        <w:rPr>
          <w:spacing w:val="-4"/>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5"/>
          <w:sz w:val="20"/>
          <w:szCs w:val="20"/>
        </w:rPr>
        <w:t xml:space="preserve"> </w:t>
      </w:r>
      <w:r w:rsidRPr="007674C5">
        <w:rPr>
          <w:sz w:val="20"/>
          <w:szCs w:val="20"/>
        </w:rPr>
        <w:t>able</w:t>
      </w:r>
      <w:r w:rsidRPr="007674C5">
        <w:rPr>
          <w:spacing w:val="-5"/>
          <w:sz w:val="20"/>
          <w:szCs w:val="20"/>
        </w:rPr>
        <w:t xml:space="preserve"> </w:t>
      </w:r>
      <w:r w:rsidRPr="007674C5">
        <w:rPr>
          <w:spacing w:val="-1"/>
          <w:sz w:val="20"/>
          <w:szCs w:val="20"/>
        </w:rPr>
        <w:t>to</w:t>
      </w:r>
      <w:r w:rsidRPr="007674C5">
        <w:rPr>
          <w:spacing w:val="-3"/>
          <w:sz w:val="20"/>
          <w:szCs w:val="20"/>
        </w:rPr>
        <w:t xml:space="preserve"> </w:t>
      </w:r>
      <w:r w:rsidRPr="007674C5">
        <w:rPr>
          <w:sz w:val="20"/>
          <w:szCs w:val="20"/>
        </w:rPr>
        <w:t>be</w:t>
      </w:r>
      <w:r w:rsidRPr="007674C5">
        <w:rPr>
          <w:spacing w:val="-6"/>
          <w:sz w:val="20"/>
          <w:szCs w:val="20"/>
        </w:rPr>
        <w:t xml:space="preserve"> </w:t>
      </w:r>
      <w:r w:rsidRPr="007674C5">
        <w:rPr>
          <w:sz w:val="20"/>
          <w:szCs w:val="20"/>
        </w:rPr>
        <w:t>completed</w:t>
      </w:r>
      <w:r w:rsidRPr="007674C5">
        <w:rPr>
          <w:spacing w:val="-3"/>
          <w:sz w:val="20"/>
          <w:szCs w:val="20"/>
        </w:rPr>
        <w:t xml:space="preserve"> </w:t>
      </w:r>
      <w:r w:rsidRPr="007674C5">
        <w:rPr>
          <w:sz w:val="20"/>
          <w:szCs w:val="20"/>
        </w:rPr>
        <w:t>in</w:t>
      </w:r>
      <w:r w:rsidRPr="007674C5">
        <w:rPr>
          <w:spacing w:val="-3"/>
          <w:sz w:val="20"/>
          <w:szCs w:val="20"/>
        </w:rPr>
        <w:t xml:space="preserve"> </w:t>
      </w:r>
      <w:r w:rsidRPr="007674C5">
        <w:rPr>
          <w:sz w:val="20"/>
          <w:szCs w:val="20"/>
        </w:rPr>
        <w:t>a</w:t>
      </w:r>
      <w:r w:rsidRPr="007674C5">
        <w:rPr>
          <w:spacing w:val="-5"/>
          <w:sz w:val="20"/>
          <w:szCs w:val="20"/>
        </w:rPr>
        <w:t xml:space="preserve"> </w:t>
      </w:r>
      <w:r w:rsidRPr="007674C5">
        <w:rPr>
          <w:sz w:val="20"/>
          <w:szCs w:val="20"/>
        </w:rPr>
        <w:t>relatively</w:t>
      </w:r>
      <w:r w:rsidRPr="007674C5">
        <w:rPr>
          <w:spacing w:val="-6"/>
          <w:sz w:val="20"/>
          <w:szCs w:val="20"/>
        </w:rPr>
        <w:t xml:space="preserve"> </w:t>
      </w:r>
      <w:r w:rsidRPr="007674C5">
        <w:rPr>
          <w:spacing w:val="-1"/>
          <w:sz w:val="20"/>
          <w:szCs w:val="20"/>
        </w:rPr>
        <w:t>short</w:t>
      </w:r>
      <w:r w:rsidRPr="007674C5">
        <w:rPr>
          <w:spacing w:val="-5"/>
          <w:sz w:val="20"/>
          <w:szCs w:val="20"/>
        </w:rPr>
        <w:t xml:space="preserve"> </w:t>
      </w:r>
      <w:r w:rsidRPr="007674C5">
        <w:rPr>
          <w:sz w:val="20"/>
          <w:szCs w:val="20"/>
        </w:rPr>
        <w:t>period</w:t>
      </w:r>
      <w:r w:rsidRPr="007674C5">
        <w:rPr>
          <w:spacing w:val="-5"/>
          <w:sz w:val="20"/>
          <w:szCs w:val="20"/>
        </w:rPr>
        <w:t xml:space="preserve"> </w:t>
      </w:r>
      <w:r w:rsidRPr="007674C5">
        <w:rPr>
          <w:sz w:val="20"/>
          <w:szCs w:val="20"/>
        </w:rPr>
        <w:t>of</w:t>
      </w:r>
      <w:r w:rsidRPr="007674C5">
        <w:rPr>
          <w:spacing w:val="-3"/>
          <w:sz w:val="20"/>
          <w:szCs w:val="20"/>
        </w:rPr>
        <w:t xml:space="preserve"> </w:t>
      </w:r>
      <w:r w:rsidRPr="007674C5">
        <w:rPr>
          <w:sz w:val="20"/>
          <w:szCs w:val="20"/>
        </w:rPr>
        <w:t>time</w:t>
      </w:r>
      <w:r w:rsidRPr="007674C5">
        <w:rPr>
          <w:spacing w:val="-5"/>
          <w:sz w:val="20"/>
          <w:szCs w:val="20"/>
        </w:rPr>
        <w:t xml:space="preserve"> </w:t>
      </w:r>
      <w:r w:rsidRPr="007674C5">
        <w:rPr>
          <w:sz w:val="20"/>
          <w:szCs w:val="20"/>
        </w:rPr>
        <w:t>(Less</w:t>
      </w:r>
      <w:r w:rsidRPr="007674C5">
        <w:rPr>
          <w:spacing w:val="-4"/>
          <w:sz w:val="20"/>
          <w:szCs w:val="20"/>
        </w:rPr>
        <w:t xml:space="preserve"> </w:t>
      </w:r>
      <w:r w:rsidRPr="007674C5">
        <w:rPr>
          <w:spacing w:val="-1"/>
          <w:sz w:val="20"/>
          <w:szCs w:val="20"/>
        </w:rPr>
        <w:t>than</w:t>
      </w:r>
      <w:r w:rsidRPr="007674C5">
        <w:rPr>
          <w:spacing w:val="-4"/>
          <w:sz w:val="20"/>
          <w:szCs w:val="20"/>
        </w:rPr>
        <w:t xml:space="preserve"> </w:t>
      </w:r>
      <w:r w:rsidRPr="007674C5">
        <w:rPr>
          <w:sz w:val="20"/>
          <w:szCs w:val="20"/>
        </w:rPr>
        <w:t>48</w:t>
      </w:r>
      <w:r w:rsidRPr="007674C5">
        <w:rPr>
          <w:spacing w:val="-6"/>
          <w:sz w:val="20"/>
          <w:szCs w:val="20"/>
        </w:rPr>
        <w:t xml:space="preserve"> </w:t>
      </w:r>
      <w:r w:rsidRPr="007674C5">
        <w:rPr>
          <w:sz w:val="20"/>
          <w:szCs w:val="20"/>
        </w:rPr>
        <w:t>hours).</w:t>
      </w:r>
    </w:p>
    <w:p w14:paraId="46DC63BD" w14:textId="77777777" w:rsidR="00A55A1C" w:rsidRPr="007674C5" w:rsidRDefault="00A55A1C" w:rsidP="001F0C38">
      <w:pPr>
        <w:contextualSpacing/>
      </w:pPr>
    </w:p>
    <w:p w14:paraId="0FEB3470" w14:textId="77777777" w:rsidR="00A55A1C" w:rsidRPr="007674C5" w:rsidRDefault="00A55A1C" w:rsidP="001F0C38">
      <w:pPr>
        <w:ind w:left="709"/>
        <w:contextualSpacing/>
        <w:jc w:val="both"/>
      </w:pPr>
      <w:r w:rsidRPr="007674C5">
        <w:t>Distribution</w:t>
      </w:r>
      <w:r w:rsidRPr="007674C5">
        <w:rPr>
          <w:spacing w:val="-7"/>
        </w:rPr>
        <w:t xml:space="preserve"> </w:t>
      </w:r>
      <w:r w:rsidRPr="007674C5">
        <w:t>of</w:t>
      </w:r>
      <w:r w:rsidRPr="007674C5">
        <w:rPr>
          <w:spacing w:val="-5"/>
        </w:rPr>
        <w:t xml:space="preserve"> </w:t>
      </w:r>
      <w:r w:rsidRPr="007674C5">
        <w:t>Services</w:t>
      </w:r>
      <w:r w:rsidRPr="007674C5">
        <w:rPr>
          <w:spacing w:val="-5"/>
        </w:rPr>
        <w:t xml:space="preserve"> </w:t>
      </w:r>
      <w:r w:rsidRPr="007674C5">
        <w:t>shall</w:t>
      </w:r>
      <w:r w:rsidRPr="007674C5">
        <w:rPr>
          <w:spacing w:val="-6"/>
        </w:rPr>
        <w:t xml:space="preserve"> </w:t>
      </w:r>
      <w:r w:rsidRPr="007674C5">
        <w:t>generally</w:t>
      </w:r>
      <w:r w:rsidRPr="007674C5">
        <w:rPr>
          <w:spacing w:val="-7"/>
        </w:rPr>
        <w:t xml:space="preserve"> </w:t>
      </w:r>
      <w:r w:rsidRPr="007674C5">
        <w:t>be</w:t>
      </w:r>
      <w:r w:rsidRPr="007674C5">
        <w:rPr>
          <w:spacing w:val="-6"/>
        </w:rPr>
        <w:t xml:space="preserve"> </w:t>
      </w:r>
      <w:r w:rsidRPr="007674C5">
        <w:t>via</w:t>
      </w:r>
      <w:r w:rsidRPr="007674C5">
        <w:rPr>
          <w:spacing w:val="-6"/>
        </w:rPr>
        <w:t xml:space="preserve"> </w:t>
      </w:r>
      <w:r w:rsidRPr="007674C5">
        <w:t>service</w:t>
      </w:r>
      <w:r w:rsidRPr="007674C5">
        <w:rPr>
          <w:spacing w:val="-6"/>
        </w:rPr>
        <w:t xml:space="preserve"> </w:t>
      </w:r>
      <w:r w:rsidRPr="007674C5">
        <w:t>risers,</w:t>
      </w:r>
      <w:r w:rsidRPr="007674C5">
        <w:rPr>
          <w:spacing w:val="-7"/>
        </w:rPr>
        <w:t xml:space="preserve"> </w:t>
      </w:r>
      <w:r w:rsidRPr="007674C5">
        <w:rPr>
          <w:spacing w:val="-1"/>
        </w:rPr>
        <w:t>bulkheads</w:t>
      </w:r>
      <w:r w:rsidRPr="007674C5">
        <w:rPr>
          <w:spacing w:val="-5"/>
        </w:rPr>
        <w:t xml:space="preserve"> </w:t>
      </w:r>
      <w:r w:rsidRPr="007674C5">
        <w:t>and</w:t>
      </w:r>
      <w:r w:rsidRPr="007674C5">
        <w:rPr>
          <w:spacing w:val="-7"/>
        </w:rPr>
        <w:t xml:space="preserve"> </w:t>
      </w:r>
      <w:r w:rsidRPr="007674C5">
        <w:t>ceiling</w:t>
      </w:r>
      <w:r w:rsidRPr="007674C5">
        <w:rPr>
          <w:spacing w:val="-4"/>
        </w:rPr>
        <w:t xml:space="preserve"> </w:t>
      </w:r>
      <w:r w:rsidRPr="007674C5">
        <w:rPr>
          <w:spacing w:val="-1"/>
        </w:rPr>
        <w:t>voids,</w:t>
      </w:r>
      <w:r w:rsidRPr="007674C5">
        <w:rPr>
          <w:spacing w:val="-5"/>
        </w:rPr>
        <w:t xml:space="preserve"> </w:t>
      </w:r>
      <w:r w:rsidRPr="007674C5">
        <w:rPr>
          <w:spacing w:val="-1"/>
        </w:rPr>
        <w:t>in</w:t>
      </w:r>
      <w:r w:rsidRPr="007674C5">
        <w:rPr>
          <w:spacing w:val="-7"/>
        </w:rPr>
        <w:t xml:space="preserve"> </w:t>
      </w:r>
      <w:r w:rsidRPr="007674C5">
        <w:t>these</w:t>
      </w:r>
      <w:r w:rsidRPr="007674C5">
        <w:rPr>
          <w:spacing w:val="-6"/>
        </w:rPr>
        <w:t xml:space="preserve"> </w:t>
      </w:r>
      <w:r w:rsidRPr="007674C5">
        <w:t>areas</w:t>
      </w:r>
      <w:r w:rsidRPr="007674C5">
        <w:rPr>
          <w:spacing w:val="-6"/>
        </w:rPr>
        <w:t xml:space="preserve"> </w:t>
      </w:r>
      <w:r w:rsidRPr="007674C5">
        <w:t>the</w:t>
      </w:r>
      <w:r w:rsidRPr="007674C5">
        <w:rPr>
          <w:spacing w:val="-6"/>
        </w:rPr>
        <w:t xml:space="preserve"> </w:t>
      </w:r>
      <w:r w:rsidRPr="007674C5">
        <w:rPr>
          <w:spacing w:val="-1"/>
        </w:rPr>
        <w:t>following</w:t>
      </w:r>
      <w:r w:rsidRPr="007674C5">
        <w:rPr>
          <w:spacing w:val="64"/>
          <w:w w:val="99"/>
        </w:rPr>
        <w:t xml:space="preserve"> </w:t>
      </w:r>
      <w:r w:rsidRPr="007674C5">
        <w:rPr>
          <w:spacing w:val="-1"/>
        </w:rPr>
        <w:t>shall</w:t>
      </w:r>
      <w:r w:rsidRPr="007674C5">
        <w:rPr>
          <w:spacing w:val="-8"/>
        </w:rPr>
        <w:t xml:space="preserve"> </w:t>
      </w:r>
      <w:r w:rsidRPr="007674C5">
        <w:t>be</w:t>
      </w:r>
      <w:r w:rsidRPr="007674C5">
        <w:rPr>
          <w:spacing w:val="-7"/>
        </w:rPr>
        <w:t xml:space="preserve"> </w:t>
      </w:r>
      <w:r w:rsidRPr="007674C5">
        <w:rPr>
          <w:spacing w:val="-1"/>
        </w:rPr>
        <w:t>provided:</w:t>
      </w:r>
    </w:p>
    <w:p w14:paraId="4D4759F2" w14:textId="77777777" w:rsidR="00A55A1C" w:rsidRPr="007674C5" w:rsidRDefault="00A55A1C" w:rsidP="001F0C38">
      <w:pPr>
        <w:contextualSpacing/>
      </w:pPr>
    </w:p>
    <w:p w14:paraId="455267AA" w14:textId="77777777" w:rsidR="00A55A1C" w:rsidRPr="007674C5" w:rsidRDefault="00A55A1C" w:rsidP="001F0C38">
      <w:pPr>
        <w:pStyle w:val="ListParagraph"/>
        <w:numPr>
          <w:ilvl w:val="0"/>
          <w:numId w:val="6"/>
        </w:numPr>
        <w:ind w:left="1134" w:hanging="425"/>
        <w:contextualSpacing/>
        <w:rPr>
          <w:sz w:val="20"/>
          <w:szCs w:val="20"/>
        </w:rPr>
      </w:pPr>
      <w:r w:rsidRPr="007674C5">
        <w:rPr>
          <w:sz w:val="20"/>
          <w:szCs w:val="20"/>
        </w:rPr>
        <w:t>Where</w:t>
      </w:r>
      <w:r w:rsidRPr="007674C5">
        <w:rPr>
          <w:spacing w:val="-8"/>
          <w:sz w:val="20"/>
          <w:szCs w:val="20"/>
        </w:rPr>
        <w:t xml:space="preserve"> </w:t>
      </w:r>
      <w:r w:rsidRPr="007674C5">
        <w:rPr>
          <w:sz w:val="20"/>
          <w:szCs w:val="20"/>
        </w:rPr>
        <w:t>services</w:t>
      </w:r>
      <w:r w:rsidRPr="007674C5">
        <w:rPr>
          <w:spacing w:val="-7"/>
          <w:sz w:val="20"/>
          <w:szCs w:val="20"/>
        </w:rPr>
        <w:t xml:space="preserve"> </w:t>
      </w:r>
      <w:r w:rsidRPr="007674C5">
        <w:rPr>
          <w:spacing w:val="-1"/>
          <w:sz w:val="20"/>
          <w:szCs w:val="20"/>
        </w:rPr>
        <w:t>require</w:t>
      </w:r>
      <w:r w:rsidRPr="007674C5">
        <w:rPr>
          <w:spacing w:val="-8"/>
          <w:sz w:val="20"/>
          <w:szCs w:val="20"/>
        </w:rPr>
        <w:t xml:space="preserve"> </w:t>
      </w:r>
      <w:r w:rsidRPr="007674C5">
        <w:rPr>
          <w:sz w:val="20"/>
          <w:szCs w:val="20"/>
        </w:rPr>
        <w:t>frequent</w:t>
      </w:r>
      <w:r w:rsidRPr="007674C5">
        <w:rPr>
          <w:spacing w:val="-7"/>
          <w:sz w:val="20"/>
          <w:szCs w:val="20"/>
        </w:rPr>
        <w:t xml:space="preserve"> </w:t>
      </w:r>
      <w:r w:rsidRPr="007674C5">
        <w:rPr>
          <w:sz w:val="20"/>
          <w:szCs w:val="20"/>
        </w:rPr>
        <w:t>inspection</w:t>
      </w:r>
      <w:r w:rsidRPr="007674C5">
        <w:rPr>
          <w:spacing w:val="-8"/>
          <w:sz w:val="20"/>
          <w:szCs w:val="20"/>
        </w:rPr>
        <w:t xml:space="preserve"> </w:t>
      </w:r>
      <w:r w:rsidRPr="007674C5">
        <w:rPr>
          <w:sz w:val="20"/>
          <w:szCs w:val="20"/>
        </w:rPr>
        <w:t>/</w:t>
      </w:r>
      <w:r w:rsidRPr="007674C5">
        <w:rPr>
          <w:spacing w:val="-4"/>
          <w:sz w:val="20"/>
          <w:szCs w:val="20"/>
        </w:rPr>
        <w:t xml:space="preserve"> </w:t>
      </w:r>
      <w:r w:rsidRPr="007674C5">
        <w:rPr>
          <w:sz w:val="20"/>
          <w:szCs w:val="20"/>
        </w:rPr>
        <w:t>maintenance</w:t>
      </w:r>
      <w:r w:rsidRPr="007674C5">
        <w:rPr>
          <w:spacing w:val="-8"/>
          <w:sz w:val="20"/>
          <w:szCs w:val="20"/>
        </w:rPr>
        <w:t xml:space="preserve"> </w:t>
      </w:r>
      <w:r w:rsidRPr="007674C5">
        <w:rPr>
          <w:spacing w:val="-1"/>
          <w:sz w:val="20"/>
          <w:szCs w:val="20"/>
        </w:rPr>
        <w:t>(i.e.</w:t>
      </w:r>
      <w:r w:rsidRPr="007674C5">
        <w:rPr>
          <w:spacing w:val="-6"/>
          <w:sz w:val="20"/>
          <w:szCs w:val="20"/>
        </w:rPr>
        <w:t xml:space="preserve"> </w:t>
      </w:r>
      <w:r w:rsidRPr="007674C5">
        <w:rPr>
          <w:sz w:val="20"/>
          <w:szCs w:val="20"/>
        </w:rPr>
        <w:t>every</w:t>
      </w:r>
      <w:r w:rsidRPr="007674C5">
        <w:rPr>
          <w:spacing w:val="-8"/>
          <w:sz w:val="20"/>
          <w:szCs w:val="20"/>
        </w:rPr>
        <w:t xml:space="preserve"> </w:t>
      </w:r>
      <w:r w:rsidRPr="007674C5">
        <w:rPr>
          <w:sz w:val="20"/>
          <w:szCs w:val="20"/>
        </w:rPr>
        <w:t>0-12</w:t>
      </w:r>
      <w:r w:rsidRPr="007674C5">
        <w:rPr>
          <w:spacing w:val="-6"/>
          <w:sz w:val="20"/>
          <w:szCs w:val="20"/>
        </w:rPr>
        <w:t xml:space="preserve"> </w:t>
      </w:r>
      <w:r w:rsidRPr="007674C5">
        <w:rPr>
          <w:sz w:val="20"/>
          <w:szCs w:val="20"/>
        </w:rPr>
        <w:t>Months).</w:t>
      </w:r>
    </w:p>
    <w:p w14:paraId="055FBAEE" w14:textId="77777777" w:rsidR="00A55A1C" w:rsidRPr="00225931" w:rsidRDefault="00A55A1C" w:rsidP="001F0C38">
      <w:pPr>
        <w:pStyle w:val="ListParagraph"/>
        <w:numPr>
          <w:ilvl w:val="1"/>
          <w:numId w:val="6"/>
        </w:numPr>
        <w:ind w:left="1701"/>
        <w:contextualSpacing/>
        <w:jc w:val="both"/>
        <w:rPr>
          <w:sz w:val="20"/>
          <w:szCs w:val="20"/>
        </w:rPr>
      </w:pPr>
      <w:r w:rsidRPr="007674C5">
        <w:rPr>
          <w:sz w:val="20"/>
          <w:szCs w:val="20"/>
        </w:rPr>
        <w:t>Access</w:t>
      </w:r>
      <w:r w:rsidRPr="007674C5">
        <w:rPr>
          <w:spacing w:val="-6"/>
          <w:sz w:val="20"/>
          <w:szCs w:val="20"/>
        </w:rPr>
        <w:t xml:space="preserve"> </w:t>
      </w:r>
      <w:r w:rsidRPr="007674C5">
        <w:rPr>
          <w:spacing w:val="-1"/>
          <w:sz w:val="20"/>
          <w:szCs w:val="20"/>
        </w:rPr>
        <w:t>shall</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z w:val="20"/>
          <w:szCs w:val="20"/>
        </w:rPr>
        <w:t>easy</w:t>
      </w:r>
      <w:r w:rsidRPr="007674C5">
        <w:rPr>
          <w:spacing w:val="-8"/>
          <w:sz w:val="20"/>
          <w:szCs w:val="20"/>
        </w:rPr>
        <w:t xml:space="preserve"> </w:t>
      </w:r>
      <w:r w:rsidRPr="007674C5">
        <w:rPr>
          <w:spacing w:val="-1"/>
          <w:sz w:val="20"/>
          <w:szCs w:val="20"/>
        </w:rPr>
        <w:t>and</w:t>
      </w:r>
      <w:r w:rsidRPr="007674C5">
        <w:rPr>
          <w:spacing w:val="-4"/>
          <w:sz w:val="20"/>
          <w:szCs w:val="20"/>
        </w:rPr>
        <w:t xml:space="preserve"> </w:t>
      </w:r>
      <w:r w:rsidRPr="007674C5">
        <w:rPr>
          <w:sz w:val="20"/>
          <w:szCs w:val="20"/>
        </w:rPr>
        <w:t>accomplished</w:t>
      </w:r>
      <w:r w:rsidRPr="007674C5">
        <w:rPr>
          <w:spacing w:val="-4"/>
          <w:sz w:val="20"/>
          <w:szCs w:val="20"/>
        </w:rPr>
        <w:t xml:space="preserve"> </w:t>
      </w:r>
      <w:r w:rsidRPr="007674C5">
        <w:rPr>
          <w:sz w:val="20"/>
          <w:szCs w:val="20"/>
        </w:rPr>
        <w:t>via</w:t>
      </w:r>
      <w:r w:rsidRPr="007674C5">
        <w:rPr>
          <w:spacing w:val="-7"/>
          <w:sz w:val="20"/>
          <w:szCs w:val="20"/>
        </w:rPr>
        <w:t xml:space="preserve"> </w:t>
      </w:r>
      <w:r w:rsidRPr="007674C5">
        <w:rPr>
          <w:sz w:val="20"/>
          <w:szCs w:val="20"/>
        </w:rPr>
        <w:t>purpose</w:t>
      </w:r>
      <w:r w:rsidRPr="007674C5">
        <w:rPr>
          <w:spacing w:val="-6"/>
          <w:sz w:val="20"/>
          <w:szCs w:val="20"/>
        </w:rPr>
        <w:t xml:space="preserve"> </w:t>
      </w:r>
      <w:r w:rsidRPr="007674C5">
        <w:rPr>
          <w:sz w:val="20"/>
          <w:szCs w:val="20"/>
        </w:rPr>
        <w:t>made</w:t>
      </w:r>
      <w:r w:rsidRPr="007674C5">
        <w:rPr>
          <w:spacing w:val="-4"/>
          <w:sz w:val="20"/>
          <w:szCs w:val="20"/>
        </w:rPr>
        <w:t xml:space="preserve"> </w:t>
      </w:r>
      <w:r w:rsidRPr="007674C5">
        <w:rPr>
          <w:spacing w:val="-1"/>
          <w:sz w:val="20"/>
          <w:szCs w:val="20"/>
        </w:rPr>
        <w:t>panels</w:t>
      </w:r>
      <w:r w:rsidRPr="007674C5">
        <w:rPr>
          <w:spacing w:val="-4"/>
          <w:sz w:val="20"/>
          <w:szCs w:val="20"/>
        </w:rPr>
        <w:t xml:space="preserve"> </w:t>
      </w:r>
      <w:r w:rsidRPr="007674C5">
        <w:rPr>
          <w:sz w:val="20"/>
          <w:szCs w:val="20"/>
        </w:rPr>
        <w:t>without</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need</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special</w:t>
      </w:r>
      <w:r w:rsidRPr="007674C5">
        <w:rPr>
          <w:spacing w:val="-5"/>
          <w:sz w:val="20"/>
          <w:szCs w:val="20"/>
        </w:rPr>
        <w:t xml:space="preserve"> </w:t>
      </w:r>
      <w:r w:rsidRPr="007674C5">
        <w:rPr>
          <w:sz w:val="20"/>
          <w:szCs w:val="20"/>
        </w:rPr>
        <w:t>tools</w:t>
      </w:r>
      <w:r w:rsidRPr="007674C5">
        <w:rPr>
          <w:spacing w:val="38"/>
          <w:w w:val="99"/>
          <w:sz w:val="20"/>
          <w:szCs w:val="20"/>
        </w:rPr>
        <w:t xml:space="preserve"> </w:t>
      </w:r>
      <w:r w:rsidRPr="007674C5">
        <w:rPr>
          <w:sz w:val="20"/>
          <w:szCs w:val="20"/>
        </w:rPr>
        <w:t>etc.</w:t>
      </w:r>
      <w:r w:rsidRPr="007674C5">
        <w:rPr>
          <w:spacing w:val="-7"/>
          <w:sz w:val="20"/>
          <w:szCs w:val="20"/>
        </w:rPr>
        <w:t xml:space="preserve"> </w:t>
      </w:r>
      <w:r w:rsidRPr="007674C5">
        <w:rPr>
          <w:sz w:val="20"/>
          <w:szCs w:val="20"/>
        </w:rPr>
        <w:t>(except</w:t>
      </w:r>
      <w:r w:rsidRPr="007674C5">
        <w:rPr>
          <w:spacing w:val="-5"/>
          <w:sz w:val="20"/>
          <w:szCs w:val="20"/>
        </w:rPr>
        <w:t xml:space="preserve"> </w:t>
      </w:r>
      <w:r w:rsidRPr="007674C5">
        <w:rPr>
          <w:spacing w:val="-1"/>
          <w:sz w:val="20"/>
          <w:szCs w:val="20"/>
        </w:rPr>
        <w:t>where</w:t>
      </w:r>
      <w:r w:rsidRPr="007674C5">
        <w:rPr>
          <w:spacing w:val="-5"/>
          <w:sz w:val="20"/>
          <w:szCs w:val="20"/>
        </w:rPr>
        <w:t xml:space="preserve"> </w:t>
      </w:r>
      <w:r w:rsidRPr="007674C5">
        <w:rPr>
          <w:sz w:val="20"/>
          <w:szCs w:val="20"/>
        </w:rPr>
        <w:t>locking</w:t>
      </w:r>
      <w:r w:rsidRPr="007674C5">
        <w:rPr>
          <w:spacing w:val="-6"/>
          <w:sz w:val="20"/>
          <w:szCs w:val="20"/>
        </w:rPr>
        <w:t xml:space="preserve"> </w:t>
      </w:r>
      <w:r w:rsidRPr="007674C5">
        <w:rPr>
          <w:sz w:val="20"/>
          <w:szCs w:val="20"/>
        </w:rPr>
        <w:t>devices</w:t>
      </w:r>
      <w:r w:rsidRPr="007674C5">
        <w:rPr>
          <w:spacing w:val="-6"/>
          <w:sz w:val="20"/>
          <w:szCs w:val="20"/>
        </w:rPr>
        <w:t xml:space="preserve"> </w:t>
      </w:r>
      <w:r w:rsidRPr="007674C5">
        <w:rPr>
          <w:sz w:val="20"/>
          <w:szCs w:val="20"/>
        </w:rPr>
        <w:t>are</w:t>
      </w:r>
      <w:r w:rsidRPr="007674C5">
        <w:rPr>
          <w:spacing w:val="-5"/>
          <w:sz w:val="20"/>
          <w:szCs w:val="20"/>
        </w:rPr>
        <w:t xml:space="preserve"> </w:t>
      </w:r>
      <w:r w:rsidRPr="007674C5">
        <w:rPr>
          <w:sz w:val="20"/>
          <w:szCs w:val="20"/>
        </w:rPr>
        <w:t>used</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safety</w:t>
      </w:r>
      <w:r w:rsidRPr="007674C5">
        <w:rPr>
          <w:spacing w:val="-8"/>
          <w:sz w:val="20"/>
          <w:szCs w:val="20"/>
        </w:rPr>
        <w:t xml:space="preserve"> </w:t>
      </w:r>
      <w:r w:rsidRPr="007674C5">
        <w:rPr>
          <w:spacing w:val="-1"/>
          <w:sz w:val="20"/>
          <w:szCs w:val="20"/>
        </w:rPr>
        <w:t>purposes).</w:t>
      </w:r>
    </w:p>
    <w:p w14:paraId="4492EB97"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Access</w:t>
      </w:r>
      <w:r w:rsidRPr="007674C5">
        <w:rPr>
          <w:spacing w:val="-5"/>
          <w:sz w:val="20"/>
          <w:szCs w:val="20"/>
        </w:rPr>
        <w:t xml:space="preserve"> </w:t>
      </w:r>
      <w:r w:rsidRPr="007674C5">
        <w:rPr>
          <w:spacing w:val="-1"/>
          <w:sz w:val="20"/>
          <w:szCs w:val="20"/>
        </w:rPr>
        <w:t>shall</w:t>
      </w:r>
      <w:r w:rsidRPr="007674C5">
        <w:rPr>
          <w:spacing w:val="-4"/>
          <w:sz w:val="20"/>
          <w:szCs w:val="20"/>
        </w:rPr>
        <w:t xml:space="preserve"> </w:t>
      </w:r>
      <w:r w:rsidRPr="007674C5">
        <w:rPr>
          <w:sz w:val="20"/>
          <w:szCs w:val="20"/>
        </w:rPr>
        <w:t>be</w:t>
      </w:r>
      <w:r w:rsidRPr="007674C5">
        <w:rPr>
          <w:spacing w:val="-6"/>
          <w:sz w:val="20"/>
          <w:szCs w:val="20"/>
        </w:rPr>
        <w:t xml:space="preserve"> </w:t>
      </w:r>
      <w:r w:rsidRPr="007674C5">
        <w:rPr>
          <w:sz w:val="20"/>
          <w:szCs w:val="20"/>
        </w:rPr>
        <w:t>from</w:t>
      </w:r>
      <w:r w:rsidRPr="007674C5">
        <w:rPr>
          <w:spacing w:val="-2"/>
          <w:sz w:val="20"/>
          <w:szCs w:val="20"/>
        </w:rPr>
        <w:t xml:space="preserve"> </w:t>
      </w:r>
      <w:r w:rsidRPr="007674C5">
        <w:rPr>
          <w:sz w:val="20"/>
          <w:szCs w:val="20"/>
        </w:rPr>
        <w:t>a</w:t>
      </w:r>
      <w:r w:rsidRPr="007674C5">
        <w:rPr>
          <w:spacing w:val="-5"/>
          <w:sz w:val="20"/>
          <w:szCs w:val="20"/>
        </w:rPr>
        <w:t xml:space="preserve"> </w:t>
      </w:r>
      <w:r w:rsidRPr="007674C5">
        <w:rPr>
          <w:spacing w:val="-1"/>
          <w:sz w:val="20"/>
          <w:szCs w:val="20"/>
        </w:rPr>
        <w:t>level</w:t>
      </w:r>
      <w:r w:rsidRPr="007674C5">
        <w:rPr>
          <w:spacing w:val="-6"/>
          <w:sz w:val="20"/>
          <w:szCs w:val="20"/>
        </w:rPr>
        <w:t xml:space="preserve"> </w:t>
      </w:r>
      <w:r w:rsidRPr="007674C5">
        <w:rPr>
          <w:sz w:val="20"/>
          <w:szCs w:val="20"/>
        </w:rPr>
        <w:t>surface</w:t>
      </w:r>
      <w:r w:rsidRPr="007674C5">
        <w:rPr>
          <w:spacing w:val="-6"/>
          <w:sz w:val="20"/>
          <w:szCs w:val="20"/>
        </w:rPr>
        <w:t xml:space="preserve"> </w:t>
      </w:r>
      <w:r w:rsidRPr="007674C5">
        <w:rPr>
          <w:spacing w:val="-1"/>
          <w:sz w:val="20"/>
          <w:szCs w:val="20"/>
        </w:rPr>
        <w:t>avoiding</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z w:val="20"/>
          <w:szCs w:val="20"/>
        </w:rPr>
        <w:t>need for</w:t>
      </w:r>
      <w:r w:rsidRPr="007674C5">
        <w:rPr>
          <w:spacing w:val="-5"/>
          <w:sz w:val="20"/>
          <w:szCs w:val="20"/>
        </w:rPr>
        <w:t xml:space="preserve"> </w:t>
      </w:r>
      <w:r w:rsidRPr="007674C5">
        <w:rPr>
          <w:sz w:val="20"/>
          <w:szCs w:val="20"/>
        </w:rPr>
        <w:t>steps</w:t>
      </w:r>
      <w:r w:rsidRPr="007674C5">
        <w:rPr>
          <w:spacing w:val="-5"/>
          <w:sz w:val="20"/>
          <w:szCs w:val="20"/>
        </w:rPr>
        <w:t xml:space="preserve"> </w:t>
      </w:r>
      <w:r w:rsidRPr="007674C5">
        <w:rPr>
          <w:sz w:val="20"/>
          <w:szCs w:val="20"/>
        </w:rPr>
        <w:t>or</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like</w:t>
      </w:r>
      <w:r w:rsidRPr="007674C5">
        <w:rPr>
          <w:spacing w:val="-5"/>
          <w:sz w:val="20"/>
          <w:szCs w:val="20"/>
        </w:rPr>
        <w:t xml:space="preserve"> </w:t>
      </w:r>
      <w:r w:rsidRPr="007674C5">
        <w:rPr>
          <w:sz w:val="20"/>
          <w:szCs w:val="20"/>
        </w:rPr>
        <w:t>wherever</w:t>
      </w:r>
      <w:r w:rsidRPr="007674C5">
        <w:rPr>
          <w:spacing w:val="-5"/>
          <w:sz w:val="20"/>
          <w:szCs w:val="20"/>
        </w:rPr>
        <w:t xml:space="preserve"> </w:t>
      </w:r>
      <w:r w:rsidRPr="007674C5">
        <w:rPr>
          <w:sz w:val="20"/>
          <w:szCs w:val="20"/>
        </w:rPr>
        <w:t>feasible</w:t>
      </w:r>
      <w:r w:rsidRPr="007674C5">
        <w:rPr>
          <w:spacing w:val="-6"/>
          <w:sz w:val="20"/>
          <w:szCs w:val="20"/>
        </w:rPr>
        <w:t xml:space="preserve"> </w:t>
      </w:r>
      <w:r w:rsidRPr="007674C5">
        <w:rPr>
          <w:sz w:val="20"/>
          <w:szCs w:val="20"/>
        </w:rPr>
        <w:t>(i.e.</w:t>
      </w:r>
      <w:r w:rsidRPr="007674C5">
        <w:rPr>
          <w:spacing w:val="44"/>
          <w:w w:val="99"/>
          <w:sz w:val="20"/>
          <w:szCs w:val="20"/>
        </w:rPr>
        <w:t xml:space="preserve"> </w:t>
      </w:r>
      <w:r w:rsidRPr="007674C5">
        <w:rPr>
          <w:spacing w:val="-1"/>
          <w:sz w:val="20"/>
          <w:szCs w:val="20"/>
        </w:rPr>
        <w:t>avoid</w:t>
      </w:r>
      <w:r w:rsidRPr="007674C5">
        <w:rPr>
          <w:spacing w:val="-8"/>
          <w:sz w:val="20"/>
          <w:szCs w:val="20"/>
        </w:rPr>
        <w:t xml:space="preserve"> </w:t>
      </w:r>
      <w:r w:rsidRPr="007674C5">
        <w:rPr>
          <w:sz w:val="20"/>
          <w:szCs w:val="20"/>
        </w:rPr>
        <w:t>routing</w:t>
      </w:r>
      <w:r w:rsidRPr="007674C5">
        <w:rPr>
          <w:spacing w:val="-7"/>
          <w:sz w:val="20"/>
          <w:szCs w:val="20"/>
        </w:rPr>
        <w:t xml:space="preserve"> </w:t>
      </w:r>
      <w:r w:rsidRPr="007674C5">
        <w:rPr>
          <w:sz w:val="20"/>
          <w:szCs w:val="20"/>
        </w:rPr>
        <w:t>services</w:t>
      </w:r>
      <w:r w:rsidRPr="007674C5">
        <w:rPr>
          <w:spacing w:val="-5"/>
          <w:sz w:val="20"/>
          <w:szCs w:val="20"/>
        </w:rPr>
        <w:t xml:space="preserve"> </w:t>
      </w:r>
      <w:r w:rsidRPr="007674C5">
        <w:rPr>
          <w:sz w:val="20"/>
          <w:szCs w:val="20"/>
        </w:rPr>
        <w:t>above</w:t>
      </w:r>
      <w:r w:rsidRPr="007674C5">
        <w:rPr>
          <w:spacing w:val="-8"/>
          <w:sz w:val="20"/>
          <w:szCs w:val="20"/>
        </w:rPr>
        <w:t xml:space="preserve"> </w:t>
      </w:r>
      <w:r w:rsidRPr="007674C5">
        <w:rPr>
          <w:spacing w:val="-1"/>
          <w:sz w:val="20"/>
          <w:szCs w:val="20"/>
        </w:rPr>
        <w:t>staircases</w:t>
      </w:r>
      <w:r w:rsidRPr="007674C5">
        <w:rPr>
          <w:spacing w:val="-5"/>
          <w:sz w:val="20"/>
          <w:szCs w:val="20"/>
        </w:rPr>
        <w:t xml:space="preserve"> </w:t>
      </w:r>
      <w:r w:rsidRPr="007674C5">
        <w:rPr>
          <w:spacing w:val="-1"/>
          <w:sz w:val="20"/>
          <w:szCs w:val="20"/>
        </w:rPr>
        <w:t>where</w:t>
      </w:r>
      <w:r w:rsidRPr="007674C5">
        <w:rPr>
          <w:spacing w:val="-7"/>
          <w:sz w:val="20"/>
          <w:szCs w:val="20"/>
        </w:rPr>
        <w:t xml:space="preserve"> </w:t>
      </w:r>
      <w:r w:rsidRPr="007674C5">
        <w:rPr>
          <w:sz w:val="20"/>
          <w:szCs w:val="20"/>
        </w:rPr>
        <w:t>access</w:t>
      </w:r>
      <w:r w:rsidRPr="007674C5">
        <w:rPr>
          <w:spacing w:val="-7"/>
          <w:sz w:val="20"/>
          <w:szCs w:val="20"/>
        </w:rPr>
        <w:t xml:space="preserve"> </w:t>
      </w:r>
      <w:r w:rsidRPr="007674C5">
        <w:rPr>
          <w:sz w:val="20"/>
          <w:szCs w:val="20"/>
        </w:rPr>
        <w:t>would</w:t>
      </w:r>
      <w:r w:rsidRPr="007674C5">
        <w:rPr>
          <w:spacing w:val="-7"/>
          <w:sz w:val="20"/>
          <w:szCs w:val="20"/>
        </w:rPr>
        <w:t xml:space="preserve"> </w:t>
      </w:r>
      <w:r w:rsidRPr="007674C5">
        <w:rPr>
          <w:sz w:val="20"/>
          <w:szCs w:val="20"/>
        </w:rPr>
        <w:t>be</w:t>
      </w:r>
      <w:r w:rsidRPr="007674C5">
        <w:rPr>
          <w:spacing w:val="-8"/>
          <w:sz w:val="20"/>
          <w:szCs w:val="20"/>
        </w:rPr>
        <w:t xml:space="preserve"> </w:t>
      </w:r>
      <w:r w:rsidRPr="007674C5">
        <w:rPr>
          <w:sz w:val="20"/>
          <w:szCs w:val="20"/>
        </w:rPr>
        <w:t>difficult).</w:t>
      </w:r>
    </w:p>
    <w:p w14:paraId="5364E35C" w14:textId="3C39998C" w:rsidR="00A55A1C" w:rsidRPr="007674C5" w:rsidRDefault="00A55A1C" w:rsidP="001F0C38">
      <w:pPr>
        <w:pStyle w:val="ListParagraph"/>
        <w:numPr>
          <w:ilvl w:val="1"/>
          <w:numId w:val="6"/>
        </w:numPr>
        <w:ind w:left="1701"/>
        <w:contextualSpacing/>
        <w:jc w:val="both"/>
        <w:rPr>
          <w:sz w:val="20"/>
          <w:szCs w:val="20"/>
        </w:rPr>
      </w:pPr>
      <w:r w:rsidRPr="007674C5">
        <w:rPr>
          <w:spacing w:val="-1"/>
          <w:sz w:val="20"/>
          <w:szCs w:val="20"/>
        </w:rPr>
        <w:t>Space</w:t>
      </w:r>
      <w:r w:rsidRPr="007674C5">
        <w:rPr>
          <w:spacing w:val="-7"/>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6"/>
          <w:sz w:val="20"/>
          <w:szCs w:val="20"/>
        </w:rPr>
        <w:t xml:space="preserve"> </w:t>
      </w:r>
      <w:r w:rsidRPr="007674C5">
        <w:rPr>
          <w:sz w:val="20"/>
          <w:szCs w:val="20"/>
        </w:rPr>
        <w:t>provided</w:t>
      </w:r>
      <w:r w:rsidRPr="007674C5">
        <w:rPr>
          <w:spacing w:val="-7"/>
          <w:sz w:val="20"/>
          <w:szCs w:val="20"/>
        </w:rPr>
        <w:t xml:space="preserve"> </w:t>
      </w:r>
      <w:r w:rsidRPr="007674C5">
        <w:rPr>
          <w:sz w:val="20"/>
          <w:szCs w:val="20"/>
        </w:rPr>
        <w:t>such</w:t>
      </w:r>
      <w:r w:rsidRPr="007674C5">
        <w:rPr>
          <w:spacing w:val="-6"/>
          <w:sz w:val="20"/>
          <w:szCs w:val="20"/>
        </w:rPr>
        <w:t xml:space="preserve"> </w:t>
      </w:r>
      <w:r w:rsidRPr="007674C5">
        <w:rPr>
          <w:spacing w:val="-1"/>
          <w:sz w:val="20"/>
          <w:szCs w:val="20"/>
        </w:rPr>
        <w:t>that</w:t>
      </w:r>
      <w:r w:rsidRPr="007674C5">
        <w:rPr>
          <w:spacing w:val="-5"/>
          <w:sz w:val="20"/>
          <w:szCs w:val="20"/>
        </w:rPr>
        <w:t xml:space="preserve"> </w:t>
      </w:r>
      <w:r w:rsidRPr="007674C5">
        <w:rPr>
          <w:sz w:val="20"/>
          <w:szCs w:val="20"/>
        </w:rPr>
        <w:t>any</w:t>
      </w:r>
      <w:r w:rsidRPr="007674C5">
        <w:rPr>
          <w:spacing w:val="-9"/>
          <w:sz w:val="20"/>
          <w:szCs w:val="20"/>
        </w:rPr>
        <w:t xml:space="preserve"> </w:t>
      </w:r>
      <w:r w:rsidRPr="007674C5">
        <w:rPr>
          <w:sz w:val="20"/>
          <w:szCs w:val="20"/>
        </w:rPr>
        <w:t>consumable</w:t>
      </w:r>
      <w:r w:rsidRPr="007674C5">
        <w:rPr>
          <w:spacing w:val="-4"/>
          <w:sz w:val="20"/>
          <w:szCs w:val="20"/>
        </w:rPr>
        <w:t xml:space="preserve"> </w:t>
      </w:r>
      <w:r w:rsidRPr="007674C5">
        <w:rPr>
          <w:sz w:val="20"/>
          <w:szCs w:val="20"/>
        </w:rPr>
        <w:t>item</w:t>
      </w:r>
      <w:r w:rsidRPr="007674C5">
        <w:rPr>
          <w:spacing w:val="-5"/>
          <w:sz w:val="20"/>
          <w:szCs w:val="20"/>
        </w:rPr>
        <w:t xml:space="preserve"> </w:t>
      </w:r>
      <w:r w:rsidRPr="007674C5">
        <w:rPr>
          <w:sz w:val="20"/>
          <w:szCs w:val="20"/>
        </w:rPr>
        <w:t>can</w:t>
      </w:r>
      <w:r w:rsidRPr="007674C5">
        <w:rPr>
          <w:spacing w:val="-6"/>
          <w:sz w:val="20"/>
          <w:szCs w:val="20"/>
        </w:rPr>
        <w:t xml:space="preserve"> </w:t>
      </w:r>
      <w:r w:rsidRPr="007674C5">
        <w:rPr>
          <w:sz w:val="20"/>
          <w:szCs w:val="20"/>
        </w:rPr>
        <w:t>be</w:t>
      </w:r>
      <w:r w:rsidRPr="007674C5">
        <w:rPr>
          <w:spacing w:val="-7"/>
          <w:sz w:val="20"/>
          <w:szCs w:val="20"/>
        </w:rPr>
        <w:t xml:space="preserve"> </w:t>
      </w:r>
      <w:r w:rsidRPr="007674C5">
        <w:rPr>
          <w:sz w:val="20"/>
          <w:szCs w:val="20"/>
        </w:rPr>
        <w:t>easily</w:t>
      </w:r>
      <w:r w:rsidRPr="007674C5">
        <w:rPr>
          <w:spacing w:val="-9"/>
          <w:sz w:val="20"/>
          <w:szCs w:val="20"/>
        </w:rPr>
        <w:t xml:space="preserve"> </w:t>
      </w:r>
      <w:r w:rsidRPr="007674C5">
        <w:rPr>
          <w:sz w:val="20"/>
          <w:szCs w:val="20"/>
        </w:rPr>
        <w:t>removed</w:t>
      </w:r>
      <w:r w:rsidRPr="007674C5">
        <w:rPr>
          <w:spacing w:val="-4"/>
          <w:sz w:val="20"/>
          <w:szCs w:val="20"/>
        </w:rPr>
        <w:t xml:space="preserve"> </w:t>
      </w:r>
      <w:r w:rsidRPr="007674C5">
        <w:rPr>
          <w:sz w:val="20"/>
          <w:szCs w:val="20"/>
        </w:rPr>
        <w:t>and</w:t>
      </w:r>
      <w:r w:rsidRPr="007674C5">
        <w:rPr>
          <w:spacing w:val="-7"/>
          <w:sz w:val="20"/>
          <w:szCs w:val="20"/>
        </w:rPr>
        <w:t xml:space="preserve"> </w:t>
      </w:r>
      <w:r w:rsidRPr="007674C5">
        <w:rPr>
          <w:sz w:val="20"/>
          <w:szCs w:val="20"/>
        </w:rPr>
        <w:t>replaced</w:t>
      </w:r>
      <w:r w:rsidRPr="007674C5">
        <w:rPr>
          <w:spacing w:val="-4"/>
          <w:sz w:val="20"/>
          <w:szCs w:val="20"/>
        </w:rPr>
        <w:t xml:space="preserve"> </w:t>
      </w:r>
      <w:r w:rsidRPr="007674C5">
        <w:rPr>
          <w:spacing w:val="-1"/>
          <w:sz w:val="20"/>
          <w:szCs w:val="20"/>
        </w:rPr>
        <w:t>without</w:t>
      </w:r>
      <w:r w:rsidRPr="007674C5">
        <w:rPr>
          <w:spacing w:val="56"/>
          <w:w w:val="99"/>
          <w:sz w:val="20"/>
          <w:szCs w:val="20"/>
        </w:rPr>
        <w:t xml:space="preserve"> </w:t>
      </w:r>
      <w:r w:rsidRPr="007674C5">
        <w:rPr>
          <w:sz w:val="20"/>
          <w:szCs w:val="20"/>
        </w:rPr>
        <w:t>the</w:t>
      </w:r>
      <w:r w:rsidRPr="007674C5">
        <w:rPr>
          <w:spacing w:val="-7"/>
          <w:sz w:val="20"/>
          <w:szCs w:val="20"/>
        </w:rPr>
        <w:t xml:space="preserve"> </w:t>
      </w:r>
      <w:r w:rsidRPr="007674C5">
        <w:rPr>
          <w:sz w:val="20"/>
          <w:szCs w:val="20"/>
        </w:rPr>
        <w:t>use</w:t>
      </w:r>
      <w:r w:rsidRPr="007674C5">
        <w:rPr>
          <w:spacing w:val="-5"/>
          <w:sz w:val="20"/>
          <w:szCs w:val="20"/>
        </w:rPr>
        <w:t xml:space="preserve"> </w:t>
      </w:r>
      <w:r w:rsidRPr="007674C5">
        <w:rPr>
          <w:sz w:val="20"/>
          <w:szCs w:val="20"/>
        </w:rPr>
        <w:t>of</w:t>
      </w:r>
      <w:r w:rsidRPr="007674C5">
        <w:rPr>
          <w:spacing w:val="-5"/>
          <w:sz w:val="20"/>
          <w:szCs w:val="20"/>
        </w:rPr>
        <w:t xml:space="preserve"> </w:t>
      </w:r>
      <w:r w:rsidRPr="007674C5">
        <w:rPr>
          <w:sz w:val="20"/>
          <w:szCs w:val="20"/>
        </w:rPr>
        <w:t>any</w:t>
      </w:r>
      <w:r w:rsidRPr="007674C5">
        <w:rPr>
          <w:spacing w:val="-9"/>
          <w:sz w:val="20"/>
          <w:szCs w:val="20"/>
        </w:rPr>
        <w:t xml:space="preserve"> </w:t>
      </w:r>
      <w:r w:rsidR="00FA4C2E">
        <w:rPr>
          <w:sz w:val="20"/>
          <w:szCs w:val="20"/>
        </w:rPr>
        <w:t>Specialist</w:t>
      </w:r>
      <w:r w:rsidRPr="007674C5">
        <w:rPr>
          <w:spacing w:val="-7"/>
          <w:sz w:val="20"/>
          <w:szCs w:val="20"/>
        </w:rPr>
        <w:t xml:space="preserve"> </w:t>
      </w:r>
      <w:r w:rsidRPr="007674C5">
        <w:rPr>
          <w:spacing w:val="-1"/>
          <w:sz w:val="20"/>
          <w:szCs w:val="20"/>
        </w:rPr>
        <w:t>lifting</w:t>
      </w:r>
      <w:r w:rsidRPr="007674C5">
        <w:rPr>
          <w:spacing w:val="-6"/>
          <w:sz w:val="20"/>
          <w:szCs w:val="20"/>
        </w:rPr>
        <w:t xml:space="preserve"> </w:t>
      </w:r>
      <w:r w:rsidRPr="007674C5">
        <w:rPr>
          <w:sz w:val="20"/>
          <w:szCs w:val="20"/>
        </w:rPr>
        <w:t>equipment.</w:t>
      </w:r>
    </w:p>
    <w:p w14:paraId="607322A7"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Access</w:t>
      </w:r>
      <w:r w:rsidRPr="007674C5">
        <w:rPr>
          <w:spacing w:val="-5"/>
          <w:sz w:val="20"/>
          <w:szCs w:val="20"/>
        </w:rPr>
        <w:t xml:space="preserve"> </w:t>
      </w:r>
      <w:r w:rsidRPr="007674C5">
        <w:rPr>
          <w:sz w:val="20"/>
          <w:szCs w:val="20"/>
        </w:rPr>
        <w:t>for</w:t>
      </w:r>
      <w:r w:rsidRPr="007674C5">
        <w:rPr>
          <w:spacing w:val="-6"/>
          <w:sz w:val="20"/>
          <w:szCs w:val="20"/>
        </w:rPr>
        <w:t xml:space="preserve"> </w:t>
      </w:r>
      <w:r w:rsidRPr="007674C5">
        <w:rPr>
          <w:spacing w:val="-1"/>
          <w:sz w:val="20"/>
          <w:szCs w:val="20"/>
        </w:rPr>
        <w:t>cleaning</w:t>
      </w:r>
      <w:r w:rsidRPr="007674C5">
        <w:rPr>
          <w:spacing w:val="-6"/>
          <w:sz w:val="20"/>
          <w:szCs w:val="20"/>
        </w:rPr>
        <w:t xml:space="preserve"> </w:t>
      </w:r>
      <w:r w:rsidRPr="007674C5">
        <w:rPr>
          <w:sz w:val="20"/>
          <w:szCs w:val="20"/>
        </w:rPr>
        <w:t>/</w:t>
      </w:r>
      <w:r w:rsidRPr="007674C5">
        <w:rPr>
          <w:spacing w:val="-5"/>
          <w:sz w:val="20"/>
          <w:szCs w:val="20"/>
        </w:rPr>
        <w:t xml:space="preserve"> </w:t>
      </w:r>
      <w:r w:rsidRPr="007674C5">
        <w:rPr>
          <w:spacing w:val="-1"/>
          <w:sz w:val="20"/>
          <w:szCs w:val="20"/>
        </w:rPr>
        <w:t>inspection</w:t>
      </w:r>
      <w:r w:rsidRPr="007674C5">
        <w:rPr>
          <w:spacing w:val="-6"/>
          <w:sz w:val="20"/>
          <w:szCs w:val="20"/>
        </w:rPr>
        <w:t xml:space="preserve"> </w:t>
      </w:r>
      <w:r w:rsidRPr="007674C5">
        <w:rPr>
          <w:sz w:val="20"/>
          <w:szCs w:val="20"/>
        </w:rPr>
        <w:t>shall</w:t>
      </w:r>
      <w:r w:rsidRPr="007674C5">
        <w:rPr>
          <w:spacing w:val="-7"/>
          <w:sz w:val="20"/>
          <w:szCs w:val="20"/>
        </w:rPr>
        <w:t xml:space="preserve"> </w:t>
      </w:r>
      <w:r w:rsidRPr="007674C5">
        <w:rPr>
          <w:sz w:val="20"/>
          <w:szCs w:val="20"/>
        </w:rPr>
        <w:t>not</w:t>
      </w:r>
      <w:r w:rsidRPr="007674C5">
        <w:rPr>
          <w:spacing w:val="-6"/>
          <w:sz w:val="20"/>
          <w:szCs w:val="20"/>
        </w:rPr>
        <w:t xml:space="preserve"> </w:t>
      </w:r>
      <w:r w:rsidRPr="007674C5">
        <w:rPr>
          <w:spacing w:val="-1"/>
          <w:sz w:val="20"/>
          <w:szCs w:val="20"/>
        </w:rPr>
        <w:t>be</w:t>
      </w:r>
      <w:r w:rsidRPr="007674C5">
        <w:rPr>
          <w:spacing w:val="-4"/>
          <w:sz w:val="20"/>
          <w:szCs w:val="20"/>
        </w:rPr>
        <w:t xml:space="preserve"> </w:t>
      </w:r>
      <w:r w:rsidRPr="007674C5">
        <w:rPr>
          <w:sz w:val="20"/>
          <w:szCs w:val="20"/>
        </w:rPr>
        <w:t>obstructed</w:t>
      </w:r>
      <w:r w:rsidRPr="007674C5">
        <w:rPr>
          <w:spacing w:val="-6"/>
          <w:sz w:val="20"/>
          <w:szCs w:val="20"/>
        </w:rPr>
        <w:t xml:space="preserve"> </w:t>
      </w:r>
      <w:r w:rsidRPr="007674C5">
        <w:rPr>
          <w:sz w:val="20"/>
          <w:szCs w:val="20"/>
        </w:rPr>
        <w:t>by</w:t>
      </w:r>
      <w:r w:rsidRPr="007674C5">
        <w:rPr>
          <w:spacing w:val="-9"/>
          <w:sz w:val="20"/>
          <w:szCs w:val="20"/>
        </w:rPr>
        <w:t xml:space="preserve"> </w:t>
      </w:r>
      <w:r w:rsidRPr="007674C5">
        <w:rPr>
          <w:sz w:val="20"/>
          <w:szCs w:val="20"/>
        </w:rPr>
        <w:t>adjacent</w:t>
      </w:r>
      <w:r w:rsidRPr="007674C5">
        <w:rPr>
          <w:spacing w:val="-6"/>
          <w:sz w:val="20"/>
          <w:szCs w:val="20"/>
        </w:rPr>
        <w:t xml:space="preserve"> </w:t>
      </w:r>
      <w:r w:rsidRPr="007674C5">
        <w:rPr>
          <w:sz w:val="20"/>
          <w:szCs w:val="20"/>
        </w:rPr>
        <w:t>services</w:t>
      </w:r>
      <w:r w:rsidRPr="007674C5">
        <w:rPr>
          <w:spacing w:val="-5"/>
          <w:sz w:val="20"/>
          <w:szCs w:val="20"/>
        </w:rPr>
        <w:t xml:space="preserve"> </w:t>
      </w:r>
      <w:r w:rsidRPr="007674C5">
        <w:rPr>
          <w:sz w:val="20"/>
          <w:szCs w:val="20"/>
        </w:rPr>
        <w:t>(i.e.</w:t>
      </w:r>
      <w:r w:rsidRPr="007674C5">
        <w:rPr>
          <w:spacing w:val="-4"/>
          <w:sz w:val="20"/>
          <w:szCs w:val="20"/>
        </w:rPr>
        <w:t xml:space="preserve"> </w:t>
      </w:r>
      <w:r w:rsidRPr="007674C5">
        <w:rPr>
          <w:sz w:val="20"/>
          <w:szCs w:val="20"/>
        </w:rPr>
        <w:t>do</w:t>
      </w:r>
      <w:r w:rsidRPr="007674C5">
        <w:rPr>
          <w:spacing w:val="-6"/>
          <w:sz w:val="20"/>
          <w:szCs w:val="20"/>
        </w:rPr>
        <w:t xml:space="preserve"> </w:t>
      </w:r>
      <w:r w:rsidRPr="007674C5">
        <w:rPr>
          <w:sz w:val="20"/>
          <w:szCs w:val="20"/>
        </w:rPr>
        <w:t>not</w:t>
      </w:r>
      <w:r w:rsidRPr="007674C5">
        <w:rPr>
          <w:spacing w:val="-5"/>
          <w:sz w:val="20"/>
          <w:szCs w:val="20"/>
        </w:rPr>
        <w:t xml:space="preserve"> </w:t>
      </w:r>
      <w:r w:rsidRPr="007674C5">
        <w:rPr>
          <w:sz w:val="20"/>
          <w:szCs w:val="20"/>
        </w:rPr>
        <w:t>route</w:t>
      </w:r>
      <w:r w:rsidRPr="007674C5">
        <w:rPr>
          <w:spacing w:val="-6"/>
          <w:sz w:val="20"/>
          <w:szCs w:val="20"/>
        </w:rPr>
        <w:t xml:space="preserve"> </w:t>
      </w:r>
      <w:r w:rsidRPr="007674C5">
        <w:rPr>
          <w:sz w:val="20"/>
          <w:szCs w:val="20"/>
        </w:rPr>
        <w:t>cable</w:t>
      </w:r>
      <w:r w:rsidRPr="007674C5">
        <w:rPr>
          <w:spacing w:val="54"/>
          <w:w w:val="99"/>
          <w:sz w:val="20"/>
          <w:szCs w:val="20"/>
        </w:rPr>
        <w:t xml:space="preserve"> </w:t>
      </w:r>
      <w:r w:rsidRPr="007674C5">
        <w:rPr>
          <w:spacing w:val="-1"/>
          <w:sz w:val="20"/>
          <w:szCs w:val="20"/>
        </w:rPr>
        <w:t>trays</w:t>
      </w:r>
      <w:r w:rsidRPr="007674C5">
        <w:rPr>
          <w:spacing w:val="-6"/>
          <w:sz w:val="20"/>
          <w:szCs w:val="20"/>
        </w:rPr>
        <w:t xml:space="preserve"> </w:t>
      </w:r>
      <w:r w:rsidRPr="007674C5">
        <w:rPr>
          <w:sz w:val="20"/>
          <w:szCs w:val="20"/>
        </w:rPr>
        <w:t>such</w:t>
      </w:r>
      <w:r w:rsidRPr="007674C5">
        <w:rPr>
          <w:spacing w:val="-7"/>
          <w:sz w:val="20"/>
          <w:szCs w:val="20"/>
        </w:rPr>
        <w:t xml:space="preserve"> </w:t>
      </w:r>
      <w:r w:rsidRPr="007674C5">
        <w:rPr>
          <w:sz w:val="20"/>
          <w:szCs w:val="20"/>
        </w:rPr>
        <w:t>that</w:t>
      </w:r>
      <w:r w:rsidRPr="007674C5">
        <w:rPr>
          <w:spacing w:val="-6"/>
          <w:sz w:val="20"/>
          <w:szCs w:val="20"/>
        </w:rPr>
        <w:t xml:space="preserve"> </w:t>
      </w:r>
      <w:r w:rsidRPr="007674C5">
        <w:rPr>
          <w:sz w:val="20"/>
          <w:szCs w:val="20"/>
        </w:rPr>
        <w:t>they</w:t>
      </w:r>
      <w:r w:rsidRPr="007674C5">
        <w:rPr>
          <w:spacing w:val="-10"/>
          <w:sz w:val="20"/>
          <w:szCs w:val="20"/>
        </w:rPr>
        <w:t xml:space="preserve"> </w:t>
      </w:r>
      <w:r w:rsidRPr="007674C5">
        <w:rPr>
          <w:sz w:val="20"/>
          <w:szCs w:val="20"/>
        </w:rPr>
        <w:t>obstruct</w:t>
      </w:r>
      <w:r w:rsidRPr="007674C5">
        <w:rPr>
          <w:spacing w:val="-6"/>
          <w:sz w:val="20"/>
          <w:szCs w:val="20"/>
        </w:rPr>
        <w:t xml:space="preserve"> </w:t>
      </w:r>
      <w:r w:rsidRPr="007674C5">
        <w:rPr>
          <w:spacing w:val="-1"/>
          <w:sz w:val="20"/>
          <w:szCs w:val="20"/>
        </w:rPr>
        <w:t>duct</w:t>
      </w:r>
      <w:r w:rsidRPr="007674C5">
        <w:rPr>
          <w:spacing w:val="-7"/>
          <w:sz w:val="20"/>
          <w:szCs w:val="20"/>
        </w:rPr>
        <w:t xml:space="preserve"> </w:t>
      </w:r>
      <w:r w:rsidRPr="007674C5">
        <w:rPr>
          <w:sz w:val="20"/>
          <w:szCs w:val="20"/>
        </w:rPr>
        <w:t>access</w:t>
      </w:r>
      <w:r w:rsidRPr="007674C5">
        <w:rPr>
          <w:spacing w:val="-5"/>
          <w:sz w:val="20"/>
          <w:szCs w:val="20"/>
        </w:rPr>
        <w:t xml:space="preserve"> </w:t>
      </w:r>
      <w:r w:rsidRPr="007674C5">
        <w:rPr>
          <w:sz w:val="20"/>
          <w:szCs w:val="20"/>
        </w:rPr>
        <w:t>doors).</w:t>
      </w:r>
    </w:p>
    <w:p w14:paraId="3C053F87" w14:textId="77777777" w:rsidR="00A55A1C" w:rsidRPr="007674C5" w:rsidRDefault="00A55A1C" w:rsidP="001F0C38">
      <w:pPr>
        <w:pStyle w:val="ListParagraph"/>
        <w:ind w:left="1559"/>
        <w:contextualSpacing/>
        <w:jc w:val="both"/>
        <w:rPr>
          <w:sz w:val="20"/>
          <w:szCs w:val="20"/>
        </w:rPr>
      </w:pPr>
    </w:p>
    <w:p w14:paraId="3062F63C" w14:textId="77777777" w:rsidR="00A55A1C" w:rsidRPr="007674C5" w:rsidRDefault="00A55A1C" w:rsidP="001F0C38">
      <w:pPr>
        <w:pStyle w:val="ListParagraph"/>
        <w:numPr>
          <w:ilvl w:val="0"/>
          <w:numId w:val="6"/>
        </w:numPr>
        <w:ind w:left="1134"/>
        <w:contextualSpacing/>
        <w:jc w:val="both"/>
        <w:rPr>
          <w:sz w:val="20"/>
          <w:szCs w:val="20"/>
        </w:rPr>
      </w:pPr>
      <w:r w:rsidRPr="007674C5">
        <w:rPr>
          <w:sz w:val="20"/>
          <w:szCs w:val="20"/>
        </w:rPr>
        <w:t>Where</w:t>
      </w:r>
      <w:r w:rsidRPr="007674C5">
        <w:rPr>
          <w:spacing w:val="-8"/>
          <w:sz w:val="20"/>
          <w:szCs w:val="20"/>
        </w:rPr>
        <w:t xml:space="preserve"> </w:t>
      </w:r>
      <w:r w:rsidRPr="007674C5">
        <w:rPr>
          <w:sz w:val="20"/>
          <w:szCs w:val="20"/>
        </w:rPr>
        <w:t>services</w:t>
      </w:r>
      <w:r w:rsidRPr="007674C5">
        <w:rPr>
          <w:spacing w:val="-6"/>
          <w:sz w:val="20"/>
          <w:szCs w:val="20"/>
        </w:rPr>
        <w:t xml:space="preserve"> </w:t>
      </w:r>
      <w:r w:rsidRPr="007674C5">
        <w:rPr>
          <w:spacing w:val="-1"/>
          <w:sz w:val="20"/>
          <w:szCs w:val="20"/>
        </w:rPr>
        <w:t>require</w:t>
      </w:r>
      <w:r w:rsidRPr="007674C5">
        <w:rPr>
          <w:spacing w:val="-5"/>
          <w:sz w:val="20"/>
          <w:szCs w:val="20"/>
        </w:rPr>
        <w:t xml:space="preserve"> </w:t>
      </w:r>
      <w:r w:rsidRPr="007674C5">
        <w:rPr>
          <w:sz w:val="20"/>
          <w:szCs w:val="20"/>
        </w:rPr>
        <w:t>less</w:t>
      </w:r>
      <w:r w:rsidRPr="007674C5">
        <w:rPr>
          <w:spacing w:val="-7"/>
          <w:sz w:val="20"/>
          <w:szCs w:val="20"/>
        </w:rPr>
        <w:t xml:space="preserve"> </w:t>
      </w:r>
      <w:r w:rsidRPr="007674C5">
        <w:rPr>
          <w:spacing w:val="-1"/>
          <w:sz w:val="20"/>
          <w:szCs w:val="20"/>
        </w:rPr>
        <w:t>frequent</w:t>
      </w:r>
      <w:r w:rsidRPr="007674C5">
        <w:rPr>
          <w:spacing w:val="-7"/>
          <w:sz w:val="20"/>
          <w:szCs w:val="20"/>
        </w:rPr>
        <w:t xml:space="preserve"> </w:t>
      </w:r>
      <w:r w:rsidRPr="007674C5">
        <w:rPr>
          <w:sz w:val="20"/>
          <w:szCs w:val="20"/>
        </w:rPr>
        <w:t>inspection</w:t>
      </w:r>
      <w:r w:rsidRPr="007674C5">
        <w:rPr>
          <w:spacing w:val="-7"/>
          <w:sz w:val="20"/>
          <w:szCs w:val="20"/>
        </w:rPr>
        <w:t xml:space="preserve"> </w:t>
      </w:r>
      <w:r w:rsidRPr="007674C5">
        <w:rPr>
          <w:sz w:val="20"/>
          <w:szCs w:val="20"/>
        </w:rPr>
        <w:t>/</w:t>
      </w:r>
      <w:r w:rsidRPr="007674C5">
        <w:rPr>
          <w:spacing w:val="-5"/>
          <w:sz w:val="20"/>
          <w:szCs w:val="20"/>
        </w:rPr>
        <w:t xml:space="preserve"> </w:t>
      </w:r>
      <w:r w:rsidRPr="007674C5">
        <w:rPr>
          <w:sz w:val="20"/>
          <w:szCs w:val="20"/>
        </w:rPr>
        <w:t>maintenance</w:t>
      </w:r>
      <w:r w:rsidRPr="007674C5">
        <w:rPr>
          <w:spacing w:val="-7"/>
          <w:sz w:val="20"/>
          <w:szCs w:val="20"/>
        </w:rPr>
        <w:t xml:space="preserve"> </w:t>
      </w:r>
      <w:r w:rsidRPr="007674C5">
        <w:rPr>
          <w:sz w:val="20"/>
          <w:szCs w:val="20"/>
        </w:rPr>
        <w:t>(i.e.</w:t>
      </w:r>
      <w:r w:rsidRPr="007674C5">
        <w:rPr>
          <w:spacing w:val="-8"/>
          <w:sz w:val="20"/>
          <w:szCs w:val="20"/>
        </w:rPr>
        <w:t xml:space="preserve"> </w:t>
      </w:r>
      <w:r w:rsidRPr="007674C5">
        <w:rPr>
          <w:sz w:val="20"/>
          <w:szCs w:val="20"/>
        </w:rPr>
        <w:t>every</w:t>
      </w:r>
      <w:r w:rsidRPr="007674C5">
        <w:rPr>
          <w:spacing w:val="-9"/>
          <w:sz w:val="20"/>
          <w:szCs w:val="20"/>
        </w:rPr>
        <w:t xml:space="preserve"> </w:t>
      </w:r>
      <w:r w:rsidRPr="007674C5">
        <w:rPr>
          <w:sz w:val="20"/>
          <w:szCs w:val="20"/>
        </w:rPr>
        <w:t>1-5</w:t>
      </w:r>
      <w:r w:rsidRPr="007674C5">
        <w:rPr>
          <w:spacing w:val="-4"/>
          <w:sz w:val="20"/>
          <w:szCs w:val="20"/>
        </w:rPr>
        <w:t xml:space="preserve"> </w:t>
      </w:r>
      <w:r w:rsidRPr="007674C5">
        <w:rPr>
          <w:spacing w:val="-1"/>
          <w:sz w:val="20"/>
          <w:szCs w:val="20"/>
        </w:rPr>
        <w:t>years).</w:t>
      </w:r>
    </w:p>
    <w:p w14:paraId="5F8D2D9E"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Access</w:t>
      </w:r>
      <w:r w:rsidRPr="007674C5">
        <w:rPr>
          <w:spacing w:val="-6"/>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unobstructed</w:t>
      </w:r>
      <w:r w:rsidRPr="007674C5">
        <w:rPr>
          <w:spacing w:val="-7"/>
          <w:sz w:val="20"/>
          <w:szCs w:val="20"/>
        </w:rPr>
        <w:t xml:space="preserve"> </w:t>
      </w:r>
      <w:r w:rsidRPr="007674C5">
        <w:rPr>
          <w:spacing w:val="2"/>
          <w:sz w:val="20"/>
          <w:szCs w:val="20"/>
        </w:rPr>
        <w:t>by</w:t>
      </w:r>
      <w:r w:rsidRPr="007674C5">
        <w:rPr>
          <w:spacing w:val="-10"/>
          <w:sz w:val="20"/>
          <w:szCs w:val="20"/>
        </w:rPr>
        <w:t xml:space="preserve"> </w:t>
      </w:r>
      <w:r w:rsidRPr="007674C5">
        <w:rPr>
          <w:sz w:val="20"/>
          <w:szCs w:val="20"/>
        </w:rPr>
        <w:t>adjacent</w:t>
      </w:r>
      <w:r w:rsidRPr="007674C5">
        <w:rPr>
          <w:spacing w:val="-6"/>
          <w:sz w:val="20"/>
          <w:szCs w:val="20"/>
        </w:rPr>
        <w:t xml:space="preserve"> </w:t>
      </w:r>
      <w:r w:rsidRPr="007674C5">
        <w:rPr>
          <w:sz w:val="20"/>
          <w:szCs w:val="20"/>
        </w:rPr>
        <w:t>services</w:t>
      </w:r>
      <w:r w:rsidRPr="007674C5">
        <w:rPr>
          <w:spacing w:val="-6"/>
          <w:sz w:val="20"/>
          <w:szCs w:val="20"/>
        </w:rPr>
        <w:t xml:space="preserve"> </w:t>
      </w:r>
      <w:r w:rsidRPr="007674C5">
        <w:rPr>
          <w:sz w:val="20"/>
          <w:szCs w:val="20"/>
        </w:rPr>
        <w:t>/</w:t>
      </w:r>
      <w:r w:rsidRPr="007674C5">
        <w:rPr>
          <w:spacing w:val="-5"/>
          <w:sz w:val="20"/>
          <w:szCs w:val="20"/>
        </w:rPr>
        <w:t xml:space="preserve"> </w:t>
      </w:r>
      <w:r w:rsidRPr="007674C5">
        <w:rPr>
          <w:spacing w:val="-1"/>
          <w:sz w:val="20"/>
          <w:szCs w:val="20"/>
        </w:rPr>
        <w:t>plant.</w:t>
      </w:r>
    </w:p>
    <w:p w14:paraId="461BEDB9"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Servicing</w:t>
      </w:r>
      <w:r w:rsidRPr="007674C5">
        <w:rPr>
          <w:spacing w:val="-8"/>
          <w:sz w:val="20"/>
          <w:szCs w:val="20"/>
        </w:rPr>
        <w:t xml:space="preserve"> </w:t>
      </w:r>
      <w:r w:rsidRPr="007674C5">
        <w:rPr>
          <w:sz w:val="20"/>
          <w:szCs w:val="20"/>
        </w:rPr>
        <w:t>/</w:t>
      </w:r>
      <w:r w:rsidRPr="007674C5">
        <w:rPr>
          <w:spacing w:val="-8"/>
          <w:sz w:val="20"/>
          <w:szCs w:val="20"/>
        </w:rPr>
        <w:t xml:space="preserve"> </w:t>
      </w:r>
      <w:r w:rsidRPr="007674C5">
        <w:rPr>
          <w:sz w:val="20"/>
          <w:szCs w:val="20"/>
        </w:rPr>
        <w:t>replacement</w:t>
      </w:r>
      <w:r w:rsidRPr="007674C5">
        <w:rPr>
          <w:spacing w:val="-8"/>
          <w:sz w:val="20"/>
          <w:szCs w:val="20"/>
        </w:rPr>
        <w:t xml:space="preserve"> </w:t>
      </w:r>
      <w:r w:rsidRPr="007674C5">
        <w:rPr>
          <w:spacing w:val="-1"/>
          <w:sz w:val="20"/>
          <w:szCs w:val="20"/>
        </w:rPr>
        <w:t>shall</w:t>
      </w:r>
      <w:r w:rsidRPr="007674C5">
        <w:rPr>
          <w:spacing w:val="-7"/>
          <w:sz w:val="20"/>
          <w:szCs w:val="20"/>
        </w:rPr>
        <w:t xml:space="preserve"> </w:t>
      </w:r>
      <w:r w:rsidRPr="007674C5">
        <w:rPr>
          <w:sz w:val="20"/>
          <w:szCs w:val="20"/>
        </w:rPr>
        <w:t>be</w:t>
      </w:r>
      <w:r w:rsidRPr="007674C5">
        <w:rPr>
          <w:spacing w:val="-7"/>
          <w:sz w:val="20"/>
          <w:szCs w:val="20"/>
        </w:rPr>
        <w:t xml:space="preserve"> </w:t>
      </w:r>
      <w:r w:rsidRPr="007674C5">
        <w:rPr>
          <w:sz w:val="20"/>
          <w:szCs w:val="20"/>
        </w:rPr>
        <w:t>achievable</w:t>
      </w:r>
      <w:r w:rsidRPr="007674C5">
        <w:rPr>
          <w:spacing w:val="-6"/>
          <w:sz w:val="20"/>
          <w:szCs w:val="20"/>
        </w:rPr>
        <w:t xml:space="preserve"> </w:t>
      </w:r>
      <w:r w:rsidRPr="007674C5">
        <w:rPr>
          <w:spacing w:val="-1"/>
          <w:sz w:val="20"/>
          <w:szCs w:val="20"/>
        </w:rPr>
        <w:t>without</w:t>
      </w:r>
      <w:r w:rsidRPr="007674C5">
        <w:rPr>
          <w:spacing w:val="-7"/>
          <w:sz w:val="20"/>
          <w:szCs w:val="20"/>
        </w:rPr>
        <w:t xml:space="preserve"> </w:t>
      </w:r>
      <w:r w:rsidRPr="007674C5">
        <w:rPr>
          <w:spacing w:val="-1"/>
          <w:sz w:val="20"/>
          <w:szCs w:val="20"/>
        </w:rPr>
        <w:t>dismantling</w:t>
      </w:r>
      <w:r w:rsidRPr="007674C5">
        <w:rPr>
          <w:spacing w:val="-7"/>
          <w:sz w:val="20"/>
          <w:szCs w:val="20"/>
        </w:rPr>
        <w:t xml:space="preserve"> </w:t>
      </w:r>
      <w:r w:rsidRPr="007674C5">
        <w:rPr>
          <w:spacing w:val="-1"/>
          <w:sz w:val="20"/>
          <w:szCs w:val="20"/>
        </w:rPr>
        <w:t>or</w:t>
      </w:r>
      <w:r w:rsidRPr="007674C5">
        <w:rPr>
          <w:spacing w:val="-7"/>
          <w:sz w:val="20"/>
          <w:szCs w:val="20"/>
        </w:rPr>
        <w:t xml:space="preserve"> </w:t>
      </w:r>
      <w:r w:rsidRPr="007674C5">
        <w:rPr>
          <w:sz w:val="20"/>
          <w:szCs w:val="20"/>
        </w:rPr>
        <w:t>effecting</w:t>
      </w:r>
      <w:r w:rsidRPr="007674C5">
        <w:rPr>
          <w:spacing w:val="-7"/>
          <w:sz w:val="20"/>
          <w:szCs w:val="20"/>
        </w:rPr>
        <w:t xml:space="preserve"> </w:t>
      </w:r>
      <w:r w:rsidRPr="007674C5">
        <w:rPr>
          <w:sz w:val="20"/>
          <w:szCs w:val="20"/>
        </w:rPr>
        <w:t>adjacent</w:t>
      </w:r>
      <w:r w:rsidRPr="007674C5">
        <w:rPr>
          <w:spacing w:val="-8"/>
          <w:sz w:val="20"/>
          <w:szCs w:val="20"/>
        </w:rPr>
        <w:t xml:space="preserve"> </w:t>
      </w:r>
      <w:r w:rsidRPr="007674C5">
        <w:rPr>
          <w:sz w:val="20"/>
          <w:szCs w:val="20"/>
        </w:rPr>
        <w:t>systems.</w:t>
      </w:r>
    </w:p>
    <w:p w14:paraId="387BBE8E" w14:textId="77777777" w:rsidR="00A55A1C" w:rsidRPr="007674C5" w:rsidRDefault="00A55A1C" w:rsidP="001F0C38">
      <w:pPr>
        <w:pStyle w:val="ListParagraph"/>
        <w:ind w:left="1559"/>
        <w:contextualSpacing/>
        <w:jc w:val="both"/>
        <w:rPr>
          <w:sz w:val="20"/>
          <w:szCs w:val="20"/>
        </w:rPr>
      </w:pPr>
    </w:p>
    <w:p w14:paraId="7E4A1A16" w14:textId="77777777" w:rsidR="00A55A1C" w:rsidRPr="007674C5" w:rsidRDefault="00A55A1C" w:rsidP="001F0C38">
      <w:pPr>
        <w:pStyle w:val="ListParagraph"/>
        <w:numPr>
          <w:ilvl w:val="0"/>
          <w:numId w:val="6"/>
        </w:numPr>
        <w:ind w:left="1134"/>
        <w:contextualSpacing/>
        <w:jc w:val="both"/>
        <w:rPr>
          <w:sz w:val="20"/>
          <w:szCs w:val="20"/>
        </w:rPr>
      </w:pPr>
      <w:r w:rsidRPr="007674C5">
        <w:rPr>
          <w:sz w:val="20"/>
          <w:szCs w:val="20"/>
        </w:rPr>
        <w:t>Where</w:t>
      </w:r>
      <w:r w:rsidRPr="007674C5">
        <w:rPr>
          <w:spacing w:val="-7"/>
          <w:sz w:val="20"/>
          <w:szCs w:val="20"/>
        </w:rPr>
        <w:t xml:space="preserve"> </w:t>
      </w:r>
      <w:r w:rsidRPr="007674C5">
        <w:rPr>
          <w:sz w:val="20"/>
          <w:szCs w:val="20"/>
        </w:rPr>
        <w:t>services</w:t>
      </w:r>
      <w:r w:rsidRPr="007674C5">
        <w:rPr>
          <w:spacing w:val="-6"/>
          <w:sz w:val="20"/>
          <w:szCs w:val="20"/>
        </w:rPr>
        <w:t xml:space="preserve"> </w:t>
      </w:r>
      <w:r w:rsidRPr="007674C5">
        <w:rPr>
          <w:spacing w:val="-1"/>
          <w:sz w:val="20"/>
          <w:szCs w:val="20"/>
        </w:rPr>
        <w:t>require</w:t>
      </w:r>
      <w:r w:rsidRPr="007674C5">
        <w:rPr>
          <w:spacing w:val="-5"/>
          <w:sz w:val="20"/>
          <w:szCs w:val="20"/>
        </w:rPr>
        <w:t xml:space="preserve"> </w:t>
      </w:r>
      <w:r w:rsidRPr="007674C5">
        <w:rPr>
          <w:sz w:val="20"/>
          <w:szCs w:val="20"/>
        </w:rPr>
        <w:t>infrequent</w:t>
      </w:r>
      <w:r w:rsidRPr="007674C5">
        <w:rPr>
          <w:spacing w:val="-5"/>
          <w:sz w:val="20"/>
          <w:szCs w:val="20"/>
        </w:rPr>
        <w:t xml:space="preserve"> </w:t>
      </w:r>
      <w:r w:rsidRPr="007674C5">
        <w:rPr>
          <w:sz w:val="20"/>
          <w:szCs w:val="20"/>
        </w:rPr>
        <w:t>inspection</w:t>
      </w:r>
      <w:r w:rsidRPr="007674C5">
        <w:rPr>
          <w:spacing w:val="-6"/>
          <w:sz w:val="20"/>
          <w:szCs w:val="20"/>
        </w:rPr>
        <w:t xml:space="preserve"> </w:t>
      </w:r>
      <w:r w:rsidRPr="007674C5">
        <w:rPr>
          <w:sz w:val="20"/>
          <w:szCs w:val="20"/>
        </w:rPr>
        <w:t>/</w:t>
      </w:r>
      <w:r w:rsidRPr="007674C5">
        <w:rPr>
          <w:spacing w:val="-7"/>
          <w:sz w:val="20"/>
          <w:szCs w:val="20"/>
        </w:rPr>
        <w:t xml:space="preserve"> </w:t>
      </w:r>
      <w:r w:rsidRPr="007674C5">
        <w:rPr>
          <w:sz w:val="20"/>
          <w:szCs w:val="20"/>
        </w:rPr>
        <w:t>maintenance</w:t>
      </w:r>
      <w:r w:rsidRPr="007674C5">
        <w:rPr>
          <w:spacing w:val="-7"/>
          <w:sz w:val="20"/>
          <w:szCs w:val="20"/>
        </w:rPr>
        <w:t xml:space="preserve"> </w:t>
      </w:r>
      <w:r w:rsidRPr="007674C5">
        <w:rPr>
          <w:sz w:val="20"/>
          <w:szCs w:val="20"/>
        </w:rPr>
        <w:t>and</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replacement</w:t>
      </w:r>
      <w:r w:rsidRPr="007674C5">
        <w:rPr>
          <w:spacing w:val="-7"/>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complete</w:t>
      </w:r>
      <w:r w:rsidRPr="007674C5">
        <w:rPr>
          <w:spacing w:val="-7"/>
          <w:sz w:val="20"/>
          <w:szCs w:val="20"/>
        </w:rPr>
        <w:t xml:space="preserve"> </w:t>
      </w:r>
      <w:r w:rsidRPr="007674C5">
        <w:rPr>
          <w:sz w:val="20"/>
          <w:szCs w:val="20"/>
        </w:rPr>
        <w:t>items</w:t>
      </w:r>
      <w:r w:rsidRPr="007674C5">
        <w:rPr>
          <w:spacing w:val="-6"/>
          <w:sz w:val="20"/>
          <w:szCs w:val="20"/>
        </w:rPr>
        <w:t xml:space="preserve"> </w:t>
      </w:r>
      <w:r w:rsidRPr="007674C5">
        <w:rPr>
          <w:spacing w:val="-2"/>
          <w:sz w:val="20"/>
          <w:szCs w:val="20"/>
        </w:rPr>
        <w:t>of</w:t>
      </w:r>
      <w:r w:rsidRPr="007674C5">
        <w:rPr>
          <w:spacing w:val="-5"/>
          <w:sz w:val="20"/>
          <w:szCs w:val="20"/>
        </w:rPr>
        <w:t xml:space="preserve"> </w:t>
      </w:r>
      <w:r w:rsidRPr="007674C5">
        <w:rPr>
          <w:spacing w:val="-1"/>
          <w:sz w:val="20"/>
          <w:szCs w:val="20"/>
        </w:rPr>
        <w:t>plant</w:t>
      </w:r>
      <w:r w:rsidRPr="007674C5">
        <w:rPr>
          <w:spacing w:val="-5"/>
          <w:sz w:val="20"/>
          <w:szCs w:val="20"/>
        </w:rPr>
        <w:t xml:space="preserve"> </w:t>
      </w:r>
      <w:r w:rsidRPr="007674C5">
        <w:rPr>
          <w:sz w:val="20"/>
          <w:szCs w:val="20"/>
        </w:rPr>
        <w:t>or</w:t>
      </w:r>
      <w:r w:rsidRPr="007674C5">
        <w:rPr>
          <w:spacing w:val="64"/>
          <w:w w:val="99"/>
          <w:sz w:val="20"/>
          <w:szCs w:val="20"/>
        </w:rPr>
        <w:t xml:space="preserve"> </w:t>
      </w:r>
      <w:r w:rsidRPr="007674C5">
        <w:rPr>
          <w:sz w:val="20"/>
          <w:szCs w:val="20"/>
        </w:rPr>
        <w:t>systems.</w:t>
      </w:r>
    </w:p>
    <w:p w14:paraId="7BD7A949"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A</w:t>
      </w:r>
      <w:r w:rsidRPr="007674C5">
        <w:rPr>
          <w:spacing w:val="-7"/>
          <w:sz w:val="20"/>
          <w:szCs w:val="20"/>
        </w:rPr>
        <w:t xml:space="preserve"> </w:t>
      </w:r>
      <w:r w:rsidRPr="007674C5">
        <w:rPr>
          <w:sz w:val="20"/>
          <w:szCs w:val="20"/>
        </w:rPr>
        <w:t>practical</w:t>
      </w:r>
      <w:r w:rsidRPr="007674C5">
        <w:rPr>
          <w:spacing w:val="-6"/>
          <w:sz w:val="20"/>
          <w:szCs w:val="20"/>
        </w:rPr>
        <w:t xml:space="preserve"> </w:t>
      </w:r>
      <w:r w:rsidRPr="007674C5">
        <w:rPr>
          <w:spacing w:val="-1"/>
          <w:sz w:val="20"/>
          <w:szCs w:val="20"/>
        </w:rPr>
        <w:t>and</w:t>
      </w:r>
      <w:r w:rsidRPr="007674C5">
        <w:rPr>
          <w:spacing w:val="-7"/>
          <w:sz w:val="20"/>
          <w:szCs w:val="20"/>
        </w:rPr>
        <w:t xml:space="preserve"> </w:t>
      </w:r>
      <w:r w:rsidRPr="007674C5">
        <w:rPr>
          <w:sz w:val="20"/>
          <w:szCs w:val="20"/>
        </w:rPr>
        <w:t>safe</w:t>
      </w:r>
      <w:r w:rsidRPr="007674C5">
        <w:rPr>
          <w:spacing w:val="-6"/>
          <w:sz w:val="20"/>
          <w:szCs w:val="20"/>
        </w:rPr>
        <w:t xml:space="preserve"> </w:t>
      </w:r>
      <w:r w:rsidRPr="007674C5">
        <w:rPr>
          <w:sz w:val="20"/>
          <w:szCs w:val="20"/>
        </w:rPr>
        <w:t>method</w:t>
      </w:r>
      <w:r w:rsidRPr="007674C5">
        <w:rPr>
          <w:spacing w:val="-7"/>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replacement</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pacing w:val="-1"/>
          <w:sz w:val="20"/>
          <w:szCs w:val="20"/>
        </w:rPr>
        <w:t>provided</w:t>
      </w:r>
      <w:r w:rsidRPr="007674C5">
        <w:rPr>
          <w:spacing w:val="-7"/>
          <w:sz w:val="20"/>
          <w:szCs w:val="20"/>
        </w:rPr>
        <w:t xml:space="preserve"> </w:t>
      </w:r>
      <w:r w:rsidRPr="007674C5">
        <w:rPr>
          <w:sz w:val="20"/>
          <w:szCs w:val="20"/>
        </w:rPr>
        <w:t>(such</w:t>
      </w:r>
      <w:r w:rsidRPr="007674C5">
        <w:rPr>
          <w:spacing w:val="-5"/>
          <w:sz w:val="20"/>
          <w:szCs w:val="20"/>
        </w:rPr>
        <w:t xml:space="preserve"> </w:t>
      </w:r>
      <w:r w:rsidRPr="007674C5">
        <w:rPr>
          <w:sz w:val="20"/>
          <w:szCs w:val="20"/>
        </w:rPr>
        <w:t>as</w:t>
      </w:r>
      <w:r w:rsidRPr="007674C5">
        <w:rPr>
          <w:spacing w:val="-5"/>
          <w:sz w:val="20"/>
          <w:szCs w:val="20"/>
        </w:rPr>
        <w:t xml:space="preserve"> </w:t>
      </w:r>
      <w:r w:rsidRPr="007674C5">
        <w:rPr>
          <w:sz w:val="20"/>
          <w:szCs w:val="20"/>
        </w:rPr>
        <w:t>removable</w:t>
      </w:r>
      <w:r w:rsidRPr="007674C5">
        <w:rPr>
          <w:spacing w:val="-7"/>
          <w:sz w:val="20"/>
          <w:szCs w:val="20"/>
        </w:rPr>
        <w:t xml:space="preserve"> </w:t>
      </w:r>
      <w:r w:rsidRPr="007674C5">
        <w:rPr>
          <w:sz w:val="20"/>
          <w:szCs w:val="20"/>
        </w:rPr>
        <w:t>bulkheads)</w:t>
      </w:r>
      <w:r w:rsidRPr="007674C5">
        <w:rPr>
          <w:spacing w:val="-6"/>
          <w:sz w:val="20"/>
          <w:szCs w:val="20"/>
        </w:rPr>
        <w:t xml:space="preserve"> </w:t>
      </w:r>
      <w:r w:rsidRPr="007674C5">
        <w:rPr>
          <w:spacing w:val="-1"/>
          <w:sz w:val="20"/>
          <w:szCs w:val="20"/>
        </w:rPr>
        <w:t>along</w:t>
      </w:r>
      <w:r w:rsidRPr="007674C5">
        <w:rPr>
          <w:spacing w:val="52"/>
          <w:w w:val="99"/>
          <w:sz w:val="20"/>
          <w:szCs w:val="20"/>
        </w:rPr>
        <w:t xml:space="preserve"> </w:t>
      </w:r>
      <w:r w:rsidRPr="007674C5">
        <w:rPr>
          <w:spacing w:val="-1"/>
          <w:sz w:val="20"/>
          <w:szCs w:val="20"/>
        </w:rPr>
        <w:t>with</w:t>
      </w:r>
      <w:r w:rsidRPr="007674C5">
        <w:rPr>
          <w:spacing w:val="-7"/>
          <w:sz w:val="20"/>
          <w:szCs w:val="20"/>
        </w:rPr>
        <w:t xml:space="preserve"> </w:t>
      </w:r>
      <w:r w:rsidRPr="007674C5">
        <w:rPr>
          <w:sz w:val="20"/>
          <w:szCs w:val="20"/>
        </w:rPr>
        <w:t>suitable</w:t>
      </w:r>
      <w:r w:rsidRPr="007674C5">
        <w:rPr>
          <w:spacing w:val="-6"/>
          <w:sz w:val="20"/>
          <w:szCs w:val="20"/>
        </w:rPr>
        <w:t xml:space="preserve"> </w:t>
      </w:r>
      <w:r w:rsidRPr="007674C5">
        <w:rPr>
          <w:sz w:val="20"/>
          <w:szCs w:val="20"/>
        </w:rPr>
        <w:t>location</w:t>
      </w:r>
      <w:r w:rsidRPr="007674C5">
        <w:rPr>
          <w:spacing w:val="-6"/>
          <w:sz w:val="20"/>
          <w:szCs w:val="20"/>
        </w:rPr>
        <w:t xml:space="preserve"> </w:t>
      </w:r>
      <w:r w:rsidRPr="007674C5">
        <w:rPr>
          <w:sz w:val="20"/>
          <w:szCs w:val="20"/>
        </w:rPr>
        <w:t>for</w:t>
      </w:r>
      <w:r w:rsidRPr="007674C5">
        <w:rPr>
          <w:spacing w:val="-7"/>
          <w:sz w:val="20"/>
          <w:szCs w:val="20"/>
        </w:rPr>
        <w:t xml:space="preserve"> </w:t>
      </w:r>
      <w:r w:rsidRPr="007674C5">
        <w:rPr>
          <w:sz w:val="20"/>
          <w:szCs w:val="20"/>
        </w:rPr>
        <w:t>scaffolding</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like.</w:t>
      </w:r>
    </w:p>
    <w:p w14:paraId="1B8659EC"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Replacement</w:t>
      </w:r>
      <w:r w:rsidRPr="007674C5">
        <w:rPr>
          <w:spacing w:val="-7"/>
          <w:sz w:val="20"/>
          <w:szCs w:val="20"/>
        </w:rPr>
        <w:t xml:space="preserve"> </w:t>
      </w:r>
      <w:r w:rsidRPr="007674C5">
        <w:rPr>
          <w:sz w:val="20"/>
          <w:szCs w:val="20"/>
        </w:rPr>
        <w:t>shall</w:t>
      </w:r>
      <w:r w:rsidRPr="007674C5">
        <w:rPr>
          <w:spacing w:val="-8"/>
          <w:sz w:val="20"/>
          <w:szCs w:val="20"/>
        </w:rPr>
        <w:t xml:space="preserve"> </w:t>
      </w:r>
      <w:r w:rsidRPr="007674C5">
        <w:rPr>
          <w:sz w:val="20"/>
          <w:szCs w:val="20"/>
        </w:rPr>
        <w:t>be</w:t>
      </w:r>
      <w:r w:rsidRPr="007674C5">
        <w:rPr>
          <w:spacing w:val="-4"/>
          <w:sz w:val="20"/>
          <w:szCs w:val="20"/>
        </w:rPr>
        <w:t xml:space="preserve"> </w:t>
      </w:r>
      <w:r w:rsidRPr="007674C5">
        <w:rPr>
          <w:spacing w:val="-1"/>
          <w:sz w:val="20"/>
          <w:szCs w:val="20"/>
        </w:rPr>
        <w:t>achieved</w:t>
      </w:r>
      <w:r w:rsidRPr="007674C5">
        <w:rPr>
          <w:spacing w:val="-7"/>
          <w:sz w:val="20"/>
          <w:szCs w:val="20"/>
        </w:rPr>
        <w:t xml:space="preserve"> </w:t>
      </w:r>
      <w:r w:rsidRPr="007674C5">
        <w:rPr>
          <w:sz w:val="20"/>
          <w:szCs w:val="20"/>
        </w:rPr>
        <w:t>in</w:t>
      </w:r>
      <w:r w:rsidRPr="007674C5">
        <w:rPr>
          <w:spacing w:val="-7"/>
          <w:sz w:val="20"/>
          <w:szCs w:val="20"/>
        </w:rPr>
        <w:t xml:space="preserve"> </w:t>
      </w:r>
      <w:r w:rsidRPr="007674C5">
        <w:rPr>
          <w:sz w:val="20"/>
          <w:szCs w:val="20"/>
        </w:rPr>
        <w:t>a</w:t>
      </w:r>
      <w:r w:rsidRPr="007674C5">
        <w:rPr>
          <w:spacing w:val="-6"/>
          <w:sz w:val="20"/>
          <w:szCs w:val="20"/>
        </w:rPr>
        <w:t xml:space="preserve"> </w:t>
      </w:r>
      <w:r w:rsidRPr="007674C5">
        <w:rPr>
          <w:sz w:val="20"/>
          <w:szCs w:val="20"/>
        </w:rPr>
        <w:t>cost</w:t>
      </w:r>
      <w:r w:rsidRPr="007674C5">
        <w:rPr>
          <w:spacing w:val="-5"/>
          <w:sz w:val="20"/>
          <w:szCs w:val="20"/>
        </w:rPr>
        <w:t xml:space="preserve"> </w:t>
      </w:r>
      <w:r w:rsidRPr="007674C5">
        <w:rPr>
          <w:spacing w:val="-1"/>
          <w:sz w:val="20"/>
          <w:szCs w:val="20"/>
        </w:rPr>
        <w:t>effective</w:t>
      </w:r>
      <w:r w:rsidRPr="007674C5">
        <w:rPr>
          <w:spacing w:val="-7"/>
          <w:sz w:val="20"/>
          <w:szCs w:val="20"/>
        </w:rPr>
        <w:t xml:space="preserve"> </w:t>
      </w:r>
      <w:r w:rsidRPr="007674C5">
        <w:rPr>
          <w:sz w:val="20"/>
          <w:szCs w:val="20"/>
        </w:rPr>
        <w:t>manner,</w:t>
      </w:r>
      <w:r w:rsidRPr="007674C5">
        <w:rPr>
          <w:spacing w:val="-4"/>
          <w:sz w:val="20"/>
          <w:szCs w:val="20"/>
        </w:rPr>
        <w:t xml:space="preserve"> </w:t>
      </w:r>
      <w:r w:rsidRPr="007674C5">
        <w:rPr>
          <w:spacing w:val="-1"/>
          <w:sz w:val="20"/>
          <w:szCs w:val="20"/>
        </w:rPr>
        <w:t>i.e.</w:t>
      </w:r>
      <w:r w:rsidRPr="007674C5">
        <w:rPr>
          <w:spacing w:val="-6"/>
          <w:sz w:val="20"/>
          <w:szCs w:val="20"/>
        </w:rPr>
        <w:t xml:space="preserve"> </w:t>
      </w:r>
      <w:r w:rsidRPr="007674C5">
        <w:rPr>
          <w:sz w:val="20"/>
          <w:szCs w:val="20"/>
        </w:rPr>
        <w:t>without</w:t>
      </w:r>
      <w:r w:rsidRPr="007674C5">
        <w:rPr>
          <w:spacing w:val="-5"/>
          <w:sz w:val="20"/>
          <w:szCs w:val="20"/>
        </w:rPr>
        <w:t xml:space="preserve"> </w:t>
      </w:r>
      <w:r w:rsidRPr="007674C5">
        <w:rPr>
          <w:sz w:val="20"/>
          <w:szCs w:val="20"/>
        </w:rPr>
        <w:t>excessive</w:t>
      </w:r>
      <w:r w:rsidRPr="007674C5">
        <w:rPr>
          <w:spacing w:val="-5"/>
          <w:sz w:val="20"/>
          <w:szCs w:val="20"/>
        </w:rPr>
        <w:t xml:space="preserve"> </w:t>
      </w:r>
      <w:r w:rsidRPr="007674C5">
        <w:rPr>
          <w:sz w:val="20"/>
          <w:szCs w:val="20"/>
        </w:rPr>
        <w:t>dismantling</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pacing w:val="-1"/>
          <w:sz w:val="20"/>
          <w:szCs w:val="20"/>
        </w:rPr>
        <w:t>the</w:t>
      </w:r>
      <w:r w:rsidRPr="007674C5">
        <w:rPr>
          <w:spacing w:val="54"/>
          <w:w w:val="99"/>
          <w:sz w:val="20"/>
          <w:szCs w:val="20"/>
        </w:rPr>
        <w:t xml:space="preserve"> </w:t>
      </w:r>
      <w:r w:rsidRPr="007674C5">
        <w:rPr>
          <w:spacing w:val="-1"/>
          <w:sz w:val="20"/>
          <w:szCs w:val="20"/>
        </w:rPr>
        <w:t>building</w:t>
      </w:r>
      <w:r w:rsidRPr="007674C5">
        <w:rPr>
          <w:spacing w:val="-7"/>
          <w:sz w:val="20"/>
          <w:szCs w:val="20"/>
        </w:rPr>
        <w:t xml:space="preserve"> </w:t>
      </w:r>
      <w:r w:rsidRPr="007674C5">
        <w:rPr>
          <w:sz w:val="20"/>
          <w:szCs w:val="20"/>
        </w:rPr>
        <w:t>fabric</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z w:val="20"/>
          <w:szCs w:val="20"/>
        </w:rPr>
        <w:t>damage</w:t>
      </w:r>
      <w:r w:rsidRPr="007674C5">
        <w:rPr>
          <w:spacing w:val="-6"/>
          <w:sz w:val="20"/>
          <w:szCs w:val="20"/>
        </w:rPr>
        <w:t xml:space="preserve"> </w:t>
      </w:r>
      <w:r w:rsidRPr="007674C5">
        <w:rPr>
          <w:sz w:val="20"/>
          <w:szCs w:val="20"/>
        </w:rPr>
        <w:t>to</w:t>
      </w:r>
      <w:r w:rsidRPr="007674C5">
        <w:rPr>
          <w:spacing w:val="-6"/>
          <w:sz w:val="20"/>
          <w:szCs w:val="20"/>
        </w:rPr>
        <w:t xml:space="preserve"> </w:t>
      </w:r>
      <w:r w:rsidRPr="007674C5">
        <w:rPr>
          <w:spacing w:val="-1"/>
          <w:sz w:val="20"/>
          <w:szCs w:val="20"/>
        </w:rPr>
        <w:t>finishes,</w:t>
      </w:r>
      <w:r w:rsidRPr="007674C5">
        <w:rPr>
          <w:spacing w:val="-6"/>
          <w:sz w:val="20"/>
          <w:szCs w:val="20"/>
        </w:rPr>
        <w:t xml:space="preserve"> </w:t>
      </w:r>
      <w:r w:rsidRPr="007674C5">
        <w:rPr>
          <w:sz w:val="20"/>
          <w:szCs w:val="20"/>
        </w:rPr>
        <w:t>removal</w:t>
      </w:r>
      <w:r w:rsidRPr="007674C5">
        <w:rPr>
          <w:spacing w:val="-7"/>
          <w:sz w:val="20"/>
          <w:szCs w:val="20"/>
        </w:rPr>
        <w:t xml:space="preserve"> </w:t>
      </w:r>
      <w:r w:rsidRPr="007674C5">
        <w:rPr>
          <w:sz w:val="20"/>
          <w:szCs w:val="20"/>
        </w:rPr>
        <w:t>of</w:t>
      </w:r>
      <w:r w:rsidRPr="007674C5">
        <w:rPr>
          <w:spacing w:val="-4"/>
          <w:sz w:val="20"/>
          <w:szCs w:val="20"/>
        </w:rPr>
        <w:t xml:space="preserve"> </w:t>
      </w:r>
      <w:r w:rsidRPr="007674C5">
        <w:rPr>
          <w:sz w:val="20"/>
          <w:szCs w:val="20"/>
        </w:rPr>
        <w:t>adjacent</w:t>
      </w:r>
      <w:r w:rsidRPr="007674C5">
        <w:rPr>
          <w:spacing w:val="-6"/>
          <w:sz w:val="20"/>
          <w:szCs w:val="20"/>
        </w:rPr>
        <w:t xml:space="preserve"> </w:t>
      </w:r>
      <w:r w:rsidRPr="007674C5">
        <w:rPr>
          <w:sz w:val="20"/>
          <w:szCs w:val="20"/>
        </w:rPr>
        <w:t>plant</w:t>
      </w:r>
      <w:r w:rsidRPr="007674C5">
        <w:rPr>
          <w:spacing w:val="-6"/>
          <w:sz w:val="20"/>
          <w:szCs w:val="20"/>
        </w:rPr>
        <w:t xml:space="preserve"> </w:t>
      </w:r>
      <w:r w:rsidRPr="007674C5">
        <w:rPr>
          <w:sz w:val="20"/>
          <w:szCs w:val="20"/>
        </w:rPr>
        <w:t>and</w:t>
      </w:r>
      <w:r w:rsidRPr="007674C5">
        <w:rPr>
          <w:spacing w:val="-6"/>
          <w:sz w:val="20"/>
          <w:szCs w:val="20"/>
        </w:rPr>
        <w:t xml:space="preserve"> </w:t>
      </w:r>
      <w:r w:rsidRPr="007674C5">
        <w:rPr>
          <w:sz w:val="20"/>
          <w:szCs w:val="20"/>
        </w:rPr>
        <w:t>services</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z w:val="20"/>
          <w:szCs w:val="20"/>
        </w:rPr>
        <w:t>disruption</w:t>
      </w:r>
      <w:r w:rsidRPr="007674C5">
        <w:rPr>
          <w:spacing w:val="-4"/>
          <w:sz w:val="20"/>
          <w:szCs w:val="20"/>
        </w:rPr>
        <w:t xml:space="preserve"> </w:t>
      </w:r>
      <w:r w:rsidRPr="007674C5">
        <w:rPr>
          <w:sz w:val="20"/>
          <w:szCs w:val="20"/>
        </w:rPr>
        <w:t>to</w:t>
      </w:r>
      <w:r w:rsidRPr="007674C5">
        <w:rPr>
          <w:spacing w:val="-7"/>
          <w:sz w:val="20"/>
          <w:szCs w:val="20"/>
        </w:rPr>
        <w:t xml:space="preserve"> </w:t>
      </w:r>
      <w:r w:rsidRPr="007674C5">
        <w:rPr>
          <w:sz w:val="20"/>
          <w:szCs w:val="20"/>
        </w:rPr>
        <w:t>the</w:t>
      </w:r>
      <w:r w:rsidRPr="007674C5">
        <w:rPr>
          <w:spacing w:val="58"/>
          <w:w w:val="99"/>
          <w:sz w:val="20"/>
          <w:szCs w:val="20"/>
        </w:rPr>
        <w:t xml:space="preserve"> </w:t>
      </w:r>
      <w:r w:rsidRPr="007674C5">
        <w:rPr>
          <w:sz w:val="20"/>
          <w:szCs w:val="20"/>
        </w:rPr>
        <w:t>normal</w:t>
      </w:r>
      <w:r w:rsidRPr="007674C5">
        <w:rPr>
          <w:spacing w:val="-9"/>
          <w:sz w:val="20"/>
          <w:szCs w:val="20"/>
        </w:rPr>
        <w:t xml:space="preserve"> </w:t>
      </w:r>
      <w:r w:rsidRPr="007674C5">
        <w:rPr>
          <w:sz w:val="20"/>
          <w:szCs w:val="20"/>
        </w:rPr>
        <w:t>operation</w:t>
      </w:r>
      <w:r w:rsidRPr="007674C5">
        <w:rPr>
          <w:spacing w:val="-5"/>
          <w:sz w:val="20"/>
          <w:szCs w:val="20"/>
        </w:rPr>
        <w:t xml:space="preserve"> </w:t>
      </w:r>
      <w:r w:rsidRPr="007674C5">
        <w:rPr>
          <w:sz w:val="20"/>
          <w:szCs w:val="20"/>
        </w:rPr>
        <w:t>of</w:t>
      </w:r>
      <w:r w:rsidRPr="007674C5">
        <w:rPr>
          <w:spacing w:val="-6"/>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building.</w:t>
      </w:r>
    </w:p>
    <w:p w14:paraId="0C3464B7"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The</w:t>
      </w:r>
      <w:r w:rsidRPr="007674C5">
        <w:rPr>
          <w:spacing w:val="-6"/>
          <w:sz w:val="20"/>
          <w:szCs w:val="20"/>
        </w:rPr>
        <w:t xml:space="preserve"> </w:t>
      </w:r>
      <w:r w:rsidRPr="007674C5">
        <w:rPr>
          <w:sz w:val="20"/>
          <w:szCs w:val="20"/>
        </w:rPr>
        <w:t>works</w:t>
      </w:r>
      <w:r w:rsidRPr="007674C5">
        <w:rPr>
          <w:spacing w:val="-4"/>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5"/>
          <w:sz w:val="20"/>
          <w:szCs w:val="20"/>
        </w:rPr>
        <w:t xml:space="preserve"> </w:t>
      </w:r>
      <w:r w:rsidRPr="007674C5">
        <w:rPr>
          <w:sz w:val="20"/>
          <w:szCs w:val="20"/>
        </w:rPr>
        <w:t>able</w:t>
      </w:r>
      <w:r w:rsidRPr="007674C5">
        <w:rPr>
          <w:spacing w:val="-5"/>
          <w:sz w:val="20"/>
          <w:szCs w:val="20"/>
        </w:rPr>
        <w:t xml:space="preserve"> </w:t>
      </w:r>
      <w:r w:rsidRPr="007674C5">
        <w:rPr>
          <w:spacing w:val="-1"/>
          <w:sz w:val="20"/>
          <w:szCs w:val="20"/>
        </w:rPr>
        <w:t>to</w:t>
      </w:r>
      <w:r w:rsidRPr="007674C5">
        <w:rPr>
          <w:spacing w:val="-3"/>
          <w:sz w:val="20"/>
          <w:szCs w:val="20"/>
        </w:rPr>
        <w:t xml:space="preserve"> </w:t>
      </w:r>
      <w:r w:rsidRPr="007674C5">
        <w:rPr>
          <w:sz w:val="20"/>
          <w:szCs w:val="20"/>
        </w:rPr>
        <w:t>be</w:t>
      </w:r>
      <w:r w:rsidRPr="007674C5">
        <w:rPr>
          <w:spacing w:val="-5"/>
          <w:sz w:val="20"/>
          <w:szCs w:val="20"/>
        </w:rPr>
        <w:t xml:space="preserve"> </w:t>
      </w:r>
      <w:r w:rsidRPr="007674C5">
        <w:rPr>
          <w:sz w:val="20"/>
          <w:szCs w:val="20"/>
        </w:rPr>
        <w:t>completed</w:t>
      </w:r>
      <w:r w:rsidRPr="007674C5">
        <w:rPr>
          <w:spacing w:val="-4"/>
          <w:sz w:val="20"/>
          <w:szCs w:val="20"/>
        </w:rPr>
        <w:t xml:space="preserve"> </w:t>
      </w:r>
      <w:r w:rsidRPr="007674C5">
        <w:rPr>
          <w:spacing w:val="-1"/>
          <w:sz w:val="20"/>
          <w:szCs w:val="20"/>
        </w:rPr>
        <w:t>in</w:t>
      </w:r>
      <w:r w:rsidRPr="007674C5">
        <w:rPr>
          <w:spacing w:val="-3"/>
          <w:sz w:val="20"/>
          <w:szCs w:val="20"/>
        </w:rPr>
        <w:t xml:space="preserve"> </w:t>
      </w:r>
      <w:r w:rsidRPr="007674C5">
        <w:rPr>
          <w:sz w:val="20"/>
          <w:szCs w:val="20"/>
        </w:rPr>
        <w:t>a</w:t>
      </w:r>
      <w:r w:rsidRPr="007674C5">
        <w:rPr>
          <w:spacing w:val="-5"/>
          <w:sz w:val="20"/>
          <w:szCs w:val="20"/>
        </w:rPr>
        <w:t xml:space="preserve"> </w:t>
      </w:r>
      <w:r w:rsidRPr="007674C5">
        <w:rPr>
          <w:sz w:val="20"/>
          <w:szCs w:val="20"/>
        </w:rPr>
        <w:t>relatively</w:t>
      </w:r>
      <w:r w:rsidRPr="007674C5">
        <w:rPr>
          <w:spacing w:val="-6"/>
          <w:sz w:val="20"/>
          <w:szCs w:val="20"/>
        </w:rPr>
        <w:t xml:space="preserve"> </w:t>
      </w:r>
      <w:r w:rsidRPr="007674C5">
        <w:rPr>
          <w:spacing w:val="-1"/>
          <w:sz w:val="20"/>
          <w:szCs w:val="20"/>
        </w:rPr>
        <w:t>short</w:t>
      </w:r>
      <w:r w:rsidRPr="007674C5">
        <w:rPr>
          <w:spacing w:val="-5"/>
          <w:sz w:val="20"/>
          <w:szCs w:val="20"/>
        </w:rPr>
        <w:t xml:space="preserve"> </w:t>
      </w:r>
      <w:r w:rsidRPr="007674C5">
        <w:rPr>
          <w:sz w:val="20"/>
          <w:szCs w:val="20"/>
        </w:rPr>
        <w:t>period</w:t>
      </w:r>
      <w:r w:rsidRPr="007674C5">
        <w:rPr>
          <w:spacing w:val="-4"/>
          <w:sz w:val="20"/>
          <w:szCs w:val="20"/>
        </w:rPr>
        <w:t xml:space="preserve"> </w:t>
      </w:r>
      <w:r w:rsidRPr="007674C5">
        <w:rPr>
          <w:sz w:val="20"/>
          <w:szCs w:val="20"/>
        </w:rPr>
        <w:t>of</w:t>
      </w:r>
      <w:r w:rsidRPr="007674C5">
        <w:rPr>
          <w:spacing w:val="-4"/>
          <w:sz w:val="20"/>
          <w:szCs w:val="20"/>
        </w:rPr>
        <w:t xml:space="preserve"> </w:t>
      </w:r>
      <w:r w:rsidRPr="007674C5">
        <w:rPr>
          <w:sz w:val="20"/>
          <w:szCs w:val="20"/>
        </w:rPr>
        <w:t>time</w:t>
      </w:r>
      <w:r w:rsidRPr="007674C5">
        <w:rPr>
          <w:spacing w:val="-5"/>
          <w:sz w:val="20"/>
          <w:szCs w:val="20"/>
        </w:rPr>
        <w:t xml:space="preserve"> </w:t>
      </w:r>
      <w:r w:rsidRPr="007674C5">
        <w:rPr>
          <w:sz w:val="20"/>
          <w:szCs w:val="20"/>
        </w:rPr>
        <w:t>(Less</w:t>
      </w:r>
      <w:r w:rsidRPr="007674C5">
        <w:rPr>
          <w:spacing w:val="-4"/>
          <w:sz w:val="20"/>
          <w:szCs w:val="20"/>
        </w:rPr>
        <w:t xml:space="preserve"> </w:t>
      </w:r>
      <w:r w:rsidRPr="007674C5">
        <w:rPr>
          <w:spacing w:val="-1"/>
          <w:sz w:val="20"/>
          <w:szCs w:val="20"/>
        </w:rPr>
        <w:t>than</w:t>
      </w:r>
      <w:r w:rsidRPr="007674C5">
        <w:rPr>
          <w:spacing w:val="-4"/>
          <w:sz w:val="20"/>
          <w:szCs w:val="20"/>
        </w:rPr>
        <w:t xml:space="preserve"> </w:t>
      </w:r>
      <w:r w:rsidRPr="007674C5">
        <w:rPr>
          <w:sz w:val="20"/>
          <w:szCs w:val="20"/>
        </w:rPr>
        <w:t>48</w:t>
      </w:r>
      <w:r w:rsidRPr="007674C5">
        <w:rPr>
          <w:spacing w:val="-5"/>
          <w:sz w:val="20"/>
          <w:szCs w:val="20"/>
        </w:rPr>
        <w:t xml:space="preserve"> </w:t>
      </w:r>
      <w:r w:rsidRPr="007674C5">
        <w:rPr>
          <w:sz w:val="20"/>
          <w:szCs w:val="20"/>
        </w:rPr>
        <w:t>hours).</w:t>
      </w:r>
      <w:r w:rsidRPr="007674C5">
        <w:rPr>
          <w:spacing w:val="-5"/>
          <w:sz w:val="20"/>
          <w:szCs w:val="20"/>
        </w:rPr>
        <w:t xml:space="preserve"> </w:t>
      </w:r>
      <w:r w:rsidRPr="007674C5">
        <w:rPr>
          <w:sz w:val="20"/>
          <w:szCs w:val="20"/>
        </w:rPr>
        <w:t>This</w:t>
      </w:r>
      <w:r w:rsidRPr="007674C5">
        <w:rPr>
          <w:spacing w:val="44"/>
          <w:w w:val="99"/>
          <w:sz w:val="20"/>
          <w:szCs w:val="20"/>
        </w:rPr>
        <w:t xml:space="preserve"> </w:t>
      </w:r>
      <w:r w:rsidRPr="007674C5">
        <w:rPr>
          <w:spacing w:val="-1"/>
          <w:sz w:val="20"/>
          <w:szCs w:val="20"/>
        </w:rPr>
        <w:t>shall</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pacing w:val="-1"/>
          <w:sz w:val="20"/>
          <w:szCs w:val="20"/>
        </w:rPr>
        <w:t>in</w:t>
      </w:r>
      <w:r w:rsidRPr="007674C5">
        <w:rPr>
          <w:spacing w:val="-4"/>
          <w:sz w:val="20"/>
          <w:szCs w:val="20"/>
        </w:rPr>
        <w:t xml:space="preserve"> </w:t>
      </w:r>
      <w:r w:rsidRPr="007674C5">
        <w:rPr>
          <w:sz w:val="20"/>
          <w:szCs w:val="20"/>
        </w:rPr>
        <w:t>a</w:t>
      </w:r>
      <w:r w:rsidRPr="007674C5">
        <w:rPr>
          <w:spacing w:val="-5"/>
          <w:sz w:val="20"/>
          <w:szCs w:val="20"/>
        </w:rPr>
        <w:t xml:space="preserve"> </w:t>
      </w:r>
      <w:r w:rsidRPr="007674C5">
        <w:rPr>
          <w:sz w:val="20"/>
          <w:szCs w:val="20"/>
        </w:rPr>
        <w:t>phased</w:t>
      </w:r>
      <w:r w:rsidRPr="007674C5">
        <w:rPr>
          <w:spacing w:val="-4"/>
          <w:sz w:val="20"/>
          <w:szCs w:val="20"/>
        </w:rPr>
        <w:t xml:space="preserve"> </w:t>
      </w:r>
      <w:r w:rsidRPr="007674C5">
        <w:rPr>
          <w:sz w:val="20"/>
          <w:szCs w:val="20"/>
        </w:rPr>
        <w:t>manner</w:t>
      </w:r>
      <w:r w:rsidRPr="007674C5">
        <w:rPr>
          <w:spacing w:val="-5"/>
          <w:sz w:val="20"/>
          <w:szCs w:val="20"/>
        </w:rPr>
        <w:t xml:space="preserve"> </w:t>
      </w:r>
      <w:r w:rsidRPr="007674C5">
        <w:rPr>
          <w:spacing w:val="-1"/>
          <w:sz w:val="20"/>
          <w:szCs w:val="20"/>
        </w:rPr>
        <w:t>if</w:t>
      </w:r>
      <w:r w:rsidRPr="007674C5">
        <w:rPr>
          <w:spacing w:val="-3"/>
          <w:sz w:val="20"/>
          <w:szCs w:val="20"/>
        </w:rPr>
        <w:t xml:space="preserve"> </w:t>
      </w:r>
      <w:r w:rsidRPr="007674C5">
        <w:rPr>
          <w:spacing w:val="-1"/>
          <w:sz w:val="20"/>
          <w:szCs w:val="20"/>
        </w:rPr>
        <w:t>necessary.</w:t>
      </w:r>
    </w:p>
    <w:p w14:paraId="510879E0" w14:textId="77777777" w:rsidR="00A55A1C" w:rsidRPr="007674C5" w:rsidRDefault="00A55A1C" w:rsidP="001F0C38">
      <w:pPr>
        <w:pStyle w:val="ListParagraph"/>
        <w:numPr>
          <w:ilvl w:val="1"/>
          <w:numId w:val="6"/>
        </w:numPr>
        <w:ind w:left="1701"/>
        <w:contextualSpacing/>
        <w:jc w:val="both"/>
        <w:rPr>
          <w:sz w:val="20"/>
          <w:szCs w:val="20"/>
        </w:rPr>
      </w:pPr>
      <w:r w:rsidRPr="007674C5">
        <w:rPr>
          <w:sz w:val="20"/>
          <w:szCs w:val="20"/>
        </w:rPr>
        <w:t>Access</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achieved</w:t>
      </w:r>
      <w:r w:rsidRPr="007674C5">
        <w:rPr>
          <w:spacing w:val="-7"/>
          <w:sz w:val="20"/>
          <w:szCs w:val="20"/>
        </w:rPr>
        <w:t xml:space="preserve"> </w:t>
      </w:r>
      <w:r w:rsidRPr="007674C5">
        <w:rPr>
          <w:sz w:val="20"/>
          <w:szCs w:val="20"/>
        </w:rPr>
        <w:t>from</w:t>
      </w:r>
      <w:r w:rsidRPr="007674C5">
        <w:rPr>
          <w:spacing w:val="-3"/>
          <w:sz w:val="20"/>
          <w:szCs w:val="20"/>
        </w:rPr>
        <w:t xml:space="preserve"> </w:t>
      </w:r>
      <w:r w:rsidRPr="007674C5">
        <w:rPr>
          <w:sz w:val="20"/>
          <w:szCs w:val="20"/>
        </w:rPr>
        <w:t>less</w:t>
      </w:r>
      <w:r w:rsidRPr="007674C5">
        <w:rPr>
          <w:spacing w:val="-6"/>
          <w:sz w:val="20"/>
          <w:szCs w:val="20"/>
        </w:rPr>
        <w:t xml:space="preserve"> </w:t>
      </w:r>
      <w:r w:rsidRPr="007674C5">
        <w:rPr>
          <w:sz w:val="20"/>
          <w:szCs w:val="20"/>
        </w:rPr>
        <w:t>sensitive</w:t>
      </w:r>
      <w:r w:rsidRPr="007674C5">
        <w:rPr>
          <w:spacing w:val="-6"/>
          <w:sz w:val="20"/>
          <w:szCs w:val="20"/>
        </w:rPr>
        <w:t xml:space="preserve"> </w:t>
      </w:r>
      <w:r w:rsidRPr="007674C5">
        <w:rPr>
          <w:sz w:val="20"/>
          <w:szCs w:val="20"/>
        </w:rPr>
        <w:t>spaces</w:t>
      </w:r>
      <w:r w:rsidRPr="007674C5">
        <w:rPr>
          <w:spacing w:val="-4"/>
          <w:sz w:val="20"/>
          <w:szCs w:val="20"/>
        </w:rPr>
        <w:t xml:space="preserve"> </w:t>
      </w:r>
      <w:r w:rsidRPr="007674C5">
        <w:rPr>
          <w:sz w:val="20"/>
          <w:szCs w:val="20"/>
        </w:rPr>
        <w:t>where</w:t>
      </w:r>
      <w:r w:rsidRPr="007674C5">
        <w:rPr>
          <w:spacing w:val="-7"/>
          <w:sz w:val="20"/>
          <w:szCs w:val="20"/>
        </w:rPr>
        <w:t xml:space="preserve"> </w:t>
      </w:r>
      <w:r w:rsidRPr="007674C5">
        <w:rPr>
          <w:sz w:val="20"/>
          <w:szCs w:val="20"/>
        </w:rPr>
        <w:t>feasible</w:t>
      </w:r>
      <w:r w:rsidRPr="007674C5">
        <w:rPr>
          <w:spacing w:val="-7"/>
          <w:sz w:val="20"/>
          <w:szCs w:val="20"/>
        </w:rPr>
        <w:t xml:space="preserve"> </w:t>
      </w:r>
      <w:r w:rsidRPr="007674C5">
        <w:rPr>
          <w:sz w:val="20"/>
          <w:szCs w:val="20"/>
        </w:rPr>
        <w:t>(i.e.</w:t>
      </w:r>
      <w:r w:rsidRPr="007674C5">
        <w:rPr>
          <w:spacing w:val="-6"/>
          <w:sz w:val="20"/>
          <w:szCs w:val="20"/>
        </w:rPr>
        <w:t xml:space="preserve"> </w:t>
      </w:r>
      <w:r w:rsidRPr="007674C5">
        <w:rPr>
          <w:sz w:val="20"/>
          <w:szCs w:val="20"/>
        </w:rPr>
        <w:t>from</w:t>
      </w:r>
      <w:r w:rsidRPr="007674C5">
        <w:rPr>
          <w:spacing w:val="-3"/>
          <w:sz w:val="20"/>
          <w:szCs w:val="20"/>
        </w:rPr>
        <w:t xml:space="preserve"> </w:t>
      </w:r>
      <w:r w:rsidRPr="007674C5">
        <w:rPr>
          <w:sz w:val="20"/>
          <w:szCs w:val="20"/>
        </w:rPr>
        <w:t>service</w:t>
      </w:r>
      <w:r w:rsidRPr="007674C5">
        <w:rPr>
          <w:spacing w:val="-7"/>
          <w:sz w:val="20"/>
          <w:szCs w:val="20"/>
        </w:rPr>
        <w:t xml:space="preserve"> </w:t>
      </w:r>
      <w:r w:rsidRPr="007674C5">
        <w:rPr>
          <w:sz w:val="20"/>
          <w:szCs w:val="20"/>
        </w:rPr>
        <w:t>corridors</w:t>
      </w:r>
      <w:r w:rsidRPr="007674C5">
        <w:rPr>
          <w:spacing w:val="-6"/>
          <w:sz w:val="20"/>
          <w:szCs w:val="20"/>
        </w:rPr>
        <w:t xml:space="preserve"> </w:t>
      </w:r>
      <w:r w:rsidRPr="007674C5">
        <w:rPr>
          <w:sz w:val="20"/>
          <w:szCs w:val="20"/>
        </w:rPr>
        <w:t>rather</w:t>
      </w:r>
      <w:r w:rsidRPr="007674C5">
        <w:rPr>
          <w:spacing w:val="73"/>
          <w:w w:val="99"/>
          <w:sz w:val="20"/>
          <w:szCs w:val="20"/>
        </w:rPr>
        <w:t xml:space="preserve"> </w:t>
      </w:r>
      <w:r w:rsidRPr="007674C5">
        <w:rPr>
          <w:sz w:val="20"/>
          <w:szCs w:val="20"/>
        </w:rPr>
        <w:t>than</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main</w:t>
      </w:r>
      <w:r w:rsidRPr="007674C5">
        <w:rPr>
          <w:spacing w:val="-5"/>
          <w:sz w:val="20"/>
          <w:szCs w:val="20"/>
        </w:rPr>
        <w:t xml:space="preserve"> </w:t>
      </w:r>
      <w:r w:rsidRPr="007674C5">
        <w:rPr>
          <w:sz w:val="20"/>
          <w:szCs w:val="20"/>
        </w:rPr>
        <w:t>entrance</w:t>
      </w:r>
      <w:r w:rsidRPr="007674C5">
        <w:rPr>
          <w:spacing w:val="-5"/>
          <w:sz w:val="20"/>
          <w:szCs w:val="20"/>
        </w:rPr>
        <w:t xml:space="preserve"> </w:t>
      </w:r>
      <w:r w:rsidRPr="007674C5">
        <w:rPr>
          <w:sz w:val="20"/>
          <w:szCs w:val="20"/>
        </w:rPr>
        <w:t>lobby).</w:t>
      </w:r>
    </w:p>
    <w:p w14:paraId="4D386575" w14:textId="77777777" w:rsidR="00A55A1C" w:rsidRPr="007674C5" w:rsidRDefault="00A55A1C" w:rsidP="001F0C38">
      <w:pPr>
        <w:contextualSpacing/>
      </w:pPr>
    </w:p>
    <w:p w14:paraId="0799269A" w14:textId="77777777" w:rsidR="00A55A1C" w:rsidRPr="007674C5" w:rsidRDefault="00A55A1C" w:rsidP="001F0C38">
      <w:pPr>
        <w:ind w:left="709"/>
        <w:contextualSpacing/>
      </w:pPr>
      <w:r w:rsidRPr="007674C5">
        <w:t>Where</w:t>
      </w:r>
      <w:r w:rsidRPr="007674C5">
        <w:rPr>
          <w:spacing w:val="-7"/>
        </w:rPr>
        <w:t xml:space="preserve"> </w:t>
      </w:r>
      <w:r w:rsidRPr="007674C5">
        <w:t>services</w:t>
      </w:r>
      <w:r w:rsidRPr="007674C5">
        <w:rPr>
          <w:spacing w:val="-6"/>
        </w:rPr>
        <w:t xml:space="preserve"> </w:t>
      </w:r>
      <w:r w:rsidRPr="007674C5">
        <w:t>are</w:t>
      </w:r>
      <w:r w:rsidRPr="007674C5">
        <w:rPr>
          <w:spacing w:val="-5"/>
        </w:rPr>
        <w:t xml:space="preserve"> </w:t>
      </w:r>
      <w:r w:rsidRPr="007674C5">
        <w:rPr>
          <w:spacing w:val="-1"/>
        </w:rPr>
        <w:t>installed</w:t>
      </w:r>
      <w:r w:rsidRPr="007674C5">
        <w:rPr>
          <w:spacing w:val="-7"/>
        </w:rPr>
        <w:t xml:space="preserve"> </w:t>
      </w:r>
      <w:r w:rsidRPr="007674C5">
        <w:rPr>
          <w:spacing w:val="-1"/>
        </w:rPr>
        <w:t>in</w:t>
      </w:r>
      <w:r w:rsidRPr="007674C5">
        <w:rPr>
          <w:spacing w:val="-4"/>
        </w:rPr>
        <w:t xml:space="preserve"> </w:t>
      </w:r>
      <w:r w:rsidRPr="007674C5">
        <w:rPr>
          <w:spacing w:val="-1"/>
        </w:rPr>
        <w:t>the</w:t>
      </w:r>
      <w:r w:rsidRPr="007674C5">
        <w:rPr>
          <w:spacing w:val="-5"/>
        </w:rPr>
        <w:t xml:space="preserve"> </w:t>
      </w:r>
      <w:r w:rsidRPr="007674C5">
        <w:t>occupied</w:t>
      </w:r>
      <w:r w:rsidRPr="007674C5">
        <w:rPr>
          <w:spacing w:val="-6"/>
        </w:rPr>
        <w:t xml:space="preserve"> </w:t>
      </w:r>
      <w:r w:rsidRPr="007674C5">
        <w:rPr>
          <w:spacing w:val="-1"/>
        </w:rPr>
        <w:t>zone:</w:t>
      </w:r>
    </w:p>
    <w:p w14:paraId="196AA768" w14:textId="77777777" w:rsidR="00A55A1C" w:rsidRPr="007674C5" w:rsidRDefault="00A55A1C" w:rsidP="001F0C38">
      <w:pPr>
        <w:contextualSpacing/>
      </w:pPr>
    </w:p>
    <w:p w14:paraId="2BA502DF" w14:textId="77777777" w:rsidR="00A55A1C" w:rsidRPr="007674C5" w:rsidRDefault="00A55A1C" w:rsidP="001F0C38">
      <w:pPr>
        <w:pStyle w:val="ListParagraph"/>
        <w:numPr>
          <w:ilvl w:val="0"/>
          <w:numId w:val="5"/>
        </w:numPr>
        <w:ind w:left="1134"/>
        <w:contextualSpacing/>
        <w:jc w:val="both"/>
        <w:rPr>
          <w:sz w:val="20"/>
          <w:szCs w:val="20"/>
        </w:rPr>
      </w:pPr>
      <w:r w:rsidRPr="007674C5">
        <w:rPr>
          <w:sz w:val="20"/>
          <w:szCs w:val="20"/>
        </w:rPr>
        <w:t>Where</w:t>
      </w:r>
      <w:r w:rsidRPr="007674C5">
        <w:rPr>
          <w:spacing w:val="-8"/>
          <w:sz w:val="20"/>
          <w:szCs w:val="20"/>
        </w:rPr>
        <w:t xml:space="preserve"> </w:t>
      </w:r>
      <w:r w:rsidRPr="007674C5">
        <w:rPr>
          <w:sz w:val="20"/>
          <w:szCs w:val="20"/>
        </w:rPr>
        <w:t>services</w:t>
      </w:r>
      <w:r w:rsidRPr="007674C5">
        <w:rPr>
          <w:spacing w:val="-7"/>
          <w:sz w:val="20"/>
          <w:szCs w:val="20"/>
        </w:rPr>
        <w:t xml:space="preserve"> </w:t>
      </w:r>
      <w:r w:rsidRPr="007674C5">
        <w:rPr>
          <w:spacing w:val="-1"/>
          <w:sz w:val="20"/>
          <w:szCs w:val="20"/>
        </w:rPr>
        <w:t>require</w:t>
      </w:r>
      <w:r w:rsidRPr="007674C5">
        <w:rPr>
          <w:spacing w:val="-8"/>
          <w:sz w:val="20"/>
          <w:szCs w:val="20"/>
        </w:rPr>
        <w:t xml:space="preserve"> </w:t>
      </w:r>
      <w:r w:rsidRPr="007674C5">
        <w:rPr>
          <w:sz w:val="20"/>
          <w:szCs w:val="20"/>
        </w:rPr>
        <w:t>frequent</w:t>
      </w:r>
      <w:r w:rsidRPr="007674C5">
        <w:rPr>
          <w:spacing w:val="-8"/>
          <w:sz w:val="20"/>
          <w:szCs w:val="20"/>
        </w:rPr>
        <w:t xml:space="preserve"> </w:t>
      </w:r>
      <w:r w:rsidRPr="007674C5">
        <w:rPr>
          <w:sz w:val="20"/>
          <w:szCs w:val="20"/>
        </w:rPr>
        <w:t>inspection</w:t>
      </w:r>
      <w:r w:rsidRPr="007674C5">
        <w:rPr>
          <w:spacing w:val="-7"/>
          <w:sz w:val="20"/>
          <w:szCs w:val="20"/>
        </w:rPr>
        <w:t xml:space="preserve"> </w:t>
      </w:r>
      <w:r w:rsidRPr="007674C5">
        <w:rPr>
          <w:sz w:val="20"/>
          <w:szCs w:val="20"/>
        </w:rPr>
        <w:t>/</w:t>
      </w:r>
      <w:r w:rsidRPr="007674C5">
        <w:rPr>
          <w:spacing w:val="-8"/>
          <w:sz w:val="20"/>
          <w:szCs w:val="20"/>
        </w:rPr>
        <w:t xml:space="preserve"> </w:t>
      </w:r>
      <w:r w:rsidRPr="007674C5">
        <w:rPr>
          <w:sz w:val="20"/>
          <w:szCs w:val="20"/>
        </w:rPr>
        <w:t>maintenance</w:t>
      </w:r>
      <w:r w:rsidRPr="007674C5">
        <w:rPr>
          <w:spacing w:val="-8"/>
          <w:sz w:val="20"/>
          <w:szCs w:val="20"/>
        </w:rPr>
        <w:t xml:space="preserve"> </w:t>
      </w:r>
      <w:r w:rsidRPr="007674C5">
        <w:rPr>
          <w:spacing w:val="-1"/>
          <w:sz w:val="20"/>
          <w:szCs w:val="20"/>
        </w:rPr>
        <w:t>(i.e.</w:t>
      </w:r>
      <w:r w:rsidRPr="007674C5">
        <w:rPr>
          <w:spacing w:val="-6"/>
          <w:sz w:val="20"/>
          <w:szCs w:val="20"/>
        </w:rPr>
        <w:t xml:space="preserve"> </w:t>
      </w:r>
      <w:r w:rsidRPr="007674C5">
        <w:rPr>
          <w:sz w:val="20"/>
          <w:szCs w:val="20"/>
        </w:rPr>
        <w:t>every</w:t>
      </w:r>
      <w:r w:rsidRPr="007674C5">
        <w:rPr>
          <w:spacing w:val="-8"/>
          <w:sz w:val="20"/>
          <w:szCs w:val="20"/>
        </w:rPr>
        <w:t xml:space="preserve"> </w:t>
      </w:r>
      <w:r w:rsidRPr="007674C5">
        <w:rPr>
          <w:sz w:val="20"/>
          <w:szCs w:val="20"/>
        </w:rPr>
        <w:t>0-12</w:t>
      </w:r>
      <w:r w:rsidRPr="007674C5">
        <w:rPr>
          <w:spacing w:val="-6"/>
          <w:sz w:val="20"/>
          <w:szCs w:val="20"/>
        </w:rPr>
        <w:t xml:space="preserve"> </w:t>
      </w:r>
      <w:r w:rsidRPr="007674C5">
        <w:rPr>
          <w:sz w:val="20"/>
          <w:szCs w:val="20"/>
        </w:rPr>
        <w:t>Months).</w:t>
      </w:r>
    </w:p>
    <w:p w14:paraId="746BE06D" w14:textId="77777777" w:rsidR="00A55A1C" w:rsidRPr="007674C5" w:rsidRDefault="00A55A1C" w:rsidP="001F0C38">
      <w:pPr>
        <w:pStyle w:val="ListParagraph"/>
        <w:numPr>
          <w:ilvl w:val="1"/>
          <w:numId w:val="5"/>
        </w:numPr>
        <w:ind w:left="1701"/>
        <w:contextualSpacing/>
        <w:jc w:val="both"/>
        <w:rPr>
          <w:sz w:val="20"/>
          <w:szCs w:val="20"/>
        </w:rPr>
      </w:pPr>
      <w:r w:rsidRPr="007674C5">
        <w:rPr>
          <w:sz w:val="20"/>
          <w:szCs w:val="20"/>
        </w:rPr>
        <w:t>Access</w:t>
      </w:r>
      <w:r w:rsidRPr="007674C5">
        <w:rPr>
          <w:spacing w:val="-5"/>
          <w:sz w:val="20"/>
          <w:szCs w:val="20"/>
        </w:rPr>
        <w:t xml:space="preserve"> </w:t>
      </w:r>
      <w:r w:rsidRPr="007674C5">
        <w:rPr>
          <w:spacing w:val="-1"/>
          <w:sz w:val="20"/>
          <w:szCs w:val="20"/>
        </w:rPr>
        <w:t>shall</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z w:val="20"/>
          <w:szCs w:val="20"/>
        </w:rPr>
        <w:t>easy</w:t>
      </w:r>
      <w:r w:rsidRPr="007674C5">
        <w:rPr>
          <w:spacing w:val="-7"/>
          <w:sz w:val="20"/>
          <w:szCs w:val="20"/>
        </w:rPr>
        <w:t xml:space="preserve"> </w:t>
      </w:r>
      <w:r w:rsidRPr="007674C5">
        <w:rPr>
          <w:sz w:val="20"/>
          <w:szCs w:val="20"/>
        </w:rPr>
        <w:t>without</w:t>
      </w:r>
      <w:r w:rsidRPr="007674C5">
        <w:rPr>
          <w:spacing w:val="-5"/>
          <w:sz w:val="20"/>
          <w:szCs w:val="20"/>
        </w:rPr>
        <w:t xml:space="preserve"> </w:t>
      </w:r>
      <w:r w:rsidRPr="007674C5">
        <w:rPr>
          <w:sz w:val="20"/>
          <w:szCs w:val="20"/>
        </w:rPr>
        <w:t>the</w:t>
      </w:r>
      <w:r w:rsidRPr="007674C5">
        <w:rPr>
          <w:spacing w:val="-6"/>
          <w:sz w:val="20"/>
          <w:szCs w:val="20"/>
        </w:rPr>
        <w:t xml:space="preserve"> </w:t>
      </w:r>
      <w:r w:rsidRPr="007674C5">
        <w:rPr>
          <w:sz w:val="20"/>
          <w:szCs w:val="20"/>
        </w:rPr>
        <w:t>need</w:t>
      </w:r>
      <w:r w:rsidRPr="007674C5">
        <w:rPr>
          <w:spacing w:val="-6"/>
          <w:sz w:val="20"/>
          <w:szCs w:val="20"/>
        </w:rPr>
        <w:t xml:space="preserve"> </w:t>
      </w:r>
      <w:r w:rsidRPr="007674C5">
        <w:rPr>
          <w:sz w:val="20"/>
          <w:szCs w:val="20"/>
        </w:rPr>
        <w:t>for</w:t>
      </w:r>
      <w:r w:rsidRPr="007674C5">
        <w:rPr>
          <w:spacing w:val="-5"/>
          <w:sz w:val="20"/>
          <w:szCs w:val="20"/>
        </w:rPr>
        <w:t xml:space="preserve"> </w:t>
      </w:r>
      <w:r w:rsidRPr="007674C5">
        <w:rPr>
          <w:sz w:val="20"/>
          <w:szCs w:val="20"/>
        </w:rPr>
        <w:t>special</w:t>
      </w:r>
      <w:r w:rsidRPr="007674C5">
        <w:rPr>
          <w:spacing w:val="-7"/>
          <w:sz w:val="20"/>
          <w:szCs w:val="20"/>
        </w:rPr>
        <w:t xml:space="preserve"> </w:t>
      </w:r>
      <w:r w:rsidRPr="007674C5">
        <w:rPr>
          <w:sz w:val="20"/>
          <w:szCs w:val="20"/>
        </w:rPr>
        <w:t>tools</w:t>
      </w:r>
      <w:r w:rsidRPr="007674C5">
        <w:rPr>
          <w:spacing w:val="-5"/>
          <w:sz w:val="20"/>
          <w:szCs w:val="20"/>
        </w:rPr>
        <w:t xml:space="preserve"> </w:t>
      </w:r>
      <w:r w:rsidRPr="007674C5">
        <w:rPr>
          <w:sz w:val="20"/>
          <w:szCs w:val="20"/>
        </w:rPr>
        <w:t>etc.</w:t>
      </w:r>
      <w:r w:rsidRPr="007674C5">
        <w:rPr>
          <w:spacing w:val="-6"/>
          <w:sz w:val="20"/>
          <w:szCs w:val="20"/>
        </w:rPr>
        <w:t xml:space="preserve"> </w:t>
      </w:r>
      <w:r w:rsidRPr="007674C5">
        <w:rPr>
          <w:sz w:val="20"/>
          <w:szCs w:val="20"/>
        </w:rPr>
        <w:t>(except</w:t>
      </w:r>
      <w:r w:rsidRPr="007674C5">
        <w:rPr>
          <w:spacing w:val="-3"/>
          <w:sz w:val="20"/>
          <w:szCs w:val="20"/>
        </w:rPr>
        <w:t xml:space="preserve"> </w:t>
      </w:r>
      <w:r w:rsidRPr="007674C5">
        <w:rPr>
          <w:sz w:val="20"/>
          <w:szCs w:val="20"/>
        </w:rPr>
        <w:t>where</w:t>
      </w:r>
      <w:r w:rsidRPr="007674C5">
        <w:rPr>
          <w:spacing w:val="-4"/>
          <w:sz w:val="20"/>
          <w:szCs w:val="20"/>
        </w:rPr>
        <w:t xml:space="preserve"> </w:t>
      </w:r>
      <w:r w:rsidRPr="007674C5">
        <w:rPr>
          <w:sz w:val="20"/>
          <w:szCs w:val="20"/>
        </w:rPr>
        <w:t>locking</w:t>
      </w:r>
      <w:r w:rsidRPr="007674C5">
        <w:rPr>
          <w:spacing w:val="-5"/>
          <w:sz w:val="20"/>
          <w:szCs w:val="20"/>
        </w:rPr>
        <w:t xml:space="preserve"> </w:t>
      </w:r>
      <w:r w:rsidRPr="007674C5">
        <w:rPr>
          <w:sz w:val="20"/>
          <w:szCs w:val="20"/>
        </w:rPr>
        <w:t>devices</w:t>
      </w:r>
      <w:r w:rsidRPr="007674C5">
        <w:rPr>
          <w:spacing w:val="-5"/>
          <w:sz w:val="20"/>
          <w:szCs w:val="20"/>
        </w:rPr>
        <w:t xml:space="preserve"> </w:t>
      </w:r>
      <w:r w:rsidRPr="007674C5">
        <w:rPr>
          <w:sz w:val="20"/>
          <w:szCs w:val="20"/>
        </w:rPr>
        <w:t>are</w:t>
      </w:r>
      <w:r w:rsidRPr="007674C5">
        <w:rPr>
          <w:spacing w:val="-4"/>
          <w:sz w:val="20"/>
          <w:szCs w:val="20"/>
        </w:rPr>
        <w:t xml:space="preserve"> </w:t>
      </w:r>
      <w:r w:rsidRPr="007674C5">
        <w:rPr>
          <w:sz w:val="20"/>
          <w:szCs w:val="20"/>
        </w:rPr>
        <w:t>used</w:t>
      </w:r>
      <w:r w:rsidRPr="007674C5">
        <w:rPr>
          <w:spacing w:val="-6"/>
          <w:sz w:val="20"/>
          <w:szCs w:val="20"/>
        </w:rPr>
        <w:t xml:space="preserve"> </w:t>
      </w:r>
      <w:r w:rsidRPr="007674C5">
        <w:rPr>
          <w:sz w:val="20"/>
          <w:szCs w:val="20"/>
        </w:rPr>
        <w:t>for</w:t>
      </w:r>
      <w:r w:rsidRPr="007674C5">
        <w:rPr>
          <w:spacing w:val="32"/>
          <w:w w:val="99"/>
          <w:sz w:val="20"/>
          <w:szCs w:val="20"/>
        </w:rPr>
        <w:t xml:space="preserve"> </w:t>
      </w:r>
      <w:r w:rsidRPr="007674C5">
        <w:rPr>
          <w:sz w:val="20"/>
          <w:szCs w:val="20"/>
        </w:rPr>
        <w:t>safety</w:t>
      </w:r>
      <w:r w:rsidRPr="007674C5">
        <w:rPr>
          <w:spacing w:val="-19"/>
          <w:sz w:val="20"/>
          <w:szCs w:val="20"/>
        </w:rPr>
        <w:t xml:space="preserve"> </w:t>
      </w:r>
      <w:r w:rsidRPr="007674C5">
        <w:rPr>
          <w:sz w:val="20"/>
          <w:szCs w:val="20"/>
        </w:rPr>
        <w:t>purposes).</w:t>
      </w:r>
    </w:p>
    <w:p w14:paraId="698DB75F" w14:textId="77777777" w:rsidR="00A55A1C" w:rsidRPr="007674C5" w:rsidRDefault="00A55A1C" w:rsidP="001F0C38">
      <w:pPr>
        <w:pStyle w:val="ListParagraph"/>
        <w:numPr>
          <w:ilvl w:val="1"/>
          <w:numId w:val="5"/>
        </w:numPr>
        <w:ind w:left="1701"/>
        <w:contextualSpacing/>
        <w:jc w:val="both"/>
        <w:rPr>
          <w:sz w:val="20"/>
          <w:szCs w:val="20"/>
        </w:rPr>
      </w:pPr>
      <w:r w:rsidRPr="007674C5">
        <w:rPr>
          <w:sz w:val="20"/>
          <w:szCs w:val="20"/>
        </w:rPr>
        <w:t>Access</w:t>
      </w:r>
      <w:r w:rsidRPr="007674C5">
        <w:rPr>
          <w:spacing w:val="-5"/>
          <w:sz w:val="20"/>
          <w:szCs w:val="20"/>
        </w:rPr>
        <w:t xml:space="preserve"> </w:t>
      </w:r>
      <w:r w:rsidRPr="007674C5">
        <w:rPr>
          <w:spacing w:val="-1"/>
          <w:sz w:val="20"/>
          <w:szCs w:val="20"/>
        </w:rPr>
        <w:t>shall</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z w:val="20"/>
          <w:szCs w:val="20"/>
        </w:rPr>
        <w:t>from</w:t>
      </w:r>
      <w:r w:rsidRPr="007674C5">
        <w:rPr>
          <w:spacing w:val="-2"/>
          <w:sz w:val="20"/>
          <w:szCs w:val="20"/>
        </w:rPr>
        <w:t xml:space="preserve"> </w:t>
      </w:r>
      <w:r w:rsidRPr="007674C5">
        <w:rPr>
          <w:sz w:val="20"/>
          <w:szCs w:val="20"/>
        </w:rPr>
        <w:t>a</w:t>
      </w:r>
      <w:r w:rsidRPr="007674C5">
        <w:rPr>
          <w:spacing w:val="-5"/>
          <w:sz w:val="20"/>
          <w:szCs w:val="20"/>
        </w:rPr>
        <w:t xml:space="preserve"> </w:t>
      </w:r>
      <w:r w:rsidRPr="007674C5">
        <w:rPr>
          <w:spacing w:val="-1"/>
          <w:sz w:val="20"/>
          <w:szCs w:val="20"/>
        </w:rPr>
        <w:t>level</w:t>
      </w:r>
      <w:r w:rsidRPr="007674C5">
        <w:rPr>
          <w:spacing w:val="-7"/>
          <w:sz w:val="20"/>
          <w:szCs w:val="20"/>
        </w:rPr>
        <w:t xml:space="preserve"> </w:t>
      </w:r>
      <w:r w:rsidRPr="007674C5">
        <w:rPr>
          <w:sz w:val="20"/>
          <w:szCs w:val="20"/>
        </w:rPr>
        <w:t>surface</w:t>
      </w:r>
      <w:r w:rsidRPr="007674C5">
        <w:rPr>
          <w:spacing w:val="-5"/>
          <w:sz w:val="20"/>
          <w:szCs w:val="20"/>
        </w:rPr>
        <w:t xml:space="preserve"> </w:t>
      </w:r>
      <w:r w:rsidRPr="007674C5">
        <w:rPr>
          <w:spacing w:val="-1"/>
          <w:sz w:val="20"/>
          <w:szCs w:val="20"/>
        </w:rPr>
        <w:t>avoiding</w:t>
      </w:r>
      <w:r w:rsidRPr="007674C5">
        <w:rPr>
          <w:spacing w:val="-6"/>
          <w:sz w:val="20"/>
          <w:szCs w:val="20"/>
        </w:rPr>
        <w:t xml:space="preserve"> </w:t>
      </w:r>
      <w:r w:rsidRPr="007674C5">
        <w:rPr>
          <w:sz w:val="20"/>
          <w:szCs w:val="20"/>
        </w:rPr>
        <w:t>the</w:t>
      </w:r>
      <w:r w:rsidRPr="007674C5">
        <w:rPr>
          <w:spacing w:val="-5"/>
          <w:sz w:val="20"/>
          <w:szCs w:val="20"/>
        </w:rPr>
        <w:t xml:space="preserve"> </w:t>
      </w:r>
      <w:r w:rsidRPr="007674C5">
        <w:rPr>
          <w:sz w:val="20"/>
          <w:szCs w:val="20"/>
        </w:rPr>
        <w:t>need</w:t>
      </w:r>
      <w:r w:rsidRPr="007674C5">
        <w:rPr>
          <w:spacing w:val="-5"/>
          <w:sz w:val="20"/>
          <w:szCs w:val="20"/>
        </w:rPr>
        <w:t xml:space="preserve"> </w:t>
      </w:r>
      <w:r w:rsidRPr="007674C5">
        <w:rPr>
          <w:sz w:val="20"/>
          <w:szCs w:val="20"/>
        </w:rPr>
        <w:t>for</w:t>
      </w:r>
      <w:r w:rsidRPr="007674C5">
        <w:rPr>
          <w:spacing w:val="-5"/>
          <w:sz w:val="20"/>
          <w:szCs w:val="20"/>
        </w:rPr>
        <w:t xml:space="preserve"> </w:t>
      </w:r>
      <w:r w:rsidRPr="007674C5">
        <w:rPr>
          <w:sz w:val="20"/>
          <w:szCs w:val="20"/>
        </w:rPr>
        <w:t>steps</w:t>
      </w:r>
      <w:r w:rsidRPr="007674C5">
        <w:rPr>
          <w:spacing w:val="-5"/>
          <w:sz w:val="20"/>
          <w:szCs w:val="20"/>
        </w:rPr>
        <w:t xml:space="preserve"> </w:t>
      </w:r>
      <w:r w:rsidRPr="007674C5">
        <w:rPr>
          <w:sz w:val="20"/>
          <w:szCs w:val="20"/>
        </w:rPr>
        <w:t>or</w:t>
      </w:r>
      <w:r w:rsidRPr="007674C5">
        <w:rPr>
          <w:spacing w:val="-5"/>
          <w:sz w:val="20"/>
          <w:szCs w:val="20"/>
        </w:rPr>
        <w:t xml:space="preserve"> </w:t>
      </w:r>
      <w:r w:rsidRPr="007674C5">
        <w:rPr>
          <w:sz w:val="20"/>
          <w:szCs w:val="20"/>
        </w:rPr>
        <w:t>the</w:t>
      </w:r>
      <w:r w:rsidRPr="007674C5">
        <w:rPr>
          <w:spacing w:val="-5"/>
          <w:sz w:val="20"/>
          <w:szCs w:val="20"/>
        </w:rPr>
        <w:t xml:space="preserve"> </w:t>
      </w:r>
      <w:r w:rsidRPr="007674C5">
        <w:rPr>
          <w:sz w:val="20"/>
          <w:szCs w:val="20"/>
        </w:rPr>
        <w:t>like</w:t>
      </w:r>
      <w:r w:rsidRPr="007674C5">
        <w:rPr>
          <w:spacing w:val="-5"/>
          <w:sz w:val="20"/>
          <w:szCs w:val="20"/>
        </w:rPr>
        <w:t xml:space="preserve"> </w:t>
      </w:r>
      <w:r w:rsidRPr="007674C5">
        <w:rPr>
          <w:sz w:val="20"/>
          <w:szCs w:val="20"/>
        </w:rPr>
        <w:t>wherever</w:t>
      </w:r>
      <w:r w:rsidRPr="007674C5">
        <w:rPr>
          <w:spacing w:val="-6"/>
          <w:sz w:val="20"/>
          <w:szCs w:val="20"/>
        </w:rPr>
        <w:t xml:space="preserve"> </w:t>
      </w:r>
      <w:r w:rsidRPr="007674C5">
        <w:rPr>
          <w:sz w:val="20"/>
          <w:szCs w:val="20"/>
        </w:rPr>
        <w:t>feasible</w:t>
      </w:r>
      <w:r w:rsidRPr="007674C5">
        <w:rPr>
          <w:spacing w:val="-5"/>
          <w:sz w:val="20"/>
          <w:szCs w:val="20"/>
        </w:rPr>
        <w:t xml:space="preserve"> </w:t>
      </w:r>
      <w:r w:rsidRPr="007674C5">
        <w:rPr>
          <w:sz w:val="20"/>
          <w:szCs w:val="20"/>
        </w:rPr>
        <w:t>(i.e.</w:t>
      </w:r>
      <w:r w:rsidRPr="007674C5">
        <w:rPr>
          <w:spacing w:val="-6"/>
          <w:sz w:val="20"/>
          <w:szCs w:val="20"/>
        </w:rPr>
        <w:t xml:space="preserve"> </w:t>
      </w:r>
      <w:r w:rsidRPr="007674C5">
        <w:rPr>
          <w:spacing w:val="-1"/>
          <w:sz w:val="20"/>
          <w:szCs w:val="20"/>
        </w:rPr>
        <w:t>avoid</w:t>
      </w:r>
      <w:r w:rsidRPr="007674C5">
        <w:rPr>
          <w:spacing w:val="58"/>
          <w:w w:val="99"/>
          <w:sz w:val="20"/>
          <w:szCs w:val="20"/>
        </w:rPr>
        <w:t xml:space="preserve"> </w:t>
      </w:r>
      <w:r w:rsidRPr="007674C5">
        <w:rPr>
          <w:spacing w:val="-1"/>
          <w:sz w:val="20"/>
          <w:szCs w:val="20"/>
        </w:rPr>
        <w:t>locating</w:t>
      </w:r>
      <w:r w:rsidRPr="007674C5">
        <w:rPr>
          <w:spacing w:val="-6"/>
          <w:sz w:val="20"/>
          <w:szCs w:val="20"/>
        </w:rPr>
        <w:t xml:space="preserve"> </w:t>
      </w:r>
      <w:r w:rsidRPr="007674C5">
        <w:rPr>
          <w:spacing w:val="-1"/>
          <w:sz w:val="20"/>
          <w:szCs w:val="20"/>
        </w:rPr>
        <w:t>lights</w:t>
      </w:r>
      <w:r w:rsidRPr="007674C5">
        <w:rPr>
          <w:spacing w:val="-5"/>
          <w:sz w:val="20"/>
          <w:szCs w:val="20"/>
        </w:rPr>
        <w:t xml:space="preserve"> </w:t>
      </w:r>
      <w:r w:rsidRPr="007674C5">
        <w:rPr>
          <w:sz w:val="20"/>
          <w:szCs w:val="20"/>
        </w:rPr>
        <w:t>on</w:t>
      </w:r>
      <w:r w:rsidRPr="007674C5">
        <w:rPr>
          <w:spacing w:val="-7"/>
          <w:sz w:val="20"/>
          <w:szCs w:val="20"/>
        </w:rPr>
        <w:t xml:space="preserve"> </w:t>
      </w:r>
      <w:r w:rsidRPr="007674C5">
        <w:rPr>
          <w:sz w:val="20"/>
          <w:szCs w:val="20"/>
        </w:rPr>
        <w:t>the</w:t>
      </w:r>
      <w:r w:rsidRPr="007674C5">
        <w:rPr>
          <w:spacing w:val="-6"/>
          <w:sz w:val="20"/>
          <w:szCs w:val="20"/>
        </w:rPr>
        <w:t xml:space="preserve"> </w:t>
      </w:r>
      <w:r w:rsidRPr="007674C5">
        <w:rPr>
          <w:sz w:val="20"/>
          <w:szCs w:val="20"/>
        </w:rPr>
        <w:t>landing</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pacing w:val="-1"/>
          <w:sz w:val="20"/>
          <w:szCs w:val="20"/>
        </w:rPr>
        <w:t>staircases</w:t>
      </w:r>
      <w:r w:rsidRPr="007674C5">
        <w:rPr>
          <w:spacing w:val="-4"/>
          <w:sz w:val="20"/>
          <w:szCs w:val="20"/>
        </w:rPr>
        <w:t xml:space="preserve"> </w:t>
      </w:r>
      <w:r w:rsidRPr="007674C5">
        <w:rPr>
          <w:spacing w:val="-1"/>
          <w:sz w:val="20"/>
          <w:szCs w:val="20"/>
        </w:rPr>
        <w:t>where</w:t>
      </w:r>
      <w:r w:rsidRPr="007674C5">
        <w:rPr>
          <w:spacing w:val="-4"/>
          <w:sz w:val="20"/>
          <w:szCs w:val="20"/>
        </w:rPr>
        <w:t xml:space="preserve"> </w:t>
      </w:r>
      <w:r w:rsidRPr="007674C5">
        <w:rPr>
          <w:sz w:val="20"/>
          <w:szCs w:val="20"/>
        </w:rPr>
        <w:t>access</w:t>
      </w:r>
      <w:r w:rsidRPr="007674C5">
        <w:rPr>
          <w:spacing w:val="-6"/>
          <w:sz w:val="20"/>
          <w:szCs w:val="20"/>
        </w:rPr>
        <w:t xml:space="preserve"> </w:t>
      </w:r>
      <w:r w:rsidRPr="007674C5">
        <w:rPr>
          <w:spacing w:val="-1"/>
          <w:sz w:val="20"/>
          <w:szCs w:val="20"/>
        </w:rPr>
        <w:t>would</w:t>
      </w:r>
      <w:r w:rsidRPr="007674C5">
        <w:rPr>
          <w:spacing w:val="-4"/>
          <w:sz w:val="20"/>
          <w:szCs w:val="20"/>
        </w:rPr>
        <w:t xml:space="preserve"> </w:t>
      </w:r>
      <w:r w:rsidRPr="007674C5">
        <w:rPr>
          <w:sz w:val="20"/>
          <w:szCs w:val="20"/>
        </w:rPr>
        <w:t>be</w:t>
      </w:r>
      <w:r w:rsidRPr="007674C5">
        <w:rPr>
          <w:spacing w:val="-6"/>
          <w:sz w:val="20"/>
          <w:szCs w:val="20"/>
        </w:rPr>
        <w:t xml:space="preserve"> </w:t>
      </w:r>
      <w:r w:rsidRPr="007674C5">
        <w:rPr>
          <w:sz w:val="20"/>
          <w:szCs w:val="20"/>
        </w:rPr>
        <w:t>difficult).</w:t>
      </w:r>
    </w:p>
    <w:p w14:paraId="7CC0A86D" w14:textId="77777777" w:rsidR="00A55A1C" w:rsidRPr="007674C5" w:rsidRDefault="00A55A1C" w:rsidP="001F0C38">
      <w:pPr>
        <w:pStyle w:val="ListParagraph"/>
        <w:numPr>
          <w:ilvl w:val="1"/>
          <w:numId w:val="5"/>
        </w:numPr>
        <w:ind w:left="1701"/>
        <w:contextualSpacing/>
        <w:jc w:val="both"/>
        <w:rPr>
          <w:sz w:val="20"/>
          <w:szCs w:val="20"/>
        </w:rPr>
      </w:pPr>
      <w:r w:rsidRPr="007674C5">
        <w:rPr>
          <w:sz w:val="20"/>
          <w:szCs w:val="20"/>
        </w:rPr>
        <w:t>Replacement</w:t>
      </w:r>
      <w:r w:rsidRPr="007674C5">
        <w:rPr>
          <w:spacing w:val="-7"/>
          <w:sz w:val="20"/>
          <w:szCs w:val="20"/>
        </w:rPr>
        <w:t xml:space="preserve"> </w:t>
      </w:r>
      <w:r w:rsidRPr="007674C5">
        <w:rPr>
          <w:sz w:val="20"/>
          <w:szCs w:val="20"/>
        </w:rPr>
        <w:t>shall</w:t>
      </w:r>
      <w:r w:rsidRPr="007674C5">
        <w:rPr>
          <w:spacing w:val="-7"/>
          <w:sz w:val="20"/>
          <w:szCs w:val="20"/>
        </w:rPr>
        <w:t xml:space="preserve"> </w:t>
      </w:r>
      <w:r w:rsidRPr="007674C5">
        <w:rPr>
          <w:sz w:val="20"/>
          <w:szCs w:val="20"/>
        </w:rPr>
        <w:t>be</w:t>
      </w:r>
      <w:r w:rsidRPr="007674C5">
        <w:rPr>
          <w:spacing w:val="-5"/>
          <w:sz w:val="20"/>
          <w:szCs w:val="20"/>
        </w:rPr>
        <w:t xml:space="preserve"> </w:t>
      </w:r>
      <w:r w:rsidRPr="007674C5">
        <w:rPr>
          <w:spacing w:val="-1"/>
          <w:sz w:val="20"/>
          <w:szCs w:val="20"/>
        </w:rPr>
        <w:t>achieved</w:t>
      </w:r>
      <w:r w:rsidRPr="007674C5">
        <w:rPr>
          <w:spacing w:val="-5"/>
          <w:sz w:val="20"/>
          <w:szCs w:val="20"/>
        </w:rPr>
        <w:t xml:space="preserve"> </w:t>
      </w:r>
      <w:r w:rsidRPr="007674C5">
        <w:rPr>
          <w:sz w:val="20"/>
          <w:szCs w:val="20"/>
        </w:rPr>
        <w:t>without</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need</w:t>
      </w:r>
      <w:r w:rsidRPr="007674C5">
        <w:rPr>
          <w:spacing w:val="-4"/>
          <w:sz w:val="20"/>
          <w:szCs w:val="20"/>
        </w:rPr>
        <w:t xml:space="preserve"> </w:t>
      </w:r>
      <w:r w:rsidRPr="007674C5">
        <w:rPr>
          <w:sz w:val="20"/>
          <w:szCs w:val="20"/>
        </w:rPr>
        <w:t>to</w:t>
      </w:r>
      <w:r w:rsidRPr="007674C5">
        <w:rPr>
          <w:spacing w:val="-6"/>
          <w:sz w:val="20"/>
          <w:szCs w:val="20"/>
        </w:rPr>
        <w:t xml:space="preserve"> </w:t>
      </w:r>
      <w:r w:rsidRPr="007674C5">
        <w:rPr>
          <w:sz w:val="20"/>
          <w:szCs w:val="20"/>
        </w:rPr>
        <w:t>damage</w:t>
      </w:r>
      <w:r w:rsidRPr="007674C5">
        <w:rPr>
          <w:spacing w:val="-7"/>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building</w:t>
      </w:r>
      <w:r w:rsidRPr="007674C5">
        <w:rPr>
          <w:spacing w:val="-7"/>
          <w:sz w:val="20"/>
          <w:szCs w:val="20"/>
        </w:rPr>
        <w:t xml:space="preserve"> </w:t>
      </w:r>
      <w:r w:rsidRPr="007674C5">
        <w:rPr>
          <w:sz w:val="20"/>
          <w:szCs w:val="20"/>
        </w:rPr>
        <w:t>fabric</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pacing w:val="-1"/>
          <w:sz w:val="20"/>
          <w:szCs w:val="20"/>
        </w:rPr>
        <w:t>finishes.</w:t>
      </w:r>
    </w:p>
    <w:p w14:paraId="060A538A" w14:textId="77777777" w:rsidR="00A55A1C" w:rsidRPr="007674C5" w:rsidRDefault="00A55A1C" w:rsidP="001F0C38">
      <w:pPr>
        <w:pStyle w:val="ListParagraph"/>
        <w:ind w:left="1406"/>
        <w:contextualSpacing/>
        <w:jc w:val="both"/>
        <w:rPr>
          <w:sz w:val="20"/>
          <w:szCs w:val="20"/>
        </w:rPr>
      </w:pPr>
    </w:p>
    <w:p w14:paraId="55338503" w14:textId="77777777" w:rsidR="00A55A1C" w:rsidRPr="007674C5" w:rsidRDefault="00A55A1C" w:rsidP="001F0C38">
      <w:pPr>
        <w:pStyle w:val="ListParagraph"/>
        <w:numPr>
          <w:ilvl w:val="0"/>
          <w:numId w:val="5"/>
        </w:numPr>
        <w:ind w:left="1134"/>
        <w:contextualSpacing/>
        <w:jc w:val="both"/>
        <w:rPr>
          <w:sz w:val="20"/>
          <w:szCs w:val="20"/>
        </w:rPr>
      </w:pPr>
      <w:r w:rsidRPr="007674C5">
        <w:rPr>
          <w:sz w:val="20"/>
          <w:szCs w:val="20"/>
        </w:rPr>
        <w:t>Where</w:t>
      </w:r>
      <w:r w:rsidRPr="007674C5">
        <w:rPr>
          <w:spacing w:val="-8"/>
          <w:sz w:val="20"/>
          <w:szCs w:val="20"/>
        </w:rPr>
        <w:t xml:space="preserve"> </w:t>
      </w:r>
      <w:r w:rsidRPr="007674C5">
        <w:rPr>
          <w:sz w:val="20"/>
          <w:szCs w:val="20"/>
        </w:rPr>
        <w:t>services</w:t>
      </w:r>
      <w:r w:rsidRPr="007674C5">
        <w:rPr>
          <w:spacing w:val="-6"/>
          <w:sz w:val="20"/>
          <w:szCs w:val="20"/>
        </w:rPr>
        <w:t xml:space="preserve"> </w:t>
      </w:r>
      <w:r w:rsidRPr="007674C5">
        <w:rPr>
          <w:spacing w:val="-1"/>
          <w:sz w:val="20"/>
          <w:szCs w:val="20"/>
        </w:rPr>
        <w:t>require</w:t>
      </w:r>
      <w:r w:rsidRPr="007674C5">
        <w:rPr>
          <w:spacing w:val="-5"/>
          <w:sz w:val="20"/>
          <w:szCs w:val="20"/>
        </w:rPr>
        <w:t xml:space="preserve"> </w:t>
      </w:r>
      <w:r w:rsidRPr="007674C5">
        <w:rPr>
          <w:sz w:val="20"/>
          <w:szCs w:val="20"/>
        </w:rPr>
        <w:t>less</w:t>
      </w:r>
      <w:r w:rsidRPr="007674C5">
        <w:rPr>
          <w:spacing w:val="-7"/>
          <w:sz w:val="20"/>
          <w:szCs w:val="20"/>
        </w:rPr>
        <w:t xml:space="preserve"> </w:t>
      </w:r>
      <w:r w:rsidRPr="007674C5">
        <w:rPr>
          <w:spacing w:val="-1"/>
          <w:sz w:val="20"/>
          <w:szCs w:val="20"/>
        </w:rPr>
        <w:t>frequent</w:t>
      </w:r>
      <w:r w:rsidRPr="007674C5">
        <w:rPr>
          <w:spacing w:val="-7"/>
          <w:sz w:val="20"/>
          <w:szCs w:val="20"/>
        </w:rPr>
        <w:t xml:space="preserve"> </w:t>
      </w:r>
      <w:r w:rsidRPr="007674C5">
        <w:rPr>
          <w:sz w:val="20"/>
          <w:szCs w:val="20"/>
        </w:rPr>
        <w:t>inspection</w:t>
      </w:r>
      <w:r w:rsidRPr="007674C5">
        <w:rPr>
          <w:spacing w:val="-7"/>
          <w:sz w:val="20"/>
          <w:szCs w:val="20"/>
        </w:rPr>
        <w:t xml:space="preserve"> </w:t>
      </w:r>
      <w:r w:rsidRPr="007674C5">
        <w:rPr>
          <w:sz w:val="20"/>
          <w:szCs w:val="20"/>
        </w:rPr>
        <w:t>/</w:t>
      </w:r>
      <w:r w:rsidRPr="007674C5">
        <w:rPr>
          <w:spacing w:val="-5"/>
          <w:sz w:val="20"/>
          <w:szCs w:val="20"/>
        </w:rPr>
        <w:t xml:space="preserve"> </w:t>
      </w:r>
      <w:r w:rsidRPr="007674C5">
        <w:rPr>
          <w:sz w:val="20"/>
          <w:szCs w:val="20"/>
        </w:rPr>
        <w:t>maintenance</w:t>
      </w:r>
      <w:r w:rsidRPr="007674C5">
        <w:rPr>
          <w:spacing w:val="-7"/>
          <w:sz w:val="20"/>
          <w:szCs w:val="20"/>
        </w:rPr>
        <w:t xml:space="preserve"> </w:t>
      </w:r>
      <w:r w:rsidRPr="007674C5">
        <w:rPr>
          <w:sz w:val="20"/>
          <w:szCs w:val="20"/>
        </w:rPr>
        <w:t>(i.e.</w:t>
      </w:r>
      <w:r w:rsidRPr="007674C5">
        <w:rPr>
          <w:spacing w:val="-8"/>
          <w:sz w:val="20"/>
          <w:szCs w:val="20"/>
        </w:rPr>
        <w:t xml:space="preserve"> </w:t>
      </w:r>
      <w:r w:rsidRPr="007674C5">
        <w:rPr>
          <w:sz w:val="20"/>
          <w:szCs w:val="20"/>
        </w:rPr>
        <w:t>every</w:t>
      </w:r>
      <w:r w:rsidRPr="007674C5">
        <w:rPr>
          <w:spacing w:val="-9"/>
          <w:sz w:val="20"/>
          <w:szCs w:val="20"/>
        </w:rPr>
        <w:t xml:space="preserve"> </w:t>
      </w:r>
      <w:r w:rsidRPr="007674C5">
        <w:rPr>
          <w:sz w:val="20"/>
          <w:szCs w:val="20"/>
        </w:rPr>
        <w:t>1-5</w:t>
      </w:r>
      <w:r w:rsidRPr="007674C5">
        <w:rPr>
          <w:spacing w:val="-3"/>
          <w:sz w:val="20"/>
          <w:szCs w:val="20"/>
        </w:rPr>
        <w:t xml:space="preserve"> </w:t>
      </w:r>
      <w:r w:rsidRPr="007674C5">
        <w:rPr>
          <w:spacing w:val="-1"/>
          <w:sz w:val="20"/>
          <w:szCs w:val="20"/>
        </w:rPr>
        <w:t>years).</w:t>
      </w:r>
    </w:p>
    <w:p w14:paraId="3482A08D" w14:textId="77777777" w:rsidR="00A55A1C" w:rsidRPr="007674C5" w:rsidRDefault="00A55A1C" w:rsidP="001F0C38">
      <w:pPr>
        <w:pStyle w:val="ListParagraph"/>
        <w:numPr>
          <w:ilvl w:val="1"/>
          <w:numId w:val="5"/>
        </w:numPr>
        <w:ind w:left="1701"/>
        <w:contextualSpacing/>
        <w:jc w:val="both"/>
        <w:rPr>
          <w:sz w:val="20"/>
          <w:szCs w:val="20"/>
        </w:rPr>
      </w:pPr>
      <w:r w:rsidRPr="007674C5">
        <w:rPr>
          <w:sz w:val="20"/>
          <w:szCs w:val="20"/>
        </w:rPr>
        <w:t>Access</w:t>
      </w:r>
      <w:r w:rsidRPr="007674C5">
        <w:rPr>
          <w:spacing w:val="-6"/>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unobstructed</w:t>
      </w:r>
      <w:r w:rsidRPr="007674C5">
        <w:rPr>
          <w:spacing w:val="-7"/>
          <w:sz w:val="20"/>
          <w:szCs w:val="20"/>
        </w:rPr>
        <w:t xml:space="preserve"> </w:t>
      </w:r>
      <w:r w:rsidRPr="007674C5">
        <w:rPr>
          <w:spacing w:val="2"/>
          <w:sz w:val="20"/>
          <w:szCs w:val="20"/>
        </w:rPr>
        <w:t>by</w:t>
      </w:r>
      <w:r w:rsidRPr="007674C5">
        <w:rPr>
          <w:spacing w:val="-10"/>
          <w:sz w:val="20"/>
          <w:szCs w:val="20"/>
        </w:rPr>
        <w:t xml:space="preserve"> </w:t>
      </w:r>
      <w:r w:rsidRPr="007674C5">
        <w:rPr>
          <w:sz w:val="20"/>
          <w:szCs w:val="20"/>
        </w:rPr>
        <w:t>adjacent</w:t>
      </w:r>
      <w:r w:rsidRPr="007674C5">
        <w:rPr>
          <w:spacing w:val="-6"/>
          <w:sz w:val="20"/>
          <w:szCs w:val="20"/>
        </w:rPr>
        <w:t xml:space="preserve"> </w:t>
      </w:r>
      <w:r w:rsidRPr="007674C5">
        <w:rPr>
          <w:sz w:val="20"/>
          <w:szCs w:val="20"/>
        </w:rPr>
        <w:t>services</w:t>
      </w:r>
      <w:r w:rsidRPr="007674C5">
        <w:rPr>
          <w:spacing w:val="-6"/>
          <w:sz w:val="20"/>
          <w:szCs w:val="20"/>
        </w:rPr>
        <w:t xml:space="preserve"> </w:t>
      </w:r>
      <w:r w:rsidRPr="007674C5">
        <w:rPr>
          <w:sz w:val="20"/>
          <w:szCs w:val="20"/>
        </w:rPr>
        <w:t>/</w:t>
      </w:r>
      <w:r w:rsidRPr="007674C5">
        <w:rPr>
          <w:spacing w:val="-5"/>
          <w:sz w:val="20"/>
          <w:szCs w:val="20"/>
        </w:rPr>
        <w:t xml:space="preserve"> </w:t>
      </w:r>
      <w:r w:rsidRPr="007674C5">
        <w:rPr>
          <w:spacing w:val="-1"/>
          <w:sz w:val="20"/>
          <w:szCs w:val="20"/>
        </w:rPr>
        <w:t>plant.</w:t>
      </w:r>
    </w:p>
    <w:p w14:paraId="1256209C" w14:textId="77777777" w:rsidR="00A55A1C" w:rsidRPr="007674C5" w:rsidRDefault="00A55A1C" w:rsidP="001F0C38">
      <w:pPr>
        <w:pStyle w:val="ListParagraph"/>
        <w:numPr>
          <w:ilvl w:val="1"/>
          <w:numId w:val="5"/>
        </w:numPr>
        <w:ind w:left="1701"/>
        <w:contextualSpacing/>
        <w:jc w:val="both"/>
        <w:rPr>
          <w:sz w:val="20"/>
          <w:szCs w:val="20"/>
        </w:rPr>
      </w:pPr>
      <w:r w:rsidRPr="007674C5">
        <w:rPr>
          <w:sz w:val="20"/>
          <w:szCs w:val="20"/>
        </w:rPr>
        <w:t>Servicing</w:t>
      </w:r>
      <w:r w:rsidRPr="007674C5">
        <w:rPr>
          <w:spacing w:val="-8"/>
          <w:sz w:val="20"/>
          <w:szCs w:val="20"/>
        </w:rPr>
        <w:t xml:space="preserve"> </w:t>
      </w:r>
      <w:r w:rsidRPr="007674C5">
        <w:rPr>
          <w:sz w:val="20"/>
          <w:szCs w:val="20"/>
        </w:rPr>
        <w:t>/</w:t>
      </w:r>
      <w:r w:rsidRPr="007674C5">
        <w:rPr>
          <w:spacing w:val="-7"/>
          <w:sz w:val="20"/>
          <w:szCs w:val="20"/>
        </w:rPr>
        <w:t xml:space="preserve"> </w:t>
      </w:r>
      <w:r w:rsidRPr="007674C5">
        <w:rPr>
          <w:sz w:val="20"/>
          <w:szCs w:val="20"/>
        </w:rPr>
        <w:t>replacement</w:t>
      </w:r>
      <w:r w:rsidRPr="007674C5">
        <w:rPr>
          <w:spacing w:val="-8"/>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7"/>
          <w:sz w:val="20"/>
          <w:szCs w:val="20"/>
        </w:rPr>
        <w:t xml:space="preserve"> </w:t>
      </w:r>
      <w:r w:rsidRPr="007674C5">
        <w:rPr>
          <w:sz w:val="20"/>
          <w:szCs w:val="20"/>
        </w:rPr>
        <w:t>achievable</w:t>
      </w:r>
      <w:r w:rsidRPr="007674C5">
        <w:rPr>
          <w:spacing w:val="-6"/>
          <w:sz w:val="20"/>
          <w:szCs w:val="20"/>
        </w:rPr>
        <w:t xml:space="preserve"> </w:t>
      </w:r>
      <w:r w:rsidRPr="007674C5">
        <w:rPr>
          <w:spacing w:val="-1"/>
          <w:sz w:val="20"/>
          <w:szCs w:val="20"/>
        </w:rPr>
        <w:t>without</w:t>
      </w:r>
      <w:r w:rsidRPr="007674C5">
        <w:rPr>
          <w:spacing w:val="-5"/>
          <w:sz w:val="20"/>
          <w:szCs w:val="20"/>
        </w:rPr>
        <w:t xml:space="preserve"> </w:t>
      </w:r>
      <w:r w:rsidRPr="007674C5">
        <w:rPr>
          <w:spacing w:val="-1"/>
          <w:sz w:val="20"/>
          <w:szCs w:val="20"/>
        </w:rPr>
        <w:t>dismantling</w:t>
      </w:r>
      <w:r w:rsidRPr="007674C5">
        <w:rPr>
          <w:spacing w:val="-8"/>
          <w:sz w:val="20"/>
          <w:szCs w:val="20"/>
        </w:rPr>
        <w:t xml:space="preserve"> </w:t>
      </w:r>
      <w:r w:rsidRPr="007674C5">
        <w:rPr>
          <w:spacing w:val="-1"/>
          <w:sz w:val="20"/>
          <w:szCs w:val="20"/>
        </w:rPr>
        <w:t>or</w:t>
      </w:r>
      <w:r w:rsidRPr="007674C5">
        <w:rPr>
          <w:spacing w:val="-6"/>
          <w:sz w:val="20"/>
          <w:szCs w:val="20"/>
        </w:rPr>
        <w:t xml:space="preserve"> </w:t>
      </w:r>
      <w:r w:rsidRPr="007674C5">
        <w:rPr>
          <w:sz w:val="20"/>
          <w:szCs w:val="20"/>
        </w:rPr>
        <w:t>effecting</w:t>
      </w:r>
      <w:r w:rsidRPr="007674C5">
        <w:rPr>
          <w:spacing w:val="-7"/>
          <w:sz w:val="20"/>
          <w:szCs w:val="20"/>
        </w:rPr>
        <w:t xml:space="preserve"> </w:t>
      </w:r>
      <w:r w:rsidRPr="007674C5">
        <w:rPr>
          <w:sz w:val="20"/>
          <w:szCs w:val="20"/>
        </w:rPr>
        <w:t>adjacent</w:t>
      </w:r>
      <w:r w:rsidRPr="007674C5">
        <w:rPr>
          <w:spacing w:val="-7"/>
          <w:sz w:val="20"/>
          <w:szCs w:val="20"/>
        </w:rPr>
        <w:t xml:space="preserve"> </w:t>
      </w:r>
      <w:r w:rsidRPr="007674C5">
        <w:rPr>
          <w:sz w:val="20"/>
          <w:szCs w:val="20"/>
        </w:rPr>
        <w:t>systems</w:t>
      </w:r>
      <w:r w:rsidRPr="007674C5">
        <w:rPr>
          <w:spacing w:val="-7"/>
          <w:sz w:val="20"/>
          <w:szCs w:val="20"/>
        </w:rPr>
        <w:t xml:space="preserve"> </w:t>
      </w:r>
      <w:r w:rsidRPr="007674C5">
        <w:rPr>
          <w:sz w:val="20"/>
          <w:szCs w:val="20"/>
        </w:rPr>
        <w:t>or</w:t>
      </w:r>
      <w:r w:rsidRPr="007674C5">
        <w:rPr>
          <w:spacing w:val="-8"/>
          <w:sz w:val="20"/>
          <w:szCs w:val="20"/>
        </w:rPr>
        <w:t xml:space="preserve"> </w:t>
      </w:r>
      <w:r w:rsidRPr="007674C5">
        <w:rPr>
          <w:spacing w:val="-1"/>
          <w:sz w:val="20"/>
          <w:szCs w:val="20"/>
        </w:rPr>
        <w:t>building</w:t>
      </w:r>
      <w:r w:rsidRPr="007674C5">
        <w:rPr>
          <w:spacing w:val="76"/>
          <w:w w:val="99"/>
          <w:sz w:val="20"/>
          <w:szCs w:val="20"/>
        </w:rPr>
        <w:t xml:space="preserve"> </w:t>
      </w:r>
      <w:r w:rsidRPr="007674C5">
        <w:rPr>
          <w:sz w:val="20"/>
          <w:szCs w:val="20"/>
        </w:rPr>
        <w:t>finishes.</w:t>
      </w:r>
    </w:p>
    <w:p w14:paraId="0D2DBCEB" w14:textId="77777777" w:rsidR="00A55A1C" w:rsidRPr="007674C5" w:rsidRDefault="00A55A1C" w:rsidP="001F0C38">
      <w:pPr>
        <w:pStyle w:val="ListParagraph"/>
        <w:ind w:left="1406"/>
        <w:contextualSpacing/>
        <w:jc w:val="both"/>
        <w:rPr>
          <w:sz w:val="20"/>
          <w:szCs w:val="20"/>
        </w:rPr>
      </w:pPr>
    </w:p>
    <w:p w14:paraId="2EB53859" w14:textId="77777777" w:rsidR="00A55A1C" w:rsidRPr="007674C5" w:rsidRDefault="00A55A1C" w:rsidP="001F0C38">
      <w:pPr>
        <w:pStyle w:val="ListParagraph"/>
        <w:numPr>
          <w:ilvl w:val="0"/>
          <w:numId w:val="5"/>
        </w:numPr>
        <w:ind w:left="1134"/>
        <w:contextualSpacing/>
        <w:jc w:val="both"/>
        <w:rPr>
          <w:sz w:val="20"/>
          <w:szCs w:val="20"/>
        </w:rPr>
      </w:pPr>
      <w:r w:rsidRPr="007674C5">
        <w:rPr>
          <w:sz w:val="20"/>
          <w:szCs w:val="20"/>
        </w:rPr>
        <w:t>Where</w:t>
      </w:r>
      <w:r w:rsidRPr="007674C5">
        <w:rPr>
          <w:spacing w:val="-7"/>
          <w:sz w:val="20"/>
          <w:szCs w:val="20"/>
        </w:rPr>
        <w:t xml:space="preserve"> </w:t>
      </w:r>
      <w:r w:rsidRPr="007674C5">
        <w:rPr>
          <w:sz w:val="20"/>
          <w:szCs w:val="20"/>
        </w:rPr>
        <w:t>services</w:t>
      </w:r>
      <w:r w:rsidRPr="007674C5">
        <w:rPr>
          <w:spacing w:val="-6"/>
          <w:sz w:val="20"/>
          <w:szCs w:val="20"/>
        </w:rPr>
        <w:t xml:space="preserve"> </w:t>
      </w:r>
      <w:r w:rsidRPr="007674C5">
        <w:rPr>
          <w:spacing w:val="-1"/>
          <w:sz w:val="20"/>
          <w:szCs w:val="20"/>
        </w:rPr>
        <w:t>require</w:t>
      </w:r>
      <w:r w:rsidRPr="007674C5">
        <w:rPr>
          <w:spacing w:val="-5"/>
          <w:sz w:val="20"/>
          <w:szCs w:val="20"/>
        </w:rPr>
        <w:t xml:space="preserve"> </w:t>
      </w:r>
      <w:r w:rsidRPr="007674C5">
        <w:rPr>
          <w:sz w:val="20"/>
          <w:szCs w:val="20"/>
        </w:rPr>
        <w:t>infrequent</w:t>
      </w:r>
      <w:r w:rsidRPr="007674C5">
        <w:rPr>
          <w:spacing w:val="-5"/>
          <w:sz w:val="20"/>
          <w:szCs w:val="20"/>
        </w:rPr>
        <w:t xml:space="preserve"> </w:t>
      </w:r>
      <w:r w:rsidRPr="007674C5">
        <w:rPr>
          <w:sz w:val="20"/>
          <w:szCs w:val="20"/>
        </w:rPr>
        <w:t>inspection</w:t>
      </w:r>
      <w:r w:rsidRPr="007674C5">
        <w:rPr>
          <w:spacing w:val="-6"/>
          <w:sz w:val="20"/>
          <w:szCs w:val="20"/>
        </w:rPr>
        <w:t xml:space="preserve"> </w:t>
      </w:r>
      <w:r w:rsidRPr="007674C5">
        <w:rPr>
          <w:sz w:val="20"/>
          <w:szCs w:val="20"/>
        </w:rPr>
        <w:t>/</w:t>
      </w:r>
      <w:r w:rsidRPr="007674C5">
        <w:rPr>
          <w:spacing w:val="-7"/>
          <w:sz w:val="20"/>
          <w:szCs w:val="20"/>
        </w:rPr>
        <w:t xml:space="preserve"> </w:t>
      </w:r>
      <w:r w:rsidRPr="007674C5">
        <w:rPr>
          <w:sz w:val="20"/>
          <w:szCs w:val="20"/>
        </w:rPr>
        <w:t>maintenance</w:t>
      </w:r>
      <w:r w:rsidRPr="007674C5">
        <w:rPr>
          <w:spacing w:val="-7"/>
          <w:sz w:val="20"/>
          <w:szCs w:val="20"/>
        </w:rPr>
        <w:t xml:space="preserve"> </w:t>
      </w:r>
      <w:r w:rsidRPr="007674C5">
        <w:rPr>
          <w:sz w:val="20"/>
          <w:szCs w:val="20"/>
        </w:rPr>
        <w:t>and</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replacement</w:t>
      </w:r>
      <w:r w:rsidRPr="007674C5">
        <w:rPr>
          <w:spacing w:val="-7"/>
          <w:sz w:val="20"/>
          <w:szCs w:val="20"/>
        </w:rPr>
        <w:t xml:space="preserve"> </w:t>
      </w:r>
      <w:r w:rsidRPr="007674C5">
        <w:rPr>
          <w:sz w:val="20"/>
          <w:szCs w:val="20"/>
        </w:rPr>
        <w:t>of</w:t>
      </w:r>
      <w:r w:rsidRPr="007674C5">
        <w:rPr>
          <w:spacing w:val="-5"/>
          <w:sz w:val="20"/>
          <w:szCs w:val="20"/>
        </w:rPr>
        <w:t xml:space="preserve"> </w:t>
      </w:r>
      <w:r w:rsidRPr="007674C5">
        <w:rPr>
          <w:spacing w:val="-1"/>
          <w:sz w:val="20"/>
          <w:szCs w:val="20"/>
        </w:rPr>
        <w:t>complete</w:t>
      </w:r>
      <w:r w:rsidRPr="007674C5">
        <w:rPr>
          <w:spacing w:val="-7"/>
          <w:sz w:val="20"/>
          <w:szCs w:val="20"/>
        </w:rPr>
        <w:t xml:space="preserve"> </w:t>
      </w:r>
      <w:r w:rsidRPr="007674C5">
        <w:rPr>
          <w:sz w:val="20"/>
          <w:szCs w:val="20"/>
        </w:rPr>
        <w:t>items</w:t>
      </w:r>
      <w:r w:rsidRPr="007674C5">
        <w:rPr>
          <w:spacing w:val="-6"/>
          <w:sz w:val="20"/>
          <w:szCs w:val="20"/>
        </w:rPr>
        <w:t xml:space="preserve"> </w:t>
      </w:r>
      <w:r w:rsidRPr="007674C5">
        <w:rPr>
          <w:spacing w:val="-2"/>
          <w:sz w:val="20"/>
          <w:szCs w:val="20"/>
        </w:rPr>
        <w:t>of</w:t>
      </w:r>
      <w:r w:rsidRPr="007674C5">
        <w:rPr>
          <w:spacing w:val="-5"/>
          <w:sz w:val="20"/>
          <w:szCs w:val="20"/>
        </w:rPr>
        <w:t xml:space="preserve"> </w:t>
      </w:r>
      <w:r w:rsidRPr="007674C5">
        <w:rPr>
          <w:spacing w:val="-1"/>
          <w:sz w:val="20"/>
          <w:szCs w:val="20"/>
        </w:rPr>
        <w:t>plant</w:t>
      </w:r>
      <w:r w:rsidRPr="007674C5">
        <w:rPr>
          <w:spacing w:val="-5"/>
          <w:sz w:val="20"/>
          <w:szCs w:val="20"/>
        </w:rPr>
        <w:t xml:space="preserve"> </w:t>
      </w:r>
      <w:r w:rsidRPr="007674C5">
        <w:rPr>
          <w:sz w:val="20"/>
          <w:szCs w:val="20"/>
        </w:rPr>
        <w:t>or</w:t>
      </w:r>
      <w:r w:rsidRPr="007674C5">
        <w:rPr>
          <w:spacing w:val="56"/>
          <w:w w:val="99"/>
          <w:sz w:val="20"/>
          <w:szCs w:val="20"/>
        </w:rPr>
        <w:t xml:space="preserve"> </w:t>
      </w:r>
      <w:r w:rsidRPr="007674C5">
        <w:rPr>
          <w:sz w:val="20"/>
          <w:szCs w:val="20"/>
        </w:rPr>
        <w:t>systems.</w:t>
      </w:r>
    </w:p>
    <w:p w14:paraId="793F71EA" w14:textId="77777777" w:rsidR="00A55A1C" w:rsidRPr="007674C5" w:rsidRDefault="00A55A1C" w:rsidP="001F0C38">
      <w:pPr>
        <w:pStyle w:val="ListParagraph"/>
        <w:numPr>
          <w:ilvl w:val="1"/>
          <w:numId w:val="5"/>
        </w:numPr>
        <w:ind w:left="1701" w:hanging="655"/>
        <w:contextualSpacing/>
        <w:jc w:val="both"/>
        <w:rPr>
          <w:sz w:val="20"/>
          <w:szCs w:val="20"/>
        </w:rPr>
      </w:pPr>
      <w:r w:rsidRPr="007674C5">
        <w:rPr>
          <w:sz w:val="20"/>
          <w:szCs w:val="20"/>
        </w:rPr>
        <w:t>A</w:t>
      </w:r>
      <w:r w:rsidRPr="007674C5">
        <w:rPr>
          <w:spacing w:val="-7"/>
          <w:sz w:val="20"/>
          <w:szCs w:val="20"/>
        </w:rPr>
        <w:t xml:space="preserve"> </w:t>
      </w:r>
      <w:r w:rsidRPr="007674C5">
        <w:rPr>
          <w:sz w:val="20"/>
          <w:szCs w:val="20"/>
        </w:rPr>
        <w:t>practical</w:t>
      </w:r>
      <w:r w:rsidRPr="007674C5">
        <w:rPr>
          <w:spacing w:val="-6"/>
          <w:sz w:val="20"/>
          <w:szCs w:val="20"/>
        </w:rPr>
        <w:t xml:space="preserve"> </w:t>
      </w:r>
      <w:r w:rsidRPr="007674C5">
        <w:rPr>
          <w:spacing w:val="-1"/>
          <w:sz w:val="20"/>
          <w:szCs w:val="20"/>
        </w:rPr>
        <w:t>and</w:t>
      </w:r>
      <w:r w:rsidRPr="007674C5">
        <w:rPr>
          <w:spacing w:val="-6"/>
          <w:sz w:val="20"/>
          <w:szCs w:val="20"/>
        </w:rPr>
        <w:t xml:space="preserve"> </w:t>
      </w:r>
      <w:r w:rsidRPr="007674C5">
        <w:rPr>
          <w:sz w:val="20"/>
          <w:szCs w:val="20"/>
        </w:rPr>
        <w:t>safe</w:t>
      </w:r>
      <w:r w:rsidRPr="007674C5">
        <w:rPr>
          <w:spacing w:val="-7"/>
          <w:sz w:val="20"/>
          <w:szCs w:val="20"/>
        </w:rPr>
        <w:t xml:space="preserve"> </w:t>
      </w:r>
      <w:r w:rsidRPr="007674C5">
        <w:rPr>
          <w:sz w:val="20"/>
          <w:szCs w:val="20"/>
        </w:rPr>
        <w:t>method</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z w:val="20"/>
          <w:szCs w:val="20"/>
        </w:rPr>
        <w:t>replacement</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pacing w:val="-1"/>
          <w:sz w:val="20"/>
          <w:szCs w:val="20"/>
        </w:rPr>
        <w:t>provided</w:t>
      </w:r>
      <w:r w:rsidRPr="007674C5">
        <w:rPr>
          <w:spacing w:val="-6"/>
          <w:sz w:val="20"/>
          <w:szCs w:val="20"/>
        </w:rPr>
        <w:t xml:space="preserve"> </w:t>
      </w:r>
      <w:r w:rsidRPr="007674C5">
        <w:rPr>
          <w:sz w:val="20"/>
          <w:szCs w:val="20"/>
        </w:rPr>
        <w:t>(such</w:t>
      </w:r>
      <w:r w:rsidRPr="007674C5">
        <w:rPr>
          <w:spacing w:val="-5"/>
          <w:sz w:val="20"/>
          <w:szCs w:val="20"/>
        </w:rPr>
        <w:t xml:space="preserve"> </w:t>
      </w:r>
      <w:r w:rsidRPr="007674C5">
        <w:rPr>
          <w:sz w:val="20"/>
          <w:szCs w:val="20"/>
        </w:rPr>
        <w:t>as</w:t>
      </w:r>
      <w:r w:rsidRPr="007674C5">
        <w:rPr>
          <w:spacing w:val="-5"/>
          <w:sz w:val="20"/>
          <w:szCs w:val="20"/>
        </w:rPr>
        <w:t xml:space="preserve"> </w:t>
      </w:r>
      <w:r w:rsidRPr="007674C5">
        <w:rPr>
          <w:sz w:val="20"/>
          <w:szCs w:val="20"/>
        </w:rPr>
        <w:t>removable</w:t>
      </w:r>
      <w:r w:rsidRPr="007674C5">
        <w:rPr>
          <w:spacing w:val="-7"/>
          <w:sz w:val="20"/>
          <w:szCs w:val="20"/>
        </w:rPr>
        <w:t xml:space="preserve"> </w:t>
      </w:r>
      <w:r w:rsidRPr="007674C5">
        <w:rPr>
          <w:sz w:val="20"/>
          <w:szCs w:val="20"/>
        </w:rPr>
        <w:t>bulkheads)</w:t>
      </w:r>
      <w:r w:rsidRPr="007674C5">
        <w:rPr>
          <w:spacing w:val="-6"/>
          <w:sz w:val="20"/>
          <w:szCs w:val="20"/>
        </w:rPr>
        <w:t xml:space="preserve"> </w:t>
      </w:r>
      <w:r w:rsidRPr="007674C5">
        <w:rPr>
          <w:spacing w:val="-1"/>
          <w:sz w:val="20"/>
          <w:szCs w:val="20"/>
        </w:rPr>
        <w:t>along</w:t>
      </w:r>
      <w:r w:rsidRPr="007674C5">
        <w:rPr>
          <w:spacing w:val="-4"/>
          <w:sz w:val="20"/>
          <w:szCs w:val="20"/>
        </w:rPr>
        <w:t xml:space="preserve"> </w:t>
      </w:r>
      <w:r w:rsidRPr="007674C5">
        <w:rPr>
          <w:sz w:val="20"/>
          <w:szCs w:val="20"/>
        </w:rPr>
        <w:t>with</w:t>
      </w:r>
      <w:r w:rsidRPr="007674C5">
        <w:rPr>
          <w:spacing w:val="54"/>
          <w:w w:val="99"/>
          <w:sz w:val="20"/>
          <w:szCs w:val="20"/>
        </w:rPr>
        <w:t xml:space="preserve"> </w:t>
      </w:r>
      <w:r w:rsidRPr="007674C5">
        <w:rPr>
          <w:spacing w:val="-1"/>
          <w:sz w:val="20"/>
          <w:szCs w:val="20"/>
        </w:rPr>
        <w:t>suitable</w:t>
      </w:r>
      <w:r w:rsidRPr="007674C5">
        <w:rPr>
          <w:spacing w:val="-5"/>
          <w:sz w:val="20"/>
          <w:szCs w:val="20"/>
        </w:rPr>
        <w:t xml:space="preserve"> </w:t>
      </w:r>
      <w:r w:rsidRPr="007674C5">
        <w:rPr>
          <w:sz w:val="20"/>
          <w:szCs w:val="20"/>
        </w:rPr>
        <w:t>location</w:t>
      </w:r>
      <w:r w:rsidRPr="007674C5">
        <w:rPr>
          <w:spacing w:val="-7"/>
          <w:sz w:val="20"/>
          <w:szCs w:val="20"/>
        </w:rPr>
        <w:t xml:space="preserve"> </w:t>
      </w:r>
      <w:r w:rsidRPr="007674C5">
        <w:rPr>
          <w:sz w:val="20"/>
          <w:szCs w:val="20"/>
        </w:rPr>
        <w:t>for</w:t>
      </w:r>
      <w:r w:rsidRPr="007674C5">
        <w:rPr>
          <w:spacing w:val="-6"/>
          <w:sz w:val="20"/>
          <w:szCs w:val="20"/>
        </w:rPr>
        <w:t xml:space="preserve"> </w:t>
      </w:r>
      <w:r w:rsidRPr="007674C5">
        <w:rPr>
          <w:sz w:val="20"/>
          <w:szCs w:val="20"/>
        </w:rPr>
        <w:t>scaffolding</w:t>
      </w:r>
      <w:r w:rsidRPr="007674C5">
        <w:rPr>
          <w:spacing w:val="-7"/>
          <w:sz w:val="20"/>
          <w:szCs w:val="20"/>
        </w:rPr>
        <w:t xml:space="preserve"> </w:t>
      </w:r>
      <w:r w:rsidRPr="007674C5">
        <w:rPr>
          <w:spacing w:val="-1"/>
          <w:sz w:val="20"/>
          <w:szCs w:val="20"/>
        </w:rPr>
        <w:t>or</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like.</w:t>
      </w:r>
    </w:p>
    <w:p w14:paraId="12021812" w14:textId="77777777" w:rsidR="00A55A1C" w:rsidRPr="007674C5" w:rsidRDefault="00A55A1C" w:rsidP="001F0C38">
      <w:pPr>
        <w:pStyle w:val="ListParagraph"/>
        <w:numPr>
          <w:ilvl w:val="1"/>
          <w:numId w:val="5"/>
        </w:numPr>
        <w:ind w:left="1701" w:hanging="655"/>
        <w:contextualSpacing/>
        <w:jc w:val="both"/>
        <w:rPr>
          <w:sz w:val="20"/>
          <w:szCs w:val="20"/>
        </w:rPr>
      </w:pPr>
      <w:r w:rsidRPr="007674C5">
        <w:rPr>
          <w:sz w:val="20"/>
          <w:szCs w:val="20"/>
        </w:rPr>
        <w:t>Replacement</w:t>
      </w:r>
      <w:r w:rsidRPr="007674C5">
        <w:rPr>
          <w:spacing w:val="-7"/>
          <w:sz w:val="20"/>
          <w:szCs w:val="20"/>
        </w:rPr>
        <w:t xml:space="preserve"> </w:t>
      </w:r>
      <w:r w:rsidRPr="007674C5">
        <w:rPr>
          <w:sz w:val="20"/>
          <w:szCs w:val="20"/>
        </w:rPr>
        <w:t>shall</w:t>
      </w:r>
      <w:r w:rsidRPr="007674C5">
        <w:rPr>
          <w:spacing w:val="-8"/>
          <w:sz w:val="20"/>
          <w:szCs w:val="20"/>
        </w:rPr>
        <w:t xml:space="preserve"> </w:t>
      </w:r>
      <w:r w:rsidRPr="007674C5">
        <w:rPr>
          <w:sz w:val="20"/>
          <w:szCs w:val="20"/>
        </w:rPr>
        <w:t>be</w:t>
      </w:r>
      <w:r w:rsidRPr="007674C5">
        <w:rPr>
          <w:spacing w:val="-4"/>
          <w:sz w:val="20"/>
          <w:szCs w:val="20"/>
        </w:rPr>
        <w:t xml:space="preserve"> </w:t>
      </w:r>
      <w:r w:rsidRPr="007674C5">
        <w:rPr>
          <w:spacing w:val="-1"/>
          <w:sz w:val="20"/>
          <w:szCs w:val="20"/>
        </w:rPr>
        <w:t>achieved</w:t>
      </w:r>
      <w:r w:rsidRPr="007674C5">
        <w:rPr>
          <w:spacing w:val="-7"/>
          <w:sz w:val="20"/>
          <w:szCs w:val="20"/>
        </w:rPr>
        <w:t xml:space="preserve"> </w:t>
      </w:r>
      <w:r w:rsidRPr="007674C5">
        <w:rPr>
          <w:sz w:val="20"/>
          <w:szCs w:val="20"/>
        </w:rPr>
        <w:t>in</w:t>
      </w:r>
      <w:r w:rsidRPr="007674C5">
        <w:rPr>
          <w:spacing w:val="-7"/>
          <w:sz w:val="20"/>
          <w:szCs w:val="20"/>
        </w:rPr>
        <w:t xml:space="preserve"> </w:t>
      </w:r>
      <w:r w:rsidRPr="007674C5">
        <w:rPr>
          <w:sz w:val="20"/>
          <w:szCs w:val="20"/>
        </w:rPr>
        <w:t>a</w:t>
      </w:r>
      <w:r w:rsidRPr="007674C5">
        <w:rPr>
          <w:spacing w:val="-6"/>
          <w:sz w:val="20"/>
          <w:szCs w:val="20"/>
        </w:rPr>
        <w:t xml:space="preserve"> </w:t>
      </w:r>
      <w:r w:rsidRPr="007674C5">
        <w:rPr>
          <w:sz w:val="20"/>
          <w:szCs w:val="20"/>
        </w:rPr>
        <w:t>cost</w:t>
      </w:r>
      <w:r w:rsidRPr="007674C5">
        <w:rPr>
          <w:spacing w:val="-5"/>
          <w:sz w:val="20"/>
          <w:szCs w:val="20"/>
        </w:rPr>
        <w:t xml:space="preserve"> </w:t>
      </w:r>
      <w:r w:rsidRPr="007674C5">
        <w:rPr>
          <w:spacing w:val="-1"/>
          <w:sz w:val="20"/>
          <w:szCs w:val="20"/>
        </w:rPr>
        <w:t>effective</w:t>
      </w:r>
      <w:r w:rsidRPr="007674C5">
        <w:rPr>
          <w:spacing w:val="-7"/>
          <w:sz w:val="20"/>
          <w:szCs w:val="20"/>
        </w:rPr>
        <w:t xml:space="preserve"> </w:t>
      </w:r>
      <w:r w:rsidRPr="007674C5">
        <w:rPr>
          <w:sz w:val="20"/>
          <w:szCs w:val="20"/>
        </w:rPr>
        <w:t>manner,</w:t>
      </w:r>
      <w:r w:rsidRPr="007674C5">
        <w:rPr>
          <w:spacing w:val="-4"/>
          <w:sz w:val="20"/>
          <w:szCs w:val="20"/>
        </w:rPr>
        <w:t xml:space="preserve"> </w:t>
      </w:r>
      <w:r w:rsidRPr="007674C5">
        <w:rPr>
          <w:sz w:val="20"/>
          <w:szCs w:val="20"/>
        </w:rPr>
        <w:t>i.e.</w:t>
      </w:r>
      <w:r w:rsidRPr="007674C5">
        <w:rPr>
          <w:spacing w:val="-5"/>
          <w:sz w:val="20"/>
          <w:szCs w:val="20"/>
        </w:rPr>
        <w:t xml:space="preserve"> </w:t>
      </w:r>
      <w:r w:rsidRPr="007674C5">
        <w:rPr>
          <w:sz w:val="20"/>
          <w:szCs w:val="20"/>
        </w:rPr>
        <w:t>without</w:t>
      </w:r>
      <w:r w:rsidRPr="007674C5">
        <w:rPr>
          <w:spacing w:val="-5"/>
          <w:sz w:val="20"/>
          <w:szCs w:val="20"/>
        </w:rPr>
        <w:t xml:space="preserve"> </w:t>
      </w:r>
      <w:r w:rsidRPr="007674C5">
        <w:rPr>
          <w:sz w:val="20"/>
          <w:szCs w:val="20"/>
        </w:rPr>
        <w:t>excessive</w:t>
      </w:r>
      <w:r w:rsidRPr="007674C5">
        <w:rPr>
          <w:spacing w:val="-5"/>
          <w:sz w:val="20"/>
          <w:szCs w:val="20"/>
        </w:rPr>
        <w:t xml:space="preserve"> </w:t>
      </w:r>
      <w:r w:rsidRPr="007674C5">
        <w:rPr>
          <w:sz w:val="20"/>
          <w:szCs w:val="20"/>
        </w:rPr>
        <w:t>dismantling</w:t>
      </w:r>
      <w:r w:rsidRPr="007674C5">
        <w:rPr>
          <w:spacing w:val="-6"/>
          <w:sz w:val="20"/>
          <w:szCs w:val="20"/>
        </w:rPr>
        <w:t xml:space="preserve"> </w:t>
      </w:r>
      <w:r w:rsidRPr="007674C5">
        <w:rPr>
          <w:spacing w:val="-1"/>
          <w:sz w:val="20"/>
          <w:szCs w:val="20"/>
        </w:rPr>
        <w:t>of</w:t>
      </w:r>
      <w:r w:rsidRPr="007674C5">
        <w:rPr>
          <w:spacing w:val="-5"/>
          <w:sz w:val="20"/>
          <w:szCs w:val="20"/>
        </w:rPr>
        <w:t xml:space="preserve"> </w:t>
      </w:r>
      <w:r w:rsidRPr="007674C5">
        <w:rPr>
          <w:spacing w:val="-1"/>
          <w:sz w:val="20"/>
          <w:szCs w:val="20"/>
        </w:rPr>
        <w:t>the</w:t>
      </w:r>
      <w:r w:rsidRPr="007674C5">
        <w:rPr>
          <w:spacing w:val="54"/>
          <w:w w:val="99"/>
          <w:sz w:val="20"/>
          <w:szCs w:val="20"/>
        </w:rPr>
        <w:t xml:space="preserve"> </w:t>
      </w:r>
      <w:r w:rsidRPr="007674C5">
        <w:rPr>
          <w:spacing w:val="-1"/>
          <w:sz w:val="20"/>
          <w:szCs w:val="20"/>
        </w:rPr>
        <w:t>building</w:t>
      </w:r>
      <w:r w:rsidRPr="007674C5">
        <w:rPr>
          <w:spacing w:val="-7"/>
          <w:sz w:val="20"/>
          <w:szCs w:val="20"/>
        </w:rPr>
        <w:t xml:space="preserve"> </w:t>
      </w:r>
      <w:r w:rsidRPr="007674C5">
        <w:rPr>
          <w:sz w:val="20"/>
          <w:szCs w:val="20"/>
        </w:rPr>
        <w:t>fabric</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z w:val="20"/>
          <w:szCs w:val="20"/>
        </w:rPr>
        <w:t>damage</w:t>
      </w:r>
      <w:r w:rsidRPr="007674C5">
        <w:rPr>
          <w:spacing w:val="-6"/>
          <w:sz w:val="20"/>
          <w:szCs w:val="20"/>
        </w:rPr>
        <w:t xml:space="preserve"> </w:t>
      </w:r>
      <w:r w:rsidRPr="007674C5">
        <w:rPr>
          <w:sz w:val="20"/>
          <w:szCs w:val="20"/>
        </w:rPr>
        <w:t>to</w:t>
      </w:r>
      <w:r w:rsidRPr="007674C5">
        <w:rPr>
          <w:spacing w:val="-6"/>
          <w:sz w:val="20"/>
          <w:szCs w:val="20"/>
        </w:rPr>
        <w:t xml:space="preserve"> </w:t>
      </w:r>
      <w:r w:rsidRPr="007674C5">
        <w:rPr>
          <w:spacing w:val="-1"/>
          <w:sz w:val="20"/>
          <w:szCs w:val="20"/>
        </w:rPr>
        <w:t>finishes,</w:t>
      </w:r>
      <w:r w:rsidRPr="007674C5">
        <w:rPr>
          <w:spacing w:val="-6"/>
          <w:sz w:val="20"/>
          <w:szCs w:val="20"/>
        </w:rPr>
        <w:t xml:space="preserve"> </w:t>
      </w:r>
      <w:r w:rsidRPr="007674C5">
        <w:rPr>
          <w:sz w:val="20"/>
          <w:szCs w:val="20"/>
        </w:rPr>
        <w:t>removal</w:t>
      </w:r>
      <w:r w:rsidRPr="007674C5">
        <w:rPr>
          <w:spacing w:val="-7"/>
          <w:sz w:val="20"/>
          <w:szCs w:val="20"/>
        </w:rPr>
        <w:t xml:space="preserve"> </w:t>
      </w:r>
      <w:r w:rsidRPr="007674C5">
        <w:rPr>
          <w:sz w:val="20"/>
          <w:szCs w:val="20"/>
        </w:rPr>
        <w:t>of</w:t>
      </w:r>
      <w:r w:rsidRPr="007674C5">
        <w:rPr>
          <w:spacing w:val="-4"/>
          <w:sz w:val="20"/>
          <w:szCs w:val="20"/>
        </w:rPr>
        <w:t xml:space="preserve"> </w:t>
      </w:r>
      <w:r w:rsidRPr="007674C5">
        <w:rPr>
          <w:sz w:val="20"/>
          <w:szCs w:val="20"/>
        </w:rPr>
        <w:t>adjacent</w:t>
      </w:r>
      <w:r w:rsidRPr="007674C5">
        <w:rPr>
          <w:spacing w:val="-7"/>
          <w:sz w:val="20"/>
          <w:szCs w:val="20"/>
        </w:rPr>
        <w:t xml:space="preserve"> </w:t>
      </w:r>
      <w:r w:rsidRPr="007674C5">
        <w:rPr>
          <w:sz w:val="20"/>
          <w:szCs w:val="20"/>
        </w:rPr>
        <w:t>plant</w:t>
      </w:r>
      <w:r w:rsidRPr="007674C5">
        <w:rPr>
          <w:spacing w:val="-6"/>
          <w:sz w:val="20"/>
          <w:szCs w:val="20"/>
        </w:rPr>
        <w:t xml:space="preserve"> </w:t>
      </w:r>
      <w:r w:rsidRPr="007674C5">
        <w:rPr>
          <w:sz w:val="20"/>
          <w:szCs w:val="20"/>
        </w:rPr>
        <w:t>and</w:t>
      </w:r>
      <w:r w:rsidRPr="007674C5">
        <w:rPr>
          <w:spacing w:val="-6"/>
          <w:sz w:val="20"/>
          <w:szCs w:val="20"/>
        </w:rPr>
        <w:t xml:space="preserve"> </w:t>
      </w:r>
      <w:r w:rsidRPr="007674C5">
        <w:rPr>
          <w:sz w:val="20"/>
          <w:szCs w:val="20"/>
        </w:rPr>
        <w:t>services</w:t>
      </w:r>
      <w:r w:rsidRPr="007674C5">
        <w:rPr>
          <w:spacing w:val="-5"/>
          <w:sz w:val="20"/>
          <w:szCs w:val="20"/>
        </w:rPr>
        <w:t xml:space="preserve"> </w:t>
      </w:r>
      <w:r w:rsidRPr="007674C5">
        <w:rPr>
          <w:sz w:val="20"/>
          <w:szCs w:val="20"/>
        </w:rPr>
        <w:t>or</w:t>
      </w:r>
      <w:r w:rsidRPr="007674C5">
        <w:rPr>
          <w:spacing w:val="-6"/>
          <w:sz w:val="20"/>
          <w:szCs w:val="20"/>
        </w:rPr>
        <w:t xml:space="preserve"> </w:t>
      </w:r>
      <w:r w:rsidRPr="007674C5">
        <w:rPr>
          <w:sz w:val="20"/>
          <w:szCs w:val="20"/>
        </w:rPr>
        <w:t>disruption</w:t>
      </w:r>
      <w:r w:rsidRPr="007674C5">
        <w:rPr>
          <w:spacing w:val="-4"/>
          <w:sz w:val="20"/>
          <w:szCs w:val="20"/>
        </w:rPr>
        <w:t xml:space="preserve"> </w:t>
      </w:r>
      <w:r w:rsidRPr="007674C5">
        <w:rPr>
          <w:sz w:val="20"/>
          <w:szCs w:val="20"/>
        </w:rPr>
        <w:t>to</w:t>
      </w:r>
      <w:r w:rsidRPr="007674C5">
        <w:rPr>
          <w:spacing w:val="-6"/>
          <w:sz w:val="20"/>
          <w:szCs w:val="20"/>
        </w:rPr>
        <w:t xml:space="preserve"> </w:t>
      </w:r>
      <w:r w:rsidRPr="007674C5">
        <w:rPr>
          <w:sz w:val="20"/>
          <w:szCs w:val="20"/>
        </w:rPr>
        <w:t>the</w:t>
      </w:r>
      <w:r w:rsidRPr="007674C5">
        <w:rPr>
          <w:spacing w:val="-6"/>
          <w:sz w:val="20"/>
          <w:szCs w:val="20"/>
        </w:rPr>
        <w:t xml:space="preserve"> </w:t>
      </w:r>
      <w:r w:rsidRPr="007674C5">
        <w:rPr>
          <w:sz w:val="20"/>
          <w:szCs w:val="20"/>
        </w:rPr>
        <w:t>normal</w:t>
      </w:r>
      <w:r w:rsidRPr="007674C5">
        <w:rPr>
          <w:spacing w:val="64"/>
          <w:w w:val="99"/>
          <w:sz w:val="20"/>
          <w:szCs w:val="20"/>
        </w:rPr>
        <w:t xml:space="preserve"> </w:t>
      </w:r>
      <w:r w:rsidRPr="007674C5">
        <w:rPr>
          <w:sz w:val="20"/>
          <w:szCs w:val="20"/>
        </w:rPr>
        <w:t>operation</w:t>
      </w:r>
      <w:r w:rsidRPr="007674C5">
        <w:rPr>
          <w:spacing w:val="-8"/>
          <w:sz w:val="20"/>
          <w:szCs w:val="20"/>
        </w:rPr>
        <w:t xml:space="preserve"> </w:t>
      </w:r>
      <w:r w:rsidRPr="007674C5">
        <w:rPr>
          <w:spacing w:val="-1"/>
          <w:sz w:val="20"/>
          <w:szCs w:val="20"/>
        </w:rPr>
        <w:t>of</w:t>
      </w:r>
      <w:r w:rsidRPr="007674C5">
        <w:rPr>
          <w:spacing w:val="-6"/>
          <w:sz w:val="20"/>
          <w:szCs w:val="20"/>
        </w:rPr>
        <w:t xml:space="preserve"> </w:t>
      </w:r>
      <w:r w:rsidRPr="007674C5">
        <w:rPr>
          <w:spacing w:val="-1"/>
          <w:sz w:val="20"/>
          <w:szCs w:val="20"/>
        </w:rPr>
        <w:t>the</w:t>
      </w:r>
      <w:r w:rsidRPr="007674C5">
        <w:rPr>
          <w:spacing w:val="-6"/>
          <w:sz w:val="20"/>
          <w:szCs w:val="20"/>
        </w:rPr>
        <w:t xml:space="preserve"> </w:t>
      </w:r>
      <w:r w:rsidRPr="007674C5">
        <w:rPr>
          <w:sz w:val="20"/>
          <w:szCs w:val="20"/>
        </w:rPr>
        <w:t>building.</w:t>
      </w:r>
    </w:p>
    <w:p w14:paraId="756219F7" w14:textId="77777777" w:rsidR="00A55A1C" w:rsidRPr="007674C5" w:rsidRDefault="00A55A1C" w:rsidP="001F0C38">
      <w:pPr>
        <w:pStyle w:val="ListParagraph"/>
        <w:numPr>
          <w:ilvl w:val="1"/>
          <w:numId w:val="5"/>
        </w:numPr>
        <w:ind w:left="1701" w:hanging="655"/>
        <w:contextualSpacing/>
        <w:jc w:val="both"/>
        <w:rPr>
          <w:sz w:val="20"/>
          <w:szCs w:val="20"/>
        </w:rPr>
      </w:pPr>
      <w:r w:rsidRPr="007674C5">
        <w:rPr>
          <w:sz w:val="20"/>
          <w:szCs w:val="20"/>
        </w:rPr>
        <w:t>The</w:t>
      </w:r>
      <w:r w:rsidRPr="007674C5">
        <w:rPr>
          <w:spacing w:val="-6"/>
          <w:sz w:val="20"/>
          <w:szCs w:val="20"/>
        </w:rPr>
        <w:t xml:space="preserve"> </w:t>
      </w:r>
      <w:r w:rsidRPr="007674C5">
        <w:rPr>
          <w:sz w:val="20"/>
          <w:szCs w:val="20"/>
        </w:rPr>
        <w:t>works</w:t>
      </w:r>
      <w:r w:rsidRPr="007674C5">
        <w:rPr>
          <w:spacing w:val="-4"/>
          <w:sz w:val="20"/>
          <w:szCs w:val="20"/>
        </w:rPr>
        <w:t xml:space="preserve"> </w:t>
      </w:r>
      <w:r w:rsidRPr="007674C5">
        <w:rPr>
          <w:spacing w:val="-1"/>
          <w:sz w:val="20"/>
          <w:szCs w:val="20"/>
        </w:rPr>
        <w:t>shall</w:t>
      </w:r>
      <w:r w:rsidRPr="007674C5">
        <w:rPr>
          <w:spacing w:val="-6"/>
          <w:sz w:val="20"/>
          <w:szCs w:val="20"/>
        </w:rPr>
        <w:t xml:space="preserve"> </w:t>
      </w:r>
      <w:r w:rsidRPr="007674C5">
        <w:rPr>
          <w:sz w:val="20"/>
          <w:szCs w:val="20"/>
        </w:rPr>
        <w:t>be</w:t>
      </w:r>
      <w:r w:rsidRPr="007674C5">
        <w:rPr>
          <w:spacing w:val="-5"/>
          <w:sz w:val="20"/>
          <w:szCs w:val="20"/>
        </w:rPr>
        <w:t xml:space="preserve"> </w:t>
      </w:r>
      <w:r w:rsidRPr="007674C5">
        <w:rPr>
          <w:sz w:val="20"/>
          <w:szCs w:val="20"/>
        </w:rPr>
        <w:t>able</w:t>
      </w:r>
      <w:r w:rsidRPr="007674C5">
        <w:rPr>
          <w:spacing w:val="-5"/>
          <w:sz w:val="20"/>
          <w:szCs w:val="20"/>
        </w:rPr>
        <w:t xml:space="preserve"> </w:t>
      </w:r>
      <w:r w:rsidRPr="007674C5">
        <w:rPr>
          <w:spacing w:val="-1"/>
          <w:sz w:val="20"/>
          <w:szCs w:val="20"/>
        </w:rPr>
        <w:t>to</w:t>
      </w:r>
      <w:r w:rsidRPr="007674C5">
        <w:rPr>
          <w:spacing w:val="-3"/>
          <w:sz w:val="20"/>
          <w:szCs w:val="20"/>
        </w:rPr>
        <w:t xml:space="preserve"> </w:t>
      </w:r>
      <w:r w:rsidRPr="007674C5">
        <w:rPr>
          <w:sz w:val="20"/>
          <w:szCs w:val="20"/>
        </w:rPr>
        <w:t>be</w:t>
      </w:r>
      <w:r w:rsidRPr="007674C5">
        <w:rPr>
          <w:spacing w:val="-5"/>
          <w:sz w:val="20"/>
          <w:szCs w:val="20"/>
        </w:rPr>
        <w:t xml:space="preserve"> </w:t>
      </w:r>
      <w:r w:rsidRPr="007674C5">
        <w:rPr>
          <w:sz w:val="20"/>
          <w:szCs w:val="20"/>
        </w:rPr>
        <w:t>completed</w:t>
      </w:r>
      <w:r w:rsidRPr="007674C5">
        <w:rPr>
          <w:spacing w:val="-3"/>
          <w:sz w:val="20"/>
          <w:szCs w:val="20"/>
        </w:rPr>
        <w:t xml:space="preserve"> </w:t>
      </w:r>
      <w:r w:rsidRPr="007674C5">
        <w:rPr>
          <w:spacing w:val="-1"/>
          <w:sz w:val="20"/>
          <w:szCs w:val="20"/>
        </w:rPr>
        <w:t>in</w:t>
      </w:r>
      <w:r w:rsidRPr="007674C5">
        <w:rPr>
          <w:spacing w:val="-3"/>
          <w:sz w:val="20"/>
          <w:szCs w:val="20"/>
        </w:rPr>
        <w:t xml:space="preserve"> </w:t>
      </w:r>
      <w:r w:rsidRPr="007674C5">
        <w:rPr>
          <w:sz w:val="20"/>
          <w:szCs w:val="20"/>
        </w:rPr>
        <w:t>a</w:t>
      </w:r>
      <w:r w:rsidRPr="007674C5">
        <w:rPr>
          <w:spacing w:val="-5"/>
          <w:sz w:val="20"/>
          <w:szCs w:val="20"/>
        </w:rPr>
        <w:t xml:space="preserve"> </w:t>
      </w:r>
      <w:r w:rsidRPr="007674C5">
        <w:rPr>
          <w:sz w:val="20"/>
          <w:szCs w:val="20"/>
        </w:rPr>
        <w:t>relatively</w:t>
      </w:r>
      <w:r w:rsidRPr="007674C5">
        <w:rPr>
          <w:spacing w:val="-6"/>
          <w:sz w:val="20"/>
          <w:szCs w:val="20"/>
        </w:rPr>
        <w:t xml:space="preserve"> </w:t>
      </w:r>
      <w:r w:rsidRPr="007674C5">
        <w:rPr>
          <w:spacing w:val="-1"/>
          <w:sz w:val="20"/>
          <w:szCs w:val="20"/>
        </w:rPr>
        <w:t>short</w:t>
      </w:r>
      <w:r w:rsidRPr="007674C5">
        <w:rPr>
          <w:spacing w:val="-5"/>
          <w:sz w:val="20"/>
          <w:szCs w:val="20"/>
        </w:rPr>
        <w:t xml:space="preserve"> </w:t>
      </w:r>
      <w:r w:rsidRPr="007674C5">
        <w:rPr>
          <w:sz w:val="20"/>
          <w:szCs w:val="20"/>
        </w:rPr>
        <w:t>period</w:t>
      </w:r>
      <w:r w:rsidRPr="007674C5">
        <w:rPr>
          <w:spacing w:val="-5"/>
          <w:sz w:val="20"/>
          <w:szCs w:val="20"/>
        </w:rPr>
        <w:t xml:space="preserve"> </w:t>
      </w:r>
      <w:r w:rsidRPr="007674C5">
        <w:rPr>
          <w:sz w:val="20"/>
          <w:szCs w:val="20"/>
        </w:rPr>
        <w:t>of</w:t>
      </w:r>
      <w:r w:rsidRPr="007674C5">
        <w:rPr>
          <w:spacing w:val="-3"/>
          <w:sz w:val="20"/>
          <w:szCs w:val="20"/>
        </w:rPr>
        <w:t xml:space="preserve"> </w:t>
      </w:r>
      <w:r w:rsidRPr="007674C5">
        <w:rPr>
          <w:sz w:val="20"/>
          <w:szCs w:val="20"/>
        </w:rPr>
        <w:t>time</w:t>
      </w:r>
      <w:r w:rsidRPr="007674C5">
        <w:rPr>
          <w:spacing w:val="-5"/>
          <w:sz w:val="20"/>
          <w:szCs w:val="20"/>
        </w:rPr>
        <w:t xml:space="preserve"> </w:t>
      </w:r>
      <w:r w:rsidRPr="007674C5">
        <w:rPr>
          <w:sz w:val="20"/>
          <w:szCs w:val="20"/>
        </w:rPr>
        <w:t>(Less</w:t>
      </w:r>
      <w:r w:rsidRPr="007674C5">
        <w:rPr>
          <w:spacing w:val="-4"/>
          <w:sz w:val="20"/>
          <w:szCs w:val="20"/>
        </w:rPr>
        <w:t xml:space="preserve"> </w:t>
      </w:r>
      <w:r w:rsidRPr="007674C5">
        <w:rPr>
          <w:sz w:val="20"/>
          <w:szCs w:val="20"/>
        </w:rPr>
        <w:t>than</w:t>
      </w:r>
      <w:r w:rsidRPr="007674C5">
        <w:rPr>
          <w:spacing w:val="-3"/>
          <w:sz w:val="20"/>
          <w:szCs w:val="20"/>
        </w:rPr>
        <w:t xml:space="preserve"> </w:t>
      </w:r>
      <w:r w:rsidRPr="007674C5">
        <w:rPr>
          <w:sz w:val="20"/>
          <w:szCs w:val="20"/>
        </w:rPr>
        <w:t>4</w:t>
      </w:r>
      <w:r w:rsidRPr="007674C5">
        <w:rPr>
          <w:spacing w:val="-5"/>
          <w:sz w:val="20"/>
          <w:szCs w:val="20"/>
        </w:rPr>
        <w:t xml:space="preserve"> </w:t>
      </w:r>
      <w:r w:rsidRPr="007674C5">
        <w:rPr>
          <w:sz w:val="20"/>
          <w:szCs w:val="20"/>
        </w:rPr>
        <w:t>hours).</w:t>
      </w:r>
      <w:r w:rsidRPr="007674C5">
        <w:rPr>
          <w:spacing w:val="-5"/>
          <w:sz w:val="20"/>
          <w:szCs w:val="20"/>
        </w:rPr>
        <w:t xml:space="preserve"> </w:t>
      </w:r>
      <w:r w:rsidRPr="007674C5">
        <w:rPr>
          <w:sz w:val="20"/>
          <w:szCs w:val="20"/>
        </w:rPr>
        <w:t>This</w:t>
      </w:r>
      <w:r w:rsidRPr="007674C5">
        <w:rPr>
          <w:spacing w:val="40"/>
          <w:w w:val="99"/>
          <w:sz w:val="20"/>
          <w:szCs w:val="20"/>
        </w:rPr>
        <w:t xml:space="preserve"> </w:t>
      </w:r>
      <w:r w:rsidRPr="007674C5">
        <w:rPr>
          <w:spacing w:val="-1"/>
          <w:sz w:val="20"/>
          <w:szCs w:val="20"/>
        </w:rPr>
        <w:t>shall</w:t>
      </w:r>
      <w:r w:rsidRPr="007674C5">
        <w:rPr>
          <w:spacing w:val="-5"/>
          <w:sz w:val="20"/>
          <w:szCs w:val="20"/>
        </w:rPr>
        <w:t xml:space="preserve"> </w:t>
      </w:r>
      <w:r w:rsidRPr="007674C5">
        <w:rPr>
          <w:sz w:val="20"/>
          <w:szCs w:val="20"/>
        </w:rPr>
        <w:t>be</w:t>
      </w:r>
      <w:r w:rsidRPr="007674C5">
        <w:rPr>
          <w:spacing w:val="-5"/>
          <w:sz w:val="20"/>
          <w:szCs w:val="20"/>
        </w:rPr>
        <w:t xml:space="preserve"> </w:t>
      </w:r>
      <w:r w:rsidRPr="007674C5">
        <w:rPr>
          <w:spacing w:val="-1"/>
          <w:sz w:val="20"/>
          <w:szCs w:val="20"/>
        </w:rPr>
        <w:t>in</w:t>
      </w:r>
      <w:r w:rsidRPr="007674C5">
        <w:rPr>
          <w:spacing w:val="-4"/>
          <w:sz w:val="20"/>
          <w:szCs w:val="20"/>
        </w:rPr>
        <w:t xml:space="preserve"> </w:t>
      </w:r>
      <w:r w:rsidRPr="007674C5">
        <w:rPr>
          <w:sz w:val="20"/>
          <w:szCs w:val="20"/>
        </w:rPr>
        <w:t>a</w:t>
      </w:r>
      <w:r w:rsidRPr="007674C5">
        <w:rPr>
          <w:spacing w:val="-5"/>
          <w:sz w:val="20"/>
          <w:szCs w:val="20"/>
        </w:rPr>
        <w:t xml:space="preserve"> </w:t>
      </w:r>
      <w:r w:rsidRPr="007674C5">
        <w:rPr>
          <w:sz w:val="20"/>
          <w:szCs w:val="20"/>
        </w:rPr>
        <w:t>phased</w:t>
      </w:r>
      <w:r w:rsidRPr="007674C5">
        <w:rPr>
          <w:spacing w:val="-4"/>
          <w:sz w:val="20"/>
          <w:szCs w:val="20"/>
        </w:rPr>
        <w:t xml:space="preserve"> </w:t>
      </w:r>
      <w:r w:rsidRPr="007674C5">
        <w:rPr>
          <w:sz w:val="20"/>
          <w:szCs w:val="20"/>
        </w:rPr>
        <w:t>manner</w:t>
      </w:r>
      <w:r w:rsidRPr="007674C5">
        <w:rPr>
          <w:spacing w:val="-5"/>
          <w:sz w:val="20"/>
          <w:szCs w:val="20"/>
        </w:rPr>
        <w:t xml:space="preserve"> </w:t>
      </w:r>
      <w:r w:rsidRPr="007674C5">
        <w:rPr>
          <w:spacing w:val="-1"/>
          <w:sz w:val="20"/>
          <w:szCs w:val="20"/>
        </w:rPr>
        <w:t>if</w:t>
      </w:r>
      <w:r w:rsidRPr="007674C5">
        <w:rPr>
          <w:spacing w:val="-3"/>
          <w:sz w:val="20"/>
          <w:szCs w:val="20"/>
        </w:rPr>
        <w:t xml:space="preserve"> </w:t>
      </w:r>
      <w:r w:rsidRPr="007674C5">
        <w:rPr>
          <w:spacing w:val="-1"/>
          <w:sz w:val="20"/>
          <w:szCs w:val="20"/>
        </w:rPr>
        <w:t>necessary.</w:t>
      </w:r>
    </w:p>
    <w:p w14:paraId="4F8B181C" w14:textId="77777777" w:rsidR="00A55A1C" w:rsidRPr="007674C5" w:rsidRDefault="00A55A1C" w:rsidP="001F0C38">
      <w:pPr>
        <w:pStyle w:val="ListParagraph"/>
        <w:numPr>
          <w:ilvl w:val="1"/>
          <w:numId w:val="5"/>
        </w:numPr>
        <w:ind w:left="1701" w:hanging="655"/>
        <w:contextualSpacing/>
        <w:jc w:val="both"/>
        <w:rPr>
          <w:sz w:val="20"/>
          <w:szCs w:val="20"/>
        </w:rPr>
      </w:pPr>
      <w:r w:rsidRPr="007674C5">
        <w:rPr>
          <w:sz w:val="20"/>
          <w:szCs w:val="20"/>
        </w:rPr>
        <w:t>Access</w:t>
      </w:r>
      <w:r w:rsidRPr="007674C5">
        <w:rPr>
          <w:spacing w:val="-6"/>
          <w:sz w:val="20"/>
          <w:szCs w:val="20"/>
        </w:rPr>
        <w:t xml:space="preserve"> </w:t>
      </w:r>
      <w:r w:rsidRPr="007674C5">
        <w:rPr>
          <w:sz w:val="20"/>
          <w:szCs w:val="20"/>
        </w:rPr>
        <w:t>shall</w:t>
      </w:r>
      <w:r w:rsidRPr="007674C5">
        <w:rPr>
          <w:spacing w:val="-6"/>
          <w:sz w:val="20"/>
          <w:szCs w:val="20"/>
        </w:rPr>
        <w:t xml:space="preserve"> </w:t>
      </w:r>
      <w:r w:rsidRPr="007674C5">
        <w:rPr>
          <w:sz w:val="20"/>
          <w:szCs w:val="20"/>
        </w:rPr>
        <w:t>be</w:t>
      </w:r>
      <w:r w:rsidRPr="007674C5">
        <w:rPr>
          <w:spacing w:val="-6"/>
          <w:sz w:val="20"/>
          <w:szCs w:val="20"/>
        </w:rPr>
        <w:t xml:space="preserve"> </w:t>
      </w:r>
      <w:r w:rsidRPr="007674C5">
        <w:rPr>
          <w:sz w:val="20"/>
          <w:szCs w:val="20"/>
        </w:rPr>
        <w:t>achieved</w:t>
      </w:r>
      <w:r w:rsidRPr="007674C5">
        <w:rPr>
          <w:spacing w:val="-7"/>
          <w:sz w:val="20"/>
          <w:szCs w:val="20"/>
        </w:rPr>
        <w:t xml:space="preserve"> </w:t>
      </w:r>
      <w:r w:rsidRPr="007674C5">
        <w:rPr>
          <w:sz w:val="20"/>
          <w:szCs w:val="20"/>
        </w:rPr>
        <w:t>from</w:t>
      </w:r>
      <w:r w:rsidRPr="007674C5">
        <w:rPr>
          <w:spacing w:val="-3"/>
          <w:sz w:val="20"/>
          <w:szCs w:val="20"/>
        </w:rPr>
        <w:t xml:space="preserve"> </w:t>
      </w:r>
      <w:r w:rsidRPr="007674C5">
        <w:rPr>
          <w:sz w:val="20"/>
          <w:szCs w:val="20"/>
        </w:rPr>
        <w:t>less</w:t>
      </w:r>
      <w:r w:rsidRPr="007674C5">
        <w:rPr>
          <w:spacing w:val="-6"/>
          <w:sz w:val="20"/>
          <w:szCs w:val="20"/>
        </w:rPr>
        <w:t xml:space="preserve"> </w:t>
      </w:r>
      <w:r w:rsidRPr="007674C5">
        <w:rPr>
          <w:sz w:val="20"/>
          <w:szCs w:val="20"/>
        </w:rPr>
        <w:t>sensitive</w:t>
      </w:r>
      <w:r w:rsidRPr="007674C5">
        <w:rPr>
          <w:spacing w:val="-6"/>
          <w:sz w:val="20"/>
          <w:szCs w:val="20"/>
        </w:rPr>
        <w:t xml:space="preserve"> </w:t>
      </w:r>
      <w:r w:rsidRPr="007674C5">
        <w:rPr>
          <w:sz w:val="20"/>
          <w:szCs w:val="20"/>
        </w:rPr>
        <w:t>spaces</w:t>
      </w:r>
      <w:r w:rsidRPr="007674C5">
        <w:rPr>
          <w:spacing w:val="-4"/>
          <w:sz w:val="20"/>
          <w:szCs w:val="20"/>
        </w:rPr>
        <w:t xml:space="preserve"> </w:t>
      </w:r>
      <w:r w:rsidRPr="007674C5">
        <w:rPr>
          <w:sz w:val="20"/>
          <w:szCs w:val="20"/>
        </w:rPr>
        <w:t>where</w:t>
      </w:r>
      <w:r w:rsidRPr="007674C5">
        <w:rPr>
          <w:spacing w:val="-7"/>
          <w:sz w:val="20"/>
          <w:szCs w:val="20"/>
        </w:rPr>
        <w:t xml:space="preserve"> </w:t>
      </w:r>
      <w:r w:rsidRPr="007674C5">
        <w:rPr>
          <w:sz w:val="20"/>
          <w:szCs w:val="20"/>
        </w:rPr>
        <w:t>feasible</w:t>
      </w:r>
      <w:r w:rsidRPr="007674C5">
        <w:rPr>
          <w:spacing w:val="-7"/>
          <w:sz w:val="20"/>
          <w:szCs w:val="20"/>
        </w:rPr>
        <w:t xml:space="preserve"> </w:t>
      </w:r>
      <w:r w:rsidRPr="007674C5">
        <w:rPr>
          <w:sz w:val="20"/>
          <w:szCs w:val="20"/>
        </w:rPr>
        <w:t>(i.e.</w:t>
      </w:r>
      <w:r w:rsidRPr="007674C5">
        <w:rPr>
          <w:spacing w:val="-6"/>
          <w:sz w:val="20"/>
          <w:szCs w:val="20"/>
        </w:rPr>
        <w:t xml:space="preserve"> </w:t>
      </w:r>
      <w:r w:rsidRPr="007674C5">
        <w:rPr>
          <w:sz w:val="20"/>
          <w:szCs w:val="20"/>
        </w:rPr>
        <w:t>from</w:t>
      </w:r>
      <w:r w:rsidRPr="007674C5">
        <w:rPr>
          <w:spacing w:val="-3"/>
          <w:sz w:val="20"/>
          <w:szCs w:val="20"/>
        </w:rPr>
        <w:t xml:space="preserve"> </w:t>
      </w:r>
      <w:r w:rsidRPr="007674C5">
        <w:rPr>
          <w:sz w:val="20"/>
          <w:szCs w:val="20"/>
        </w:rPr>
        <w:t>service</w:t>
      </w:r>
      <w:r w:rsidRPr="007674C5">
        <w:rPr>
          <w:spacing w:val="-7"/>
          <w:sz w:val="20"/>
          <w:szCs w:val="20"/>
        </w:rPr>
        <w:t xml:space="preserve"> </w:t>
      </w:r>
      <w:r w:rsidRPr="007674C5">
        <w:rPr>
          <w:sz w:val="20"/>
          <w:szCs w:val="20"/>
        </w:rPr>
        <w:t>corridors</w:t>
      </w:r>
      <w:r w:rsidRPr="007674C5">
        <w:rPr>
          <w:spacing w:val="-6"/>
          <w:sz w:val="20"/>
          <w:szCs w:val="20"/>
        </w:rPr>
        <w:t xml:space="preserve"> </w:t>
      </w:r>
      <w:r w:rsidRPr="007674C5">
        <w:rPr>
          <w:sz w:val="20"/>
          <w:szCs w:val="20"/>
        </w:rPr>
        <w:lastRenderedPageBreak/>
        <w:t>rather</w:t>
      </w:r>
      <w:r w:rsidRPr="007674C5">
        <w:rPr>
          <w:spacing w:val="73"/>
          <w:w w:val="99"/>
          <w:sz w:val="20"/>
          <w:szCs w:val="20"/>
        </w:rPr>
        <w:t xml:space="preserve"> </w:t>
      </w:r>
      <w:r w:rsidRPr="007674C5">
        <w:rPr>
          <w:sz w:val="20"/>
          <w:szCs w:val="20"/>
        </w:rPr>
        <w:t>than</w:t>
      </w:r>
      <w:r w:rsidRPr="007674C5">
        <w:rPr>
          <w:spacing w:val="-6"/>
          <w:sz w:val="20"/>
          <w:szCs w:val="20"/>
        </w:rPr>
        <w:t xml:space="preserve"> </w:t>
      </w:r>
      <w:r w:rsidRPr="007674C5">
        <w:rPr>
          <w:sz w:val="20"/>
          <w:szCs w:val="20"/>
        </w:rPr>
        <w:t>the</w:t>
      </w:r>
      <w:r w:rsidRPr="007674C5">
        <w:rPr>
          <w:spacing w:val="-7"/>
          <w:sz w:val="20"/>
          <w:szCs w:val="20"/>
        </w:rPr>
        <w:t xml:space="preserve"> </w:t>
      </w:r>
      <w:r w:rsidRPr="007674C5">
        <w:rPr>
          <w:sz w:val="20"/>
          <w:szCs w:val="20"/>
        </w:rPr>
        <w:t>main</w:t>
      </w:r>
      <w:r w:rsidRPr="007674C5">
        <w:rPr>
          <w:spacing w:val="-5"/>
          <w:sz w:val="20"/>
          <w:szCs w:val="20"/>
        </w:rPr>
        <w:t xml:space="preserve"> </w:t>
      </w:r>
      <w:r w:rsidRPr="007674C5">
        <w:rPr>
          <w:sz w:val="20"/>
          <w:szCs w:val="20"/>
        </w:rPr>
        <w:t>entrance</w:t>
      </w:r>
      <w:r w:rsidRPr="007674C5">
        <w:rPr>
          <w:spacing w:val="-5"/>
          <w:sz w:val="20"/>
          <w:szCs w:val="20"/>
        </w:rPr>
        <w:t xml:space="preserve"> </w:t>
      </w:r>
      <w:r w:rsidRPr="007674C5">
        <w:rPr>
          <w:sz w:val="20"/>
          <w:szCs w:val="20"/>
        </w:rPr>
        <w:t>lobby).</w:t>
      </w:r>
    </w:p>
    <w:p w14:paraId="2628BBEC" w14:textId="77777777" w:rsidR="00A55A1C" w:rsidRPr="007674C5" w:rsidRDefault="00A55A1C" w:rsidP="001F0C38">
      <w:pPr>
        <w:contextualSpacing/>
      </w:pPr>
    </w:p>
    <w:p w14:paraId="03BE06BC" w14:textId="77777777" w:rsidR="00A55A1C" w:rsidRPr="007674C5" w:rsidRDefault="00A55A1C" w:rsidP="001F0C38">
      <w:pPr>
        <w:ind w:left="709"/>
        <w:contextualSpacing/>
        <w:jc w:val="both"/>
      </w:pPr>
      <w:r w:rsidRPr="007674C5">
        <w:rPr>
          <w:spacing w:val="-1"/>
        </w:rPr>
        <w:t>Details</w:t>
      </w:r>
      <w:r w:rsidRPr="007674C5">
        <w:rPr>
          <w:spacing w:val="-6"/>
        </w:rPr>
        <w:t xml:space="preserve"> </w:t>
      </w:r>
      <w:r w:rsidRPr="007674C5">
        <w:t>of</w:t>
      </w:r>
      <w:r w:rsidRPr="007674C5">
        <w:rPr>
          <w:spacing w:val="-4"/>
        </w:rPr>
        <w:t xml:space="preserve"> </w:t>
      </w:r>
      <w:r w:rsidRPr="007674C5">
        <w:t>access</w:t>
      </w:r>
      <w:r w:rsidRPr="007674C5">
        <w:rPr>
          <w:spacing w:val="-5"/>
        </w:rPr>
        <w:t xml:space="preserve"> </w:t>
      </w:r>
      <w:r w:rsidRPr="007674C5">
        <w:t>for</w:t>
      </w:r>
      <w:r w:rsidRPr="007674C5">
        <w:rPr>
          <w:spacing w:val="-8"/>
        </w:rPr>
        <w:t xml:space="preserve"> </w:t>
      </w:r>
      <w:r w:rsidRPr="007674C5">
        <w:t>maintenance</w:t>
      </w:r>
      <w:r w:rsidRPr="007674C5">
        <w:rPr>
          <w:spacing w:val="-5"/>
        </w:rPr>
        <w:t xml:space="preserve"> </w:t>
      </w:r>
      <w:r w:rsidRPr="007674C5">
        <w:t>/</w:t>
      </w:r>
      <w:r w:rsidRPr="007674C5">
        <w:rPr>
          <w:spacing w:val="-6"/>
        </w:rPr>
        <w:t xml:space="preserve"> </w:t>
      </w:r>
      <w:r w:rsidRPr="007674C5">
        <w:t>replacement</w:t>
      </w:r>
      <w:r w:rsidRPr="007674C5">
        <w:rPr>
          <w:spacing w:val="-6"/>
        </w:rPr>
        <w:t xml:space="preserve"> </w:t>
      </w:r>
      <w:r w:rsidRPr="007674C5">
        <w:t>shall</w:t>
      </w:r>
      <w:r w:rsidRPr="007674C5">
        <w:rPr>
          <w:spacing w:val="-5"/>
        </w:rPr>
        <w:t xml:space="preserve"> </w:t>
      </w:r>
      <w:r w:rsidRPr="007674C5">
        <w:t>be</w:t>
      </w:r>
      <w:r w:rsidRPr="007674C5">
        <w:rPr>
          <w:spacing w:val="-3"/>
        </w:rPr>
        <w:t xml:space="preserve"> </w:t>
      </w:r>
      <w:r w:rsidRPr="007674C5">
        <w:t>provided</w:t>
      </w:r>
      <w:r w:rsidRPr="007674C5">
        <w:rPr>
          <w:spacing w:val="-6"/>
        </w:rPr>
        <w:t xml:space="preserve"> </w:t>
      </w:r>
      <w:r w:rsidRPr="007674C5">
        <w:t>in</w:t>
      </w:r>
      <w:r w:rsidRPr="007674C5">
        <w:rPr>
          <w:spacing w:val="-6"/>
        </w:rPr>
        <w:t xml:space="preserve"> </w:t>
      </w:r>
      <w:r w:rsidRPr="007674C5">
        <w:t>a</w:t>
      </w:r>
      <w:r w:rsidRPr="007674C5">
        <w:rPr>
          <w:spacing w:val="-5"/>
        </w:rPr>
        <w:t xml:space="preserve"> </w:t>
      </w:r>
      <w:r w:rsidRPr="007674C5">
        <w:t>design</w:t>
      </w:r>
      <w:r w:rsidRPr="007674C5">
        <w:rPr>
          <w:spacing w:val="-6"/>
        </w:rPr>
        <w:t xml:space="preserve"> </w:t>
      </w:r>
      <w:r w:rsidRPr="007674C5">
        <w:t>statement</w:t>
      </w:r>
      <w:r w:rsidRPr="007674C5">
        <w:rPr>
          <w:spacing w:val="-7"/>
        </w:rPr>
        <w:t xml:space="preserve"> </w:t>
      </w:r>
      <w:r w:rsidRPr="007674C5">
        <w:rPr>
          <w:spacing w:val="-1"/>
        </w:rPr>
        <w:t>during</w:t>
      </w:r>
      <w:r w:rsidRPr="007674C5">
        <w:rPr>
          <w:spacing w:val="-4"/>
        </w:rPr>
        <w:t xml:space="preserve"> </w:t>
      </w:r>
      <w:r w:rsidRPr="007674C5">
        <w:rPr>
          <w:spacing w:val="-1"/>
        </w:rPr>
        <w:t>the</w:t>
      </w:r>
      <w:r w:rsidRPr="007674C5">
        <w:rPr>
          <w:spacing w:val="-4"/>
        </w:rPr>
        <w:t xml:space="preserve"> </w:t>
      </w:r>
      <w:r w:rsidRPr="007674C5">
        <w:t>design</w:t>
      </w:r>
      <w:r w:rsidRPr="007674C5">
        <w:rPr>
          <w:spacing w:val="-5"/>
        </w:rPr>
        <w:t xml:space="preserve"> </w:t>
      </w:r>
      <w:r w:rsidRPr="007674C5">
        <w:t>process</w:t>
      </w:r>
      <w:r w:rsidRPr="007674C5">
        <w:rPr>
          <w:spacing w:val="-6"/>
        </w:rPr>
        <w:t xml:space="preserve"> </w:t>
      </w:r>
      <w:r w:rsidRPr="007674C5">
        <w:t>for</w:t>
      </w:r>
      <w:r w:rsidRPr="007674C5">
        <w:rPr>
          <w:spacing w:val="52"/>
          <w:w w:val="99"/>
        </w:rPr>
        <w:t xml:space="preserve"> </w:t>
      </w:r>
      <w:r w:rsidRPr="007674C5">
        <w:t>comment</w:t>
      </w:r>
      <w:r w:rsidRPr="007674C5">
        <w:rPr>
          <w:spacing w:val="-7"/>
        </w:rPr>
        <w:t xml:space="preserve"> </w:t>
      </w:r>
      <w:r w:rsidRPr="007674C5">
        <w:rPr>
          <w:spacing w:val="-1"/>
        </w:rPr>
        <w:t>and</w:t>
      </w:r>
      <w:r w:rsidRPr="007674C5">
        <w:rPr>
          <w:spacing w:val="-7"/>
        </w:rPr>
        <w:t xml:space="preserve"> </w:t>
      </w:r>
      <w:r w:rsidRPr="007674C5">
        <w:t>the</w:t>
      </w:r>
      <w:r w:rsidRPr="007674C5">
        <w:rPr>
          <w:spacing w:val="-6"/>
        </w:rPr>
        <w:t xml:space="preserve"> </w:t>
      </w:r>
      <w:r w:rsidRPr="007674C5">
        <w:t>agreed</w:t>
      </w:r>
      <w:r w:rsidRPr="007674C5">
        <w:rPr>
          <w:spacing w:val="-7"/>
        </w:rPr>
        <w:t xml:space="preserve"> </w:t>
      </w:r>
      <w:r w:rsidRPr="007674C5">
        <w:rPr>
          <w:spacing w:val="-1"/>
        </w:rPr>
        <w:t>philosophies</w:t>
      </w:r>
      <w:r w:rsidRPr="007674C5">
        <w:rPr>
          <w:spacing w:val="-4"/>
        </w:rPr>
        <w:t xml:space="preserve"> </w:t>
      </w:r>
      <w:r w:rsidRPr="007674C5">
        <w:t>included</w:t>
      </w:r>
      <w:r w:rsidRPr="007674C5">
        <w:rPr>
          <w:spacing w:val="-7"/>
        </w:rPr>
        <w:t xml:space="preserve"> </w:t>
      </w:r>
      <w:r w:rsidRPr="007674C5">
        <w:t>in</w:t>
      </w:r>
      <w:r w:rsidRPr="007674C5">
        <w:rPr>
          <w:spacing w:val="-6"/>
        </w:rPr>
        <w:t xml:space="preserve"> </w:t>
      </w:r>
      <w:r w:rsidRPr="007674C5">
        <w:t>the</w:t>
      </w:r>
      <w:r w:rsidRPr="007674C5">
        <w:rPr>
          <w:spacing w:val="-5"/>
        </w:rPr>
        <w:t xml:space="preserve"> </w:t>
      </w:r>
      <w:r w:rsidRPr="007674C5">
        <w:rPr>
          <w:spacing w:val="-1"/>
        </w:rPr>
        <w:t>O&amp;M</w:t>
      </w:r>
      <w:r w:rsidRPr="007674C5">
        <w:rPr>
          <w:spacing w:val="-7"/>
        </w:rPr>
        <w:t xml:space="preserve"> </w:t>
      </w:r>
      <w:r w:rsidRPr="007674C5">
        <w:t>manuals</w:t>
      </w:r>
      <w:r w:rsidRPr="007674C5">
        <w:rPr>
          <w:spacing w:val="-5"/>
        </w:rPr>
        <w:t xml:space="preserve"> </w:t>
      </w:r>
      <w:r w:rsidRPr="007674C5">
        <w:t>upon</w:t>
      </w:r>
      <w:r w:rsidRPr="007674C5">
        <w:rPr>
          <w:spacing w:val="-7"/>
        </w:rPr>
        <w:t xml:space="preserve"> </w:t>
      </w:r>
      <w:r w:rsidRPr="007674C5">
        <w:t>completion</w:t>
      </w:r>
      <w:r w:rsidRPr="007674C5">
        <w:rPr>
          <w:spacing w:val="-7"/>
        </w:rPr>
        <w:t xml:space="preserve"> </w:t>
      </w:r>
      <w:r w:rsidRPr="007674C5">
        <w:rPr>
          <w:spacing w:val="-1"/>
        </w:rPr>
        <w:t>of</w:t>
      </w:r>
      <w:r w:rsidRPr="007674C5">
        <w:rPr>
          <w:spacing w:val="-4"/>
        </w:rPr>
        <w:t xml:space="preserve"> </w:t>
      </w:r>
      <w:r w:rsidRPr="007674C5">
        <w:rPr>
          <w:spacing w:val="-1"/>
        </w:rPr>
        <w:t>the</w:t>
      </w:r>
      <w:r w:rsidRPr="007674C5">
        <w:rPr>
          <w:spacing w:val="-3"/>
        </w:rPr>
        <w:t xml:space="preserve"> </w:t>
      </w:r>
      <w:r w:rsidRPr="007674C5">
        <w:t>works.</w:t>
      </w:r>
    </w:p>
    <w:p w14:paraId="2C14FE0A" w14:textId="77777777" w:rsidR="00A55A1C" w:rsidRPr="007674C5" w:rsidRDefault="00A55A1C" w:rsidP="001F0C38">
      <w:pPr>
        <w:ind w:left="709"/>
        <w:contextualSpacing/>
        <w:jc w:val="both"/>
      </w:pPr>
    </w:p>
    <w:p w14:paraId="3C6291C3" w14:textId="77777777" w:rsidR="00A55A1C" w:rsidRPr="007674C5" w:rsidRDefault="00A55A1C" w:rsidP="001F0C38">
      <w:pPr>
        <w:ind w:left="709"/>
        <w:contextualSpacing/>
        <w:jc w:val="both"/>
      </w:pPr>
      <w:r w:rsidRPr="007674C5">
        <w:t>The</w:t>
      </w:r>
      <w:r w:rsidRPr="007674C5">
        <w:rPr>
          <w:spacing w:val="-8"/>
        </w:rPr>
        <w:t xml:space="preserve"> </w:t>
      </w:r>
      <w:r w:rsidRPr="007674C5">
        <w:rPr>
          <w:spacing w:val="-1"/>
        </w:rPr>
        <w:t>Contractor</w:t>
      </w:r>
      <w:r w:rsidRPr="007674C5">
        <w:rPr>
          <w:spacing w:val="-6"/>
        </w:rPr>
        <w:t xml:space="preserve"> </w:t>
      </w:r>
      <w:r w:rsidRPr="007674C5">
        <w:t>should</w:t>
      </w:r>
      <w:r w:rsidRPr="007674C5">
        <w:rPr>
          <w:spacing w:val="-7"/>
        </w:rPr>
        <w:t xml:space="preserve"> </w:t>
      </w:r>
      <w:r w:rsidRPr="007674C5">
        <w:t>ensure</w:t>
      </w:r>
      <w:r w:rsidRPr="007674C5">
        <w:rPr>
          <w:spacing w:val="-7"/>
        </w:rPr>
        <w:t xml:space="preserve"> </w:t>
      </w:r>
      <w:r w:rsidRPr="007674C5">
        <w:t>that</w:t>
      </w:r>
      <w:r w:rsidRPr="007674C5">
        <w:rPr>
          <w:spacing w:val="-7"/>
        </w:rPr>
        <w:t xml:space="preserve"> </w:t>
      </w:r>
      <w:r w:rsidRPr="007674C5">
        <w:t>all</w:t>
      </w:r>
      <w:r w:rsidRPr="007674C5">
        <w:rPr>
          <w:spacing w:val="-6"/>
        </w:rPr>
        <w:t xml:space="preserve"> </w:t>
      </w:r>
      <w:r w:rsidRPr="007674C5">
        <w:t>equipment</w:t>
      </w:r>
      <w:r w:rsidRPr="007674C5">
        <w:rPr>
          <w:spacing w:val="-8"/>
        </w:rPr>
        <w:t xml:space="preserve"> </w:t>
      </w:r>
      <w:r w:rsidRPr="007674C5">
        <w:t>procured</w:t>
      </w:r>
      <w:r w:rsidRPr="007674C5">
        <w:rPr>
          <w:spacing w:val="-5"/>
        </w:rPr>
        <w:t xml:space="preserve"> </w:t>
      </w:r>
      <w:r w:rsidRPr="007674C5">
        <w:rPr>
          <w:spacing w:val="-1"/>
        </w:rPr>
        <w:t>weighing</w:t>
      </w:r>
      <w:r w:rsidRPr="007674C5">
        <w:rPr>
          <w:spacing w:val="-7"/>
        </w:rPr>
        <w:t xml:space="preserve"> </w:t>
      </w:r>
      <w:r w:rsidRPr="007674C5">
        <w:rPr>
          <w:spacing w:val="-1"/>
        </w:rPr>
        <w:t>over</w:t>
      </w:r>
      <w:r w:rsidRPr="007674C5">
        <w:rPr>
          <w:spacing w:val="-5"/>
        </w:rPr>
        <w:t xml:space="preserve"> </w:t>
      </w:r>
      <w:r w:rsidRPr="007674C5">
        <w:t>20kg</w:t>
      </w:r>
      <w:r w:rsidRPr="007674C5">
        <w:rPr>
          <w:spacing w:val="-7"/>
        </w:rPr>
        <w:t xml:space="preserve"> </w:t>
      </w:r>
      <w:r w:rsidRPr="007674C5">
        <w:rPr>
          <w:spacing w:val="-1"/>
        </w:rPr>
        <w:t>is</w:t>
      </w:r>
      <w:r w:rsidRPr="007674C5">
        <w:rPr>
          <w:spacing w:val="-4"/>
        </w:rPr>
        <w:t xml:space="preserve"> </w:t>
      </w:r>
      <w:r w:rsidRPr="007674C5">
        <w:rPr>
          <w:spacing w:val="-1"/>
        </w:rPr>
        <w:t>supplied</w:t>
      </w:r>
      <w:r w:rsidRPr="007674C5">
        <w:rPr>
          <w:spacing w:val="-5"/>
        </w:rPr>
        <w:t xml:space="preserve"> </w:t>
      </w:r>
      <w:r w:rsidRPr="007674C5">
        <w:t>complete</w:t>
      </w:r>
      <w:r w:rsidRPr="007674C5">
        <w:rPr>
          <w:spacing w:val="-7"/>
        </w:rPr>
        <w:t xml:space="preserve"> </w:t>
      </w:r>
      <w:r w:rsidRPr="007674C5">
        <w:t>with</w:t>
      </w:r>
      <w:r w:rsidRPr="007674C5">
        <w:rPr>
          <w:spacing w:val="-5"/>
        </w:rPr>
        <w:t xml:space="preserve"> </w:t>
      </w:r>
      <w:r w:rsidRPr="007674C5">
        <w:t>proprietary</w:t>
      </w:r>
      <w:r>
        <w:t xml:space="preserve"> </w:t>
      </w:r>
      <w:r w:rsidRPr="007674C5">
        <w:rPr>
          <w:spacing w:val="-1"/>
        </w:rPr>
        <w:t>lifting</w:t>
      </w:r>
      <w:r w:rsidRPr="007674C5">
        <w:rPr>
          <w:spacing w:val="-11"/>
        </w:rPr>
        <w:t xml:space="preserve"> </w:t>
      </w:r>
      <w:r w:rsidRPr="007674C5">
        <w:rPr>
          <w:spacing w:val="-1"/>
        </w:rPr>
        <w:t>eyes.</w:t>
      </w:r>
    </w:p>
    <w:p w14:paraId="51DE8BDB" w14:textId="77777777" w:rsidR="00A55A1C" w:rsidRPr="007674C5" w:rsidRDefault="00A55A1C" w:rsidP="001F0C38">
      <w:pPr>
        <w:contextualSpacing/>
      </w:pPr>
    </w:p>
    <w:p w14:paraId="61A83AF4" w14:textId="77777777" w:rsidR="00A55A1C" w:rsidRPr="004A237A" w:rsidRDefault="00A55A1C" w:rsidP="001F0C38">
      <w:pPr>
        <w:pStyle w:val="Number3"/>
        <w:ind w:left="709" w:hanging="709"/>
        <w:contextualSpacing/>
      </w:pPr>
      <w:r w:rsidRPr="004A237A">
        <w:t>Fire</w:t>
      </w:r>
      <w:r w:rsidRPr="004A237A">
        <w:rPr>
          <w:spacing w:val="-15"/>
        </w:rPr>
        <w:t xml:space="preserve"> </w:t>
      </w:r>
      <w:r w:rsidRPr="004A237A">
        <w:t>Precautions</w:t>
      </w:r>
    </w:p>
    <w:p w14:paraId="0DEAA026" w14:textId="77777777" w:rsidR="00A55A1C" w:rsidRPr="007674C5" w:rsidRDefault="00A55A1C" w:rsidP="001F0C38">
      <w:pPr>
        <w:contextualSpacing/>
      </w:pPr>
    </w:p>
    <w:p w14:paraId="7D0E8ECB" w14:textId="77777777" w:rsidR="00A55A1C" w:rsidRPr="00FE052F" w:rsidRDefault="00A55A1C" w:rsidP="001F0C38">
      <w:pPr>
        <w:ind w:left="709"/>
        <w:contextualSpacing/>
        <w:jc w:val="both"/>
      </w:pPr>
      <w:r w:rsidRPr="00FE052F">
        <w:t>The</w:t>
      </w:r>
      <w:r w:rsidRPr="00FE052F">
        <w:rPr>
          <w:spacing w:val="-7"/>
        </w:rPr>
        <w:t xml:space="preserve"> </w:t>
      </w:r>
      <w:r w:rsidRPr="00FE052F">
        <w:rPr>
          <w:spacing w:val="-1"/>
        </w:rPr>
        <w:t>contractor</w:t>
      </w:r>
      <w:r w:rsidRPr="00FE052F">
        <w:rPr>
          <w:spacing w:val="-7"/>
        </w:rPr>
        <w:t xml:space="preserve"> </w:t>
      </w:r>
      <w:r w:rsidRPr="00FE052F">
        <w:t>shall</w:t>
      </w:r>
      <w:r w:rsidRPr="00FE052F">
        <w:rPr>
          <w:spacing w:val="-8"/>
        </w:rPr>
        <w:t xml:space="preserve"> </w:t>
      </w:r>
      <w:r w:rsidRPr="00FE052F">
        <w:t>make</w:t>
      </w:r>
      <w:r w:rsidRPr="00FE052F">
        <w:rPr>
          <w:spacing w:val="-7"/>
        </w:rPr>
        <w:t xml:space="preserve"> </w:t>
      </w:r>
      <w:r w:rsidRPr="00FE052F">
        <w:rPr>
          <w:spacing w:val="-1"/>
        </w:rPr>
        <w:t>due</w:t>
      </w:r>
      <w:r w:rsidRPr="00FE052F">
        <w:rPr>
          <w:spacing w:val="-6"/>
        </w:rPr>
        <w:t xml:space="preserve"> </w:t>
      </w:r>
      <w:r w:rsidRPr="00FE052F">
        <w:rPr>
          <w:spacing w:val="-1"/>
        </w:rPr>
        <w:t>allowance</w:t>
      </w:r>
      <w:r w:rsidRPr="00FE052F">
        <w:rPr>
          <w:spacing w:val="-7"/>
        </w:rPr>
        <w:t xml:space="preserve"> </w:t>
      </w:r>
      <w:r w:rsidRPr="00FE052F">
        <w:t>for</w:t>
      </w:r>
      <w:r w:rsidRPr="00FE052F">
        <w:rPr>
          <w:spacing w:val="-6"/>
        </w:rPr>
        <w:t xml:space="preserve"> </w:t>
      </w:r>
      <w:r w:rsidRPr="00FE052F">
        <w:t>the</w:t>
      </w:r>
      <w:r w:rsidRPr="00FE052F">
        <w:rPr>
          <w:spacing w:val="-6"/>
        </w:rPr>
        <w:t xml:space="preserve"> </w:t>
      </w:r>
      <w:r w:rsidRPr="00FE052F">
        <w:t>inclusion</w:t>
      </w:r>
      <w:r w:rsidRPr="00FE052F">
        <w:rPr>
          <w:spacing w:val="-6"/>
        </w:rPr>
        <w:t xml:space="preserve"> </w:t>
      </w:r>
      <w:r w:rsidRPr="00FE052F">
        <w:t>of</w:t>
      </w:r>
      <w:r w:rsidRPr="00FE052F">
        <w:rPr>
          <w:spacing w:val="-5"/>
        </w:rPr>
        <w:t xml:space="preserve"> </w:t>
      </w:r>
      <w:r w:rsidRPr="00FE052F">
        <w:t>all</w:t>
      </w:r>
      <w:r w:rsidRPr="00FE052F">
        <w:rPr>
          <w:spacing w:val="-6"/>
        </w:rPr>
        <w:t xml:space="preserve"> </w:t>
      </w:r>
      <w:r w:rsidRPr="00FE052F">
        <w:t>necessary</w:t>
      </w:r>
      <w:r w:rsidRPr="00FE052F">
        <w:rPr>
          <w:spacing w:val="-10"/>
        </w:rPr>
        <w:t xml:space="preserve"> </w:t>
      </w:r>
      <w:r w:rsidRPr="00FE052F">
        <w:t>fire</w:t>
      </w:r>
      <w:r>
        <w:t xml:space="preserve"> stopping</w:t>
      </w:r>
      <w:r w:rsidRPr="00FE052F">
        <w:rPr>
          <w:spacing w:val="-6"/>
        </w:rPr>
        <w:t xml:space="preserve"> </w:t>
      </w:r>
      <w:r w:rsidRPr="00FE052F">
        <w:t>and</w:t>
      </w:r>
      <w:r w:rsidRPr="00FE052F">
        <w:rPr>
          <w:spacing w:val="76"/>
          <w:w w:val="99"/>
        </w:rPr>
        <w:t xml:space="preserve"> </w:t>
      </w:r>
      <w:r w:rsidRPr="00FE052F">
        <w:t>the</w:t>
      </w:r>
      <w:r w:rsidRPr="00FE052F">
        <w:rPr>
          <w:spacing w:val="-6"/>
        </w:rPr>
        <w:t xml:space="preserve"> </w:t>
      </w:r>
      <w:r w:rsidRPr="00FE052F">
        <w:t>like</w:t>
      </w:r>
      <w:r w:rsidRPr="00FE052F">
        <w:rPr>
          <w:spacing w:val="-7"/>
        </w:rPr>
        <w:t xml:space="preserve"> </w:t>
      </w:r>
      <w:r w:rsidRPr="00FE052F">
        <w:rPr>
          <w:spacing w:val="-1"/>
        </w:rPr>
        <w:t>where</w:t>
      </w:r>
      <w:r w:rsidRPr="00FE052F">
        <w:rPr>
          <w:spacing w:val="-7"/>
        </w:rPr>
        <w:t xml:space="preserve"> </w:t>
      </w:r>
      <w:r w:rsidRPr="00FE052F">
        <w:t>services</w:t>
      </w:r>
      <w:r w:rsidRPr="00FE052F">
        <w:rPr>
          <w:spacing w:val="-4"/>
        </w:rPr>
        <w:t xml:space="preserve"> </w:t>
      </w:r>
      <w:r w:rsidRPr="00FE052F">
        <w:t>pass</w:t>
      </w:r>
      <w:r w:rsidRPr="00FE052F">
        <w:rPr>
          <w:spacing w:val="-6"/>
        </w:rPr>
        <w:t xml:space="preserve"> </w:t>
      </w:r>
      <w:r w:rsidRPr="00FE052F">
        <w:rPr>
          <w:spacing w:val="-1"/>
        </w:rPr>
        <w:t>through</w:t>
      </w:r>
      <w:r w:rsidRPr="00FE052F">
        <w:rPr>
          <w:spacing w:val="-6"/>
        </w:rPr>
        <w:t xml:space="preserve"> </w:t>
      </w:r>
      <w:r w:rsidRPr="00FE052F">
        <w:t>fire</w:t>
      </w:r>
      <w:r w:rsidRPr="00FE052F">
        <w:rPr>
          <w:spacing w:val="-6"/>
        </w:rPr>
        <w:t xml:space="preserve"> </w:t>
      </w:r>
      <w:r w:rsidRPr="00FE052F">
        <w:t>compartments</w:t>
      </w:r>
      <w:r w:rsidRPr="00FE052F">
        <w:rPr>
          <w:spacing w:val="-6"/>
        </w:rPr>
        <w:t xml:space="preserve"> </w:t>
      </w:r>
      <w:r w:rsidRPr="00FE052F">
        <w:rPr>
          <w:spacing w:val="-1"/>
        </w:rPr>
        <w:t>and</w:t>
      </w:r>
      <w:r w:rsidRPr="00FE052F">
        <w:rPr>
          <w:spacing w:val="-7"/>
        </w:rPr>
        <w:t xml:space="preserve"> </w:t>
      </w:r>
      <w:r w:rsidRPr="00FE052F">
        <w:t>floors.</w:t>
      </w:r>
    </w:p>
    <w:p w14:paraId="3288FC68" w14:textId="77777777" w:rsidR="00A55A1C" w:rsidRPr="007674C5" w:rsidRDefault="00A55A1C" w:rsidP="001F0C38">
      <w:pPr>
        <w:contextualSpacing/>
      </w:pPr>
    </w:p>
    <w:p w14:paraId="4C47E298" w14:textId="1121CE29" w:rsidR="00A55A1C" w:rsidRPr="004A237A" w:rsidRDefault="00A55A1C" w:rsidP="001F0C38">
      <w:pPr>
        <w:pStyle w:val="Number3"/>
        <w:ind w:left="709" w:hanging="709"/>
        <w:contextualSpacing/>
      </w:pPr>
      <w:r w:rsidRPr="004A237A">
        <w:t>Building</w:t>
      </w:r>
      <w:r w:rsidRPr="004A237A">
        <w:rPr>
          <w:spacing w:val="-8"/>
        </w:rPr>
        <w:t xml:space="preserve"> </w:t>
      </w:r>
      <w:r w:rsidRPr="004A237A">
        <w:t>Regulations</w:t>
      </w:r>
      <w:r w:rsidRPr="004A237A">
        <w:rPr>
          <w:spacing w:val="-6"/>
        </w:rPr>
        <w:t xml:space="preserve"> </w:t>
      </w:r>
      <w:r w:rsidRPr="004A237A">
        <w:rPr>
          <w:spacing w:val="-1"/>
        </w:rPr>
        <w:t>Part</w:t>
      </w:r>
      <w:r w:rsidRPr="004A237A">
        <w:rPr>
          <w:spacing w:val="-6"/>
        </w:rPr>
        <w:t xml:space="preserve"> </w:t>
      </w:r>
      <w:r w:rsidRPr="004A237A">
        <w:t>M</w:t>
      </w:r>
      <w:r w:rsidRPr="004A237A">
        <w:rPr>
          <w:spacing w:val="-5"/>
        </w:rPr>
        <w:t xml:space="preserve"> </w:t>
      </w:r>
      <w:r w:rsidRPr="004A237A">
        <w:t>and</w:t>
      </w:r>
      <w:r w:rsidRPr="004A237A">
        <w:rPr>
          <w:spacing w:val="-7"/>
        </w:rPr>
        <w:t xml:space="preserve"> </w:t>
      </w:r>
      <w:r w:rsidR="00475F18">
        <w:t>Equality Act 2010</w:t>
      </w:r>
      <w:r w:rsidRPr="004A237A">
        <w:rPr>
          <w:spacing w:val="-12"/>
        </w:rPr>
        <w:t xml:space="preserve"> </w:t>
      </w:r>
      <w:r w:rsidRPr="004A237A">
        <w:t>Compliance</w:t>
      </w:r>
    </w:p>
    <w:p w14:paraId="7CCCBFA0" w14:textId="77777777" w:rsidR="00A55A1C" w:rsidRPr="007674C5" w:rsidRDefault="00A55A1C" w:rsidP="001F0C38">
      <w:pPr>
        <w:contextualSpacing/>
      </w:pPr>
    </w:p>
    <w:p w14:paraId="55E0583B" w14:textId="77777777" w:rsidR="00A55A1C" w:rsidRPr="007674C5" w:rsidRDefault="00A55A1C" w:rsidP="001F0C38">
      <w:pPr>
        <w:ind w:left="709"/>
        <w:contextualSpacing/>
        <w:jc w:val="both"/>
      </w:pPr>
      <w:r w:rsidRPr="007674C5">
        <w:rPr>
          <w:spacing w:val="-1"/>
        </w:rPr>
        <w:t>Building</w:t>
      </w:r>
      <w:r w:rsidRPr="007674C5">
        <w:rPr>
          <w:spacing w:val="-6"/>
        </w:rPr>
        <w:t xml:space="preserve"> </w:t>
      </w:r>
      <w:r w:rsidRPr="007674C5">
        <w:t>Regulations</w:t>
      </w:r>
      <w:r w:rsidRPr="007674C5">
        <w:rPr>
          <w:spacing w:val="-4"/>
        </w:rPr>
        <w:t xml:space="preserve"> </w:t>
      </w:r>
      <w:r w:rsidRPr="007674C5">
        <w:rPr>
          <w:spacing w:val="-1"/>
        </w:rPr>
        <w:t>Part</w:t>
      </w:r>
      <w:r w:rsidRPr="007674C5">
        <w:rPr>
          <w:spacing w:val="-3"/>
        </w:rPr>
        <w:t xml:space="preserve"> </w:t>
      </w:r>
      <w:r w:rsidRPr="007674C5">
        <w:t>M</w:t>
      </w:r>
      <w:r w:rsidRPr="007674C5">
        <w:rPr>
          <w:spacing w:val="-6"/>
        </w:rPr>
        <w:t xml:space="preserve"> </w:t>
      </w:r>
      <w:r w:rsidRPr="007674C5">
        <w:rPr>
          <w:spacing w:val="-1"/>
        </w:rPr>
        <w:t>has</w:t>
      </w:r>
      <w:r w:rsidRPr="007674C5">
        <w:rPr>
          <w:spacing w:val="-5"/>
        </w:rPr>
        <w:t xml:space="preserve"> </w:t>
      </w:r>
      <w:r w:rsidRPr="007674C5">
        <w:t>several</w:t>
      </w:r>
      <w:r w:rsidRPr="007674C5">
        <w:rPr>
          <w:spacing w:val="-7"/>
        </w:rPr>
        <w:t xml:space="preserve"> </w:t>
      </w:r>
      <w:r w:rsidRPr="007674C5">
        <w:t>recommendations</w:t>
      </w:r>
      <w:r w:rsidRPr="007674C5">
        <w:rPr>
          <w:spacing w:val="-5"/>
        </w:rPr>
        <w:t xml:space="preserve"> </w:t>
      </w:r>
      <w:r w:rsidRPr="007674C5">
        <w:t>for</w:t>
      </w:r>
      <w:r w:rsidRPr="007674C5">
        <w:rPr>
          <w:spacing w:val="-6"/>
        </w:rPr>
        <w:t xml:space="preserve"> </w:t>
      </w:r>
      <w:r w:rsidRPr="007674C5">
        <w:t>the</w:t>
      </w:r>
      <w:r w:rsidRPr="007674C5">
        <w:rPr>
          <w:spacing w:val="-6"/>
        </w:rPr>
        <w:t xml:space="preserve"> </w:t>
      </w:r>
      <w:r w:rsidRPr="007674C5">
        <w:t>construction</w:t>
      </w:r>
      <w:r w:rsidRPr="007674C5">
        <w:rPr>
          <w:spacing w:val="-5"/>
        </w:rPr>
        <w:t xml:space="preserve"> </w:t>
      </w:r>
      <w:r w:rsidRPr="007674C5">
        <w:t>of</w:t>
      </w:r>
      <w:r w:rsidRPr="007674C5">
        <w:rPr>
          <w:spacing w:val="-4"/>
        </w:rPr>
        <w:t xml:space="preserve"> </w:t>
      </w:r>
      <w:r w:rsidRPr="007674C5">
        <w:t>new</w:t>
      </w:r>
      <w:r w:rsidRPr="007674C5">
        <w:rPr>
          <w:spacing w:val="-8"/>
        </w:rPr>
        <w:t xml:space="preserve"> </w:t>
      </w:r>
      <w:r w:rsidRPr="007674C5">
        <w:t>or</w:t>
      </w:r>
      <w:r w:rsidRPr="007674C5">
        <w:rPr>
          <w:spacing w:val="-6"/>
        </w:rPr>
        <w:t xml:space="preserve"> </w:t>
      </w:r>
      <w:r w:rsidRPr="007674C5">
        <w:t>alterations</w:t>
      </w:r>
      <w:r w:rsidRPr="007674C5">
        <w:rPr>
          <w:spacing w:val="-5"/>
        </w:rPr>
        <w:t xml:space="preserve"> </w:t>
      </w:r>
      <w:r w:rsidRPr="007674C5">
        <w:t>and</w:t>
      </w:r>
      <w:r w:rsidRPr="007674C5">
        <w:rPr>
          <w:spacing w:val="-6"/>
        </w:rPr>
        <w:t xml:space="preserve"> </w:t>
      </w:r>
      <w:r w:rsidRPr="007674C5">
        <w:t>extensions</w:t>
      </w:r>
      <w:r w:rsidRPr="007674C5">
        <w:rPr>
          <w:spacing w:val="-5"/>
        </w:rPr>
        <w:t xml:space="preserve"> </w:t>
      </w:r>
      <w:r w:rsidRPr="007674C5">
        <w:t>to</w:t>
      </w:r>
      <w:r w:rsidRPr="007674C5">
        <w:rPr>
          <w:spacing w:val="46"/>
          <w:w w:val="99"/>
        </w:rPr>
        <w:t xml:space="preserve"> </w:t>
      </w:r>
      <w:r w:rsidRPr="007674C5">
        <w:t>non-domestic</w:t>
      </w:r>
      <w:r w:rsidRPr="007674C5">
        <w:rPr>
          <w:spacing w:val="-6"/>
        </w:rPr>
        <w:t xml:space="preserve"> </w:t>
      </w:r>
      <w:r w:rsidRPr="007674C5">
        <w:rPr>
          <w:spacing w:val="-1"/>
        </w:rPr>
        <w:t>buildings.</w:t>
      </w:r>
      <w:r w:rsidRPr="007674C5">
        <w:rPr>
          <w:spacing w:val="-7"/>
        </w:rPr>
        <w:t xml:space="preserve"> </w:t>
      </w:r>
      <w:r w:rsidRPr="007674C5">
        <w:t>The</w:t>
      </w:r>
      <w:r w:rsidRPr="007674C5">
        <w:rPr>
          <w:spacing w:val="-6"/>
        </w:rPr>
        <w:t xml:space="preserve"> </w:t>
      </w:r>
      <w:r w:rsidRPr="007674C5">
        <w:t>Client</w:t>
      </w:r>
      <w:r w:rsidRPr="007674C5">
        <w:rPr>
          <w:spacing w:val="-7"/>
        </w:rPr>
        <w:t xml:space="preserve"> </w:t>
      </w:r>
      <w:r w:rsidRPr="007674C5">
        <w:rPr>
          <w:spacing w:val="-1"/>
        </w:rPr>
        <w:t>should</w:t>
      </w:r>
      <w:r w:rsidRPr="007674C5">
        <w:rPr>
          <w:spacing w:val="-6"/>
        </w:rPr>
        <w:t xml:space="preserve"> </w:t>
      </w:r>
      <w:r w:rsidRPr="007674C5">
        <w:t>confirm</w:t>
      </w:r>
      <w:r w:rsidRPr="007674C5">
        <w:rPr>
          <w:spacing w:val="-3"/>
        </w:rPr>
        <w:t xml:space="preserve"> </w:t>
      </w:r>
      <w:r w:rsidRPr="007674C5">
        <w:rPr>
          <w:spacing w:val="-1"/>
        </w:rPr>
        <w:t>early</w:t>
      </w:r>
      <w:r w:rsidRPr="007674C5">
        <w:rPr>
          <w:spacing w:val="-8"/>
        </w:rPr>
        <w:t xml:space="preserve"> </w:t>
      </w:r>
      <w:r w:rsidRPr="007674C5">
        <w:t>on</w:t>
      </w:r>
      <w:r w:rsidRPr="007674C5">
        <w:rPr>
          <w:spacing w:val="-7"/>
        </w:rPr>
        <w:t xml:space="preserve"> </w:t>
      </w:r>
      <w:r w:rsidRPr="007674C5">
        <w:t>in</w:t>
      </w:r>
      <w:r w:rsidRPr="007674C5">
        <w:rPr>
          <w:spacing w:val="-6"/>
        </w:rPr>
        <w:t xml:space="preserve"> </w:t>
      </w:r>
      <w:r w:rsidRPr="007674C5">
        <w:t>the</w:t>
      </w:r>
      <w:r w:rsidRPr="007674C5">
        <w:rPr>
          <w:spacing w:val="-7"/>
        </w:rPr>
        <w:t xml:space="preserve"> </w:t>
      </w:r>
      <w:r w:rsidRPr="007674C5">
        <w:t>design</w:t>
      </w:r>
      <w:r w:rsidRPr="007674C5">
        <w:rPr>
          <w:spacing w:val="-5"/>
        </w:rPr>
        <w:t xml:space="preserve"> </w:t>
      </w:r>
      <w:r w:rsidRPr="007674C5">
        <w:t>process</w:t>
      </w:r>
      <w:r w:rsidRPr="007674C5">
        <w:rPr>
          <w:spacing w:val="-6"/>
        </w:rPr>
        <w:t xml:space="preserve"> </w:t>
      </w:r>
      <w:r w:rsidRPr="007674C5">
        <w:t>any</w:t>
      </w:r>
      <w:r w:rsidRPr="007674C5">
        <w:rPr>
          <w:spacing w:val="-9"/>
        </w:rPr>
        <w:t xml:space="preserve"> </w:t>
      </w:r>
      <w:r w:rsidRPr="007674C5">
        <w:t>site/project</w:t>
      </w:r>
      <w:r w:rsidRPr="007674C5">
        <w:rPr>
          <w:spacing w:val="-7"/>
        </w:rPr>
        <w:t xml:space="preserve"> </w:t>
      </w:r>
      <w:r w:rsidRPr="007674C5">
        <w:t>specific</w:t>
      </w:r>
      <w:r w:rsidRPr="007674C5">
        <w:rPr>
          <w:spacing w:val="-6"/>
        </w:rPr>
        <w:t xml:space="preserve"> </w:t>
      </w:r>
      <w:r w:rsidRPr="007674C5">
        <w:t>requirements</w:t>
      </w:r>
      <w:r w:rsidRPr="007674C5">
        <w:rPr>
          <w:spacing w:val="60"/>
          <w:w w:val="99"/>
        </w:rPr>
        <w:t xml:space="preserve"> </w:t>
      </w:r>
      <w:r w:rsidRPr="007674C5">
        <w:rPr>
          <w:spacing w:val="-1"/>
        </w:rPr>
        <w:t>which</w:t>
      </w:r>
      <w:r w:rsidRPr="007674C5">
        <w:rPr>
          <w:spacing w:val="-6"/>
        </w:rPr>
        <w:t xml:space="preserve"> </w:t>
      </w:r>
      <w:r w:rsidRPr="007674C5">
        <w:t>shall</w:t>
      </w:r>
      <w:r w:rsidRPr="007674C5">
        <w:rPr>
          <w:spacing w:val="-7"/>
        </w:rPr>
        <w:t xml:space="preserve"> </w:t>
      </w:r>
      <w:r w:rsidRPr="007674C5">
        <w:t>need</w:t>
      </w:r>
      <w:r w:rsidRPr="007674C5">
        <w:rPr>
          <w:spacing w:val="-6"/>
        </w:rPr>
        <w:t xml:space="preserve"> </w:t>
      </w:r>
      <w:r w:rsidRPr="007674C5">
        <w:t>to</w:t>
      </w:r>
      <w:r w:rsidRPr="007674C5">
        <w:rPr>
          <w:spacing w:val="-4"/>
        </w:rPr>
        <w:t xml:space="preserve"> </w:t>
      </w:r>
      <w:r w:rsidRPr="007674C5">
        <w:t>be</w:t>
      </w:r>
      <w:r w:rsidRPr="007674C5">
        <w:rPr>
          <w:spacing w:val="-5"/>
        </w:rPr>
        <w:t xml:space="preserve"> </w:t>
      </w:r>
      <w:r w:rsidRPr="007674C5">
        <w:rPr>
          <w:spacing w:val="-1"/>
        </w:rPr>
        <w:t>incorporated</w:t>
      </w:r>
      <w:r w:rsidRPr="007674C5">
        <w:rPr>
          <w:spacing w:val="-2"/>
        </w:rPr>
        <w:t xml:space="preserve"> </w:t>
      </w:r>
      <w:r w:rsidRPr="007674C5">
        <w:rPr>
          <w:spacing w:val="-1"/>
        </w:rPr>
        <w:t>within</w:t>
      </w:r>
      <w:r w:rsidRPr="007674C5">
        <w:rPr>
          <w:spacing w:val="-6"/>
        </w:rPr>
        <w:t xml:space="preserve"> </w:t>
      </w:r>
      <w:r w:rsidRPr="007674C5">
        <w:t>the</w:t>
      </w:r>
      <w:r w:rsidRPr="007674C5">
        <w:rPr>
          <w:spacing w:val="-6"/>
        </w:rPr>
        <w:t xml:space="preserve"> </w:t>
      </w:r>
      <w:r w:rsidRPr="007674C5">
        <w:t>design</w:t>
      </w:r>
      <w:r w:rsidRPr="007674C5">
        <w:rPr>
          <w:spacing w:val="-2"/>
        </w:rPr>
        <w:t xml:space="preserve"> </w:t>
      </w:r>
      <w:r w:rsidRPr="007674C5">
        <w:t>of</w:t>
      </w:r>
      <w:r w:rsidRPr="007674C5">
        <w:rPr>
          <w:spacing w:val="-4"/>
        </w:rPr>
        <w:t xml:space="preserve"> </w:t>
      </w:r>
      <w:r w:rsidRPr="007674C5">
        <w:rPr>
          <w:spacing w:val="-1"/>
        </w:rPr>
        <w:t>the</w:t>
      </w:r>
      <w:r w:rsidRPr="007674C5">
        <w:rPr>
          <w:spacing w:val="-6"/>
        </w:rPr>
        <w:t xml:space="preserve"> </w:t>
      </w:r>
      <w:r w:rsidRPr="007674C5">
        <w:t>building</w:t>
      </w:r>
      <w:r w:rsidRPr="007674C5">
        <w:rPr>
          <w:spacing w:val="-5"/>
        </w:rPr>
        <w:t xml:space="preserve"> </w:t>
      </w:r>
      <w:r w:rsidRPr="007674C5">
        <w:t>services</w:t>
      </w:r>
      <w:r w:rsidRPr="007674C5">
        <w:rPr>
          <w:spacing w:val="-5"/>
        </w:rPr>
        <w:t xml:space="preserve"> </w:t>
      </w:r>
      <w:r w:rsidRPr="007674C5">
        <w:t>to</w:t>
      </w:r>
      <w:r w:rsidRPr="007674C5">
        <w:rPr>
          <w:spacing w:val="-4"/>
        </w:rPr>
        <w:t xml:space="preserve"> </w:t>
      </w:r>
      <w:r w:rsidRPr="007674C5">
        <w:t>ensure</w:t>
      </w:r>
      <w:r w:rsidRPr="007674C5">
        <w:rPr>
          <w:spacing w:val="-6"/>
        </w:rPr>
        <w:t xml:space="preserve"> </w:t>
      </w:r>
      <w:r w:rsidRPr="007674C5">
        <w:t>these</w:t>
      </w:r>
      <w:r w:rsidRPr="007674C5">
        <w:rPr>
          <w:spacing w:val="-4"/>
        </w:rPr>
        <w:t xml:space="preserve"> </w:t>
      </w:r>
      <w:r w:rsidRPr="007674C5">
        <w:t>are</w:t>
      </w:r>
      <w:r w:rsidRPr="007674C5">
        <w:rPr>
          <w:spacing w:val="-4"/>
        </w:rPr>
        <w:t xml:space="preserve"> </w:t>
      </w:r>
      <w:r w:rsidRPr="007674C5">
        <w:t>included</w:t>
      </w:r>
      <w:r w:rsidRPr="007674C5">
        <w:rPr>
          <w:spacing w:val="-6"/>
        </w:rPr>
        <w:t xml:space="preserve"> </w:t>
      </w:r>
      <w:r w:rsidRPr="007674C5">
        <w:t>for.</w:t>
      </w:r>
    </w:p>
    <w:p w14:paraId="1AA5BA0F" w14:textId="77777777" w:rsidR="00A55A1C" w:rsidRPr="007674C5" w:rsidRDefault="00A55A1C" w:rsidP="001F0C38">
      <w:pPr>
        <w:ind w:left="709"/>
        <w:contextualSpacing/>
        <w:jc w:val="both"/>
      </w:pPr>
    </w:p>
    <w:p w14:paraId="62DF9721" w14:textId="77777777" w:rsidR="00A55A1C" w:rsidRPr="007674C5" w:rsidRDefault="00A55A1C" w:rsidP="001F0C38">
      <w:pPr>
        <w:ind w:left="709"/>
        <w:contextualSpacing/>
        <w:jc w:val="both"/>
      </w:pPr>
      <w:r w:rsidRPr="007674C5">
        <w:t>The</w:t>
      </w:r>
      <w:r w:rsidRPr="007674C5">
        <w:rPr>
          <w:spacing w:val="-7"/>
        </w:rPr>
        <w:t xml:space="preserve"> </w:t>
      </w:r>
      <w:r w:rsidRPr="007674C5">
        <w:rPr>
          <w:spacing w:val="-1"/>
        </w:rPr>
        <w:t>location</w:t>
      </w:r>
      <w:r w:rsidRPr="007674C5">
        <w:rPr>
          <w:spacing w:val="-5"/>
        </w:rPr>
        <w:t xml:space="preserve"> </w:t>
      </w:r>
      <w:r w:rsidRPr="007674C5">
        <w:rPr>
          <w:spacing w:val="-1"/>
        </w:rPr>
        <w:t>and</w:t>
      </w:r>
      <w:r w:rsidRPr="007674C5">
        <w:rPr>
          <w:spacing w:val="-4"/>
        </w:rPr>
        <w:t xml:space="preserve"> </w:t>
      </w:r>
      <w:r w:rsidRPr="007674C5">
        <w:t>detailing</w:t>
      </w:r>
      <w:r w:rsidRPr="007674C5">
        <w:rPr>
          <w:spacing w:val="-6"/>
        </w:rPr>
        <w:t xml:space="preserve"> </w:t>
      </w:r>
      <w:r w:rsidRPr="007674C5">
        <w:t>of</w:t>
      </w:r>
      <w:r w:rsidRPr="007674C5">
        <w:rPr>
          <w:spacing w:val="-4"/>
        </w:rPr>
        <w:t xml:space="preserve"> </w:t>
      </w:r>
      <w:r w:rsidRPr="007674C5">
        <w:rPr>
          <w:spacing w:val="-1"/>
        </w:rPr>
        <w:t>all</w:t>
      </w:r>
      <w:r w:rsidRPr="007674C5">
        <w:rPr>
          <w:spacing w:val="-6"/>
        </w:rPr>
        <w:t xml:space="preserve"> </w:t>
      </w:r>
      <w:r w:rsidRPr="007674C5">
        <w:rPr>
          <w:spacing w:val="-1"/>
        </w:rPr>
        <w:t>wall</w:t>
      </w:r>
      <w:r w:rsidRPr="007674C5">
        <w:rPr>
          <w:spacing w:val="-5"/>
        </w:rPr>
        <w:t xml:space="preserve"> </w:t>
      </w:r>
      <w:r w:rsidRPr="007674C5">
        <w:t>mounted</w:t>
      </w:r>
      <w:r w:rsidRPr="007674C5">
        <w:rPr>
          <w:spacing w:val="-6"/>
        </w:rPr>
        <w:t xml:space="preserve"> </w:t>
      </w:r>
      <w:r w:rsidRPr="007674C5">
        <w:rPr>
          <w:spacing w:val="-1"/>
        </w:rPr>
        <w:t>switches</w:t>
      </w:r>
      <w:r w:rsidRPr="007674C5">
        <w:rPr>
          <w:spacing w:val="-3"/>
        </w:rPr>
        <w:t xml:space="preserve"> </w:t>
      </w:r>
      <w:r w:rsidRPr="007674C5">
        <w:rPr>
          <w:spacing w:val="-1"/>
        </w:rPr>
        <w:t>and</w:t>
      </w:r>
      <w:r w:rsidRPr="007674C5">
        <w:rPr>
          <w:spacing w:val="-6"/>
        </w:rPr>
        <w:t xml:space="preserve"> </w:t>
      </w:r>
      <w:r w:rsidRPr="007674C5">
        <w:t>controls</w:t>
      </w:r>
      <w:r w:rsidRPr="007674C5">
        <w:rPr>
          <w:spacing w:val="-5"/>
        </w:rPr>
        <w:t xml:space="preserve"> </w:t>
      </w:r>
      <w:r w:rsidRPr="007674C5">
        <w:t>shall</w:t>
      </w:r>
      <w:r w:rsidRPr="007674C5">
        <w:rPr>
          <w:spacing w:val="-7"/>
        </w:rPr>
        <w:t xml:space="preserve"> </w:t>
      </w:r>
      <w:r w:rsidRPr="007674C5">
        <w:t>take</w:t>
      </w:r>
      <w:r w:rsidRPr="007674C5">
        <w:rPr>
          <w:spacing w:val="-7"/>
        </w:rPr>
        <w:t xml:space="preserve"> </w:t>
      </w:r>
      <w:r w:rsidRPr="007674C5">
        <w:rPr>
          <w:spacing w:val="-1"/>
        </w:rPr>
        <w:t>into</w:t>
      </w:r>
      <w:r w:rsidRPr="007674C5">
        <w:rPr>
          <w:spacing w:val="-4"/>
        </w:rPr>
        <w:t xml:space="preserve"> </w:t>
      </w:r>
      <w:r w:rsidRPr="007674C5">
        <w:t>account</w:t>
      </w:r>
      <w:r w:rsidRPr="007674C5">
        <w:rPr>
          <w:spacing w:val="-6"/>
        </w:rPr>
        <w:t xml:space="preserve"> </w:t>
      </w:r>
      <w:r w:rsidRPr="007674C5">
        <w:t>ease</w:t>
      </w:r>
      <w:r w:rsidRPr="007674C5">
        <w:rPr>
          <w:spacing w:val="-6"/>
        </w:rPr>
        <w:t xml:space="preserve"> </w:t>
      </w:r>
      <w:r w:rsidRPr="007674C5">
        <w:rPr>
          <w:spacing w:val="-1"/>
        </w:rPr>
        <w:t>of</w:t>
      </w:r>
      <w:r w:rsidRPr="007674C5">
        <w:rPr>
          <w:spacing w:val="-4"/>
        </w:rPr>
        <w:t xml:space="preserve"> </w:t>
      </w:r>
      <w:r w:rsidRPr="007674C5">
        <w:t>operation,</w:t>
      </w:r>
      <w:r w:rsidRPr="007674C5">
        <w:rPr>
          <w:spacing w:val="-5"/>
        </w:rPr>
        <w:t xml:space="preserve"> </w:t>
      </w:r>
      <w:r w:rsidRPr="007674C5">
        <w:rPr>
          <w:spacing w:val="-1"/>
        </w:rPr>
        <w:t>height,</w:t>
      </w:r>
      <w:r w:rsidRPr="007674C5">
        <w:rPr>
          <w:spacing w:val="74"/>
          <w:w w:val="99"/>
        </w:rPr>
        <w:t xml:space="preserve"> </w:t>
      </w:r>
      <w:r w:rsidRPr="007674C5">
        <w:rPr>
          <w:spacing w:val="-1"/>
        </w:rPr>
        <w:t>and</w:t>
      </w:r>
      <w:r w:rsidRPr="007674C5">
        <w:rPr>
          <w:spacing w:val="-7"/>
        </w:rPr>
        <w:t xml:space="preserve"> </w:t>
      </w:r>
      <w:r w:rsidRPr="007674C5">
        <w:t>distance</w:t>
      </w:r>
      <w:r w:rsidRPr="007674C5">
        <w:rPr>
          <w:spacing w:val="-8"/>
        </w:rPr>
        <w:t xml:space="preserve"> </w:t>
      </w:r>
      <w:r w:rsidRPr="007674C5">
        <w:rPr>
          <w:spacing w:val="-1"/>
        </w:rPr>
        <w:t>from</w:t>
      </w:r>
      <w:r w:rsidRPr="007674C5">
        <w:rPr>
          <w:spacing w:val="-4"/>
        </w:rPr>
        <w:t xml:space="preserve"> </w:t>
      </w:r>
      <w:r w:rsidRPr="007674C5">
        <w:t>corners,</w:t>
      </w:r>
      <w:r w:rsidRPr="007674C5">
        <w:rPr>
          <w:spacing w:val="-9"/>
        </w:rPr>
        <w:t xml:space="preserve"> </w:t>
      </w:r>
      <w:r>
        <w:rPr>
          <w:spacing w:val="-9"/>
        </w:rPr>
        <w:t xml:space="preserve">contrast, </w:t>
      </w:r>
      <w:r w:rsidRPr="007674C5">
        <w:t>visibility</w:t>
      </w:r>
      <w:r w:rsidRPr="007674C5">
        <w:rPr>
          <w:spacing w:val="-9"/>
        </w:rPr>
        <w:t xml:space="preserve"> </w:t>
      </w:r>
      <w:r w:rsidRPr="007674C5">
        <w:t>and</w:t>
      </w:r>
      <w:r w:rsidRPr="007674C5">
        <w:rPr>
          <w:spacing w:val="-6"/>
        </w:rPr>
        <w:t xml:space="preserve"> </w:t>
      </w:r>
      <w:r w:rsidRPr="007674C5">
        <w:t>unobstructed</w:t>
      </w:r>
      <w:r w:rsidRPr="007674C5">
        <w:rPr>
          <w:spacing w:val="-7"/>
        </w:rPr>
        <w:t xml:space="preserve"> </w:t>
      </w:r>
      <w:r w:rsidRPr="007674C5">
        <w:t>access.</w:t>
      </w:r>
    </w:p>
    <w:p w14:paraId="36B5CA58" w14:textId="77777777" w:rsidR="00A55A1C" w:rsidRPr="007674C5" w:rsidRDefault="00A55A1C" w:rsidP="001F0C38">
      <w:pPr>
        <w:ind w:left="709"/>
        <w:contextualSpacing/>
        <w:jc w:val="both"/>
      </w:pPr>
    </w:p>
    <w:p w14:paraId="77206762" w14:textId="77777777" w:rsidR="00A55A1C" w:rsidRPr="007674C5" w:rsidRDefault="00A55A1C" w:rsidP="001F0C38">
      <w:pPr>
        <w:ind w:left="709"/>
        <w:contextualSpacing/>
        <w:jc w:val="both"/>
      </w:pPr>
      <w:r w:rsidRPr="007674C5">
        <w:t>The</w:t>
      </w:r>
      <w:r w:rsidRPr="007674C5">
        <w:rPr>
          <w:spacing w:val="-7"/>
        </w:rPr>
        <w:t xml:space="preserve"> </w:t>
      </w:r>
      <w:r w:rsidRPr="007674C5">
        <w:t>operation</w:t>
      </w:r>
      <w:r w:rsidRPr="007674C5">
        <w:rPr>
          <w:spacing w:val="-5"/>
        </w:rPr>
        <w:t xml:space="preserve"> </w:t>
      </w:r>
      <w:r w:rsidRPr="007674C5">
        <w:t>of</w:t>
      </w:r>
      <w:r w:rsidRPr="007674C5">
        <w:rPr>
          <w:spacing w:val="-5"/>
        </w:rPr>
        <w:t xml:space="preserve"> </w:t>
      </w:r>
      <w:r w:rsidRPr="007674C5">
        <w:rPr>
          <w:spacing w:val="-1"/>
        </w:rPr>
        <w:t>switches,</w:t>
      </w:r>
      <w:r w:rsidRPr="007674C5">
        <w:rPr>
          <w:spacing w:val="-5"/>
        </w:rPr>
        <w:t xml:space="preserve"> </w:t>
      </w:r>
      <w:r w:rsidRPr="007674C5">
        <w:t>sockets</w:t>
      </w:r>
      <w:r w:rsidRPr="007674C5">
        <w:rPr>
          <w:spacing w:val="-5"/>
        </w:rPr>
        <w:t xml:space="preserve"> </w:t>
      </w:r>
      <w:r w:rsidRPr="007674C5">
        <w:rPr>
          <w:spacing w:val="-1"/>
        </w:rPr>
        <w:t>and</w:t>
      </w:r>
      <w:r w:rsidRPr="007674C5">
        <w:rPr>
          <w:spacing w:val="-7"/>
        </w:rPr>
        <w:t xml:space="preserve"> </w:t>
      </w:r>
      <w:r w:rsidRPr="007674C5">
        <w:t>controls</w:t>
      </w:r>
      <w:r w:rsidRPr="007674C5">
        <w:rPr>
          <w:spacing w:val="-5"/>
        </w:rPr>
        <w:t xml:space="preserve"> </w:t>
      </w:r>
      <w:r w:rsidRPr="007674C5">
        <w:t>should</w:t>
      </w:r>
      <w:r w:rsidRPr="007674C5">
        <w:rPr>
          <w:spacing w:val="-7"/>
        </w:rPr>
        <w:t xml:space="preserve"> </w:t>
      </w:r>
      <w:r w:rsidRPr="007674C5">
        <w:rPr>
          <w:spacing w:val="-1"/>
        </w:rPr>
        <w:t>not</w:t>
      </w:r>
      <w:r w:rsidRPr="007674C5">
        <w:rPr>
          <w:spacing w:val="-4"/>
        </w:rPr>
        <w:t xml:space="preserve"> </w:t>
      </w:r>
      <w:r w:rsidRPr="007674C5">
        <w:rPr>
          <w:spacing w:val="-1"/>
        </w:rPr>
        <w:t>require</w:t>
      </w:r>
      <w:r w:rsidRPr="007674C5">
        <w:rPr>
          <w:spacing w:val="-7"/>
        </w:rPr>
        <w:t xml:space="preserve"> </w:t>
      </w:r>
      <w:r w:rsidRPr="007674C5">
        <w:t>the</w:t>
      </w:r>
      <w:r w:rsidRPr="007674C5">
        <w:rPr>
          <w:spacing w:val="-6"/>
        </w:rPr>
        <w:t xml:space="preserve"> </w:t>
      </w:r>
      <w:r w:rsidRPr="007674C5">
        <w:t>simultaneous</w:t>
      </w:r>
      <w:r w:rsidRPr="007674C5">
        <w:rPr>
          <w:spacing w:val="-6"/>
        </w:rPr>
        <w:t xml:space="preserve"> </w:t>
      </w:r>
      <w:r w:rsidRPr="007674C5">
        <w:t>use</w:t>
      </w:r>
      <w:r w:rsidRPr="007674C5">
        <w:rPr>
          <w:spacing w:val="-6"/>
        </w:rPr>
        <w:t xml:space="preserve"> </w:t>
      </w:r>
      <w:r w:rsidRPr="007674C5">
        <w:rPr>
          <w:spacing w:val="-1"/>
        </w:rPr>
        <w:t>of</w:t>
      </w:r>
      <w:r w:rsidRPr="007674C5">
        <w:rPr>
          <w:spacing w:val="-5"/>
        </w:rPr>
        <w:t xml:space="preserve"> </w:t>
      </w:r>
      <w:r w:rsidRPr="007674C5">
        <w:t>both</w:t>
      </w:r>
      <w:r w:rsidRPr="007674C5">
        <w:rPr>
          <w:spacing w:val="-6"/>
        </w:rPr>
        <w:t xml:space="preserve"> </w:t>
      </w:r>
      <w:r w:rsidRPr="007674C5">
        <w:t>hands.</w:t>
      </w:r>
      <w:r w:rsidRPr="007674C5">
        <w:rPr>
          <w:spacing w:val="-5"/>
        </w:rPr>
        <w:t xml:space="preserve"> </w:t>
      </w:r>
      <w:r w:rsidRPr="007674C5">
        <w:t>Large</w:t>
      </w:r>
      <w:r w:rsidRPr="007674C5">
        <w:rPr>
          <w:spacing w:val="-6"/>
        </w:rPr>
        <w:t xml:space="preserve"> </w:t>
      </w:r>
      <w:r w:rsidRPr="007674C5">
        <w:rPr>
          <w:spacing w:val="-1"/>
        </w:rPr>
        <w:t>switch</w:t>
      </w:r>
      <w:r w:rsidRPr="007674C5">
        <w:rPr>
          <w:spacing w:val="64"/>
          <w:w w:val="99"/>
        </w:rPr>
        <w:t xml:space="preserve"> </w:t>
      </w:r>
      <w:r w:rsidRPr="007674C5">
        <w:rPr>
          <w:spacing w:val="-1"/>
        </w:rPr>
        <w:t>pads</w:t>
      </w:r>
      <w:r w:rsidRPr="007674C5">
        <w:rPr>
          <w:spacing w:val="-11"/>
        </w:rPr>
        <w:t xml:space="preserve"> </w:t>
      </w:r>
      <w:r w:rsidRPr="007674C5">
        <w:t>are</w:t>
      </w:r>
      <w:r w:rsidRPr="007674C5">
        <w:rPr>
          <w:spacing w:val="-11"/>
        </w:rPr>
        <w:t xml:space="preserve"> </w:t>
      </w:r>
      <w:r w:rsidRPr="007674C5">
        <w:t>recommended.</w:t>
      </w:r>
    </w:p>
    <w:p w14:paraId="312B1D81" w14:textId="77777777" w:rsidR="00A55A1C" w:rsidRPr="007674C5" w:rsidRDefault="00A55A1C" w:rsidP="001F0C38">
      <w:pPr>
        <w:ind w:left="709"/>
        <w:contextualSpacing/>
        <w:jc w:val="both"/>
      </w:pPr>
    </w:p>
    <w:p w14:paraId="5E179DED" w14:textId="77777777" w:rsidR="00A55A1C" w:rsidRPr="007674C5" w:rsidRDefault="00A55A1C" w:rsidP="001F0C38">
      <w:pPr>
        <w:ind w:left="709"/>
        <w:contextualSpacing/>
        <w:jc w:val="both"/>
      </w:pPr>
      <w:r w:rsidRPr="007674C5">
        <w:rPr>
          <w:spacing w:val="-1"/>
        </w:rPr>
        <w:t>Large</w:t>
      </w:r>
      <w:r w:rsidRPr="007674C5">
        <w:rPr>
          <w:spacing w:val="-5"/>
        </w:rPr>
        <w:t xml:space="preserve"> </w:t>
      </w:r>
      <w:r w:rsidRPr="007674C5">
        <w:t>push</w:t>
      </w:r>
      <w:r w:rsidRPr="007674C5">
        <w:rPr>
          <w:spacing w:val="-4"/>
        </w:rPr>
        <w:t xml:space="preserve"> </w:t>
      </w:r>
      <w:r w:rsidRPr="007674C5">
        <w:rPr>
          <w:spacing w:val="-1"/>
        </w:rPr>
        <w:t>pads</w:t>
      </w:r>
      <w:r w:rsidRPr="007674C5">
        <w:rPr>
          <w:spacing w:val="-2"/>
        </w:rPr>
        <w:t xml:space="preserve"> </w:t>
      </w:r>
      <w:r w:rsidRPr="007674C5">
        <w:t>-</w:t>
      </w:r>
      <w:r w:rsidRPr="007674C5">
        <w:rPr>
          <w:spacing w:val="-5"/>
        </w:rPr>
        <w:t xml:space="preserve"> </w:t>
      </w:r>
      <w:r w:rsidRPr="007674C5">
        <w:t>Large</w:t>
      </w:r>
      <w:r w:rsidRPr="007674C5">
        <w:rPr>
          <w:spacing w:val="-3"/>
        </w:rPr>
        <w:t xml:space="preserve"> </w:t>
      </w:r>
      <w:r w:rsidRPr="007674C5">
        <w:t>Push</w:t>
      </w:r>
      <w:r w:rsidRPr="007674C5">
        <w:rPr>
          <w:spacing w:val="-6"/>
        </w:rPr>
        <w:t xml:space="preserve"> </w:t>
      </w:r>
      <w:r w:rsidRPr="007674C5">
        <w:rPr>
          <w:spacing w:val="-1"/>
        </w:rPr>
        <w:t>Pads</w:t>
      </w:r>
      <w:r w:rsidRPr="007674C5">
        <w:rPr>
          <w:spacing w:val="-4"/>
        </w:rPr>
        <w:t xml:space="preserve"> </w:t>
      </w:r>
      <w:r w:rsidRPr="007674C5">
        <w:t>are</w:t>
      </w:r>
      <w:r w:rsidRPr="007674C5">
        <w:rPr>
          <w:spacing w:val="-4"/>
        </w:rPr>
        <w:t xml:space="preserve"> </w:t>
      </w:r>
      <w:r w:rsidRPr="007674C5">
        <w:rPr>
          <w:spacing w:val="-1"/>
        </w:rPr>
        <w:t>easier</w:t>
      </w:r>
      <w:r w:rsidRPr="007674C5">
        <w:rPr>
          <w:spacing w:val="-2"/>
        </w:rPr>
        <w:t xml:space="preserve"> </w:t>
      </w:r>
      <w:r w:rsidRPr="007674C5">
        <w:t>to</w:t>
      </w:r>
      <w:r w:rsidRPr="007674C5">
        <w:rPr>
          <w:spacing w:val="-6"/>
        </w:rPr>
        <w:t xml:space="preserve"> </w:t>
      </w:r>
      <w:r w:rsidRPr="007674C5">
        <w:t>operate</w:t>
      </w:r>
      <w:r w:rsidRPr="007674C5">
        <w:rPr>
          <w:spacing w:val="-5"/>
        </w:rPr>
        <w:t xml:space="preserve"> </w:t>
      </w:r>
      <w:r w:rsidRPr="007674C5">
        <w:t>and</w:t>
      </w:r>
      <w:r w:rsidRPr="007674C5">
        <w:rPr>
          <w:spacing w:val="-6"/>
        </w:rPr>
        <w:t xml:space="preserve"> </w:t>
      </w:r>
      <w:r w:rsidRPr="007674C5">
        <w:t>locate and</w:t>
      </w:r>
      <w:r w:rsidRPr="007674C5">
        <w:rPr>
          <w:spacing w:val="-5"/>
        </w:rPr>
        <w:t xml:space="preserve"> </w:t>
      </w:r>
      <w:r w:rsidRPr="007674C5">
        <w:rPr>
          <w:spacing w:val="-1"/>
        </w:rPr>
        <w:t>should</w:t>
      </w:r>
      <w:r w:rsidRPr="007674C5">
        <w:rPr>
          <w:spacing w:val="-4"/>
        </w:rPr>
        <w:t xml:space="preserve"> </w:t>
      </w:r>
      <w:r w:rsidRPr="007674C5">
        <w:t>be</w:t>
      </w:r>
      <w:r w:rsidRPr="007674C5">
        <w:rPr>
          <w:spacing w:val="-5"/>
        </w:rPr>
        <w:t xml:space="preserve"> </w:t>
      </w:r>
      <w:r w:rsidRPr="007674C5">
        <w:t>available</w:t>
      </w:r>
      <w:r w:rsidRPr="007674C5">
        <w:rPr>
          <w:spacing w:val="-4"/>
        </w:rPr>
        <w:t xml:space="preserve"> </w:t>
      </w:r>
      <w:r w:rsidRPr="007674C5">
        <w:rPr>
          <w:spacing w:val="2"/>
        </w:rPr>
        <w:t>in</w:t>
      </w:r>
      <w:r w:rsidRPr="007674C5">
        <w:rPr>
          <w:spacing w:val="-5"/>
        </w:rPr>
        <w:t xml:space="preserve"> </w:t>
      </w:r>
      <w:r w:rsidRPr="007674C5">
        <w:t>public</w:t>
      </w:r>
      <w:r w:rsidRPr="007674C5">
        <w:rPr>
          <w:spacing w:val="-5"/>
        </w:rPr>
        <w:t xml:space="preserve"> </w:t>
      </w:r>
      <w:r w:rsidRPr="007674C5">
        <w:t>areas.</w:t>
      </w:r>
      <w:r w:rsidRPr="007674C5">
        <w:rPr>
          <w:spacing w:val="-5"/>
        </w:rPr>
        <w:t xml:space="preserve"> </w:t>
      </w:r>
      <w:r w:rsidRPr="007674C5">
        <w:t>The</w:t>
      </w:r>
      <w:r w:rsidRPr="007674C5">
        <w:rPr>
          <w:spacing w:val="66"/>
          <w:w w:val="99"/>
        </w:rPr>
        <w:t xml:space="preserve"> </w:t>
      </w:r>
      <w:r w:rsidRPr="007674C5">
        <w:t>Disabled</w:t>
      </w:r>
      <w:r w:rsidRPr="007674C5">
        <w:rPr>
          <w:spacing w:val="-4"/>
        </w:rPr>
        <w:t xml:space="preserve"> </w:t>
      </w:r>
      <w:r w:rsidRPr="007674C5">
        <w:rPr>
          <w:spacing w:val="-1"/>
        </w:rPr>
        <w:t>Living</w:t>
      </w:r>
      <w:r w:rsidRPr="007674C5">
        <w:rPr>
          <w:spacing w:val="-5"/>
        </w:rPr>
        <w:t xml:space="preserve"> </w:t>
      </w:r>
      <w:r w:rsidRPr="007674C5">
        <w:t>Foundation</w:t>
      </w:r>
      <w:r w:rsidRPr="007674C5">
        <w:rPr>
          <w:spacing w:val="-3"/>
        </w:rPr>
        <w:t xml:space="preserve"> </w:t>
      </w:r>
      <w:r w:rsidRPr="007674C5">
        <w:rPr>
          <w:spacing w:val="-1"/>
        </w:rPr>
        <w:t>states</w:t>
      </w:r>
      <w:r w:rsidRPr="007674C5">
        <w:rPr>
          <w:spacing w:val="-4"/>
        </w:rPr>
        <w:t xml:space="preserve"> </w:t>
      </w:r>
      <w:r w:rsidRPr="007674C5">
        <w:t>a</w:t>
      </w:r>
      <w:r w:rsidRPr="007674C5">
        <w:rPr>
          <w:spacing w:val="-4"/>
        </w:rPr>
        <w:t xml:space="preserve"> </w:t>
      </w:r>
      <w:r w:rsidRPr="007674C5">
        <w:t>wide</w:t>
      </w:r>
      <w:r w:rsidRPr="007674C5">
        <w:rPr>
          <w:spacing w:val="-5"/>
        </w:rPr>
        <w:t xml:space="preserve"> </w:t>
      </w:r>
      <w:r w:rsidRPr="007674C5">
        <w:t>large</w:t>
      </w:r>
      <w:r w:rsidRPr="007674C5">
        <w:rPr>
          <w:spacing w:val="-3"/>
        </w:rPr>
        <w:t xml:space="preserve"> </w:t>
      </w:r>
      <w:r w:rsidRPr="007674C5">
        <w:t>push</w:t>
      </w:r>
      <w:r w:rsidRPr="007674C5">
        <w:rPr>
          <w:spacing w:val="-5"/>
        </w:rPr>
        <w:t xml:space="preserve"> </w:t>
      </w:r>
      <w:r w:rsidRPr="007674C5">
        <w:t>pad</w:t>
      </w:r>
      <w:r w:rsidRPr="007674C5">
        <w:rPr>
          <w:spacing w:val="-4"/>
        </w:rPr>
        <w:t xml:space="preserve"> </w:t>
      </w:r>
      <w:r w:rsidRPr="007674C5">
        <w:rPr>
          <w:spacing w:val="-1"/>
        </w:rPr>
        <w:t>is</w:t>
      </w:r>
      <w:r w:rsidRPr="007674C5">
        <w:rPr>
          <w:spacing w:val="-3"/>
        </w:rPr>
        <w:t xml:space="preserve"> </w:t>
      </w:r>
      <w:r w:rsidRPr="007674C5">
        <w:rPr>
          <w:spacing w:val="-1"/>
        </w:rPr>
        <w:t>one</w:t>
      </w:r>
      <w:r w:rsidRPr="007674C5">
        <w:rPr>
          <w:spacing w:val="-3"/>
        </w:rPr>
        <w:t xml:space="preserve"> </w:t>
      </w:r>
      <w:r w:rsidRPr="007674C5">
        <w:rPr>
          <w:spacing w:val="-1"/>
        </w:rPr>
        <w:t>that</w:t>
      </w:r>
      <w:r w:rsidRPr="007674C5">
        <w:rPr>
          <w:spacing w:val="-3"/>
        </w:rPr>
        <w:t xml:space="preserve"> </w:t>
      </w:r>
      <w:r w:rsidRPr="007674C5">
        <w:t>can</w:t>
      </w:r>
      <w:r w:rsidRPr="007674C5">
        <w:rPr>
          <w:spacing w:val="-5"/>
        </w:rPr>
        <w:t xml:space="preserve"> </w:t>
      </w:r>
      <w:r w:rsidRPr="007674C5">
        <w:t>be</w:t>
      </w:r>
      <w:r w:rsidRPr="007674C5">
        <w:rPr>
          <w:spacing w:val="-5"/>
        </w:rPr>
        <w:t xml:space="preserve"> </w:t>
      </w:r>
      <w:r w:rsidRPr="007674C5">
        <w:t>operated</w:t>
      </w:r>
      <w:r w:rsidRPr="007674C5">
        <w:rPr>
          <w:spacing w:val="-5"/>
        </w:rPr>
        <w:t xml:space="preserve"> </w:t>
      </w:r>
      <w:r w:rsidRPr="007674C5">
        <w:rPr>
          <w:spacing w:val="2"/>
        </w:rPr>
        <w:t>by</w:t>
      </w:r>
      <w:r w:rsidRPr="007674C5">
        <w:rPr>
          <w:spacing w:val="-5"/>
        </w:rPr>
        <w:t xml:space="preserve"> </w:t>
      </w:r>
      <w:r w:rsidRPr="007674C5">
        <w:t>use</w:t>
      </w:r>
      <w:r w:rsidRPr="007674C5">
        <w:rPr>
          <w:spacing w:val="-5"/>
        </w:rPr>
        <w:t xml:space="preserve"> </w:t>
      </w:r>
      <w:r w:rsidRPr="007674C5">
        <w:rPr>
          <w:spacing w:val="-1"/>
        </w:rPr>
        <w:t>of</w:t>
      </w:r>
      <w:r w:rsidRPr="007674C5">
        <w:rPr>
          <w:spacing w:val="-3"/>
        </w:rPr>
        <w:t xml:space="preserve"> </w:t>
      </w:r>
      <w:r w:rsidRPr="007674C5">
        <w:t>a</w:t>
      </w:r>
      <w:r w:rsidRPr="007674C5">
        <w:rPr>
          <w:spacing w:val="-5"/>
        </w:rPr>
        <w:t xml:space="preserve"> </w:t>
      </w:r>
      <w:r w:rsidRPr="007674C5">
        <w:t>fist</w:t>
      </w:r>
      <w:r w:rsidRPr="007674C5">
        <w:rPr>
          <w:spacing w:val="-5"/>
        </w:rPr>
        <w:t xml:space="preserve"> </w:t>
      </w:r>
      <w:r w:rsidRPr="007674C5">
        <w:rPr>
          <w:spacing w:val="-1"/>
        </w:rPr>
        <w:t>or</w:t>
      </w:r>
      <w:r w:rsidRPr="007674C5">
        <w:rPr>
          <w:spacing w:val="-4"/>
        </w:rPr>
        <w:t xml:space="preserve"> </w:t>
      </w:r>
      <w:r w:rsidRPr="007674C5">
        <w:rPr>
          <w:spacing w:val="-1"/>
        </w:rPr>
        <w:t xml:space="preserve">even </w:t>
      </w:r>
      <w:r w:rsidRPr="007674C5">
        <w:t>an</w:t>
      </w:r>
      <w:r w:rsidRPr="007674C5">
        <w:rPr>
          <w:spacing w:val="-5"/>
        </w:rPr>
        <w:t xml:space="preserve"> </w:t>
      </w:r>
      <w:r w:rsidRPr="007674C5">
        <w:t>elbow.</w:t>
      </w:r>
      <w:r w:rsidRPr="007674C5">
        <w:rPr>
          <w:spacing w:val="56"/>
          <w:w w:val="99"/>
        </w:rPr>
        <w:t xml:space="preserve"> </w:t>
      </w:r>
      <w:r w:rsidRPr="007674C5">
        <w:t>MK</w:t>
      </w:r>
      <w:r w:rsidRPr="007674C5">
        <w:rPr>
          <w:spacing w:val="-5"/>
        </w:rPr>
        <w:t xml:space="preserve"> </w:t>
      </w:r>
      <w:r w:rsidRPr="007674C5">
        <w:t>provides</w:t>
      </w:r>
      <w:r w:rsidRPr="007674C5">
        <w:rPr>
          <w:spacing w:val="-2"/>
        </w:rPr>
        <w:t xml:space="preserve"> </w:t>
      </w:r>
      <w:r w:rsidRPr="007674C5">
        <w:rPr>
          <w:spacing w:val="-1"/>
        </w:rPr>
        <w:t>wide</w:t>
      </w:r>
      <w:r w:rsidRPr="007674C5">
        <w:rPr>
          <w:spacing w:val="-6"/>
        </w:rPr>
        <w:t xml:space="preserve"> </w:t>
      </w:r>
      <w:r w:rsidRPr="007674C5">
        <w:t>rocker</w:t>
      </w:r>
      <w:r w:rsidRPr="007674C5">
        <w:rPr>
          <w:spacing w:val="-5"/>
        </w:rPr>
        <w:t xml:space="preserve"> </w:t>
      </w:r>
      <w:r w:rsidRPr="007674C5">
        <w:rPr>
          <w:spacing w:val="-1"/>
        </w:rPr>
        <w:t>switches</w:t>
      </w:r>
      <w:r w:rsidRPr="007674C5">
        <w:rPr>
          <w:spacing w:val="-2"/>
        </w:rPr>
        <w:t xml:space="preserve"> </w:t>
      </w:r>
      <w:r w:rsidRPr="007674C5">
        <w:rPr>
          <w:spacing w:val="-1"/>
        </w:rPr>
        <w:t>in</w:t>
      </w:r>
      <w:r w:rsidRPr="007674C5">
        <w:rPr>
          <w:spacing w:val="-4"/>
        </w:rPr>
        <w:t xml:space="preserve"> </w:t>
      </w:r>
      <w:r w:rsidRPr="007674C5">
        <w:rPr>
          <w:spacing w:val="-1"/>
        </w:rPr>
        <w:t>its</w:t>
      </w:r>
      <w:r w:rsidRPr="007674C5">
        <w:rPr>
          <w:spacing w:val="-4"/>
        </w:rPr>
        <w:t xml:space="preserve"> </w:t>
      </w:r>
      <w:r w:rsidRPr="007674C5">
        <w:rPr>
          <w:spacing w:val="-1"/>
        </w:rPr>
        <w:t>Logic</w:t>
      </w:r>
      <w:r w:rsidRPr="007674C5">
        <w:rPr>
          <w:spacing w:val="-3"/>
        </w:rPr>
        <w:t xml:space="preserve"> </w:t>
      </w:r>
      <w:r w:rsidRPr="007674C5">
        <w:rPr>
          <w:spacing w:val="-1"/>
        </w:rPr>
        <w:t>Plus</w:t>
      </w:r>
      <w:r w:rsidRPr="007674C5">
        <w:rPr>
          <w:spacing w:val="-2"/>
        </w:rPr>
        <w:t xml:space="preserve"> </w:t>
      </w:r>
      <w:r w:rsidRPr="007674C5">
        <w:t>and</w:t>
      </w:r>
      <w:r w:rsidRPr="007674C5">
        <w:rPr>
          <w:spacing w:val="-6"/>
        </w:rPr>
        <w:t xml:space="preserve"> </w:t>
      </w:r>
      <w:r w:rsidRPr="007674C5">
        <w:t>a</w:t>
      </w:r>
      <w:r w:rsidRPr="007674C5">
        <w:rPr>
          <w:spacing w:val="-5"/>
        </w:rPr>
        <w:t xml:space="preserve"> </w:t>
      </w:r>
      <w:r w:rsidRPr="007674C5">
        <w:t>number</w:t>
      </w:r>
      <w:r w:rsidRPr="007674C5">
        <w:rPr>
          <w:spacing w:val="-4"/>
        </w:rPr>
        <w:t xml:space="preserve"> </w:t>
      </w:r>
      <w:r w:rsidRPr="007674C5">
        <w:t>of</w:t>
      </w:r>
      <w:r w:rsidRPr="007674C5">
        <w:rPr>
          <w:spacing w:val="-4"/>
        </w:rPr>
        <w:t xml:space="preserve"> </w:t>
      </w:r>
      <w:r w:rsidRPr="007674C5">
        <w:rPr>
          <w:spacing w:val="-1"/>
        </w:rPr>
        <w:t>its</w:t>
      </w:r>
      <w:r w:rsidRPr="007674C5">
        <w:rPr>
          <w:spacing w:val="-4"/>
        </w:rPr>
        <w:t xml:space="preserve"> </w:t>
      </w:r>
      <w:r w:rsidRPr="007674C5">
        <w:t>decorative</w:t>
      </w:r>
      <w:r w:rsidRPr="007674C5">
        <w:rPr>
          <w:spacing w:val="-5"/>
        </w:rPr>
        <w:t xml:space="preserve"> </w:t>
      </w:r>
      <w:r w:rsidRPr="007674C5">
        <w:t>ranges</w:t>
      </w:r>
      <w:r w:rsidRPr="007674C5">
        <w:rPr>
          <w:spacing w:val="-5"/>
        </w:rPr>
        <w:t xml:space="preserve"> </w:t>
      </w:r>
      <w:r w:rsidRPr="007674C5">
        <w:rPr>
          <w:spacing w:val="-1"/>
        </w:rPr>
        <w:t>that</w:t>
      </w:r>
      <w:r w:rsidRPr="007674C5">
        <w:rPr>
          <w:spacing w:val="-3"/>
        </w:rPr>
        <w:t xml:space="preserve"> </w:t>
      </w:r>
      <w:r w:rsidRPr="007674C5">
        <w:t>can</w:t>
      </w:r>
      <w:r w:rsidRPr="007674C5">
        <w:rPr>
          <w:spacing w:val="-4"/>
        </w:rPr>
        <w:t xml:space="preserve"> </w:t>
      </w:r>
      <w:r w:rsidRPr="007674C5">
        <w:t>be</w:t>
      </w:r>
      <w:r w:rsidRPr="007674C5">
        <w:rPr>
          <w:spacing w:val="-6"/>
        </w:rPr>
        <w:t xml:space="preserve"> </w:t>
      </w:r>
      <w:r w:rsidRPr="007674C5">
        <w:t>operated</w:t>
      </w:r>
      <w:r w:rsidRPr="007674C5">
        <w:rPr>
          <w:spacing w:val="-5"/>
        </w:rPr>
        <w:t xml:space="preserve"> </w:t>
      </w:r>
      <w:r w:rsidRPr="007674C5">
        <w:t>in</w:t>
      </w:r>
      <w:r w:rsidRPr="007674C5">
        <w:rPr>
          <w:spacing w:val="-5"/>
        </w:rPr>
        <w:t xml:space="preserve"> </w:t>
      </w:r>
      <w:r w:rsidRPr="007674C5">
        <w:rPr>
          <w:spacing w:val="-1"/>
        </w:rPr>
        <w:t>this</w:t>
      </w:r>
      <w:r w:rsidRPr="007674C5">
        <w:rPr>
          <w:spacing w:val="74"/>
          <w:w w:val="99"/>
        </w:rPr>
        <w:t xml:space="preserve"> </w:t>
      </w:r>
      <w:r w:rsidRPr="007674C5">
        <w:rPr>
          <w:spacing w:val="-1"/>
        </w:rPr>
        <w:t>way.</w:t>
      </w:r>
    </w:p>
    <w:p w14:paraId="4B12728D" w14:textId="77777777" w:rsidR="00A55A1C" w:rsidRPr="007674C5" w:rsidRDefault="00A55A1C" w:rsidP="001F0C38">
      <w:pPr>
        <w:ind w:left="709"/>
        <w:contextualSpacing/>
        <w:jc w:val="both"/>
      </w:pPr>
    </w:p>
    <w:p w14:paraId="1DC162D1" w14:textId="77777777" w:rsidR="00A55A1C" w:rsidRPr="007674C5" w:rsidRDefault="00A55A1C" w:rsidP="001F0C38">
      <w:pPr>
        <w:ind w:left="709"/>
        <w:contextualSpacing/>
        <w:jc w:val="both"/>
      </w:pPr>
      <w:r w:rsidRPr="007674C5">
        <w:t>Totally</w:t>
      </w:r>
      <w:r w:rsidRPr="007674C5">
        <w:rPr>
          <w:spacing w:val="-9"/>
        </w:rPr>
        <w:t xml:space="preserve"> </w:t>
      </w:r>
      <w:r w:rsidRPr="007674C5">
        <w:t>flush</w:t>
      </w:r>
      <w:r w:rsidRPr="007674C5">
        <w:rPr>
          <w:spacing w:val="-6"/>
        </w:rPr>
        <w:t xml:space="preserve"> </w:t>
      </w:r>
      <w:r w:rsidRPr="007674C5">
        <w:rPr>
          <w:spacing w:val="-1"/>
        </w:rPr>
        <w:t>or</w:t>
      </w:r>
      <w:r w:rsidRPr="007674C5">
        <w:rPr>
          <w:spacing w:val="-6"/>
        </w:rPr>
        <w:t xml:space="preserve"> </w:t>
      </w:r>
      <w:r w:rsidRPr="007674C5">
        <w:t>recessed</w:t>
      </w:r>
      <w:r w:rsidRPr="007674C5">
        <w:rPr>
          <w:spacing w:val="-6"/>
        </w:rPr>
        <w:t xml:space="preserve"> </w:t>
      </w:r>
      <w:r w:rsidRPr="007674C5">
        <w:t>controls</w:t>
      </w:r>
      <w:r w:rsidRPr="007674C5">
        <w:rPr>
          <w:spacing w:val="-5"/>
        </w:rPr>
        <w:t xml:space="preserve"> </w:t>
      </w:r>
      <w:r w:rsidRPr="007674C5">
        <w:t>shall</w:t>
      </w:r>
      <w:r w:rsidRPr="007674C5">
        <w:rPr>
          <w:spacing w:val="-5"/>
        </w:rPr>
        <w:t xml:space="preserve"> </w:t>
      </w:r>
      <w:r w:rsidRPr="007674C5">
        <w:t>be</w:t>
      </w:r>
      <w:r w:rsidRPr="007674C5">
        <w:rPr>
          <w:spacing w:val="-5"/>
        </w:rPr>
        <w:t xml:space="preserve"> </w:t>
      </w:r>
      <w:r w:rsidRPr="007674C5">
        <w:rPr>
          <w:spacing w:val="-1"/>
        </w:rPr>
        <w:t>avoided,</w:t>
      </w:r>
      <w:r w:rsidRPr="007674C5">
        <w:rPr>
          <w:spacing w:val="-5"/>
        </w:rPr>
        <w:t xml:space="preserve"> </w:t>
      </w:r>
      <w:r w:rsidRPr="007674C5">
        <w:t>as</w:t>
      </w:r>
      <w:r w:rsidRPr="007674C5">
        <w:rPr>
          <w:spacing w:val="-5"/>
        </w:rPr>
        <w:t xml:space="preserve"> </w:t>
      </w:r>
      <w:r w:rsidRPr="007674C5">
        <w:t>these</w:t>
      </w:r>
      <w:r w:rsidRPr="007674C5">
        <w:rPr>
          <w:spacing w:val="-6"/>
        </w:rPr>
        <w:t xml:space="preserve"> </w:t>
      </w:r>
      <w:r w:rsidRPr="007674C5">
        <w:rPr>
          <w:spacing w:val="-1"/>
        </w:rPr>
        <w:t>are</w:t>
      </w:r>
      <w:r w:rsidRPr="007674C5">
        <w:rPr>
          <w:spacing w:val="-4"/>
        </w:rPr>
        <w:t xml:space="preserve"> </w:t>
      </w:r>
      <w:r w:rsidRPr="007674C5">
        <w:rPr>
          <w:spacing w:val="-1"/>
        </w:rPr>
        <w:t>not</w:t>
      </w:r>
      <w:r w:rsidRPr="007674C5">
        <w:rPr>
          <w:spacing w:val="-5"/>
        </w:rPr>
        <w:t xml:space="preserve"> </w:t>
      </w:r>
      <w:r w:rsidRPr="007674C5">
        <w:t>accessible</w:t>
      </w:r>
      <w:r w:rsidRPr="007674C5">
        <w:rPr>
          <w:spacing w:val="-6"/>
        </w:rPr>
        <w:t xml:space="preserve"> </w:t>
      </w:r>
      <w:r w:rsidRPr="007674C5">
        <w:rPr>
          <w:spacing w:val="-1"/>
        </w:rPr>
        <w:t>to</w:t>
      </w:r>
      <w:r w:rsidRPr="007674C5">
        <w:rPr>
          <w:spacing w:val="-4"/>
        </w:rPr>
        <w:t xml:space="preserve"> </w:t>
      </w:r>
      <w:r w:rsidRPr="007674C5">
        <w:rPr>
          <w:spacing w:val="-1"/>
        </w:rPr>
        <w:t>people</w:t>
      </w:r>
      <w:r w:rsidRPr="007674C5">
        <w:rPr>
          <w:spacing w:val="-4"/>
        </w:rPr>
        <w:t xml:space="preserve"> </w:t>
      </w:r>
      <w:r w:rsidRPr="007674C5">
        <w:t>with</w:t>
      </w:r>
      <w:r w:rsidRPr="007674C5">
        <w:rPr>
          <w:spacing w:val="-6"/>
        </w:rPr>
        <w:t xml:space="preserve"> </w:t>
      </w:r>
      <w:r w:rsidRPr="007674C5">
        <w:t>limited</w:t>
      </w:r>
      <w:r w:rsidRPr="007674C5">
        <w:rPr>
          <w:spacing w:val="-7"/>
        </w:rPr>
        <w:t xml:space="preserve"> </w:t>
      </w:r>
      <w:r w:rsidRPr="007674C5">
        <w:rPr>
          <w:spacing w:val="-1"/>
        </w:rPr>
        <w:t>dexterity.</w:t>
      </w:r>
    </w:p>
    <w:p w14:paraId="1EF8AC5E" w14:textId="77777777" w:rsidR="00A55A1C" w:rsidRPr="007674C5" w:rsidRDefault="00A55A1C" w:rsidP="001F0C38">
      <w:pPr>
        <w:ind w:left="709"/>
        <w:contextualSpacing/>
        <w:jc w:val="both"/>
      </w:pPr>
    </w:p>
    <w:p w14:paraId="44F94DB7" w14:textId="77777777" w:rsidR="00A55A1C" w:rsidRPr="007674C5" w:rsidRDefault="00A55A1C" w:rsidP="001F0C38">
      <w:pPr>
        <w:ind w:left="709"/>
        <w:contextualSpacing/>
        <w:jc w:val="both"/>
      </w:pPr>
      <w:r w:rsidRPr="007674C5">
        <w:rPr>
          <w:spacing w:val="-1"/>
        </w:rPr>
        <w:t>Colour</w:t>
      </w:r>
      <w:r w:rsidRPr="007674C5">
        <w:rPr>
          <w:spacing w:val="-7"/>
        </w:rPr>
        <w:t xml:space="preserve"> </w:t>
      </w:r>
      <w:r w:rsidRPr="007674C5">
        <w:t>and</w:t>
      </w:r>
      <w:r w:rsidRPr="007674C5">
        <w:rPr>
          <w:spacing w:val="-6"/>
        </w:rPr>
        <w:t xml:space="preserve"> </w:t>
      </w:r>
      <w:r w:rsidRPr="007674C5">
        <w:t>tonal</w:t>
      </w:r>
      <w:r w:rsidRPr="007674C5">
        <w:rPr>
          <w:spacing w:val="-8"/>
        </w:rPr>
        <w:t xml:space="preserve"> </w:t>
      </w:r>
      <w:r w:rsidRPr="007674C5">
        <w:rPr>
          <w:spacing w:val="-1"/>
        </w:rPr>
        <w:t>contrast</w:t>
      </w:r>
      <w:r w:rsidRPr="007674C5">
        <w:rPr>
          <w:spacing w:val="-6"/>
        </w:rPr>
        <w:t xml:space="preserve"> </w:t>
      </w:r>
      <w:r w:rsidRPr="007674C5">
        <w:t>shall</w:t>
      </w:r>
      <w:r w:rsidRPr="007674C5">
        <w:rPr>
          <w:spacing w:val="-8"/>
        </w:rPr>
        <w:t xml:space="preserve"> </w:t>
      </w:r>
      <w:r w:rsidRPr="007674C5">
        <w:t>be</w:t>
      </w:r>
      <w:r w:rsidRPr="007674C5">
        <w:rPr>
          <w:spacing w:val="-6"/>
        </w:rPr>
        <w:t xml:space="preserve"> </w:t>
      </w:r>
      <w:r w:rsidRPr="007674C5">
        <w:t>used</w:t>
      </w:r>
      <w:r w:rsidRPr="007674C5">
        <w:rPr>
          <w:spacing w:val="-5"/>
        </w:rPr>
        <w:t xml:space="preserve"> </w:t>
      </w:r>
      <w:r w:rsidRPr="007674C5">
        <w:t>to</w:t>
      </w:r>
      <w:r w:rsidRPr="007674C5">
        <w:rPr>
          <w:spacing w:val="-6"/>
        </w:rPr>
        <w:t xml:space="preserve"> </w:t>
      </w:r>
      <w:r w:rsidRPr="007674C5">
        <w:t>ensure</w:t>
      </w:r>
      <w:r w:rsidRPr="007674C5">
        <w:rPr>
          <w:spacing w:val="-6"/>
        </w:rPr>
        <w:t xml:space="preserve"> </w:t>
      </w:r>
      <w:r w:rsidRPr="007674C5">
        <w:t>controls</w:t>
      </w:r>
      <w:r w:rsidRPr="007674C5">
        <w:rPr>
          <w:spacing w:val="-6"/>
        </w:rPr>
        <w:t xml:space="preserve"> </w:t>
      </w:r>
      <w:r w:rsidRPr="007674C5">
        <w:t>are</w:t>
      </w:r>
      <w:r w:rsidRPr="007674C5">
        <w:rPr>
          <w:spacing w:val="-6"/>
        </w:rPr>
        <w:t xml:space="preserve"> </w:t>
      </w:r>
      <w:r w:rsidRPr="007674C5">
        <w:t>distinguishable</w:t>
      </w:r>
      <w:r w:rsidRPr="007674C5">
        <w:rPr>
          <w:spacing w:val="-5"/>
        </w:rPr>
        <w:t xml:space="preserve"> </w:t>
      </w:r>
      <w:r w:rsidRPr="007674C5">
        <w:t>from</w:t>
      </w:r>
      <w:r w:rsidRPr="007674C5">
        <w:rPr>
          <w:spacing w:val="-3"/>
        </w:rPr>
        <w:t xml:space="preserve"> </w:t>
      </w:r>
      <w:r w:rsidRPr="007674C5">
        <w:rPr>
          <w:spacing w:val="-1"/>
        </w:rPr>
        <w:t>their</w:t>
      </w:r>
      <w:r w:rsidRPr="007674C5">
        <w:rPr>
          <w:spacing w:val="-5"/>
        </w:rPr>
        <w:t xml:space="preserve"> </w:t>
      </w:r>
      <w:r w:rsidRPr="007674C5">
        <w:t>background.</w:t>
      </w:r>
      <w:r w:rsidRPr="007674C5">
        <w:rPr>
          <w:spacing w:val="-7"/>
        </w:rPr>
        <w:t xml:space="preserve"> </w:t>
      </w:r>
      <w:r w:rsidRPr="007674C5">
        <w:t>A</w:t>
      </w:r>
      <w:r w:rsidRPr="007674C5">
        <w:rPr>
          <w:spacing w:val="-7"/>
        </w:rPr>
        <w:t xml:space="preserve"> </w:t>
      </w:r>
      <w:r w:rsidRPr="007674C5">
        <w:t>coloured</w:t>
      </w:r>
      <w:r w:rsidRPr="007674C5">
        <w:rPr>
          <w:spacing w:val="-7"/>
        </w:rPr>
        <w:t xml:space="preserve"> </w:t>
      </w:r>
      <w:r w:rsidRPr="007674C5">
        <w:t>back</w:t>
      </w:r>
      <w:r w:rsidRPr="007674C5">
        <w:rPr>
          <w:spacing w:val="54"/>
          <w:w w:val="99"/>
        </w:rPr>
        <w:t xml:space="preserve"> </w:t>
      </w:r>
      <w:r w:rsidRPr="007674C5">
        <w:t>drop</w:t>
      </w:r>
      <w:r w:rsidRPr="007674C5">
        <w:rPr>
          <w:spacing w:val="-7"/>
        </w:rPr>
        <w:t xml:space="preserve"> </w:t>
      </w:r>
      <w:r w:rsidRPr="007674C5">
        <w:t>on</w:t>
      </w:r>
      <w:r w:rsidRPr="007674C5">
        <w:rPr>
          <w:spacing w:val="-6"/>
        </w:rPr>
        <w:t xml:space="preserve"> </w:t>
      </w:r>
      <w:r w:rsidRPr="007674C5">
        <w:t>outlets</w:t>
      </w:r>
      <w:r w:rsidRPr="007674C5">
        <w:rPr>
          <w:spacing w:val="-4"/>
        </w:rPr>
        <w:t xml:space="preserve"> </w:t>
      </w:r>
      <w:r w:rsidRPr="007674C5">
        <w:t>mounted</w:t>
      </w:r>
      <w:r w:rsidRPr="007674C5">
        <w:rPr>
          <w:spacing w:val="-7"/>
        </w:rPr>
        <w:t xml:space="preserve"> </w:t>
      </w:r>
      <w:r w:rsidRPr="007674C5">
        <w:t>on</w:t>
      </w:r>
      <w:r w:rsidRPr="007674C5">
        <w:rPr>
          <w:spacing w:val="-4"/>
        </w:rPr>
        <w:t xml:space="preserve"> </w:t>
      </w:r>
      <w:r w:rsidRPr="007674C5">
        <w:t>walls,</w:t>
      </w:r>
      <w:r w:rsidRPr="007674C5">
        <w:rPr>
          <w:spacing w:val="-6"/>
        </w:rPr>
        <w:t xml:space="preserve"> </w:t>
      </w:r>
      <w:r w:rsidRPr="007674C5">
        <w:t>skirting</w:t>
      </w:r>
      <w:r w:rsidRPr="007674C5">
        <w:rPr>
          <w:spacing w:val="-6"/>
        </w:rPr>
        <w:t xml:space="preserve"> </w:t>
      </w:r>
      <w:r w:rsidRPr="007674C5">
        <w:t>trunking</w:t>
      </w:r>
      <w:r w:rsidRPr="007674C5">
        <w:rPr>
          <w:spacing w:val="-6"/>
        </w:rPr>
        <w:t xml:space="preserve"> </w:t>
      </w:r>
      <w:r w:rsidRPr="007674C5">
        <w:t>or</w:t>
      </w:r>
      <w:r w:rsidRPr="007674C5">
        <w:rPr>
          <w:spacing w:val="-6"/>
        </w:rPr>
        <w:t xml:space="preserve"> </w:t>
      </w:r>
      <w:r w:rsidRPr="007674C5">
        <w:t>dado</w:t>
      </w:r>
      <w:r w:rsidRPr="007674C5">
        <w:rPr>
          <w:spacing w:val="-6"/>
        </w:rPr>
        <w:t xml:space="preserve"> </w:t>
      </w:r>
      <w:r w:rsidRPr="007674C5">
        <w:t>trunking</w:t>
      </w:r>
      <w:r w:rsidRPr="007674C5">
        <w:rPr>
          <w:spacing w:val="-6"/>
        </w:rPr>
        <w:t xml:space="preserve"> </w:t>
      </w:r>
      <w:r w:rsidRPr="007674C5">
        <w:t>could</w:t>
      </w:r>
      <w:r w:rsidRPr="007674C5">
        <w:rPr>
          <w:spacing w:val="-5"/>
        </w:rPr>
        <w:t xml:space="preserve"> </w:t>
      </w:r>
      <w:r w:rsidRPr="007674C5">
        <w:t>provide</w:t>
      </w:r>
      <w:r w:rsidRPr="007674C5">
        <w:rPr>
          <w:spacing w:val="-4"/>
        </w:rPr>
        <w:t xml:space="preserve"> </w:t>
      </w:r>
      <w:r w:rsidRPr="007674C5">
        <w:t>a</w:t>
      </w:r>
      <w:r w:rsidRPr="007674C5">
        <w:rPr>
          <w:spacing w:val="-6"/>
        </w:rPr>
        <w:t xml:space="preserve"> </w:t>
      </w:r>
      <w:r w:rsidRPr="007674C5">
        <w:rPr>
          <w:spacing w:val="-1"/>
        </w:rPr>
        <w:t>solution.</w:t>
      </w:r>
    </w:p>
    <w:p w14:paraId="2B274ED5" w14:textId="77777777" w:rsidR="00A55A1C" w:rsidRPr="007674C5" w:rsidRDefault="00A55A1C" w:rsidP="001F0C38">
      <w:pPr>
        <w:ind w:left="709"/>
        <w:contextualSpacing/>
        <w:jc w:val="both"/>
      </w:pPr>
    </w:p>
    <w:p w14:paraId="1E0803B1" w14:textId="77777777" w:rsidR="00A55A1C" w:rsidRPr="007674C5" w:rsidRDefault="00A55A1C" w:rsidP="001F0C38">
      <w:pPr>
        <w:ind w:left="709"/>
        <w:contextualSpacing/>
        <w:jc w:val="both"/>
      </w:pPr>
      <w:r w:rsidRPr="007674C5">
        <w:rPr>
          <w:spacing w:val="-1"/>
        </w:rPr>
        <w:t>Contrast</w:t>
      </w:r>
      <w:r w:rsidRPr="007674C5">
        <w:rPr>
          <w:spacing w:val="-7"/>
        </w:rPr>
        <w:t xml:space="preserve"> </w:t>
      </w:r>
      <w:r w:rsidRPr="007674C5">
        <w:t>-</w:t>
      </w:r>
      <w:r w:rsidRPr="007674C5">
        <w:rPr>
          <w:spacing w:val="-6"/>
        </w:rPr>
        <w:t xml:space="preserve"> </w:t>
      </w:r>
      <w:r w:rsidRPr="007674C5">
        <w:t>“Controls</w:t>
      </w:r>
      <w:r w:rsidRPr="007674C5">
        <w:rPr>
          <w:spacing w:val="-6"/>
        </w:rPr>
        <w:t xml:space="preserve"> </w:t>
      </w:r>
      <w:r w:rsidRPr="007674C5">
        <w:t>that</w:t>
      </w:r>
      <w:r w:rsidRPr="007674C5">
        <w:rPr>
          <w:spacing w:val="-7"/>
        </w:rPr>
        <w:t xml:space="preserve"> </w:t>
      </w:r>
      <w:r w:rsidRPr="007674C5">
        <w:t>contrast</w:t>
      </w:r>
      <w:r w:rsidRPr="007674C5">
        <w:rPr>
          <w:spacing w:val="-8"/>
        </w:rPr>
        <w:t xml:space="preserve"> </w:t>
      </w:r>
      <w:r w:rsidRPr="007674C5">
        <w:t>visually</w:t>
      </w:r>
      <w:r w:rsidRPr="007674C5">
        <w:rPr>
          <w:spacing w:val="-8"/>
        </w:rPr>
        <w:t xml:space="preserve"> </w:t>
      </w:r>
      <w:r w:rsidRPr="007674C5">
        <w:rPr>
          <w:spacing w:val="-1"/>
        </w:rPr>
        <w:t>with</w:t>
      </w:r>
      <w:r w:rsidRPr="007674C5">
        <w:rPr>
          <w:spacing w:val="-5"/>
        </w:rPr>
        <w:t xml:space="preserve"> </w:t>
      </w:r>
      <w:r w:rsidRPr="007674C5">
        <w:t>their</w:t>
      </w:r>
      <w:r w:rsidRPr="007674C5">
        <w:rPr>
          <w:spacing w:val="-6"/>
        </w:rPr>
        <w:t xml:space="preserve"> </w:t>
      </w:r>
      <w:r w:rsidRPr="007674C5">
        <w:rPr>
          <w:spacing w:val="-1"/>
        </w:rPr>
        <w:t>surroundings</w:t>
      </w:r>
      <w:r w:rsidRPr="007674C5">
        <w:rPr>
          <w:spacing w:val="-5"/>
        </w:rPr>
        <w:t xml:space="preserve"> </w:t>
      </w:r>
      <w:r w:rsidRPr="007674C5">
        <w:t>are</w:t>
      </w:r>
      <w:r w:rsidRPr="007674C5">
        <w:rPr>
          <w:spacing w:val="-7"/>
        </w:rPr>
        <w:t xml:space="preserve"> </w:t>
      </w:r>
      <w:r w:rsidRPr="007674C5">
        <w:t>more</w:t>
      </w:r>
      <w:r w:rsidRPr="007674C5">
        <w:rPr>
          <w:spacing w:val="-7"/>
        </w:rPr>
        <w:t xml:space="preserve"> </w:t>
      </w:r>
      <w:r w:rsidRPr="007674C5">
        <w:rPr>
          <w:spacing w:val="-1"/>
        </w:rPr>
        <w:t>convenient</w:t>
      </w:r>
      <w:r w:rsidRPr="007674C5">
        <w:rPr>
          <w:spacing w:val="-5"/>
        </w:rPr>
        <w:t xml:space="preserve"> </w:t>
      </w:r>
      <w:r w:rsidRPr="007674C5">
        <w:t>for</w:t>
      </w:r>
      <w:r w:rsidRPr="007674C5">
        <w:rPr>
          <w:spacing w:val="-8"/>
        </w:rPr>
        <w:t xml:space="preserve"> </w:t>
      </w:r>
      <w:r w:rsidRPr="007674C5">
        <w:t>visually</w:t>
      </w:r>
      <w:r w:rsidRPr="007674C5">
        <w:rPr>
          <w:spacing w:val="-8"/>
        </w:rPr>
        <w:t xml:space="preserve"> </w:t>
      </w:r>
      <w:r w:rsidRPr="007674C5">
        <w:t>impaired</w:t>
      </w:r>
      <w:r w:rsidRPr="007674C5">
        <w:rPr>
          <w:spacing w:val="-7"/>
        </w:rPr>
        <w:t xml:space="preserve"> </w:t>
      </w:r>
      <w:r w:rsidRPr="007674C5">
        <w:t>people”.</w:t>
      </w:r>
      <w:r w:rsidRPr="007674C5">
        <w:rPr>
          <w:spacing w:val="82"/>
          <w:w w:val="99"/>
        </w:rPr>
        <w:t xml:space="preserve"> </w:t>
      </w:r>
      <w:r w:rsidRPr="007674C5">
        <w:rPr>
          <w:spacing w:val="-1"/>
        </w:rPr>
        <w:t>Part</w:t>
      </w:r>
      <w:r w:rsidRPr="007674C5">
        <w:rPr>
          <w:spacing w:val="-6"/>
        </w:rPr>
        <w:t xml:space="preserve"> </w:t>
      </w:r>
      <w:r w:rsidRPr="007674C5">
        <w:t>M</w:t>
      </w:r>
      <w:r w:rsidRPr="007674C5">
        <w:rPr>
          <w:spacing w:val="-4"/>
        </w:rPr>
        <w:t xml:space="preserve"> </w:t>
      </w:r>
      <w:r w:rsidRPr="007674C5">
        <w:rPr>
          <w:spacing w:val="-1"/>
        </w:rPr>
        <w:t>states</w:t>
      </w:r>
      <w:r w:rsidRPr="007674C5">
        <w:rPr>
          <w:spacing w:val="-4"/>
        </w:rPr>
        <w:t xml:space="preserve"> </w:t>
      </w:r>
      <w:r w:rsidRPr="007674C5">
        <w:t>that</w:t>
      </w:r>
      <w:r w:rsidRPr="007674C5">
        <w:rPr>
          <w:spacing w:val="-6"/>
        </w:rPr>
        <w:t xml:space="preserve"> </w:t>
      </w:r>
      <w:r w:rsidRPr="007674C5">
        <w:t>switches</w:t>
      </w:r>
      <w:r w:rsidRPr="007674C5">
        <w:rPr>
          <w:spacing w:val="-3"/>
        </w:rPr>
        <w:t xml:space="preserve"> </w:t>
      </w:r>
      <w:r w:rsidRPr="007674C5">
        <w:t>outlets</w:t>
      </w:r>
      <w:r w:rsidRPr="007674C5">
        <w:rPr>
          <w:spacing w:val="-4"/>
        </w:rPr>
        <w:t xml:space="preserve"> </w:t>
      </w:r>
      <w:r w:rsidRPr="007674C5">
        <w:t>and</w:t>
      </w:r>
      <w:r w:rsidRPr="007674C5">
        <w:rPr>
          <w:spacing w:val="-6"/>
        </w:rPr>
        <w:t xml:space="preserve"> </w:t>
      </w:r>
      <w:r w:rsidRPr="007674C5">
        <w:t>controls</w:t>
      </w:r>
      <w:r w:rsidRPr="007674C5">
        <w:rPr>
          <w:spacing w:val="-3"/>
        </w:rPr>
        <w:t xml:space="preserve"> </w:t>
      </w:r>
      <w:r w:rsidRPr="007674C5">
        <w:t>will</w:t>
      </w:r>
      <w:r w:rsidRPr="007674C5">
        <w:rPr>
          <w:spacing w:val="-6"/>
        </w:rPr>
        <w:t xml:space="preserve"> </w:t>
      </w:r>
      <w:r w:rsidRPr="007674C5">
        <w:t>satisfy</w:t>
      </w:r>
      <w:r w:rsidRPr="007674C5">
        <w:rPr>
          <w:spacing w:val="-8"/>
        </w:rPr>
        <w:t xml:space="preserve"> </w:t>
      </w:r>
      <w:r w:rsidRPr="007674C5">
        <w:t>the</w:t>
      </w:r>
      <w:r w:rsidRPr="007674C5">
        <w:rPr>
          <w:spacing w:val="-6"/>
        </w:rPr>
        <w:t xml:space="preserve"> </w:t>
      </w:r>
      <w:r w:rsidRPr="007674C5">
        <w:t>regulation</w:t>
      </w:r>
      <w:r w:rsidRPr="007674C5">
        <w:rPr>
          <w:spacing w:val="-5"/>
        </w:rPr>
        <w:t xml:space="preserve"> </w:t>
      </w:r>
      <w:r w:rsidRPr="007674C5">
        <w:rPr>
          <w:spacing w:val="-1"/>
        </w:rPr>
        <w:t>if</w:t>
      </w:r>
      <w:r w:rsidRPr="007674C5">
        <w:rPr>
          <w:spacing w:val="-4"/>
        </w:rPr>
        <w:t xml:space="preserve"> </w:t>
      </w:r>
      <w:r w:rsidRPr="007674C5">
        <w:t>there</w:t>
      </w:r>
      <w:r w:rsidRPr="007674C5">
        <w:rPr>
          <w:spacing w:val="-6"/>
        </w:rPr>
        <w:t xml:space="preserve"> </w:t>
      </w:r>
      <w:r w:rsidRPr="007674C5">
        <w:rPr>
          <w:spacing w:val="-1"/>
        </w:rPr>
        <w:t>is</w:t>
      </w:r>
      <w:r w:rsidRPr="007674C5">
        <w:rPr>
          <w:spacing w:val="-2"/>
        </w:rPr>
        <w:t xml:space="preserve"> </w:t>
      </w:r>
      <w:r w:rsidRPr="007674C5">
        <w:t>a</w:t>
      </w:r>
      <w:r w:rsidRPr="007674C5">
        <w:rPr>
          <w:spacing w:val="-6"/>
        </w:rPr>
        <w:t xml:space="preserve"> </w:t>
      </w:r>
      <w:r w:rsidRPr="007674C5">
        <w:rPr>
          <w:spacing w:val="-1"/>
        </w:rPr>
        <w:t>contrast</w:t>
      </w:r>
      <w:r w:rsidRPr="007674C5">
        <w:rPr>
          <w:spacing w:val="-5"/>
        </w:rPr>
        <w:t xml:space="preserve"> </w:t>
      </w:r>
      <w:r w:rsidRPr="007674C5">
        <w:rPr>
          <w:spacing w:val="-1"/>
        </w:rPr>
        <w:t>of</w:t>
      </w:r>
      <w:r w:rsidRPr="007674C5">
        <w:rPr>
          <w:spacing w:val="-4"/>
        </w:rPr>
        <w:t xml:space="preserve"> </w:t>
      </w:r>
      <w:r w:rsidRPr="007674C5">
        <w:t>30%</w:t>
      </w:r>
      <w:r w:rsidRPr="007674C5">
        <w:rPr>
          <w:spacing w:val="-6"/>
        </w:rPr>
        <w:t xml:space="preserve"> </w:t>
      </w:r>
      <w:r w:rsidRPr="007674C5">
        <w:t>Light</w:t>
      </w:r>
      <w:r w:rsidRPr="007674C5">
        <w:rPr>
          <w:spacing w:val="-3"/>
        </w:rPr>
        <w:t xml:space="preserve"> </w:t>
      </w:r>
      <w:r w:rsidRPr="007674C5">
        <w:rPr>
          <w:spacing w:val="-1"/>
        </w:rPr>
        <w:t>Reflective</w:t>
      </w:r>
      <w:r w:rsidRPr="007674C5">
        <w:rPr>
          <w:spacing w:val="66"/>
          <w:w w:val="99"/>
        </w:rPr>
        <w:t xml:space="preserve"> </w:t>
      </w:r>
      <w:r w:rsidRPr="007674C5">
        <w:rPr>
          <w:spacing w:val="-1"/>
        </w:rPr>
        <w:t>Value</w:t>
      </w:r>
      <w:r w:rsidRPr="007674C5">
        <w:rPr>
          <w:spacing w:val="-6"/>
        </w:rPr>
        <w:t xml:space="preserve"> </w:t>
      </w:r>
      <w:r w:rsidRPr="007674C5">
        <w:t>(LRV)</w:t>
      </w:r>
      <w:r w:rsidRPr="007674C5">
        <w:rPr>
          <w:spacing w:val="-4"/>
        </w:rPr>
        <w:t xml:space="preserve"> </w:t>
      </w:r>
      <w:r w:rsidRPr="007674C5">
        <w:t>between</w:t>
      </w:r>
      <w:r w:rsidRPr="007674C5">
        <w:rPr>
          <w:spacing w:val="-4"/>
        </w:rPr>
        <w:t xml:space="preserve"> </w:t>
      </w:r>
      <w:r w:rsidRPr="007674C5">
        <w:t>a</w:t>
      </w:r>
      <w:r w:rsidRPr="007674C5">
        <w:rPr>
          <w:spacing w:val="-6"/>
        </w:rPr>
        <w:t xml:space="preserve"> </w:t>
      </w:r>
      <w:r w:rsidRPr="007674C5">
        <w:t>front</w:t>
      </w:r>
      <w:r w:rsidRPr="007674C5">
        <w:rPr>
          <w:spacing w:val="-5"/>
        </w:rPr>
        <w:t xml:space="preserve"> </w:t>
      </w:r>
      <w:r w:rsidRPr="007674C5">
        <w:t>plate</w:t>
      </w:r>
      <w:r w:rsidRPr="007674C5">
        <w:rPr>
          <w:spacing w:val="-3"/>
        </w:rPr>
        <w:t xml:space="preserve"> </w:t>
      </w:r>
      <w:r w:rsidRPr="007674C5">
        <w:t>and</w:t>
      </w:r>
      <w:r w:rsidRPr="007674C5">
        <w:rPr>
          <w:spacing w:val="-4"/>
        </w:rPr>
        <w:t xml:space="preserve"> </w:t>
      </w:r>
      <w:r w:rsidRPr="007674C5">
        <w:rPr>
          <w:spacing w:val="-1"/>
        </w:rPr>
        <w:t>wall.</w:t>
      </w:r>
      <w:r w:rsidRPr="007674C5">
        <w:rPr>
          <w:spacing w:val="-8"/>
        </w:rPr>
        <w:t xml:space="preserve"> </w:t>
      </w:r>
      <w:r w:rsidRPr="007674C5">
        <w:t>White</w:t>
      </w:r>
      <w:r w:rsidRPr="007674C5">
        <w:rPr>
          <w:spacing w:val="-5"/>
        </w:rPr>
        <w:t xml:space="preserve"> </w:t>
      </w:r>
      <w:r w:rsidRPr="007674C5">
        <w:rPr>
          <w:spacing w:val="-1"/>
        </w:rPr>
        <w:t>has</w:t>
      </w:r>
      <w:r w:rsidRPr="007674C5">
        <w:rPr>
          <w:spacing w:val="-4"/>
        </w:rPr>
        <w:t xml:space="preserve"> </w:t>
      </w:r>
      <w:r w:rsidRPr="007674C5">
        <w:t>an</w:t>
      </w:r>
      <w:r w:rsidRPr="007674C5">
        <w:rPr>
          <w:spacing w:val="-6"/>
        </w:rPr>
        <w:t xml:space="preserve"> </w:t>
      </w:r>
      <w:r w:rsidRPr="007674C5">
        <w:t>LRV</w:t>
      </w:r>
      <w:r w:rsidRPr="007674C5">
        <w:rPr>
          <w:spacing w:val="-3"/>
        </w:rPr>
        <w:t xml:space="preserve"> </w:t>
      </w:r>
      <w:r w:rsidRPr="007674C5">
        <w:t>of</w:t>
      </w:r>
      <w:r w:rsidRPr="007674C5">
        <w:rPr>
          <w:spacing w:val="-4"/>
        </w:rPr>
        <w:t xml:space="preserve"> </w:t>
      </w:r>
      <w:r w:rsidRPr="007674C5">
        <w:rPr>
          <w:spacing w:val="-1"/>
        </w:rPr>
        <w:t>100,</w:t>
      </w:r>
      <w:r w:rsidRPr="007674C5">
        <w:rPr>
          <w:spacing w:val="-3"/>
        </w:rPr>
        <w:t xml:space="preserve"> </w:t>
      </w:r>
      <w:r w:rsidRPr="007674C5">
        <w:rPr>
          <w:spacing w:val="-1"/>
        </w:rPr>
        <w:t>and</w:t>
      </w:r>
      <w:r w:rsidRPr="007674C5">
        <w:rPr>
          <w:spacing w:val="-3"/>
        </w:rPr>
        <w:t xml:space="preserve"> </w:t>
      </w:r>
      <w:r w:rsidRPr="007674C5">
        <w:t>black</w:t>
      </w:r>
      <w:r w:rsidRPr="007674C5">
        <w:rPr>
          <w:spacing w:val="-5"/>
        </w:rPr>
        <w:t xml:space="preserve"> </w:t>
      </w:r>
      <w:r w:rsidRPr="007674C5">
        <w:t>0.</w:t>
      </w:r>
      <w:r w:rsidRPr="007674C5">
        <w:rPr>
          <w:spacing w:val="-5"/>
        </w:rPr>
        <w:t xml:space="preserve"> </w:t>
      </w:r>
      <w:r w:rsidRPr="007674C5">
        <w:t>MK</w:t>
      </w:r>
      <w:r w:rsidRPr="007674C5">
        <w:rPr>
          <w:spacing w:val="-5"/>
        </w:rPr>
        <w:t xml:space="preserve"> </w:t>
      </w:r>
      <w:r w:rsidRPr="007674C5">
        <w:t>has</w:t>
      </w:r>
      <w:r w:rsidRPr="007674C5">
        <w:rPr>
          <w:spacing w:val="-5"/>
        </w:rPr>
        <w:t xml:space="preserve"> </w:t>
      </w:r>
      <w:r w:rsidRPr="007674C5">
        <w:t>developed</w:t>
      </w:r>
      <w:r w:rsidRPr="007674C5">
        <w:rPr>
          <w:spacing w:val="-5"/>
        </w:rPr>
        <w:t xml:space="preserve"> </w:t>
      </w:r>
      <w:r w:rsidRPr="007674C5">
        <w:t>switches</w:t>
      </w:r>
      <w:r w:rsidRPr="007674C5">
        <w:rPr>
          <w:spacing w:val="-4"/>
        </w:rPr>
        <w:t xml:space="preserve"> </w:t>
      </w:r>
      <w:r w:rsidRPr="007674C5">
        <w:t>and</w:t>
      </w:r>
      <w:r w:rsidRPr="007674C5">
        <w:rPr>
          <w:spacing w:val="43"/>
          <w:w w:val="99"/>
        </w:rPr>
        <w:t xml:space="preserve"> </w:t>
      </w:r>
      <w:r w:rsidRPr="007674C5">
        <w:t>sockets</w:t>
      </w:r>
      <w:r w:rsidRPr="007674C5">
        <w:rPr>
          <w:spacing w:val="-5"/>
        </w:rPr>
        <w:t xml:space="preserve"> </w:t>
      </w:r>
      <w:r w:rsidRPr="007674C5">
        <w:rPr>
          <w:spacing w:val="-1"/>
        </w:rPr>
        <w:t>with</w:t>
      </w:r>
      <w:r w:rsidRPr="007674C5">
        <w:rPr>
          <w:spacing w:val="-5"/>
        </w:rPr>
        <w:t xml:space="preserve"> </w:t>
      </w:r>
      <w:r w:rsidRPr="007674C5">
        <w:t>graphite</w:t>
      </w:r>
      <w:r w:rsidRPr="007674C5">
        <w:rPr>
          <w:spacing w:val="-5"/>
        </w:rPr>
        <w:t xml:space="preserve"> </w:t>
      </w:r>
      <w:r w:rsidRPr="007674C5">
        <w:t>front</w:t>
      </w:r>
      <w:r w:rsidRPr="007674C5">
        <w:rPr>
          <w:spacing w:val="-3"/>
        </w:rPr>
        <w:t xml:space="preserve"> </w:t>
      </w:r>
      <w:r w:rsidRPr="007674C5">
        <w:rPr>
          <w:spacing w:val="-1"/>
        </w:rPr>
        <w:t>plates</w:t>
      </w:r>
      <w:r w:rsidRPr="007674C5">
        <w:rPr>
          <w:spacing w:val="-4"/>
        </w:rPr>
        <w:t xml:space="preserve"> </w:t>
      </w:r>
      <w:r w:rsidRPr="007674C5">
        <w:t>for</w:t>
      </w:r>
      <w:r w:rsidRPr="007674C5">
        <w:rPr>
          <w:spacing w:val="-5"/>
        </w:rPr>
        <w:t xml:space="preserve"> </w:t>
      </w:r>
      <w:r w:rsidRPr="007674C5">
        <w:t>contrast</w:t>
      </w:r>
      <w:r w:rsidRPr="007674C5">
        <w:rPr>
          <w:spacing w:val="-6"/>
        </w:rPr>
        <w:t xml:space="preserve"> </w:t>
      </w:r>
      <w:r w:rsidRPr="007674C5">
        <w:t>to</w:t>
      </w:r>
      <w:r w:rsidRPr="007674C5">
        <w:rPr>
          <w:spacing w:val="-4"/>
        </w:rPr>
        <w:t xml:space="preserve"> </w:t>
      </w:r>
      <w:r w:rsidRPr="007674C5">
        <w:t>walls</w:t>
      </w:r>
      <w:r w:rsidRPr="007674C5">
        <w:rPr>
          <w:spacing w:val="-2"/>
        </w:rPr>
        <w:t xml:space="preserve"> </w:t>
      </w:r>
      <w:r w:rsidRPr="007674C5">
        <w:rPr>
          <w:spacing w:val="-1"/>
        </w:rPr>
        <w:t>with</w:t>
      </w:r>
      <w:r w:rsidRPr="007674C5">
        <w:rPr>
          <w:spacing w:val="-3"/>
        </w:rPr>
        <w:t xml:space="preserve"> </w:t>
      </w:r>
      <w:r w:rsidRPr="007674C5">
        <w:t>an</w:t>
      </w:r>
      <w:r w:rsidRPr="007674C5">
        <w:rPr>
          <w:spacing w:val="-4"/>
        </w:rPr>
        <w:t xml:space="preserve"> </w:t>
      </w:r>
      <w:r w:rsidRPr="007674C5">
        <w:t>LRV</w:t>
      </w:r>
      <w:r w:rsidRPr="007674C5">
        <w:rPr>
          <w:spacing w:val="-5"/>
        </w:rPr>
        <w:t xml:space="preserve"> </w:t>
      </w:r>
      <w:r w:rsidRPr="007674C5">
        <w:t>of</w:t>
      </w:r>
      <w:r w:rsidRPr="007674C5">
        <w:rPr>
          <w:spacing w:val="-3"/>
        </w:rPr>
        <w:t xml:space="preserve"> </w:t>
      </w:r>
      <w:r w:rsidRPr="007674C5">
        <w:t>70</w:t>
      </w:r>
      <w:r w:rsidRPr="007674C5">
        <w:rPr>
          <w:spacing w:val="-5"/>
        </w:rPr>
        <w:t xml:space="preserve"> </w:t>
      </w:r>
      <w:r w:rsidRPr="007674C5">
        <w:rPr>
          <w:spacing w:val="3"/>
        </w:rPr>
        <w:t>or</w:t>
      </w:r>
      <w:r w:rsidRPr="007674C5">
        <w:rPr>
          <w:spacing w:val="-4"/>
        </w:rPr>
        <w:t xml:space="preserve"> </w:t>
      </w:r>
      <w:r w:rsidRPr="007674C5">
        <w:t>more</w:t>
      </w:r>
      <w:r w:rsidRPr="007674C5">
        <w:rPr>
          <w:spacing w:val="-5"/>
        </w:rPr>
        <w:t xml:space="preserve"> </w:t>
      </w:r>
      <w:r w:rsidRPr="007674C5">
        <w:t>i.e.</w:t>
      </w:r>
      <w:r w:rsidRPr="007674C5">
        <w:rPr>
          <w:spacing w:val="-5"/>
        </w:rPr>
        <w:t xml:space="preserve"> </w:t>
      </w:r>
      <w:r w:rsidRPr="007674C5">
        <w:rPr>
          <w:spacing w:val="-1"/>
        </w:rPr>
        <w:t>white</w:t>
      </w:r>
      <w:r w:rsidRPr="007674C5">
        <w:rPr>
          <w:spacing w:val="-3"/>
        </w:rPr>
        <w:t xml:space="preserve"> </w:t>
      </w:r>
      <w:r w:rsidRPr="007674C5">
        <w:t>/</w:t>
      </w:r>
      <w:r w:rsidRPr="007674C5">
        <w:rPr>
          <w:spacing w:val="-5"/>
        </w:rPr>
        <w:t xml:space="preserve"> </w:t>
      </w:r>
      <w:r w:rsidRPr="007674C5">
        <w:t>cream.</w:t>
      </w:r>
      <w:r w:rsidRPr="007674C5">
        <w:rPr>
          <w:spacing w:val="-5"/>
        </w:rPr>
        <w:t xml:space="preserve"> </w:t>
      </w:r>
      <w:r w:rsidRPr="007674C5">
        <w:rPr>
          <w:spacing w:val="-1"/>
        </w:rPr>
        <w:t>MK’s</w:t>
      </w:r>
      <w:r w:rsidRPr="007674C5">
        <w:rPr>
          <w:spacing w:val="-2"/>
        </w:rPr>
        <w:t xml:space="preserve"> </w:t>
      </w:r>
      <w:r w:rsidRPr="007674C5">
        <w:rPr>
          <w:spacing w:val="-1"/>
        </w:rPr>
        <w:t>Prestige</w:t>
      </w:r>
      <w:r w:rsidRPr="007674C5">
        <w:rPr>
          <w:spacing w:val="-5"/>
        </w:rPr>
        <w:t xml:space="preserve"> </w:t>
      </w:r>
      <w:r w:rsidRPr="007674C5">
        <w:t>Plus</w:t>
      </w:r>
      <w:r w:rsidRPr="007674C5">
        <w:rPr>
          <w:spacing w:val="60"/>
          <w:w w:val="99"/>
        </w:rPr>
        <w:t xml:space="preserve"> </w:t>
      </w:r>
      <w:r w:rsidRPr="007674C5">
        <w:t>Compact</w:t>
      </w:r>
      <w:r w:rsidRPr="007674C5">
        <w:rPr>
          <w:spacing w:val="-7"/>
        </w:rPr>
        <w:t xml:space="preserve"> </w:t>
      </w:r>
      <w:r w:rsidRPr="007674C5">
        <w:rPr>
          <w:spacing w:val="-1"/>
        </w:rPr>
        <w:t>and</w:t>
      </w:r>
      <w:r w:rsidRPr="007674C5">
        <w:rPr>
          <w:spacing w:val="-7"/>
        </w:rPr>
        <w:t xml:space="preserve"> </w:t>
      </w:r>
      <w:r w:rsidRPr="007674C5">
        <w:rPr>
          <w:spacing w:val="-1"/>
        </w:rPr>
        <w:t>Power</w:t>
      </w:r>
      <w:r w:rsidRPr="007674C5">
        <w:rPr>
          <w:spacing w:val="-3"/>
        </w:rPr>
        <w:t xml:space="preserve"> </w:t>
      </w:r>
      <w:r w:rsidRPr="007674C5">
        <w:rPr>
          <w:spacing w:val="-1"/>
        </w:rPr>
        <w:t>Link</w:t>
      </w:r>
      <w:r w:rsidRPr="007674C5">
        <w:rPr>
          <w:spacing w:val="-4"/>
        </w:rPr>
        <w:t xml:space="preserve"> </w:t>
      </w:r>
      <w:r w:rsidRPr="007674C5">
        <w:t>Plus</w:t>
      </w:r>
      <w:r w:rsidRPr="007674C5">
        <w:rPr>
          <w:spacing w:val="-6"/>
        </w:rPr>
        <w:t xml:space="preserve"> </w:t>
      </w:r>
      <w:r w:rsidRPr="007674C5">
        <w:t>are</w:t>
      </w:r>
      <w:r w:rsidRPr="007674C5">
        <w:rPr>
          <w:spacing w:val="-5"/>
        </w:rPr>
        <w:t xml:space="preserve"> </w:t>
      </w:r>
      <w:r w:rsidRPr="007674C5">
        <w:rPr>
          <w:spacing w:val="-1"/>
        </w:rPr>
        <w:t>available</w:t>
      </w:r>
      <w:r w:rsidRPr="007674C5">
        <w:rPr>
          <w:spacing w:val="-5"/>
        </w:rPr>
        <w:t xml:space="preserve"> </w:t>
      </w:r>
      <w:r w:rsidRPr="007674C5">
        <w:rPr>
          <w:spacing w:val="-1"/>
        </w:rPr>
        <w:t>in</w:t>
      </w:r>
      <w:r w:rsidRPr="007674C5">
        <w:rPr>
          <w:spacing w:val="-4"/>
        </w:rPr>
        <w:t xml:space="preserve"> </w:t>
      </w:r>
      <w:r w:rsidRPr="007674C5">
        <w:t>Charcoal</w:t>
      </w:r>
      <w:r w:rsidRPr="007674C5">
        <w:rPr>
          <w:spacing w:val="-8"/>
        </w:rPr>
        <w:t xml:space="preserve"> </w:t>
      </w:r>
      <w:r w:rsidRPr="007674C5">
        <w:t>to</w:t>
      </w:r>
      <w:r w:rsidRPr="007674C5">
        <w:rPr>
          <w:spacing w:val="-6"/>
        </w:rPr>
        <w:t xml:space="preserve"> </w:t>
      </w:r>
      <w:r w:rsidRPr="007674C5">
        <w:rPr>
          <w:spacing w:val="-1"/>
        </w:rPr>
        <w:t>provide</w:t>
      </w:r>
      <w:r w:rsidRPr="007674C5">
        <w:rPr>
          <w:spacing w:val="-7"/>
        </w:rPr>
        <w:t xml:space="preserve"> </w:t>
      </w:r>
      <w:r w:rsidRPr="007674C5">
        <w:t>contrast</w:t>
      </w:r>
      <w:r w:rsidRPr="007674C5">
        <w:rPr>
          <w:spacing w:val="-5"/>
        </w:rPr>
        <w:t xml:space="preserve"> </w:t>
      </w:r>
      <w:r w:rsidRPr="007674C5">
        <w:rPr>
          <w:spacing w:val="-1"/>
        </w:rPr>
        <w:t>with</w:t>
      </w:r>
      <w:r w:rsidRPr="007674C5">
        <w:rPr>
          <w:spacing w:val="-4"/>
        </w:rPr>
        <w:t xml:space="preserve"> </w:t>
      </w:r>
      <w:r w:rsidRPr="007674C5">
        <w:t>white</w:t>
      </w:r>
      <w:r w:rsidRPr="007674C5">
        <w:rPr>
          <w:spacing w:val="-7"/>
        </w:rPr>
        <w:t xml:space="preserve"> </w:t>
      </w:r>
      <w:r w:rsidRPr="007674C5">
        <w:t>accessories.</w:t>
      </w:r>
    </w:p>
    <w:p w14:paraId="34826DA0" w14:textId="77777777" w:rsidR="00A55A1C" w:rsidRPr="007674C5" w:rsidRDefault="00A55A1C" w:rsidP="001F0C38">
      <w:pPr>
        <w:contextualSpacing/>
      </w:pPr>
    </w:p>
    <w:p w14:paraId="0AB4622E" w14:textId="77777777" w:rsidR="00A55A1C" w:rsidRPr="007674C5" w:rsidRDefault="00A55A1C" w:rsidP="001F0C38">
      <w:pPr>
        <w:ind w:left="709"/>
        <w:contextualSpacing/>
        <w:jc w:val="both"/>
      </w:pPr>
      <w:r w:rsidRPr="007674C5">
        <w:t>Consideration</w:t>
      </w:r>
      <w:r w:rsidRPr="007674C5">
        <w:rPr>
          <w:spacing w:val="-6"/>
        </w:rPr>
        <w:t xml:space="preserve"> </w:t>
      </w:r>
      <w:r w:rsidRPr="007674C5">
        <w:t>shall</w:t>
      </w:r>
      <w:r w:rsidRPr="007674C5">
        <w:rPr>
          <w:spacing w:val="-7"/>
        </w:rPr>
        <w:t xml:space="preserve"> </w:t>
      </w:r>
      <w:r w:rsidRPr="007674C5">
        <w:t>also</w:t>
      </w:r>
      <w:r w:rsidRPr="007674C5">
        <w:rPr>
          <w:spacing w:val="-6"/>
        </w:rPr>
        <w:t xml:space="preserve"> </w:t>
      </w:r>
      <w:r w:rsidRPr="007674C5">
        <w:t>be</w:t>
      </w:r>
      <w:r w:rsidRPr="007674C5">
        <w:rPr>
          <w:spacing w:val="-4"/>
        </w:rPr>
        <w:t xml:space="preserve"> </w:t>
      </w:r>
      <w:r w:rsidRPr="007674C5">
        <w:rPr>
          <w:spacing w:val="-1"/>
        </w:rPr>
        <w:t>given</w:t>
      </w:r>
      <w:r w:rsidRPr="007674C5">
        <w:rPr>
          <w:spacing w:val="-4"/>
        </w:rPr>
        <w:t xml:space="preserve"> </w:t>
      </w:r>
      <w:r w:rsidRPr="007674C5">
        <w:t>to</w:t>
      </w:r>
      <w:r w:rsidRPr="007674C5">
        <w:rPr>
          <w:spacing w:val="-6"/>
        </w:rPr>
        <w:t xml:space="preserve"> </w:t>
      </w:r>
      <w:r w:rsidRPr="007674C5">
        <w:t>the</w:t>
      </w:r>
      <w:r w:rsidRPr="007674C5">
        <w:rPr>
          <w:spacing w:val="-5"/>
        </w:rPr>
        <w:t xml:space="preserve"> </w:t>
      </w:r>
      <w:r w:rsidRPr="007674C5">
        <w:t>use</w:t>
      </w:r>
      <w:r w:rsidRPr="007674C5">
        <w:rPr>
          <w:spacing w:val="-5"/>
        </w:rPr>
        <w:t xml:space="preserve"> </w:t>
      </w:r>
      <w:r w:rsidRPr="007674C5">
        <w:rPr>
          <w:spacing w:val="-1"/>
        </w:rPr>
        <w:t>of</w:t>
      </w:r>
      <w:r w:rsidRPr="007674C5">
        <w:rPr>
          <w:spacing w:val="-4"/>
        </w:rPr>
        <w:t xml:space="preserve"> </w:t>
      </w:r>
      <w:r w:rsidRPr="007674C5">
        <w:t>tactile</w:t>
      </w:r>
      <w:r w:rsidRPr="007674C5">
        <w:rPr>
          <w:spacing w:val="-4"/>
        </w:rPr>
        <w:t xml:space="preserve"> </w:t>
      </w:r>
      <w:r w:rsidRPr="007674C5">
        <w:rPr>
          <w:spacing w:val="-1"/>
        </w:rPr>
        <w:t>buttons</w:t>
      </w:r>
      <w:r w:rsidRPr="007674C5">
        <w:rPr>
          <w:spacing w:val="-4"/>
        </w:rPr>
        <w:t xml:space="preserve"> </w:t>
      </w:r>
      <w:r w:rsidRPr="007674C5">
        <w:rPr>
          <w:spacing w:val="-1"/>
        </w:rPr>
        <w:t>and</w:t>
      </w:r>
      <w:r w:rsidRPr="007674C5">
        <w:rPr>
          <w:spacing w:val="-5"/>
        </w:rPr>
        <w:t xml:space="preserve"> </w:t>
      </w:r>
      <w:r w:rsidRPr="007674C5">
        <w:t>controls.</w:t>
      </w:r>
      <w:r w:rsidRPr="007674C5">
        <w:rPr>
          <w:spacing w:val="-6"/>
        </w:rPr>
        <w:t xml:space="preserve"> </w:t>
      </w:r>
      <w:r w:rsidRPr="007674C5">
        <w:t>These</w:t>
      </w:r>
      <w:r w:rsidRPr="007674C5">
        <w:rPr>
          <w:spacing w:val="-6"/>
        </w:rPr>
        <w:t xml:space="preserve"> </w:t>
      </w:r>
      <w:r w:rsidRPr="007674C5">
        <w:rPr>
          <w:spacing w:val="-1"/>
        </w:rPr>
        <w:t>should</w:t>
      </w:r>
      <w:r w:rsidRPr="007674C5">
        <w:rPr>
          <w:spacing w:val="-6"/>
        </w:rPr>
        <w:t xml:space="preserve"> </w:t>
      </w:r>
      <w:r w:rsidRPr="007674C5">
        <w:rPr>
          <w:spacing w:val="-1"/>
        </w:rPr>
        <w:t>be</w:t>
      </w:r>
      <w:r w:rsidRPr="007674C5">
        <w:rPr>
          <w:spacing w:val="-4"/>
        </w:rPr>
        <w:t xml:space="preserve"> </w:t>
      </w:r>
      <w:r w:rsidRPr="007674C5">
        <w:t>embossed</w:t>
      </w:r>
      <w:r w:rsidRPr="007674C5">
        <w:rPr>
          <w:spacing w:val="-6"/>
        </w:rPr>
        <w:t xml:space="preserve"> </w:t>
      </w:r>
      <w:r w:rsidRPr="007674C5">
        <w:rPr>
          <w:spacing w:val="-1"/>
        </w:rPr>
        <w:t>and</w:t>
      </w:r>
      <w:r w:rsidRPr="007674C5">
        <w:rPr>
          <w:spacing w:val="-4"/>
        </w:rPr>
        <w:t xml:space="preserve"> </w:t>
      </w:r>
      <w:r w:rsidRPr="007674C5">
        <w:t>not</w:t>
      </w:r>
      <w:r w:rsidRPr="007674C5">
        <w:rPr>
          <w:spacing w:val="70"/>
          <w:w w:val="99"/>
        </w:rPr>
        <w:t xml:space="preserve"> </w:t>
      </w:r>
      <w:r w:rsidRPr="007674C5">
        <w:t>engraved.</w:t>
      </w:r>
    </w:p>
    <w:p w14:paraId="43F0ABF7" w14:textId="77777777" w:rsidR="000E52F5" w:rsidRPr="007674C5" w:rsidRDefault="000E52F5" w:rsidP="00A55A1C">
      <w:pPr>
        <w:contextualSpacing/>
      </w:pPr>
    </w:p>
    <w:p w14:paraId="099DE58E" w14:textId="77777777" w:rsidR="00A55A1C" w:rsidRPr="004A237A" w:rsidRDefault="00A55A1C" w:rsidP="001B6424">
      <w:pPr>
        <w:pStyle w:val="Number2"/>
        <w:ind w:left="709" w:hanging="709"/>
        <w:contextualSpacing/>
      </w:pPr>
      <w:bookmarkStart w:id="69" w:name="_Toc79498866"/>
      <w:bookmarkStart w:id="70" w:name="_Toc181361139"/>
      <w:r w:rsidRPr="004A237A">
        <w:t>Contractor Design Works</w:t>
      </w:r>
      <w:bookmarkEnd w:id="69"/>
      <w:bookmarkEnd w:id="70"/>
    </w:p>
    <w:p w14:paraId="097C373B" w14:textId="77777777" w:rsidR="00A55A1C" w:rsidRPr="003B6940" w:rsidRDefault="00A55A1C" w:rsidP="00A55A1C">
      <w:pPr>
        <w:contextualSpacing/>
      </w:pPr>
    </w:p>
    <w:p w14:paraId="7D5F8036" w14:textId="77777777" w:rsidR="00A55A1C" w:rsidRPr="004A237A" w:rsidRDefault="00A55A1C" w:rsidP="001B6424">
      <w:pPr>
        <w:pStyle w:val="Number3"/>
        <w:ind w:left="709" w:hanging="709"/>
        <w:contextualSpacing/>
      </w:pPr>
      <w:r w:rsidRPr="004A237A">
        <w:t>General</w:t>
      </w:r>
    </w:p>
    <w:p w14:paraId="53C69725" w14:textId="77777777" w:rsidR="00A55A1C" w:rsidRDefault="00A55A1C" w:rsidP="00A55A1C">
      <w:pPr>
        <w:contextualSpacing/>
      </w:pPr>
    </w:p>
    <w:p w14:paraId="04A14647" w14:textId="503EDD14" w:rsidR="00A55A1C" w:rsidRDefault="0087348C" w:rsidP="00A55A1C">
      <w:pPr>
        <w:ind w:left="709"/>
        <w:contextualSpacing/>
        <w:jc w:val="both"/>
      </w:pPr>
      <w:r>
        <w:t>The whole of this project is</w:t>
      </w:r>
      <w:r w:rsidR="00A55A1C">
        <w:t xml:space="preserve"> subject to Contractor Design. The drawings and specification have been produced to RIBA Stage </w:t>
      </w:r>
      <w:r>
        <w:t>3</w:t>
      </w:r>
      <w:r w:rsidR="00A55A1C">
        <w:t xml:space="preserve"> to depict </w:t>
      </w:r>
      <w:r>
        <w:t>design intent only</w:t>
      </w:r>
      <w:r w:rsidR="00A55A1C">
        <w:t xml:space="preserve">. The Contractor shall allow for </w:t>
      </w:r>
      <w:r w:rsidR="006623C0">
        <w:t xml:space="preserve">taking the scheme from stage </w:t>
      </w:r>
      <w:r>
        <w:t>3</w:t>
      </w:r>
      <w:r w:rsidR="00A55A1C">
        <w:t xml:space="preserve"> from the </w:t>
      </w:r>
      <w:r w:rsidR="006623C0">
        <w:t>design</w:t>
      </w:r>
      <w:r w:rsidR="00A55A1C">
        <w:t xml:space="preserve"> </w:t>
      </w:r>
      <w:r>
        <w:t xml:space="preserve">intent </w:t>
      </w:r>
      <w:r w:rsidR="00A55A1C">
        <w:t xml:space="preserve">drawings </w:t>
      </w:r>
      <w:r w:rsidR="006623C0">
        <w:t xml:space="preserve">through to stage 7 </w:t>
      </w:r>
      <w:r w:rsidR="00A55A1C">
        <w:t>to</w:t>
      </w:r>
      <w:r w:rsidR="006623C0">
        <w:t xml:space="preserve"> include</w:t>
      </w:r>
      <w:r w:rsidR="00A55A1C">
        <w:t xml:space="preserve"> working drawings.</w:t>
      </w:r>
    </w:p>
    <w:p w14:paraId="3A11D17C" w14:textId="77777777" w:rsidR="00A55A1C" w:rsidRPr="003B0C50" w:rsidRDefault="00A55A1C" w:rsidP="00A55A1C">
      <w:pPr>
        <w:contextualSpacing/>
      </w:pPr>
    </w:p>
    <w:p w14:paraId="589E44A8" w14:textId="77777777" w:rsidR="00A55A1C" w:rsidRPr="004A237A" w:rsidRDefault="00A55A1C" w:rsidP="001B6424">
      <w:pPr>
        <w:pStyle w:val="Number3"/>
        <w:ind w:left="709" w:hanging="709"/>
        <w:contextualSpacing/>
      </w:pPr>
      <w:r w:rsidRPr="004A237A">
        <w:t>Mounting &amp; Fixing of M&amp;E Equipment/Plant</w:t>
      </w:r>
    </w:p>
    <w:p w14:paraId="4ABCCD3A" w14:textId="77777777" w:rsidR="00A55A1C" w:rsidRPr="003B0C50" w:rsidRDefault="00A55A1C" w:rsidP="00A55A1C">
      <w:pPr>
        <w:contextualSpacing/>
      </w:pPr>
    </w:p>
    <w:p w14:paraId="481A0F00" w14:textId="55392974" w:rsidR="00A55A1C" w:rsidRDefault="00A55A1C" w:rsidP="00A55A1C">
      <w:pPr>
        <w:ind w:left="709"/>
        <w:contextualSpacing/>
        <w:jc w:val="both"/>
        <w:rPr>
          <w:spacing w:val="-1"/>
        </w:rPr>
      </w:pPr>
      <w:r>
        <w:rPr>
          <w:spacing w:val="-1"/>
        </w:rPr>
        <w:t xml:space="preserve">Gleeds Tender drawings detail indicative/preliminary electrical requirements. </w:t>
      </w:r>
      <w:r w:rsidRPr="003B0C50">
        <w:t xml:space="preserve">The </w:t>
      </w:r>
      <w:r w:rsidR="00FA4C2E">
        <w:t>Services Contractor</w:t>
      </w:r>
      <w:r w:rsidRPr="003B0C50">
        <w:t xml:space="preserve"> shall </w:t>
      </w:r>
      <w:r w:rsidR="0087348C">
        <w:t xml:space="preserve">develop the design, </w:t>
      </w:r>
      <w:r w:rsidRPr="003B0C50">
        <w:t>finalise and confirm all details</w:t>
      </w:r>
      <w:r w:rsidRPr="003B0C50">
        <w:rPr>
          <w:spacing w:val="-5"/>
        </w:rPr>
        <w:t xml:space="preserve"> </w:t>
      </w:r>
      <w:r w:rsidRPr="003B0C50">
        <w:t>for</w:t>
      </w:r>
      <w:r w:rsidRPr="003B0C50">
        <w:rPr>
          <w:spacing w:val="-6"/>
        </w:rPr>
        <w:t xml:space="preserve"> </w:t>
      </w:r>
      <w:r w:rsidRPr="003B0C50">
        <w:t>the</w:t>
      </w:r>
      <w:r w:rsidRPr="003B0C50">
        <w:rPr>
          <w:spacing w:val="-5"/>
        </w:rPr>
        <w:t xml:space="preserve"> required mounting and fixing of equipment/plant </w:t>
      </w:r>
      <w:r>
        <w:rPr>
          <w:spacing w:val="-5"/>
        </w:rPr>
        <w:t xml:space="preserve">and shall reflect this upon their ‘Construction Issue’ drawings. Furthermore, all final plant bases, mounting, fixings etc shall be confirmed </w:t>
      </w:r>
      <w:r w:rsidRPr="003B0C50">
        <w:rPr>
          <w:spacing w:val="-5"/>
        </w:rPr>
        <w:t xml:space="preserve">to the </w:t>
      </w:r>
      <w:r w:rsidRPr="003B0C50">
        <w:t>Structural</w:t>
      </w:r>
      <w:r w:rsidRPr="003B0C50">
        <w:rPr>
          <w:spacing w:val="-6"/>
        </w:rPr>
        <w:t xml:space="preserve"> </w:t>
      </w:r>
      <w:r w:rsidRPr="003B0C50">
        <w:rPr>
          <w:spacing w:val="-1"/>
        </w:rPr>
        <w:t>Engineer</w:t>
      </w:r>
      <w:r w:rsidRPr="003B0C50">
        <w:rPr>
          <w:spacing w:val="58"/>
          <w:w w:val="99"/>
        </w:rPr>
        <w:t xml:space="preserve"> </w:t>
      </w:r>
      <w:r w:rsidRPr="003B0C50">
        <w:rPr>
          <w:spacing w:val="-1"/>
        </w:rPr>
        <w:t>and</w:t>
      </w:r>
      <w:r w:rsidRPr="003B0C50">
        <w:rPr>
          <w:spacing w:val="-8"/>
        </w:rPr>
        <w:t xml:space="preserve"> </w:t>
      </w:r>
      <w:r>
        <w:t>be s</w:t>
      </w:r>
      <w:r w:rsidRPr="003B0C50">
        <w:t>ubmit</w:t>
      </w:r>
      <w:r>
        <w:rPr>
          <w:spacing w:val="-7"/>
        </w:rPr>
        <w:t xml:space="preserve">ted </w:t>
      </w:r>
      <w:r w:rsidRPr="003B0C50">
        <w:rPr>
          <w:spacing w:val="-1"/>
        </w:rPr>
        <w:t>to</w:t>
      </w:r>
      <w:r w:rsidRPr="003B0C50">
        <w:rPr>
          <w:spacing w:val="-5"/>
        </w:rPr>
        <w:t xml:space="preserve"> </w:t>
      </w:r>
      <w:r w:rsidRPr="003B0C50">
        <w:t>him,</w:t>
      </w:r>
      <w:r w:rsidRPr="003B0C50">
        <w:rPr>
          <w:spacing w:val="-7"/>
        </w:rPr>
        <w:t xml:space="preserve"> </w:t>
      </w:r>
      <w:r w:rsidRPr="003B0C50">
        <w:rPr>
          <w:spacing w:val="-1"/>
        </w:rPr>
        <w:t>giving</w:t>
      </w:r>
      <w:r w:rsidRPr="003B0C50">
        <w:rPr>
          <w:spacing w:val="-8"/>
        </w:rPr>
        <w:t xml:space="preserve"> </w:t>
      </w:r>
      <w:r w:rsidRPr="003B0C50">
        <w:t>information</w:t>
      </w:r>
      <w:r w:rsidRPr="003B0C50">
        <w:rPr>
          <w:spacing w:val="-7"/>
        </w:rPr>
        <w:t xml:space="preserve"> </w:t>
      </w:r>
      <w:r w:rsidRPr="003B0C50">
        <w:t>of</w:t>
      </w:r>
      <w:r w:rsidRPr="003B0C50">
        <w:rPr>
          <w:spacing w:val="-5"/>
        </w:rPr>
        <w:t xml:space="preserve"> </w:t>
      </w:r>
      <w:r w:rsidRPr="003B0C50">
        <w:t>dimensions,</w:t>
      </w:r>
      <w:r w:rsidRPr="003B0C50">
        <w:rPr>
          <w:spacing w:val="-7"/>
        </w:rPr>
        <w:t xml:space="preserve"> </w:t>
      </w:r>
      <w:r w:rsidRPr="003B0C50">
        <w:rPr>
          <w:spacing w:val="-1"/>
        </w:rPr>
        <w:t>loading,</w:t>
      </w:r>
      <w:r w:rsidRPr="003B0C50">
        <w:rPr>
          <w:spacing w:val="-8"/>
        </w:rPr>
        <w:t xml:space="preserve"> </w:t>
      </w:r>
      <w:r w:rsidRPr="003B0C50">
        <w:t>structural</w:t>
      </w:r>
      <w:r w:rsidRPr="003B0C50">
        <w:rPr>
          <w:spacing w:val="-8"/>
        </w:rPr>
        <w:t xml:space="preserve"> </w:t>
      </w:r>
      <w:r w:rsidRPr="003B0C50">
        <w:t>metal</w:t>
      </w:r>
      <w:r w:rsidRPr="003B0C50">
        <w:rPr>
          <w:spacing w:val="-8"/>
        </w:rPr>
        <w:t xml:space="preserve"> </w:t>
      </w:r>
      <w:r w:rsidRPr="003B0C50">
        <w:t>support</w:t>
      </w:r>
      <w:r w:rsidRPr="003B0C50">
        <w:rPr>
          <w:spacing w:val="-1"/>
        </w:rPr>
        <w:t xml:space="preserve"> </w:t>
      </w:r>
      <w:r w:rsidRPr="003B0C50">
        <w:t>systems</w:t>
      </w:r>
      <w:r w:rsidRPr="003B0C50">
        <w:rPr>
          <w:spacing w:val="-6"/>
        </w:rPr>
        <w:t xml:space="preserve"> </w:t>
      </w:r>
      <w:r w:rsidRPr="003B0C50">
        <w:rPr>
          <w:spacing w:val="-1"/>
        </w:rPr>
        <w:t>and</w:t>
      </w:r>
      <w:r w:rsidRPr="003B0C50">
        <w:rPr>
          <w:spacing w:val="-7"/>
        </w:rPr>
        <w:t xml:space="preserve"> </w:t>
      </w:r>
      <w:r w:rsidRPr="003B0C50">
        <w:rPr>
          <w:spacing w:val="-1"/>
        </w:rPr>
        <w:t>their</w:t>
      </w:r>
      <w:r w:rsidRPr="003B0C50">
        <w:rPr>
          <w:spacing w:val="-7"/>
        </w:rPr>
        <w:t xml:space="preserve"> </w:t>
      </w:r>
      <w:r w:rsidRPr="003B0C50">
        <w:t xml:space="preserve">locations etc </w:t>
      </w:r>
      <w:r w:rsidRPr="003B0C50">
        <w:rPr>
          <w:spacing w:val="-1"/>
        </w:rPr>
        <w:t>within</w:t>
      </w:r>
      <w:r w:rsidRPr="003B0C50">
        <w:rPr>
          <w:spacing w:val="-7"/>
        </w:rPr>
        <w:t xml:space="preserve"> </w:t>
      </w:r>
      <w:r w:rsidRPr="003B0C50">
        <w:t>four</w:t>
      </w:r>
      <w:r w:rsidRPr="003B0C50">
        <w:rPr>
          <w:spacing w:val="-6"/>
        </w:rPr>
        <w:t xml:space="preserve"> </w:t>
      </w:r>
      <w:r w:rsidRPr="003B0C50">
        <w:t>(4)</w:t>
      </w:r>
      <w:r w:rsidRPr="003B0C50">
        <w:rPr>
          <w:spacing w:val="-4"/>
        </w:rPr>
        <w:t xml:space="preserve"> </w:t>
      </w:r>
      <w:r w:rsidRPr="003B0C50">
        <w:t>weeks</w:t>
      </w:r>
      <w:r w:rsidRPr="003B0C50">
        <w:rPr>
          <w:spacing w:val="-6"/>
        </w:rPr>
        <w:t xml:space="preserve"> </w:t>
      </w:r>
      <w:r w:rsidRPr="003B0C50">
        <w:t>of</w:t>
      </w:r>
      <w:r w:rsidRPr="003B0C50">
        <w:rPr>
          <w:spacing w:val="-5"/>
        </w:rPr>
        <w:t xml:space="preserve"> </w:t>
      </w:r>
      <w:r w:rsidRPr="003B0C50">
        <w:rPr>
          <w:spacing w:val="-1"/>
        </w:rPr>
        <w:t>appointment.</w:t>
      </w:r>
    </w:p>
    <w:p w14:paraId="5FB0DBA2" w14:textId="77777777" w:rsidR="00A55A1C" w:rsidRPr="005842A4" w:rsidRDefault="00A55A1C" w:rsidP="00A55A1C">
      <w:pPr>
        <w:contextualSpacing/>
      </w:pPr>
    </w:p>
    <w:p w14:paraId="1EE6B52A" w14:textId="77777777" w:rsidR="00A55A1C" w:rsidRPr="004A237A" w:rsidRDefault="00A55A1C" w:rsidP="001B6424">
      <w:pPr>
        <w:pStyle w:val="Number3"/>
        <w:ind w:left="709" w:hanging="709"/>
        <w:contextualSpacing/>
      </w:pPr>
      <w:r w:rsidRPr="004A237A">
        <w:t>Builders Works Requirements</w:t>
      </w:r>
    </w:p>
    <w:p w14:paraId="13C0C189" w14:textId="77777777" w:rsidR="00A55A1C" w:rsidRDefault="00A55A1C" w:rsidP="00A55A1C">
      <w:pPr>
        <w:contextualSpacing/>
        <w:rPr>
          <w:b/>
          <w:bCs/>
          <w:i/>
          <w:iCs/>
        </w:rPr>
      </w:pPr>
    </w:p>
    <w:p w14:paraId="64CD5DDD" w14:textId="29F5C23D" w:rsidR="00A55A1C" w:rsidRPr="007674C5" w:rsidRDefault="00A55A1C" w:rsidP="00A55A1C">
      <w:pPr>
        <w:ind w:left="709"/>
        <w:contextualSpacing/>
        <w:jc w:val="both"/>
      </w:pPr>
      <w:r w:rsidRPr="007674C5">
        <w:t>The</w:t>
      </w:r>
      <w:r w:rsidRPr="007674C5">
        <w:rPr>
          <w:spacing w:val="-7"/>
        </w:rPr>
        <w:t xml:space="preserve"> </w:t>
      </w:r>
      <w:r w:rsidR="00FA4C2E">
        <w:rPr>
          <w:spacing w:val="-7"/>
        </w:rPr>
        <w:t>Services Contractor</w:t>
      </w:r>
      <w:r w:rsidRPr="007674C5">
        <w:rPr>
          <w:spacing w:val="-6"/>
        </w:rPr>
        <w:t xml:space="preserve"> </w:t>
      </w:r>
      <w:r w:rsidRPr="007674C5">
        <w:t>shall</w:t>
      </w:r>
      <w:r w:rsidRPr="007674C5">
        <w:rPr>
          <w:spacing w:val="-8"/>
        </w:rPr>
        <w:t xml:space="preserve"> </w:t>
      </w:r>
      <w:r w:rsidRPr="007674C5">
        <w:t>allow</w:t>
      </w:r>
      <w:r w:rsidRPr="007674C5">
        <w:rPr>
          <w:spacing w:val="-8"/>
        </w:rPr>
        <w:t xml:space="preserve"> to </w:t>
      </w:r>
      <w:r w:rsidRPr="007674C5">
        <w:t>undertake</w:t>
      </w:r>
      <w:r w:rsidRPr="007674C5">
        <w:rPr>
          <w:spacing w:val="-7"/>
        </w:rPr>
        <w:t xml:space="preserve"> </w:t>
      </w:r>
      <w:r w:rsidRPr="007674C5">
        <w:t>all</w:t>
      </w:r>
      <w:r w:rsidRPr="007674C5">
        <w:rPr>
          <w:spacing w:val="-7"/>
        </w:rPr>
        <w:t xml:space="preserve"> </w:t>
      </w:r>
      <w:r w:rsidRPr="007674C5">
        <w:t>necessary</w:t>
      </w:r>
      <w:r w:rsidRPr="007674C5">
        <w:rPr>
          <w:spacing w:val="-9"/>
        </w:rPr>
        <w:t xml:space="preserve"> </w:t>
      </w:r>
      <w:r w:rsidRPr="007674C5">
        <w:t>builders</w:t>
      </w:r>
      <w:r w:rsidRPr="007674C5">
        <w:rPr>
          <w:spacing w:val="-6"/>
        </w:rPr>
        <w:t xml:space="preserve"> </w:t>
      </w:r>
      <w:r w:rsidRPr="007674C5">
        <w:t>work</w:t>
      </w:r>
      <w:r>
        <w:t xml:space="preserve"> </w:t>
      </w:r>
      <w:r w:rsidRPr="007674C5">
        <w:t>as</w:t>
      </w:r>
      <w:r w:rsidRPr="007674C5">
        <w:rPr>
          <w:spacing w:val="-5"/>
        </w:rPr>
        <w:t xml:space="preserve"> </w:t>
      </w:r>
      <w:r w:rsidRPr="007674C5">
        <w:rPr>
          <w:spacing w:val="-1"/>
        </w:rPr>
        <w:t>required</w:t>
      </w:r>
      <w:r w:rsidRPr="007674C5">
        <w:rPr>
          <w:spacing w:val="-6"/>
        </w:rPr>
        <w:t xml:space="preserve"> </w:t>
      </w:r>
      <w:r w:rsidRPr="007674C5">
        <w:t>to</w:t>
      </w:r>
      <w:r w:rsidRPr="007674C5">
        <w:rPr>
          <w:spacing w:val="-7"/>
        </w:rPr>
        <w:t xml:space="preserve"> </w:t>
      </w:r>
      <w:r w:rsidRPr="007674C5">
        <w:t>facilitate</w:t>
      </w:r>
      <w:r w:rsidRPr="007674C5">
        <w:rPr>
          <w:spacing w:val="-5"/>
        </w:rPr>
        <w:t xml:space="preserve"> </w:t>
      </w:r>
      <w:r w:rsidRPr="007674C5">
        <w:t>the</w:t>
      </w:r>
      <w:r w:rsidRPr="007674C5">
        <w:rPr>
          <w:spacing w:val="-6"/>
        </w:rPr>
        <w:t xml:space="preserve"> </w:t>
      </w:r>
      <w:r>
        <w:rPr>
          <w:spacing w:val="-6"/>
        </w:rPr>
        <w:t xml:space="preserve">electrical services installation </w:t>
      </w:r>
      <w:r w:rsidRPr="007674C5">
        <w:t>works</w:t>
      </w:r>
      <w:r w:rsidRPr="007674C5">
        <w:rPr>
          <w:spacing w:val="4"/>
        </w:rPr>
        <w:t xml:space="preserve"> </w:t>
      </w:r>
      <w:r w:rsidRPr="007674C5">
        <w:rPr>
          <w:spacing w:val="-1"/>
        </w:rPr>
        <w:t>described</w:t>
      </w:r>
      <w:r w:rsidRPr="007674C5">
        <w:rPr>
          <w:spacing w:val="-5"/>
        </w:rPr>
        <w:t xml:space="preserve"> </w:t>
      </w:r>
      <w:r w:rsidRPr="007674C5">
        <w:rPr>
          <w:spacing w:val="-1"/>
        </w:rPr>
        <w:t>within</w:t>
      </w:r>
      <w:r w:rsidRPr="007674C5">
        <w:rPr>
          <w:spacing w:val="-5"/>
        </w:rPr>
        <w:t xml:space="preserve"> </w:t>
      </w:r>
      <w:r w:rsidRPr="007674C5">
        <w:t>the</w:t>
      </w:r>
      <w:r>
        <w:t xml:space="preserve"> </w:t>
      </w:r>
      <w:r w:rsidRPr="007674C5">
        <w:t>specification</w:t>
      </w:r>
      <w:r w:rsidRPr="007674C5">
        <w:rPr>
          <w:spacing w:val="-7"/>
        </w:rPr>
        <w:t xml:space="preserve"> </w:t>
      </w:r>
      <w:r w:rsidRPr="007674C5">
        <w:t>and</w:t>
      </w:r>
      <w:r w:rsidRPr="007674C5">
        <w:rPr>
          <w:spacing w:val="-7"/>
        </w:rPr>
        <w:t xml:space="preserve"> </w:t>
      </w:r>
      <w:r w:rsidRPr="007674C5">
        <w:t>associated</w:t>
      </w:r>
      <w:r w:rsidRPr="007674C5">
        <w:rPr>
          <w:spacing w:val="-7"/>
        </w:rPr>
        <w:t xml:space="preserve"> </w:t>
      </w:r>
      <w:r w:rsidRPr="007674C5">
        <w:rPr>
          <w:spacing w:val="-1"/>
        </w:rPr>
        <w:t>drawings.</w:t>
      </w:r>
      <w:r w:rsidRPr="007674C5">
        <w:rPr>
          <w:spacing w:val="-5"/>
        </w:rPr>
        <w:t xml:space="preserve"> </w:t>
      </w:r>
      <w:r w:rsidR="00475F18" w:rsidRPr="007674C5">
        <w:rPr>
          <w:spacing w:val="-1"/>
        </w:rPr>
        <w:t>Builder’s</w:t>
      </w:r>
      <w:r w:rsidRPr="007674C5">
        <w:rPr>
          <w:spacing w:val="-4"/>
        </w:rPr>
        <w:t xml:space="preserve"> </w:t>
      </w:r>
      <w:r w:rsidRPr="007674C5">
        <w:rPr>
          <w:spacing w:val="-1"/>
        </w:rPr>
        <w:t>work</w:t>
      </w:r>
      <w:r w:rsidRPr="007674C5">
        <w:rPr>
          <w:spacing w:val="-3"/>
        </w:rPr>
        <w:t xml:space="preserve"> </w:t>
      </w:r>
      <w:r w:rsidRPr="007674C5">
        <w:rPr>
          <w:spacing w:val="-1"/>
        </w:rPr>
        <w:t>shall</w:t>
      </w:r>
      <w:r w:rsidRPr="007674C5">
        <w:rPr>
          <w:spacing w:val="-8"/>
        </w:rPr>
        <w:t xml:space="preserve"> </w:t>
      </w:r>
      <w:r w:rsidRPr="007674C5">
        <w:t>include</w:t>
      </w:r>
      <w:r w:rsidRPr="007674C5">
        <w:rPr>
          <w:spacing w:val="-6"/>
        </w:rPr>
        <w:t xml:space="preserve"> </w:t>
      </w:r>
      <w:r w:rsidRPr="007674C5">
        <w:t>but</w:t>
      </w:r>
      <w:r w:rsidRPr="007674C5">
        <w:rPr>
          <w:spacing w:val="-7"/>
        </w:rPr>
        <w:t xml:space="preserve"> </w:t>
      </w:r>
      <w:r w:rsidRPr="007674C5">
        <w:t>not</w:t>
      </w:r>
      <w:r w:rsidRPr="007674C5">
        <w:rPr>
          <w:spacing w:val="-5"/>
        </w:rPr>
        <w:t xml:space="preserve"> </w:t>
      </w:r>
      <w:r w:rsidRPr="007674C5">
        <w:t>be</w:t>
      </w:r>
      <w:r w:rsidRPr="007674C5">
        <w:rPr>
          <w:spacing w:val="-6"/>
        </w:rPr>
        <w:t xml:space="preserve"> </w:t>
      </w:r>
      <w:r w:rsidRPr="007674C5">
        <w:t>limited</w:t>
      </w:r>
      <w:r w:rsidRPr="007674C5">
        <w:rPr>
          <w:spacing w:val="-7"/>
        </w:rPr>
        <w:t xml:space="preserve"> </w:t>
      </w:r>
      <w:r w:rsidRPr="007674C5">
        <w:t>to:</w:t>
      </w:r>
    </w:p>
    <w:p w14:paraId="3596D0DC" w14:textId="77777777" w:rsidR="00A55A1C" w:rsidRPr="007674C5" w:rsidRDefault="00A55A1C" w:rsidP="00A55A1C">
      <w:pPr>
        <w:contextualSpacing/>
      </w:pPr>
    </w:p>
    <w:p w14:paraId="75D75F23" w14:textId="77777777" w:rsidR="00A55A1C" w:rsidRDefault="00A55A1C" w:rsidP="006A2E30">
      <w:pPr>
        <w:pStyle w:val="ListParagraph"/>
        <w:numPr>
          <w:ilvl w:val="0"/>
          <w:numId w:val="35"/>
        </w:numPr>
        <w:ind w:left="1276"/>
        <w:contextualSpacing/>
        <w:jc w:val="both"/>
        <w:rPr>
          <w:sz w:val="20"/>
          <w:szCs w:val="20"/>
        </w:rPr>
      </w:pPr>
      <w:r w:rsidRPr="00936CED">
        <w:rPr>
          <w:sz w:val="20"/>
          <w:szCs w:val="20"/>
        </w:rPr>
        <w:t>M&amp;E Services Holes</w:t>
      </w:r>
    </w:p>
    <w:p w14:paraId="6269AC09" w14:textId="69392EF1" w:rsidR="00A55A1C" w:rsidRDefault="00A55A1C" w:rsidP="006A2E30">
      <w:pPr>
        <w:pStyle w:val="ListParagraph"/>
        <w:numPr>
          <w:ilvl w:val="0"/>
          <w:numId w:val="35"/>
        </w:numPr>
        <w:ind w:left="1276"/>
        <w:contextualSpacing/>
        <w:jc w:val="both"/>
        <w:rPr>
          <w:sz w:val="20"/>
          <w:szCs w:val="20"/>
        </w:rPr>
      </w:pPr>
      <w:r w:rsidRPr="0044341D">
        <w:rPr>
          <w:sz w:val="20"/>
          <w:szCs w:val="20"/>
        </w:rPr>
        <w:t>Backfilling/making good to existing paved/landscaped areas</w:t>
      </w:r>
      <w:r>
        <w:rPr>
          <w:sz w:val="20"/>
          <w:szCs w:val="20"/>
        </w:rPr>
        <w:t xml:space="preserve"> (following removal of existing/redundant external services)</w:t>
      </w:r>
      <w:r w:rsidR="00F842EA">
        <w:rPr>
          <w:sz w:val="20"/>
          <w:szCs w:val="20"/>
        </w:rPr>
        <w:t>.</w:t>
      </w:r>
    </w:p>
    <w:p w14:paraId="0AF9CBE2" w14:textId="2515F936" w:rsidR="00A55A1C" w:rsidRDefault="00A55A1C" w:rsidP="006A2E30">
      <w:pPr>
        <w:pStyle w:val="ListParagraph"/>
        <w:numPr>
          <w:ilvl w:val="0"/>
          <w:numId w:val="35"/>
        </w:numPr>
        <w:ind w:left="1276"/>
        <w:contextualSpacing/>
        <w:jc w:val="both"/>
        <w:rPr>
          <w:sz w:val="20"/>
          <w:szCs w:val="20"/>
        </w:rPr>
      </w:pPr>
      <w:r>
        <w:rPr>
          <w:sz w:val="20"/>
          <w:szCs w:val="20"/>
        </w:rPr>
        <w:t>Provision of new trench(es) to allow for the installation of new electric</w:t>
      </w:r>
      <w:r w:rsidR="00F842EA">
        <w:rPr>
          <w:sz w:val="20"/>
          <w:szCs w:val="20"/>
        </w:rPr>
        <w:t>al service</w:t>
      </w:r>
      <w:r>
        <w:rPr>
          <w:sz w:val="20"/>
          <w:szCs w:val="20"/>
        </w:rPr>
        <w:t xml:space="preserve"> &amp; </w:t>
      </w:r>
      <w:r w:rsidR="00F842EA">
        <w:rPr>
          <w:sz w:val="20"/>
          <w:szCs w:val="20"/>
        </w:rPr>
        <w:t>control system</w:t>
      </w:r>
      <w:r>
        <w:rPr>
          <w:sz w:val="20"/>
          <w:szCs w:val="20"/>
        </w:rPr>
        <w:t xml:space="preserve"> services.</w:t>
      </w:r>
    </w:p>
    <w:p w14:paraId="2C0F652F" w14:textId="27F7D1D2" w:rsidR="00A55A1C" w:rsidRDefault="00A55A1C" w:rsidP="006A2E30">
      <w:pPr>
        <w:pStyle w:val="ListParagraph"/>
        <w:numPr>
          <w:ilvl w:val="0"/>
          <w:numId w:val="35"/>
        </w:numPr>
        <w:ind w:left="1276"/>
        <w:contextualSpacing/>
        <w:jc w:val="both"/>
        <w:rPr>
          <w:sz w:val="20"/>
          <w:szCs w:val="20"/>
        </w:rPr>
      </w:pPr>
      <w:r>
        <w:rPr>
          <w:sz w:val="20"/>
          <w:szCs w:val="20"/>
        </w:rPr>
        <w:t>Plant Bases</w:t>
      </w:r>
      <w:r w:rsidR="00F842EA">
        <w:rPr>
          <w:sz w:val="20"/>
          <w:szCs w:val="20"/>
        </w:rPr>
        <w:t>.</w:t>
      </w:r>
    </w:p>
    <w:p w14:paraId="65A98BDF" w14:textId="57064E54" w:rsidR="00A55A1C" w:rsidRDefault="00A55A1C" w:rsidP="006A2E30">
      <w:pPr>
        <w:pStyle w:val="ListParagraph"/>
        <w:numPr>
          <w:ilvl w:val="0"/>
          <w:numId w:val="35"/>
        </w:numPr>
        <w:ind w:left="1276"/>
        <w:contextualSpacing/>
        <w:jc w:val="both"/>
        <w:rPr>
          <w:sz w:val="20"/>
          <w:szCs w:val="20"/>
        </w:rPr>
      </w:pPr>
      <w:r>
        <w:rPr>
          <w:sz w:val="20"/>
          <w:szCs w:val="20"/>
        </w:rPr>
        <w:t>Fire stopping</w:t>
      </w:r>
      <w:r w:rsidR="00F842EA">
        <w:rPr>
          <w:sz w:val="20"/>
          <w:szCs w:val="20"/>
        </w:rPr>
        <w:t>.</w:t>
      </w:r>
    </w:p>
    <w:p w14:paraId="3467D503" w14:textId="77777777" w:rsidR="00A55A1C" w:rsidRDefault="00A55A1C" w:rsidP="006A2E30">
      <w:pPr>
        <w:pStyle w:val="ListParagraph"/>
        <w:numPr>
          <w:ilvl w:val="0"/>
          <w:numId w:val="35"/>
        </w:numPr>
        <w:ind w:left="1276"/>
        <w:contextualSpacing/>
        <w:jc w:val="both"/>
        <w:rPr>
          <w:sz w:val="20"/>
          <w:szCs w:val="20"/>
        </w:rPr>
      </w:pPr>
      <w:r w:rsidRPr="00936CED">
        <w:rPr>
          <w:sz w:val="20"/>
          <w:szCs w:val="20"/>
        </w:rPr>
        <w:t>Making</w:t>
      </w:r>
      <w:r w:rsidRPr="00936CED">
        <w:rPr>
          <w:spacing w:val="-8"/>
          <w:sz w:val="20"/>
          <w:szCs w:val="20"/>
        </w:rPr>
        <w:t xml:space="preserve"> </w:t>
      </w:r>
      <w:r w:rsidRPr="00936CED">
        <w:rPr>
          <w:sz w:val="20"/>
          <w:szCs w:val="20"/>
        </w:rPr>
        <w:t>good</w:t>
      </w:r>
      <w:r w:rsidRPr="00936CED">
        <w:rPr>
          <w:spacing w:val="-5"/>
          <w:sz w:val="20"/>
          <w:szCs w:val="20"/>
        </w:rPr>
        <w:t xml:space="preserve"> </w:t>
      </w:r>
      <w:r w:rsidRPr="00936CED">
        <w:rPr>
          <w:sz w:val="20"/>
          <w:szCs w:val="20"/>
        </w:rPr>
        <w:t>of</w:t>
      </w:r>
      <w:r w:rsidRPr="00936CED">
        <w:rPr>
          <w:spacing w:val="-5"/>
          <w:sz w:val="20"/>
          <w:szCs w:val="20"/>
        </w:rPr>
        <w:t xml:space="preserve"> </w:t>
      </w:r>
      <w:r w:rsidRPr="00936CED">
        <w:rPr>
          <w:spacing w:val="-1"/>
          <w:sz w:val="20"/>
          <w:szCs w:val="20"/>
        </w:rPr>
        <w:t>building</w:t>
      </w:r>
      <w:r w:rsidRPr="00936CED">
        <w:rPr>
          <w:spacing w:val="-7"/>
          <w:sz w:val="20"/>
          <w:szCs w:val="20"/>
        </w:rPr>
        <w:t xml:space="preserve"> </w:t>
      </w:r>
      <w:r w:rsidRPr="00936CED">
        <w:rPr>
          <w:sz w:val="20"/>
          <w:szCs w:val="20"/>
        </w:rPr>
        <w:t>fabric.</w:t>
      </w:r>
    </w:p>
    <w:p w14:paraId="0E639641" w14:textId="77777777" w:rsidR="00A55A1C" w:rsidRDefault="00A55A1C" w:rsidP="006A2E30">
      <w:pPr>
        <w:pStyle w:val="ListParagraph"/>
        <w:numPr>
          <w:ilvl w:val="0"/>
          <w:numId w:val="35"/>
        </w:numPr>
        <w:ind w:left="1276"/>
        <w:contextualSpacing/>
        <w:jc w:val="both"/>
        <w:rPr>
          <w:sz w:val="20"/>
          <w:szCs w:val="20"/>
        </w:rPr>
      </w:pPr>
      <w:r w:rsidRPr="00936CED">
        <w:rPr>
          <w:spacing w:val="-1"/>
          <w:sz w:val="20"/>
          <w:szCs w:val="20"/>
        </w:rPr>
        <w:t>Cleaning,</w:t>
      </w:r>
      <w:r w:rsidRPr="00936CED">
        <w:rPr>
          <w:spacing w:val="-9"/>
          <w:sz w:val="20"/>
          <w:szCs w:val="20"/>
        </w:rPr>
        <w:t xml:space="preserve"> </w:t>
      </w:r>
      <w:r w:rsidRPr="00936CED">
        <w:rPr>
          <w:sz w:val="20"/>
          <w:szCs w:val="20"/>
        </w:rPr>
        <w:t>painting</w:t>
      </w:r>
      <w:r w:rsidRPr="00936CED">
        <w:rPr>
          <w:spacing w:val="-9"/>
          <w:sz w:val="20"/>
          <w:szCs w:val="20"/>
        </w:rPr>
        <w:t xml:space="preserve"> </w:t>
      </w:r>
      <w:r w:rsidRPr="00936CED">
        <w:rPr>
          <w:sz w:val="20"/>
          <w:szCs w:val="20"/>
        </w:rPr>
        <w:t>etc.</w:t>
      </w:r>
    </w:p>
    <w:p w14:paraId="1D87FE01" w14:textId="77777777" w:rsidR="00A55A1C" w:rsidRDefault="00A55A1C" w:rsidP="00A55A1C">
      <w:pPr>
        <w:contextualSpacing/>
      </w:pPr>
    </w:p>
    <w:p w14:paraId="05281D4C" w14:textId="55830E75" w:rsidR="00A55A1C" w:rsidRDefault="00A55A1C" w:rsidP="00A55A1C">
      <w:pPr>
        <w:ind w:left="709"/>
        <w:contextualSpacing/>
        <w:jc w:val="both"/>
      </w:pPr>
      <w:r w:rsidRPr="00FE052F">
        <w:t>The</w:t>
      </w:r>
      <w:r>
        <w:t xml:space="preserve"> </w:t>
      </w:r>
      <w:r w:rsidR="00FA4C2E">
        <w:t>Services Contractor</w:t>
      </w:r>
      <w:r w:rsidRPr="00FE052F">
        <w:t xml:space="preserve"> shall be responsible for the preparation of builder’s work drawings and details (1:50 scale), including all channels, cases, pockets, trenches, holes and the like which require to be formed in the building structure. Such drawings and details shall be prepared in consultation with the Clients Representative.</w:t>
      </w:r>
    </w:p>
    <w:p w14:paraId="6EF8912C" w14:textId="77777777" w:rsidR="00A55A1C" w:rsidRDefault="00A55A1C" w:rsidP="00A55A1C">
      <w:pPr>
        <w:contextualSpacing/>
      </w:pPr>
    </w:p>
    <w:p w14:paraId="50E63766" w14:textId="77777777" w:rsidR="00A55A1C" w:rsidRPr="004A237A" w:rsidRDefault="00A55A1C" w:rsidP="001B6424">
      <w:pPr>
        <w:pStyle w:val="Number3"/>
        <w:ind w:left="709" w:hanging="709"/>
        <w:contextualSpacing/>
      </w:pPr>
      <w:r w:rsidRPr="004A237A">
        <w:t>Fire Stopping</w:t>
      </w:r>
    </w:p>
    <w:p w14:paraId="2AE82BFB" w14:textId="77777777" w:rsidR="00A55A1C" w:rsidRDefault="00A55A1C" w:rsidP="00A55A1C">
      <w:pPr>
        <w:ind w:left="709"/>
        <w:contextualSpacing/>
        <w:jc w:val="both"/>
      </w:pPr>
    </w:p>
    <w:p w14:paraId="04B9C70E" w14:textId="77777777" w:rsidR="005C5EAC" w:rsidRPr="00362AA2" w:rsidRDefault="005C5EAC" w:rsidP="005C5EAC">
      <w:pPr>
        <w:ind w:left="709"/>
        <w:contextualSpacing/>
        <w:jc w:val="both"/>
      </w:pPr>
      <w:r w:rsidRPr="00362AA2">
        <w:t xml:space="preserve">The </w:t>
      </w:r>
      <w:r>
        <w:t xml:space="preserve">services </w:t>
      </w:r>
      <w:r w:rsidRPr="00362AA2">
        <w:t>contractor</w:t>
      </w:r>
      <w:r>
        <w:t>/specialist</w:t>
      </w:r>
      <w:r w:rsidRPr="00362AA2">
        <w:t xml:space="preserve"> shall make a note of the individual fire compartmentation of the building and where electrical services pass within these areas, they shall be fire stopped in accordance with the Building Regulation and Fire Officer's recommendations by the </w:t>
      </w:r>
      <w:r>
        <w:t>services contractor/specialist</w:t>
      </w:r>
      <w:r w:rsidRPr="00362AA2">
        <w:t xml:space="preserve">. The </w:t>
      </w:r>
      <w:r>
        <w:t>services contractor/specialist</w:t>
      </w:r>
      <w:r w:rsidRPr="00362AA2">
        <w:t xml:space="preserve"> shall provide a schedule of all fire stopping works, and a marked-up drawing shall be provided with the O&amp;M showing the works. A sticker must be affixed to the area of fire stopping within the building, </w:t>
      </w:r>
      <w:r>
        <w:t>which</w:t>
      </w:r>
      <w:r w:rsidRPr="00362AA2">
        <w:t xml:space="preserve"> matches with the schedule and the drawing.</w:t>
      </w:r>
    </w:p>
    <w:p w14:paraId="26B6DA1F" w14:textId="77777777" w:rsidR="00A55A1C" w:rsidRDefault="00A55A1C" w:rsidP="00A55A1C">
      <w:pPr>
        <w:contextualSpacing/>
      </w:pPr>
    </w:p>
    <w:p w14:paraId="4FDA9F31" w14:textId="0FAC00E2" w:rsidR="00A55A1C" w:rsidRPr="004A237A" w:rsidRDefault="00F842EA" w:rsidP="001B6424">
      <w:pPr>
        <w:pStyle w:val="Number3"/>
        <w:ind w:left="709" w:hanging="709"/>
        <w:contextualSpacing/>
      </w:pPr>
      <w:r>
        <w:t>M&amp;E</w:t>
      </w:r>
      <w:r w:rsidR="00A55A1C" w:rsidRPr="004A237A">
        <w:t xml:space="preserve"> Services Co-ordination</w:t>
      </w:r>
    </w:p>
    <w:p w14:paraId="111A0307" w14:textId="77777777" w:rsidR="00A55A1C" w:rsidRDefault="00A55A1C" w:rsidP="00A55A1C">
      <w:pPr>
        <w:contextualSpacing/>
      </w:pPr>
    </w:p>
    <w:p w14:paraId="5BD3193D" w14:textId="2DFD540B" w:rsidR="004C779A" w:rsidRDefault="00A55A1C" w:rsidP="0087348C">
      <w:pPr>
        <w:ind w:left="709"/>
        <w:contextualSpacing/>
        <w:jc w:val="both"/>
      </w:pPr>
      <w:r>
        <w:t>Please refer to Section 1.6 (Responsibilities – Services Co-ordination).</w:t>
      </w:r>
      <w:r w:rsidR="004C779A">
        <w:br w:type="page"/>
      </w:r>
    </w:p>
    <w:p w14:paraId="556F152D" w14:textId="77777777" w:rsidR="004C779A" w:rsidRPr="00AF4972" w:rsidRDefault="004C779A" w:rsidP="001F0C38">
      <w:pPr>
        <w:pStyle w:val="Number1"/>
        <w:contextualSpacing/>
      </w:pPr>
      <w:bookmarkStart w:id="71" w:name="_Toc79498867"/>
      <w:bookmarkStart w:id="72" w:name="_Toc181361140"/>
      <w:r w:rsidRPr="00AF4972">
        <w:lastRenderedPageBreak/>
        <w:t>Electrical Installations</w:t>
      </w:r>
      <w:bookmarkEnd w:id="71"/>
      <w:bookmarkEnd w:id="72"/>
    </w:p>
    <w:p w14:paraId="218C52D0" w14:textId="77777777" w:rsidR="004C779A" w:rsidRPr="000E60EF" w:rsidRDefault="004C779A" w:rsidP="001F0C38">
      <w:pPr>
        <w:contextualSpacing/>
        <w:rPr>
          <w:lang w:eastAsia="en-GB"/>
        </w:rPr>
      </w:pPr>
    </w:p>
    <w:p w14:paraId="1F51CBE2" w14:textId="77777777" w:rsidR="004C779A" w:rsidRPr="004C779A" w:rsidRDefault="004C779A" w:rsidP="001F0C38">
      <w:pPr>
        <w:pStyle w:val="Number2"/>
        <w:ind w:left="709" w:hanging="709"/>
        <w:contextualSpacing/>
      </w:pPr>
      <w:bookmarkStart w:id="73" w:name="_Toc79498868"/>
      <w:bookmarkStart w:id="74" w:name="_Toc181361141"/>
      <w:r w:rsidRPr="004C779A">
        <w:t>Description of Work</w:t>
      </w:r>
      <w:bookmarkEnd w:id="73"/>
      <w:bookmarkEnd w:id="74"/>
    </w:p>
    <w:p w14:paraId="20075A2C" w14:textId="77777777" w:rsidR="004C779A" w:rsidRPr="007674C5" w:rsidRDefault="004C779A" w:rsidP="001F0C38">
      <w:pPr>
        <w:contextualSpacing/>
        <w:rPr>
          <w:lang w:eastAsia="en-GB"/>
        </w:rPr>
      </w:pPr>
    </w:p>
    <w:p w14:paraId="551AFEE2" w14:textId="4EB4FC19" w:rsidR="004C779A" w:rsidRDefault="004C779A" w:rsidP="001F0C38">
      <w:pPr>
        <w:ind w:left="709"/>
        <w:contextualSpacing/>
        <w:jc w:val="both"/>
      </w:pPr>
      <w:r w:rsidRPr="007674C5">
        <w:t xml:space="preserve">The </w:t>
      </w:r>
      <w:r w:rsidR="00FA4C2E">
        <w:t>Services Contractor</w:t>
      </w:r>
      <w:r w:rsidRPr="007674C5">
        <w:t xml:space="preserve"> </w:t>
      </w:r>
      <w:r>
        <w:t xml:space="preserve">shall allow </w:t>
      </w:r>
      <w:r w:rsidRPr="007674C5">
        <w:t>to undertake all electrical installations as required to put the new installation into operation including but not limited to:</w:t>
      </w:r>
    </w:p>
    <w:p w14:paraId="2F1347EC" w14:textId="77777777" w:rsidR="00E86399" w:rsidRPr="007674C5" w:rsidRDefault="00E86399" w:rsidP="00E86399">
      <w:pPr>
        <w:pStyle w:val="ListParagraph"/>
        <w:ind w:left="685"/>
        <w:contextualSpacing/>
        <w:rPr>
          <w:sz w:val="20"/>
          <w:szCs w:val="20"/>
        </w:rPr>
      </w:pPr>
    </w:p>
    <w:p w14:paraId="11BAED4C" w14:textId="77777777" w:rsidR="00E86399" w:rsidRDefault="00E86399" w:rsidP="00E86399">
      <w:pPr>
        <w:pStyle w:val="ListParagraph"/>
        <w:numPr>
          <w:ilvl w:val="0"/>
          <w:numId w:val="8"/>
        </w:numPr>
        <w:ind w:left="1276"/>
        <w:contextualSpacing/>
        <w:jc w:val="both"/>
        <w:rPr>
          <w:sz w:val="20"/>
          <w:szCs w:val="20"/>
        </w:rPr>
      </w:pPr>
      <w:r w:rsidRPr="00D1575E">
        <w:rPr>
          <w:sz w:val="20"/>
          <w:szCs w:val="20"/>
        </w:rPr>
        <w:t>Design development from the Stage 3 design intent drawings</w:t>
      </w:r>
      <w:r>
        <w:rPr>
          <w:sz w:val="20"/>
          <w:szCs w:val="20"/>
        </w:rPr>
        <w:t xml:space="preserve"> and performance specification</w:t>
      </w:r>
      <w:r w:rsidRPr="00D1575E">
        <w:rPr>
          <w:sz w:val="20"/>
          <w:szCs w:val="20"/>
        </w:rPr>
        <w:t xml:space="preserve"> to Stage 4 design</w:t>
      </w:r>
      <w:r>
        <w:rPr>
          <w:sz w:val="20"/>
          <w:szCs w:val="20"/>
        </w:rPr>
        <w:t xml:space="preserve"> &amp;</w:t>
      </w:r>
      <w:r w:rsidRPr="00D1575E">
        <w:rPr>
          <w:sz w:val="20"/>
          <w:szCs w:val="20"/>
        </w:rPr>
        <w:t xml:space="preserve"> completion to stage 7</w:t>
      </w:r>
      <w:r>
        <w:rPr>
          <w:sz w:val="20"/>
          <w:szCs w:val="20"/>
        </w:rPr>
        <w:t>.</w:t>
      </w:r>
    </w:p>
    <w:p w14:paraId="4B2E37CD" w14:textId="77777777" w:rsidR="00E86399" w:rsidRDefault="00E86399" w:rsidP="00E86399">
      <w:pPr>
        <w:pStyle w:val="ListParagraph"/>
        <w:numPr>
          <w:ilvl w:val="0"/>
          <w:numId w:val="8"/>
        </w:numPr>
        <w:ind w:left="1276"/>
        <w:contextualSpacing/>
        <w:jc w:val="both"/>
        <w:rPr>
          <w:sz w:val="20"/>
          <w:szCs w:val="20"/>
        </w:rPr>
      </w:pPr>
      <w:r>
        <w:rPr>
          <w:sz w:val="20"/>
          <w:szCs w:val="20"/>
        </w:rPr>
        <w:t>Removal of the existing lighting and emergency lighting system in their entirety.</w:t>
      </w:r>
    </w:p>
    <w:p w14:paraId="471FA058" w14:textId="77777777" w:rsidR="00E86399" w:rsidRPr="00D1575E" w:rsidRDefault="00E86399" w:rsidP="00E86399">
      <w:pPr>
        <w:pStyle w:val="ListParagraph"/>
        <w:numPr>
          <w:ilvl w:val="0"/>
          <w:numId w:val="8"/>
        </w:numPr>
        <w:ind w:left="1276"/>
        <w:contextualSpacing/>
        <w:jc w:val="both"/>
        <w:rPr>
          <w:sz w:val="20"/>
          <w:szCs w:val="20"/>
        </w:rPr>
      </w:pPr>
      <w:r>
        <w:rPr>
          <w:sz w:val="20"/>
          <w:szCs w:val="20"/>
        </w:rPr>
        <w:t>Builders Work Requirements as identified within this specification.</w:t>
      </w:r>
    </w:p>
    <w:p w14:paraId="235726E3" w14:textId="77777777" w:rsidR="00E86399" w:rsidRPr="003F0C23" w:rsidRDefault="00E86399" w:rsidP="00E86399">
      <w:pPr>
        <w:pStyle w:val="ListParagraph"/>
        <w:numPr>
          <w:ilvl w:val="0"/>
          <w:numId w:val="8"/>
        </w:numPr>
        <w:ind w:left="1276"/>
        <w:contextualSpacing/>
        <w:jc w:val="both"/>
        <w:rPr>
          <w:sz w:val="20"/>
          <w:szCs w:val="20"/>
        </w:rPr>
      </w:pPr>
      <w:r w:rsidRPr="00D1575E">
        <w:rPr>
          <w:sz w:val="20"/>
          <w:szCs w:val="20"/>
        </w:rPr>
        <w:t>All</w:t>
      </w:r>
      <w:r w:rsidRPr="00D1575E">
        <w:rPr>
          <w:spacing w:val="-9"/>
          <w:sz w:val="20"/>
          <w:szCs w:val="20"/>
        </w:rPr>
        <w:t xml:space="preserve"> </w:t>
      </w:r>
      <w:r w:rsidRPr="00D1575E">
        <w:rPr>
          <w:sz w:val="20"/>
          <w:szCs w:val="20"/>
        </w:rPr>
        <w:t>necessary</w:t>
      </w:r>
      <w:r w:rsidRPr="00D1575E">
        <w:rPr>
          <w:spacing w:val="-11"/>
          <w:sz w:val="20"/>
          <w:szCs w:val="20"/>
        </w:rPr>
        <w:t xml:space="preserve"> </w:t>
      </w:r>
      <w:r w:rsidRPr="00D1575E">
        <w:rPr>
          <w:sz w:val="20"/>
          <w:szCs w:val="20"/>
        </w:rPr>
        <w:t>supports</w:t>
      </w:r>
      <w:r w:rsidRPr="00D1575E">
        <w:rPr>
          <w:spacing w:val="-6"/>
          <w:sz w:val="20"/>
          <w:szCs w:val="20"/>
        </w:rPr>
        <w:t xml:space="preserve"> </w:t>
      </w:r>
      <w:r w:rsidRPr="00D1575E">
        <w:rPr>
          <w:sz w:val="20"/>
          <w:szCs w:val="20"/>
        </w:rPr>
        <w:t>and</w:t>
      </w:r>
      <w:r w:rsidRPr="00D1575E">
        <w:rPr>
          <w:spacing w:val="-6"/>
          <w:sz w:val="20"/>
          <w:szCs w:val="20"/>
        </w:rPr>
        <w:t xml:space="preserve"> </w:t>
      </w:r>
      <w:r w:rsidRPr="00D1575E">
        <w:rPr>
          <w:spacing w:val="-1"/>
          <w:sz w:val="20"/>
          <w:szCs w:val="20"/>
        </w:rPr>
        <w:t>fixings.</w:t>
      </w:r>
    </w:p>
    <w:p w14:paraId="617BA0EA" w14:textId="7F8FDBC8" w:rsidR="00E86399" w:rsidRDefault="00E86399" w:rsidP="00E86399">
      <w:pPr>
        <w:pStyle w:val="ListParagraph"/>
        <w:numPr>
          <w:ilvl w:val="0"/>
          <w:numId w:val="8"/>
        </w:numPr>
        <w:ind w:left="1276"/>
        <w:contextualSpacing/>
        <w:jc w:val="both"/>
        <w:rPr>
          <w:sz w:val="20"/>
          <w:szCs w:val="20"/>
        </w:rPr>
      </w:pPr>
      <w:r w:rsidRPr="00D1575E">
        <w:rPr>
          <w:sz w:val="20"/>
          <w:szCs w:val="20"/>
        </w:rPr>
        <w:t>The design, supply and installation of containment systems as necessary for the proposed installation.</w:t>
      </w:r>
    </w:p>
    <w:p w14:paraId="5ED911AA" w14:textId="77777777" w:rsidR="00E86399" w:rsidRDefault="00E86399" w:rsidP="00E86399">
      <w:pPr>
        <w:pStyle w:val="ListParagraph"/>
        <w:numPr>
          <w:ilvl w:val="0"/>
          <w:numId w:val="8"/>
        </w:numPr>
        <w:ind w:left="1276"/>
        <w:contextualSpacing/>
        <w:jc w:val="both"/>
        <w:rPr>
          <w:sz w:val="20"/>
          <w:szCs w:val="20"/>
        </w:rPr>
      </w:pPr>
      <w:r>
        <w:rPr>
          <w:sz w:val="20"/>
          <w:szCs w:val="20"/>
        </w:rPr>
        <w:t>Assessment of the existing electrical infrastructure.</w:t>
      </w:r>
    </w:p>
    <w:p w14:paraId="48878CBC" w14:textId="77777777" w:rsidR="00E86399" w:rsidRDefault="00E86399" w:rsidP="00E86399">
      <w:pPr>
        <w:numPr>
          <w:ilvl w:val="0"/>
          <w:numId w:val="8"/>
        </w:numPr>
        <w:spacing w:after="0"/>
        <w:ind w:left="1276"/>
        <w:contextualSpacing/>
        <w:jc w:val="both"/>
      </w:pPr>
      <w:r w:rsidRPr="00D1575E">
        <w:t>The design, supply &amp; installation of lighting</w:t>
      </w:r>
      <w:r>
        <w:t>,</w:t>
      </w:r>
      <w:r w:rsidRPr="00D1575E">
        <w:t xml:space="preserve"> emergency lighting</w:t>
      </w:r>
      <w:r>
        <w:t xml:space="preserve"> and</w:t>
      </w:r>
      <w:r w:rsidRPr="00D1575E">
        <w:t xml:space="preserve"> control equipment systems as indicated on the tender drawings</w:t>
      </w:r>
      <w:r>
        <w:t xml:space="preserve"> inclusive of new final circuits and/or electrical supplies.</w:t>
      </w:r>
    </w:p>
    <w:p w14:paraId="132EEA4E" w14:textId="77777777" w:rsidR="00E86399" w:rsidRPr="00D1575E" w:rsidRDefault="00E86399" w:rsidP="00E86399">
      <w:pPr>
        <w:pStyle w:val="ListParagraph"/>
        <w:numPr>
          <w:ilvl w:val="0"/>
          <w:numId w:val="8"/>
        </w:numPr>
        <w:ind w:left="1276"/>
        <w:contextualSpacing/>
        <w:jc w:val="both"/>
        <w:rPr>
          <w:sz w:val="20"/>
          <w:szCs w:val="20"/>
        </w:rPr>
      </w:pPr>
      <w:r w:rsidRPr="00D1575E">
        <w:rPr>
          <w:sz w:val="20"/>
          <w:szCs w:val="20"/>
        </w:rPr>
        <w:t>Loading</w:t>
      </w:r>
      <w:r w:rsidRPr="00D1575E">
        <w:rPr>
          <w:spacing w:val="-8"/>
          <w:sz w:val="20"/>
          <w:szCs w:val="20"/>
        </w:rPr>
        <w:t xml:space="preserve"> </w:t>
      </w:r>
      <w:r w:rsidRPr="00D1575E">
        <w:rPr>
          <w:sz w:val="20"/>
          <w:szCs w:val="20"/>
        </w:rPr>
        <w:t>and</w:t>
      </w:r>
      <w:r w:rsidRPr="00D1575E">
        <w:rPr>
          <w:spacing w:val="-7"/>
          <w:sz w:val="20"/>
          <w:szCs w:val="20"/>
        </w:rPr>
        <w:t xml:space="preserve"> </w:t>
      </w:r>
      <w:r w:rsidRPr="00D1575E">
        <w:rPr>
          <w:sz w:val="20"/>
          <w:szCs w:val="20"/>
        </w:rPr>
        <w:t>unloading,</w:t>
      </w:r>
      <w:r w:rsidRPr="00D1575E">
        <w:rPr>
          <w:spacing w:val="-8"/>
          <w:sz w:val="20"/>
          <w:szCs w:val="20"/>
        </w:rPr>
        <w:t xml:space="preserve"> </w:t>
      </w:r>
      <w:r w:rsidRPr="00D1575E">
        <w:rPr>
          <w:sz w:val="20"/>
          <w:szCs w:val="20"/>
        </w:rPr>
        <w:t>and</w:t>
      </w:r>
      <w:r w:rsidRPr="00D1575E">
        <w:rPr>
          <w:spacing w:val="-7"/>
          <w:sz w:val="20"/>
          <w:szCs w:val="20"/>
        </w:rPr>
        <w:t xml:space="preserve"> </w:t>
      </w:r>
      <w:r w:rsidRPr="00D1575E">
        <w:rPr>
          <w:sz w:val="20"/>
          <w:szCs w:val="20"/>
        </w:rPr>
        <w:t>storage</w:t>
      </w:r>
      <w:r w:rsidRPr="00D1575E">
        <w:rPr>
          <w:spacing w:val="-6"/>
          <w:sz w:val="20"/>
          <w:szCs w:val="20"/>
        </w:rPr>
        <w:t xml:space="preserve"> </w:t>
      </w:r>
      <w:r w:rsidRPr="00D1575E">
        <w:rPr>
          <w:sz w:val="20"/>
          <w:szCs w:val="20"/>
        </w:rPr>
        <w:t>of</w:t>
      </w:r>
      <w:r w:rsidRPr="00D1575E">
        <w:rPr>
          <w:spacing w:val="-3"/>
          <w:sz w:val="20"/>
          <w:szCs w:val="20"/>
        </w:rPr>
        <w:t xml:space="preserve"> </w:t>
      </w:r>
      <w:r w:rsidRPr="00D1575E">
        <w:rPr>
          <w:sz w:val="20"/>
          <w:szCs w:val="20"/>
        </w:rPr>
        <w:t>materials.</w:t>
      </w:r>
    </w:p>
    <w:p w14:paraId="09DF7C4B" w14:textId="77777777" w:rsidR="00E86399" w:rsidRPr="00D1575E" w:rsidRDefault="00E86399" w:rsidP="00E86399">
      <w:pPr>
        <w:pStyle w:val="ListParagraph"/>
        <w:numPr>
          <w:ilvl w:val="0"/>
          <w:numId w:val="8"/>
        </w:numPr>
        <w:ind w:left="1276"/>
        <w:contextualSpacing/>
        <w:jc w:val="both"/>
        <w:rPr>
          <w:sz w:val="20"/>
          <w:szCs w:val="20"/>
        </w:rPr>
      </w:pPr>
      <w:r w:rsidRPr="00D1575E">
        <w:rPr>
          <w:sz w:val="20"/>
          <w:szCs w:val="20"/>
        </w:rPr>
        <w:t>Setting to work, testing</w:t>
      </w:r>
      <w:r w:rsidRPr="00D1575E">
        <w:rPr>
          <w:spacing w:val="-13"/>
          <w:sz w:val="20"/>
          <w:szCs w:val="20"/>
        </w:rPr>
        <w:t>, c</w:t>
      </w:r>
      <w:r w:rsidRPr="00D1575E">
        <w:rPr>
          <w:sz w:val="20"/>
          <w:szCs w:val="20"/>
        </w:rPr>
        <w:t>ommissioning and certification.</w:t>
      </w:r>
    </w:p>
    <w:p w14:paraId="5DB0076F" w14:textId="77777777" w:rsidR="00E86399" w:rsidRPr="00D1575E" w:rsidRDefault="00E86399" w:rsidP="00E86399">
      <w:pPr>
        <w:pStyle w:val="ListParagraph"/>
        <w:numPr>
          <w:ilvl w:val="0"/>
          <w:numId w:val="8"/>
        </w:numPr>
        <w:ind w:left="1276"/>
        <w:contextualSpacing/>
        <w:jc w:val="both"/>
        <w:rPr>
          <w:sz w:val="20"/>
          <w:szCs w:val="20"/>
        </w:rPr>
      </w:pPr>
      <w:r w:rsidRPr="00D1575E">
        <w:rPr>
          <w:spacing w:val="-1"/>
          <w:sz w:val="20"/>
          <w:szCs w:val="20"/>
        </w:rPr>
        <w:t>Design development, prepare</w:t>
      </w:r>
      <w:r w:rsidRPr="00D1575E">
        <w:rPr>
          <w:spacing w:val="-4"/>
          <w:sz w:val="20"/>
          <w:szCs w:val="20"/>
        </w:rPr>
        <w:t xml:space="preserve"> </w:t>
      </w:r>
      <w:r w:rsidRPr="00D1575E">
        <w:rPr>
          <w:sz w:val="20"/>
          <w:szCs w:val="20"/>
        </w:rPr>
        <w:t>working</w:t>
      </w:r>
      <w:r w:rsidRPr="00D1575E">
        <w:rPr>
          <w:spacing w:val="-8"/>
          <w:sz w:val="20"/>
          <w:szCs w:val="20"/>
        </w:rPr>
        <w:t xml:space="preserve"> </w:t>
      </w:r>
      <w:r w:rsidRPr="00D1575E">
        <w:rPr>
          <w:sz w:val="20"/>
          <w:szCs w:val="20"/>
        </w:rPr>
        <w:t>drawings,</w:t>
      </w:r>
      <w:r w:rsidRPr="00D1575E">
        <w:rPr>
          <w:spacing w:val="-6"/>
          <w:sz w:val="20"/>
          <w:szCs w:val="20"/>
        </w:rPr>
        <w:t xml:space="preserve"> </w:t>
      </w:r>
      <w:r w:rsidRPr="00D1575E">
        <w:rPr>
          <w:spacing w:val="-1"/>
          <w:sz w:val="20"/>
          <w:szCs w:val="20"/>
        </w:rPr>
        <w:t>builders</w:t>
      </w:r>
      <w:r w:rsidRPr="00D1575E">
        <w:rPr>
          <w:spacing w:val="-5"/>
          <w:sz w:val="20"/>
          <w:szCs w:val="20"/>
        </w:rPr>
        <w:t xml:space="preserve"> </w:t>
      </w:r>
      <w:r w:rsidRPr="00D1575E">
        <w:rPr>
          <w:sz w:val="20"/>
          <w:szCs w:val="20"/>
        </w:rPr>
        <w:t>work</w:t>
      </w:r>
      <w:r w:rsidRPr="00D1575E">
        <w:rPr>
          <w:spacing w:val="-4"/>
          <w:sz w:val="20"/>
          <w:szCs w:val="20"/>
        </w:rPr>
        <w:t xml:space="preserve"> </w:t>
      </w:r>
      <w:r w:rsidRPr="00D1575E">
        <w:rPr>
          <w:sz w:val="20"/>
          <w:szCs w:val="20"/>
        </w:rPr>
        <w:t>requirement</w:t>
      </w:r>
      <w:r w:rsidRPr="00D1575E">
        <w:rPr>
          <w:spacing w:val="-8"/>
          <w:sz w:val="20"/>
          <w:szCs w:val="20"/>
        </w:rPr>
        <w:t xml:space="preserve"> </w:t>
      </w:r>
      <w:r w:rsidRPr="00D1575E">
        <w:rPr>
          <w:spacing w:val="-1"/>
          <w:sz w:val="20"/>
          <w:szCs w:val="20"/>
        </w:rPr>
        <w:t>drawings</w:t>
      </w:r>
      <w:r w:rsidRPr="00D1575E">
        <w:rPr>
          <w:spacing w:val="-7"/>
          <w:sz w:val="20"/>
          <w:szCs w:val="20"/>
        </w:rPr>
        <w:t xml:space="preserve"> </w:t>
      </w:r>
      <w:r w:rsidRPr="00D1575E">
        <w:rPr>
          <w:sz w:val="20"/>
          <w:szCs w:val="20"/>
        </w:rPr>
        <w:t>and</w:t>
      </w:r>
      <w:r w:rsidRPr="00D1575E">
        <w:rPr>
          <w:spacing w:val="-8"/>
          <w:sz w:val="20"/>
          <w:szCs w:val="20"/>
        </w:rPr>
        <w:t xml:space="preserve"> </w:t>
      </w:r>
      <w:r w:rsidRPr="00D1575E">
        <w:rPr>
          <w:spacing w:val="-1"/>
          <w:sz w:val="20"/>
          <w:szCs w:val="20"/>
        </w:rPr>
        <w:t>as</w:t>
      </w:r>
      <w:r w:rsidRPr="00D1575E">
        <w:rPr>
          <w:spacing w:val="-7"/>
          <w:sz w:val="20"/>
          <w:szCs w:val="20"/>
        </w:rPr>
        <w:t xml:space="preserve"> </w:t>
      </w:r>
      <w:r w:rsidRPr="00D1575E">
        <w:rPr>
          <w:sz w:val="20"/>
          <w:szCs w:val="20"/>
        </w:rPr>
        <w:t>fitted</w:t>
      </w:r>
      <w:r w:rsidRPr="00D1575E">
        <w:rPr>
          <w:spacing w:val="-8"/>
          <w:sz w:val="20"/>
          <w:szCs w:val="20"/>
        </w:rPr>
        <w:t xml:space="preserve"> </w:t>
      </w:r>
      <w:r w:rsidRPr="00D1575E">
        <w:rPr>
          <w:sz w:val="20"/>
          <w:szCs w:val="20"/>
        </w:rPr>
        <w:t>drawings.</w:t>
      </w:r>
    </w:p>
    <w:p w14:paraId="451A2463" w14:textId="77777777" w:rsidR="00E86399" w:rsidRPr="00D1575E" w:rsidRDefault="00E86399" w:rsidP="00E86399">
      <w:pPr>
        <w:pStyle w:val="ListParagraph"/>
        <w:numPr>
          <w:ilvl w:val="0"/>
          <w:numId w:val="8"/>
        </w:numPr>
        <w:ind w:left="1276"/>
        <w:contextualSpacing/>
        <w:jc w:val="both"/>
        <w:rPr>
          <w:sz w:val="20"/>
          <w:szCs w:val="20"/>
        </w:rPr>
      </w:pPr>
      <w:r w:rsidRPr="00D1575E">
        <w:rPr>
          <w:spacing w:val="-1"/>
          <w:sz w:val="20"/>
          <w:szCs w:val="20"/>
        </w:rPr>
        <w:t>Operating</w:t>
      </w:r>
      <w:r w:rsidRPr="00D1575E">
        <w:rPr>
          <w:spacing w:val="-9"/>
          <w:sz w:val="20"/>
          <w:szCs w:val="20"/>
        </w:rPr>
        <w:t xml:space="preserve"> </w:t>
      </w:r>
      <w:r w:rsidRPr="00D1575E">
        <w:rPr>
          <w:sz w:val="20"/>
          <w:szCs w:val="20"/>
        </w:rPr>
        <w:t>and</w:t>
      </w:r>
      <w:r w:rsidRPr="00D1575E">
        <w:rPr>
          <w:spacing w:val="-8"/>
          <w:sz w:val="20"/>
          <w:szCs w:val="20"/>
        </w:rPr>
        <w:t xml:space="preserve"> </w:t>
      </w:r>
      <w:r w:rsidRPr="00D1575E">
        <w:rPr>
          <w:sz w:val="20"/>
          <w:szCs w:val="20"/>
        </w:rPr>
        <w:t>maintenance</w:t>
      </w:r>
      <w:r w:rsidRPr="00D1575E">
        <w:rPr>
          <w:spacing w:val="-9"/>
          <w:sz w:val="20"/>
          <w:szCs w:val="20"/>
        </w:rPr>
        <w:t xml:space="preserve"> </w:t>
      </w:r>
      <w:r w:rsidRPr="00D1575E">
        <w:rPr>
          <w:sz w:val="20"/>
          <w:szCs w:val="20"/>
        </w:rPr>
        <w:t>manuals</w:t>
      </w:r>
      <w:r w:rsidRPr="00D1575E">
        <w:rPr>
          <w:spacing w:val="-7"/>
          <w:sz w:val="20"/>
          <w:szCs w:val="20"/>
        </w:rPr>
        <w:t xml:space="preserve"> </w:t>
      </w:r>
      <w:r w:rsidRPr="00D1575E">
        <w:rPr>
          <w:sz w:val="20"/>
          <w:szCs w:val="20"/>
        </w:rPr>
        <w:t>including</w:t>
      </w:r>
      <w:r w:rsidRPr="00D1575E">
        <w:rPr>
          <w:spacing w:val="-9"/>
          <w:sz w:val="20"/>
          <w:szCs w:val="20"/>
        </w:rPr>
        <w:t xml:space="preserve"> </w:t>
      </w:r>
      <w:r w:rsidRPr="00D1575E">
        <w:rPr>
          <w:sz w:val="20"/>
          <w:szCs w:val="20"/>
        </w:rPr>
        <w:t>system</w:t>
      </w:r>
      <w:r w:rsidRPr="00D1575E">
        <w:rPr>
          <w:spacing w:val="-5"/>
          <w:sz w:val="20"/>
          <w:szCs w:val="20"/>
        </w:rPr>
        <w:t xml:space="preserve"> </w:t>
      </w:r>
      <w:r w:rsidRPr="00D1575E">
        <w:rPr>
          <w:spacing w:val="-1"/>
          <w:sz w:val="20"/>
          <w:szCs w:val="20"/>
        </w:rPr>
        <w:t>description</w:t>
      </w:r>
      <w:r w:rsidRPr="00D1575E">
        <w:rPr>
          <w:spacing w:val="-8"/>
          <w:sz w:val="20"/>
          <w:szCs w:val="20"/>
        </w:rPr>
        <w:t xml:space="preserve"> </w:t>
      </w:r>
      <w:r w:rsidRPr="00D1575E">
        <w:rPr>
          <w:sz w:val="20"/>
          <w:szCs w:val="20"/>
        </w:rPr>
        <w:t>and</w:t>
      </w:r>
      <w:r w:rsidRPr="00D1575E">
        <w:rPr>
          <w:spacing w:val="-9"/>
          <w:sz w:val="20"/>
          <w:szCs w:val="20"/>
        </w:rPr>
        <w:t xml:space="preserve"> </w:t>
      </w:r>
      <w:r w:rsidRPr="00D1575E">
        <w:rPr>
          <w:sz w:val="20"/>
          <w:szCs w:val="20"/>
        </w:rPr>
        <w:t>fault</w:t>
      </w:r>
      <w:r w:rsidRPr="00D1575E">
        <w:rPr>
          <w:spacing w:val="-7"/>
          <w:sz w:val="20"/>
          <w:szCs w:val="20"/>
        </w:rPr>
        <w:t xml:space="preserve"> </w:t>
      </w:r>
      <w:r w:rsidRPr="00D1575E">
        <w:rPr>
          <w:sz w:val="20"/>
          <w:szCs w:val="20"/>
        </w:rPr>
        <w:t>finding.</w:t>
      </w:r>
    </w:p>
    <w:p w14:paraId="16F2B57F" w14:textId="77777777" w:rsidR="00E86399" w:rsidRPr="00D1575E" w:rsidRDefault="00E86399" w:rsidP="00E86399">
      <w:pPr>
        <w:pStyle w:val="ListParagraph"/>
        <w:numPr>
          <w:ilvl w:val="0"/>
          <w:numId w:val="8"/>
        </w:numPr>
        <w:ind w:left="1276"/>
        <w:contextualSpacing/>
        <w:jc w:val="both"/>
        <w:rPr>
          <w:sz w:val="20"/>
          <w:szCs w:val="20"/>
        </w:rPr>
      </w:pPr>
      <w:r w:rsidRPr="00D1575E">
        <w:rPr>
          <w:sz w:val="20"/>
          <w:szCs w:val="20"/>
        </w:rPr>
        <w:t>User</w:t>
      </w:r>
      <w:r w:rsidRPr="00D1575E">
        <w:rPr>
          <w:spacing w:val="-15"/>
          <w:sz w:val="20"/>
          <w:szCs w:val="20"/>
        </w:rPr>
        <w:t xml:space="preserve"> </w:t>
      </w:r>
      <w:r w:rsidRPr="00D1575E">
        <w:rPr>
          <w:sz w:val="20"/>
          <w:szCs w:val="20"/>
        </w:rPr>
        <w:t>instruction.</w:t>
      </w:r>
    </w:p>
    <w:p w14:paraId="78298035" w14:textId="77777777" w:rsidR="00E86399" w:rsidRPr="003F0C23" w:rsidRDefault="00E86399" w:rsidP="00E86399">
      <w:pPr>
        <w:pStyle w:val="ListParagraph"/>
        <w:widowControl/>
        <w:numPr>
          <w:ilvl w:val="0"/>
          <w:numId w:val="8"/>
        </w:numPr>
        <w:spacing w:line="240" w:lineRule="auto"/>
        <w:ind w:left="1276" w:right="0"/>
        <w:contextualSpacing/>
        <w:jc w:val="both"/>
        <w:rPr>
          <w:rFonts w:ascii="Calibri" w:hAnsi="Calibri" w:cs="Calibri"/>
          <w:spacing w:val="0"/>
          <w:sz w:val="20"/>
          <w:szCs w:val="20"/>
        </w:rPr>
      </w:pPr>
      <w:r w:rsidRPr="00D1575E">
        <w:rPr>
          <w:sz w:val="20"/>
          <w:szCs w:val="20"/>
        </w:rPr>
        <w:t>Full service of equipment in accordance with manufacturers recommendations at the end of the 12-month defect period. This to include documentation of any result changes from commissioning.</w:t>
      </w:r>
    </w:p>
    <w:p w14:paraId="6B285E7F" w14:textId="77777777" w:rsidR="00E86399" w:rsidRPr="003F0C23" w:rsidRDefault="00E86399" w:rsidP="00E86399">
      <w:pPr>
        <w:pStyle w:val="ListParagraph"/>
        <w:widowControl/>
        <w:spacing w:line="240" w:lineRule="auto"/>
        <w:ind w:left="1276" w:right="0"/>
        <w:contextualSpacing/>
        <w:jc w:val="both"/>
        <w:rPr>
          <w:rFonts w:ascii="Calibri" w:hAnsi="Calibri" w:cs="Calibri"/>
          <w:spacing w:val="0"/>
          <w:sz w:val="20"/>
          <w:szCs w:val="20"/>
        </w:rPr>
      </w:pPr>
    </w:p>
    <w:p w14:paraId="06BE280D" w14:textId="77777777" w:rsidR="00E86399" w:rsidRPr="003F0C23" w:rsidRDefault="00E86399" w:rsidP="00E86399">
      <w:pPr>
        <w:ind w:left="709"/>
        <w:contextualSpacing/>
        <w:jc w:val="both"/>
        <w:rPr>
          <w:rFonts w:ascii="Calibri" w:hAnsi="Calibri" w:cs="Calibri"/>
        </w:rPr>
      </w:pPr>
      <w:r w:rsidRPr="003F0C23">
        <w:t>Programme/Out of Hours Working</w:t>
      </w:r>
    </w:p>
    <w:p w14:paraId="48131C37" w14:textId="77777777" w:rsidR="00E86399" w:rsidRPr="000906CF" w:rsidRDefault="00E86399" w:rsidP="00E86399">
      <w:pPr>
        <w:contextualSpacing/>
      </w:pPr>
    </w:p>
    <w:p w14:paraId="202E4B3D" w14:textId="77777777" w:rsidR="00E86399" w:rsidRDefault="00E86399" w:rsidP="00E86399">
      <w:pPr>
        <w:ind w:left="709"/>
        <w:contextualSpacing/>
        <w:jc w:val="both"/>
      </w:pPr>
      <w:r w:rsidRPr="000906CF">
        <w:t xml:space="preserve">The contractor shall make due note of the contract programme. The contractor shall make due allowance for all out of hours work required to undertake the work within programme, and to ensure all shutdowns/service isolations etc do not have a negative impact on the operation of the </w:t>
      </w:r>
      <w:r>
        <w:t>existing installations</w:t>
      </w:r>
      <w:r w:rsidRPr="000906CF">
        <w:t>.</w:t>
      </w:r>
    </w:p>
    <w:p w14:paraId="0AA6478C" w14:textId="77777777" w:rsidR="001C3AA3" w:rsidRDefault="001C3AA3" w:rsidP="00E86399">
      <w:pPr>
        <w:ind w:left="709"/>
        <w:contextualSpacing/>
        <w:jc w:val="both"/>
      </w:pPr>
    </w:p>
    <w:p w14:paraId="7C0AA427" w14:textId="31BEA867" w:rsidR="001C3AA3" w:rsidRPr="001D519A" w:rsidRDefault="001C3AA3" w:rsidP="00E86399">
      <w:pPr>
        <w:ind w:left="709"/>
        <w:contextualSpacing/>
        <w:jc w:val="both"/>
        <w:rPr>
          <w:b/>
          <w:bCs/>
        </w:rPr>
      </w:pPr>
      <w:bookmarkStart w:id="75" w:name="_Hlk178666951"/>
      <w:r w:rsidRPr="001D519A">
        <w:rPr>
          <w:b/>
          <w:bCs/>
        </w:rPr>
        <w:t>The Services Contractor shall be registered and approved members of Constructionline, The National Inspection Council for Electrical Installation Contracting (NICEIC) and The Electrical Contractors Association (ECA). In addition, the Services Contractor</w:t>
      </w:r>
      <w:r w:rsidR="001D519A">
        <w:rPr>
          <w:b/>
          <w:bCs/>
        </w:rPr>
        <w:t>s</w:t>
      </w:r>
      <w:r w:rsidR="001D519A" w:rsidRPr="001D519A">
        <w:rPr>
          <w:b/>
          <w:bCs/>
        </w:rPr>
        <w:t xml:space="preserve"> are required to have NPPV3 and SC clearances to work on site unaccompanied. All Services Contractors shall provide evidence of these clearances and qualifications within their tender submittal.</w:t>
      </w:r>
    </w:p>
    <w:bookmarkEnd w:id="75"/>
    <w:p w14:paraId="4A211E31" w14:textId="77777777" w:rsidR="001C3AA3" w:rsidRDefault="001C3AA3" w:rsidP="00E86399">
      <w:pPr>
        <w:contextualSpacing/>
      </w:pPr>
    </w:p>
    <w:p w14:paraId="0A3DE358" w14:textId="2C171AB3" w:rsidR="004C779A" w:rsidRDefault="004C779A" w:rsidP="00235C20">
      <w:pPr>
        <w:pStyle w:val="Number2"/>
        <w:ind w:left="709" w:hanging="709"/>
        <w:contextualSpacing/>
      </w:pPr>
      <w:bookmarkStart w:id="76" w:name="_Toc79498869"/>
      <w:bookmarkStart w:id="77" w:name="_Toc181361142"/>
      <w:r w:rsidRPr="004C779A">
        <w:t>Strip Out</w:t>
      </w:r>
      <w:bookmarkEnd w:id="76"/>
      <w:bookmarkEnd w:id="77"/>
    </w:p>
    <w:p w14:paraId="6C0DD7FE" w14:textId="77777777" w:rsidR="00235C20" w:rsidRDefault="00235C20" w:rsidP="00235C20">
      <w:pPr>
        <w:contextualSpacing/>
        <w:jc w:val="both"/>
        <w:rPr>
          <w:lang w:eastAsia="en-GB"/>
        </w:rPr>
      </w:pPr>
    </w:p>
    <w:p w14:paraId="31D5C1C3" w14:textId="7E6DA7AB" w:rsidR="007507E9" w:rsidRDefault="007507E9" w:rsidP="007507E9">
      <w:pPr>
        <w:ind w:left="709"/>
        <w:contextualSpacing/>
        <w:jc w:val="both"/>
      </w:pPr>
      <w:r w:rsidRPr="00F40ACA">
        <w:t xml:space="preserve">The </w:t>
      </w:r>
      <w:r w:rsidR="001C3AA3">
        <w:t>Services Contractor</w:t>
      </w:r>
      <w:r w:rsidRPr="00F40ACA">
        <w:t xml:space="preserve"> shall </w:t>
      </w:r>
      <w:r>
        <w:t>allow to isolate disconnect, remove and dispose of the existing lighting, emergency lighting and lighting controls in their entirety (excluding the external lighting system and controls), back to source within the Enderby Building. Disposal of redundant items and equipment shall be in strict accordance with current waste regulations noting disposal of the fluorescent type lamps</w:t>
      </w:r>
      <w:r w:rsidR="000F54A4">
        <w:t xml:space="preserve"> must be in accordance with The Waste Electrical and Electronic Equipment Directive (WEEE Directive)</w:t>
      </w:r>
      <w:r>
        <w:t>.</w:t>
      </w:r>
    </w:p>
    <w:p w14:paraId="15C620B4" w14:textId="77777777" w:rsidR="00235C20" w:rsidRDefault="00235C20" w:rsidP="00235C20">
      <w:pPr>
        <w:ind w:left="709"/>
        <w:contextualSpacing/>
        <w:jc w:val="both"/>
        <w:rPr>
          <w:lang w:eastAsia="en-GB"/>
        </w:rPr>
      </w:pPr>
    </w:p>
    <w:p w14:paraId="187DAD1C" w14:textId="06417586" w:rsidR="00235C20" w:rsidRDefault="00235C20" w:rsidP="00235C20">
      <w:pPr>
        <w:ind w:left="709"/>
        <w:contextualSpacing/>
        <w:jc w:val="both"/>
        <w:rPr>
          <w:lang w:eastAsia="en-GB"/>
        </w:rPr>
      </w:pPr>
      <w:r>
        <w:rPr>
          <w:lang w:eastAsia="en-GB"/>
        </w:rPr>
        <w:t>The existing</w:t>
      </w:r>
      <w:r w:rsidR="000F54A4">
        <w:t xml:space="preserve"> lighting, emergency lighting and lighting controls </w:t>
      </w:r>
      <w:r>
        <w:rPr>
          <w:lang w:eastAsia="en-GB"/>
        </w:rPr>
        <w:t xml:space="preserve">shall be safely isolated, disconnected and removed in their entirety. During removal of the existing </w:t>
      </w:r>
      <w:r w:rsidR="000F54A4">
        <w:rPr>
          <w:lang w:eastAsia="en-GB"/>
        </w:rPr>
        <w:t>final circuits/</w:t>
      </w:r>
      <w:r>
        <w:rPr>
          <w:lang w:eastAsia="en-GB"/>
        </w:rPr>
        <w:t>cables, it is understood routing of these existing cables may be within in-accessible voids and areas</w:t>
      </w:r>
      <w:r w:rsidR="007C65AC">
        <w:rPr>
          <w:lang w:eastAsia="en-GB"/>
        </w:rPr>
        <w:t>/locations</w:t>
      </w:r>
      <w:r>
        <w:rPr>
          <w:lang w:eastAsia="en-GB"/>
        </w:rPr>
        <w:t xml:space="preserve">. All effort should be made to remove all the existing cables however, if this is not practical or additional demolition/breaking out required, the </w:t>
      </w:r>
      <w:r w:rsidR="001C3AA3">
        <w:rPr>
          <w:lang w:eastAsia="en-GB"/>
        </w:rPr>
        <w:t>Services Contractor</w:t>
      </w:r>
      <w:r w:rsidR="000F54A4">
        <w:rPr>
          <w:lang w:eastAsia="en-GB"/>
        </w:rPr>
        <w:t xml:space="preserve"> shall be </w:t>
      </w:r>
      <w:r>
        <w:rPr>
          <w:lang w:eastAsia="en-GB"/>
        </w:rPr>
        <w:t>permitted to cut cables leaving redundant in situ ensuring these are left in safe condition.</w:t>
      </w:r>
    </w:p>
    <w:p w14:paraId="0A396622" w14:textId="77777777" w:rsidR="00235C20" w:rsidRDefault="00235C20" w:rsidP="00235C20">
      <w:pPr>
        <w:ind w:left="709"/>
        <w:contextualSpacing/>
        <w:jc w:val="both"/>
        <w:rPr>
          <w:lang w:eastAsia="en-GB"/>
        </w:rPr>
      </w:pPr>
    </w:p>
    <w:p w14:paraId="1E7737E4" w14:textId="7F419157" w:rsidR="00C85B39" w:rsidRDefault="00C85B39" w:rsidP="00235C20">
      <w:pPr>
        <w:ind w:left="709"/>
        <w:contextualSpacing/>
        <w:jc w:val="both"/>
        <w:rPr>
          <w:color w:val="auto"/>
        </w:rPr>
      </w:pPr>
      <w:r>
        <w:rPr>
          <w:color w:val="auto"/>
        </w:rPr>
        <w:t xml:space="preserve">Any electrical services </w:t>
      </w:r>
      <w:r w:rsidR="00235C20">
        <w:rPr>
          <w:color w:val="auto"/>
        </w:rPr>
        <w:t>located/</w:t>
      </w:r>
      <w:r>
        <w:rPr>
          <w:color w:val="auto"/>
        </w:rPr>
        <w:t>found to be redundant</w:t>
      </w:r>
      <w:r w:rsidR="00235C20">
        <w:rPr>
          <w:color w:val="auto"/>
        </w:rPr>
        <w:t xml:space="preserve"> of any electrical disciplinary</w:t>
      </w:r>
      <w:r>
        <w:rPr>
          <w:color w:val="auto"/>
        </w:rPr>
        <w:t xml:space="preserve"> </w:t>
      </w:r>
      <w:r w:rsidR="00235C20">
        <w:rPr>
          <w:color w:val="auto"/>
        </w:rPr>
        <w:t>during the strip out works and installation of the</w:t>
      </w:r>
      <w:r w:rsidR="000F54A4">
        <w:rPr>
          <w:color w:val="auto"/>
        </w:rPr>
        <w:t xml:space="preserve"> new</w:t>
      </w:r>
      <w:r w:rsidR="000F54A4">
        <w:t xml:space="preserve"> lighting, emergency lighting and lighting controls </w:t>
      </w:r>
      <w:r>
        <w:rPr>
          <w:color w:val="auto"/>
        </w:rPr>
        <w:t>shall be safely isolated, disconnected and removed from site</w:t>
      </w:r>
      <w:r w:rsidR="00235C20">
        <w:rPr>
          <w:color w:val="auto"/>
        </w:rPr>
        <w:t>/disposed of</w:t>
      </w:r>
      <w:r>
        <w:rPr>
          <w:color w:val="auto"/>
        </w:rPr>
        <w:t>.</w:t>
      </w:r>
    </w:p>
    <w:p w14:paraId="72F07535" w14:textId="77777777" w:rsidR="006D2F17" w:rsidRDefault="006D2F17" w:rsidP="001F0C38">
      <w:pPr>
        <w:contextualSpacing/>
        <w:rPr>
          <w:lang w:eastAsia="en-GB"/>
        </w:rPr>
      </w:pPr>
    </w:p>
    <w:p w14:paraId="487AF1D1" w14:textId="77777777" w:rsidR="007E561F" w:rsidRPr="00932E59" w:rsidRDefault="007E561F" w:rsidP="001F0C38">
      <w:pPr>
        <w:pStyle w:val="Number2"/>
        <w:ind w:left="709" w:hanging="709"/>
        <w:contextualSpacing/>
      </w:pPr>
      <w:bookmarkStart w:id="78" w:name="_Toc145940021"/>
      <w:bookmarkStart w:id="79" w:name="_Toc181361143"/>
      <w:r w:rsidRPr="00932E59">
        <w:lastRenderedPageBreak/>
        <w:t>Asbestos Containing Materials</w:t>
      </w:r>
      <w:bookmarkEnd w:id="78"/>
      <w:bookmarkEnd w:id="79"/>
      <w:r w:rsidRPr="00932E59">
        <w:t xml:space="preserve"> </w:t>
      </w:r>
    </w:p>
    <w:p w14:paraId="2F9BB5D8" w14:textId="77777777" w:rsidR="007E561F" w:rsidRPr="00932E59" w:rsidRDefault="007E561F" w:rsidP="001F0C38">
      <w:pPr>
        <w:ind w:left="709"/>
        <w:contextualSpacing/>
        <w:jc w:val="both"/>
      </w:pPr>
    </w:p>
    <w:p w14:paraId="039BEDEC" w14:textId="5ED95F16" w:rsidR="007E561F" w:rsidRDefault="007E561F" w:rsidP="001F0C38">
      <w:pPr>
        <w:ind w:left="709"/>
        <w:contextualSpacing/>
        <w:jc w:val="both"/>
      </w:pPr>
      <w:r>
        <w:t>A</w:t>
      </w:r>
      <w:r w:rsidRPr="00932E59">
        <w:t>sbestos containing materials (ACM’s)</w:t>
      </w:r>
      <w:r>
        <w:t xml:space="preserve"> cannot be ruled out in this project</w:t>
      </w:r>
      <w:r w:rsidRPr="00932E59">
        <w:t xml:space="preserve">. </w:t>
      </w:r>
      <w:r>
        <w:t>Therefore</w:t>
      </w:r>
      <w:r w:rsidRPr="00932E59">
        <w:t>,</w:t>
      </w:r>
      <w:r>
        <w:t xml:space="preserve"> prior to commencing work, the </w:t>
      </w:r>
      <w:r w:rsidR="00FA4C2E">
        <w:t>Services Contractor</w:t>
      </w:r>
      <w:r>
        <w:t xml:space="preserve"> shall have sight of and review the asbestos register/survey for the project and shall satisfy himself of the whereabouts of any potential ACM’s.</w:t>
      </w:r>
      <w:r w:rsidRPr="00932E59">
        <w:t xml:space="preserve"> </w:t>
      </w:r>
    </w:p>
    <w:p w14:paraId="10033108" w14:textId="77777777" w:rsidR="007E561F" w:rsidRDefault="007E561F" w:rsidP="001F0C38">
      <w:pPr>
        <w:ind w:left="709"/>
        <w:contextualSpacing/>
        <w:jc w:val="both"/>
      </w:pPr>
    </w:p>
    <w:p w14:paraId="657CBF85" w14:textId="29DB2A9D" w:rsidR="007E561F" w:rsidRPr="00932E59" w:rsidRDefault="007E561F" w:rsidP="001F0C38">
      <w:pPr>
        <w:ind w:left="709"/>
        <w:contextualSpacing/>
        <w:jc w:val="both"/>
      </w:pPr>
      <w:r>
        <w:t>T</w:t>
      </w:r>
      <w:r w:rsidRPr="00932E59">
        <w:t xml:space="preserve">he </w:t>
      </w:r>
      <w:r w:rsidR="00FA4C2E">
        <w:t>Services Contractor</w:t>
      </w:r>
      <w:r w:rsidRPr="00932E59">
        <w:t xml:space="preserve"> shall remain vigilant at all times. If any asbestos is suspected, then work is to cease in that area immediately</w:t>
      </w:r>
      <w:r>
        <w:t xml:space="preserve"> and only resumed once authority to do so has been given.</w:t>
      </w:r>
    </w:p>
    <w:p w14:paraId="4D961BFE" w14:textId="77777777" w:rsidR="007E561F" w:rsidRDefault="007E561F" w:rsidP="001F0C38">
      <w:pPr>
        <w:contextualSpacing/>
        <w:rPr>
          <w:lang w:eastAsia="en-GB"/>
        </w:rPr>
      </w:pPr>
    </w:p>
    <w:p w14:paraId="72B23704" w14:textId="1671B6A4" w:rsidR="004C779A" w:rsidRPr="004C779A" w:rsidRDefault="004C779A" w:rsidP="001F0C38">
      <w:pPr>
        <w:pStyle w:val="Number2"/>
        <w:ind w:left="709" w:hanging="709"/>
        <w:contextualSpacing/>
      </w:pPr>
      <w:bookmarkStart w:id="80" w:name="_Toc79498870"/>
      <w:bookmarkStart w:id="81" w:name="_Toc181361144"/>
      <w:r w:rsidRPr="004C779A">
        <w:t>Design</w:t>
      </w:r>
      <w:bookmarkEnd w:id="80"/>
      <w:bookmarkEnd w:id="81"/>
    </w:p>
    <w:p w14:paraId="39F57C3B" w14:textId="77777777" w:rsidR="004C779A" w:rsidRDefault="004C779A" w:rsidP="001F0C38">
      <w:pPr>
        <w:contextualSpacing/>
        <w:jc w:val="both"/>
      </w:pPr>
    </w:p>
    <w:p w14:paraId="19ABACF1" w14:textId="5C79770A" w:rsidR="004C779A" w:rsidRPr="002C7EF7" w:rsidRDefault="004C779A" w:rsidP="001F0C38">
      <w:pPr>
        <w:ind w:left="709"/>
        <w:contextualSpacing/>
        <w:jc w:val="both"/>
      </w:pPr>
      <w:r>
        <w:t xml:space="preserve">The design output from Gleeds is that of a RIBA Stage </w:t>
      </w:r>
      <w:r w:rsidR="00112759">
        <w:t>3</w:t>
      </w:r>
      <w:r>
        <w:t xml:space="preserve"> </w:t>
      </w:r>
      <w:r w:rsidR="006623C0">
        <w:t>design</w:t>
      </w:r>
      <w:r w:rsidR="00FF1200">
        <w:t xml:space="preserve"> intent</w:t>
      </w:r>
      <w:r>
        <w:t xml:space="preserve">. </w:t>
      </w:r>
      <w:r w:rsidRPr="002C7EF7">
        <w:t xml:space="preserve">The </w:t>
      </w:r>
      <w:r w:rsidR="00FA4C2E">
        <w:t>Services Contractor</w:t>
      </w:r>
      <w:r w:rsidRPr="002C7EF7">
        <w:t xml:space="preserve"> shall be responsible for the</w:t>
      </w:r>
      <w:r w:rsidR="00FF1200">
        <w:t xml:space="preserve"> design development of the Stage 3 drawings,</w:t>
      </w:r>
      <w:r w:rsidRPr="002C7EF7">
        <w:t xml:space="preserve"> production of </w:t>
      </w:r>
      <w:r>
        <w:t xml:space="preserve">working drawings, </w:t>
      </w:r>
      <w:r w:rsidRPr="002C7EF7">
        <w:t>builders work drawings</w:t>
      </w:r>
      <w:r>
        <w:t>,</w:t>
      </w:r>
      <w:r w:rsidRPr="002C7EF7">
        <w:t xml:space="preserve"> record drawings, and ‘As Fitted’ drawings as detailed elsewhere in this Specification.</w:t>
      </w:r>
    </w:p>
    <w:p w14:paraId="6A16544B" w14:textId="77777777" w:rsidR="004C779A" w:rsidRPr="002C7EF7" w:rsidRDefault="004C779A" w:rsidP="001F0C38">
      <w:pPr>
        <w:ind w:left="709"/>
        <w:contextualSpacing/>
        <w:jc w:val="both"/>
      </w:pPr>
    </w:p>
    <w:p w14:paraId="75ACAAAB" w14:textId="251A7139" w:rsidR="004C779A" w:rsidRPr="002C7EF7" w:rsidRDefault="004C779A" w:rsidP="001F0C38">
      <w:pPr>
        <w:ind w:left="709"/>
        <w:contextualSpacing/>
        <w:jc w:val="both"/>
      </w:pPr>
      <w:r w:rsidRPr="002C7EF7">
        <w:t xml:space="preserve">The </w:t>
      </w:r>
      <w:r w:rsidR="00FA4C2E">
        <w:t>Services Contractor</w:t>
      </w:r>
      <w:r w:rsidRPr="002C7EF7">
        <w:t xml:space="preserve"> shall be responsible for any design work associated with producing builders work drawings and all builders work information associated with the </w:t>
      </w:r>
      <w:r w:rsidR="0098792B">
        <w:t>electr</w:t>
      </w:r>
      <w:r w:rsidRPr="002C7EF7">
        <w:t>ical installations.</w:t>
      </w:r>
    </w:p>
    <w:p w14:paraId="7C1C51C3" w14:textId="77777777" w:rsidR="004C779A" w:rsidRPr="002C7EF7" w:rsidRDefault="004C779A" w:rsidP="001F0C38">
      <w:pPr>
        <w:ind w:left="709"/>
        <w:contextualSpacing/>
        <w:jc w:val="both"/>
      </w:pPr>
    </w:p>
    <w:p w14:paraId="6579988E" w14:textId="5115C96E" w:rsidR="004C779A" w:rsidRPr="002C7EF7" w:rsidRDefault="004C779A" w:rsidP="001F0C38">
      <w:pPr>
        <w:ind w:left="709"/>
        <w:contextualSpacing/>
        <w:jc w:val="both"/>
      </w:pPr>
      <w:r w:rsidRPr="002C7EF7">
        <w:t>The Services Sub-Contractor shall allow for attending any meetings necessary to provide full design and co-ordination of all other trades.</w:t>
      </w:r>
    </w:p>
    <w:p w14:paraId="04DE5D07" w14:textId="77777777" w:rsidR="004C779A" w:rsidRPr="002C7EF7" w:rsidRDefault="004C779A" w:rsidP="001F0C38">
      <w:pPr>
        <w:ind w:left="709"/>
        <w:contextualSpacing/>
        <w:jc w:val="both"/>
      </w:pPr>
    </w:p>
    <w:p w14:paraId="61A3760F" w14:textId="3B9371C8" w:rsidR="004C779A" w:rsidRDefault="004C779A" w:rsidP="001F0C38">
      <w:pPr>
        <w:ind w:left="709"/>
        <w:contextualSpacing/>
        <w:jc w:val="both"/>
      </w:pPr>
      <w:r w:rsidRPr="002C7EF7">
        <w:t>The Services Sub-Contractor shall assess all</w:t>
      </w:r>
      <w:r w:rsidR="007E561F">
        <w:t xml:space="preserve"> proposed </w:t>
      </w:r>
      <w:r w:rsidRPr="002C7EF7">
        <w:t xml:space="preserve">plant </w:t>
      </w:r>
      <w:r w:rsidR="007E561F">
        <w:t>areas &amp; room</w:t>
      </w:r>
      <w:r w:rsidRPr="002C7EF7">
        <w:t xml:space="preserve"> sizes, riser sizes, void depths and service routes ensuring that the </w:t>
      </w:r>
      <w:r w:rsidR="007E561F">
        <w:t>Design Team</w:t>
      </w:r>
      <w:r w:rsidRPr="002C7EF7">
        <w:t xml:space="preserve"> and Main Contractor is fully aware of their requirements and can accommodate them.</w:t>
      </w:r>
    </w:p>
    <w:p w14:paraId="45B4752E" w14:textId="77777777" w:rsidR="007E561F" w:rsidRDefault="007E561F" w:rsidP="001F0C38">
      <w:pPr>
        <w:ind w:left="709"/>
        <w:contextualSpacing/>
        <w:jc w:val="both"/>
      </w:pPr>
    </w:p>
    <w:p w14:paraId="13882C77" w14:textId="67D60A09" w:rsidR="004C779A" w:rsidRPr="004C779A" w:rsidRDefault="0041751B" w:rsidP="001F0C38">
      <w:pPr>
        <w:pStyle w:val="Number2"/>
        <w:ind w:left="709" w:hanging="709"/>
        <w:contextualSpacing/>
      </w:pPr>
      <w:bookmarkStart w:id="82" w:name="_Toc79498871"/>
      <w:bookmarkStart w:id="83" w:name="_Hlk76557910"/>
      <w:bookmarkStart w:id="84" w:name="_Toc389885566"/>
      <w:bookmarkStart w:id="85" w:name="_Toc389885798"/>
      <w:bookmarkStart w:id="86" w:name="_Toc389885978"/>
      <w:bookmarkStart w:id="87" w:name="_Toc83091053"/>
      <w:bookmarkStart w:id="88" w:name="_Toc286328218"/>
      <w:bookmarkStart w:id="89" w:name="_Toc181361145"/>
      <w:r>
        <w:t xml:space="preserve">Incoming Electricity </w:t>
      </w:r>
      <w:r w:rsidR="004C779A" w:rsidRPr="004C779A">
        <w:t>Power Supplies</w:t>
      </w:r>
      <w:bookmarkEnd w:id="82"/>
      <w:r w:rsidR="00DE0B44">
        <w:t xml:space="preserve"> &amp; Existing Sub Distribution System</w:t>
      </w:r>
      <w:bookmarkEnd w:id="89"/>
    </w:p>
    <w:bookmarkEnd w:id="83"/>
    <w:p w14:paraId="02B9013D" w14:textId="77777777" w:rsidR="004A5F05" w:rsidRDefault="004A5F05" w:rsidP="00330220">
      <w:pPr>
        <w:contextualSpacing/>
        <w:jc w:val="both"/>
        <w:rPr>
          <w:lang w:eastAsia="en-GB"/>
        </w:rPr>
      </w:pPr>
    </w:p>
    <w:p w14:paraId="53D34473" w14:textId="72794A5C" w:rsidR="004A5F05" w:rsidRDefault="004A5F05" w:rsidP="00330220">
      <w:pPr>
        <w:ind w:left="709"/>
        <w:contextualSpacing/>
        <w:jc w:val="both"/>
        <w:rPr>
          <w:lang w:eastAsia="en-GB"/>
        </w:rPr>
      </w:pPr>
      <w:r>
        <w:rPr>
          <w:lang w:eastAsia="en-GB"/>
        </w:rPr>
        <w:t>The existing electrical infrastructure</w:t>
      </w:r>
      <w:r w:rsidR="005144DB">
        <w:rPr>
          <w:lang w:eastAsia="en-GB"/>
        </w:rPr>
        <w:t xml:space="preserve"> and sub-distribution system </w:t>
      </w:r>
      <w:r>
        <w:rPr>
          <w:lang w:eastAsia="en-GB"/>
        </w:rPr>
        <w:t>shall be retained in situ. New electrical services/supplies</w:t>
      </w:r>
      <w:r w:rsidR="00330220">
        <w:rPr>
          <w:lang w:eastAsia="en-GB"/>
        </w:rPr>
        <w:t>/final circuit wiring</w:t>
      </w:r>
      <w:r>
        <w:rPr>
          <w:lang w:eastAsia="en-GB"/>
        </w:rPr>
        <w:t xml:space="preserve"> required for</w:t>
      </w:r>
      <w:r w:rsidR="005600ED">
        <w:rPr>
          <w:lang w:eastAsia="en-GB"/>
        </w:rPr>
        <w:t xml:space="preserve"> </w:t>
      </w:r>
      <w:r w:rsidR="005144DB">
        <w:rPr>
          <w:lang w:eastAsia="en-GB"/>
        </w:rPr>
        <w:t>the new lighting</w:t>
      </w:r>
      <w:r w:rsidR="00330220">
        <w:rPr>
          <w:lang w:eastAsia="en-GB"/>
        </w:rPr>
        <w:t>,</w:t>
      </w:r>
      <w:r w:rsidR="005144DB">
        <w:rPr>
          <w:lang w:eastAsia="en-GB"/>
        </w:rPr>
        <w:t xml:space="preserve"> emergency lighting</w:t>
      </w:r>
      <w:r w:rsidR="00330220">
        <w:rPr>
          <w:lang w:eastAsia="en-GB"/>
        </w:rPr>
        <w:t xml:space="preserve"> and control</w:t>
      </w:r>
      <w:r w:rsidR="005144DB">
        <w:rPr>
          <w:lang w:eastAsia="en-GB"/>
        </w:rPr>
        <w:t xml:space="preserve"> system</w:t>
      </w:r>
      <w:r w:rsidR="00330220">
        <w:rPr>
          <w:lang w:eastAsia="en-GB"/>
        </w:rPr>
        <w:t>s</w:t>
      </w:r>
      <w:r w:rsidR="0063737F">
        <w:rPr>
          <w:lang w:eastAsia="en-GB"/>
        </w:rPr>
        <w:t xml:space="preserve"> </w:t>
      </w:r>
      <w:r>
        <w:rPr>
          <w:lang w:eastAsia="en-GB"/>
        </w:rPr>
        <w:t xml:space="preserve">shall be derived from the retained </w:t>
      </w:r>
      <w:r w:rsidR="00330220">
        <w:rPr>
          <w:lang w:eastAsia="en-GB"/>
        </w:rPr>
        <w:t>distribution board (identified as DB/Light) located within the Enderby building ground floor plant room</w:t>
      </w:r>
      <w:r>
        <w:rPr>
          <w:lang w:eastAsia="en-GB"/>
        </w:rPr>
        <w:t xml:space="preserve"> and comply with the latest electrical regulations BS:7671 18</w:t>
      </w:r>
      <w:r w:rsidRPr="004A5F05">
        <w:rPr>
          <w:vertAlign w:val="superscript"/>
          <w:lang w:eastAsia="en-GB"/>
        </w:rPr>
        <w:t>th</w:t>
      </w:r>
      <w:r>
        <w:rPr>
          <w:lang w:eastAsia="en-GB"/>
        </w:rPr>
        <w:t xml:space="preserve"> Edition including amendment no.2.</w:t>
      </w:r>
    </w:p>
    <w:bookmarkEnd w:id="84"/>
    <w:bookmarkEnd w:id="85"/>
    <w:bookmarkEnd w:id="86"/>
    <w:bookmarkEnd w:id="87"/>
    <w:bookmarkEnd w:id="88"/>
    <w:p w14:paraId="3105281B" w14:textId="77777777" w:rsidR="004C779A" w:rsidRPr="003B6940" w:rsidRDefault="004C779A" w:rsidP="00330220">
      <w:pPr>
        <w:contextualSpacing/>
        <w:jc w:val="both"/>
      </w:pPr>
    </w:p>
    <w:p w14:paraId="3B3541A6" w14:textId="0526F6D5" w:rsidR="005600ED" w:rsidRDefault="005600ED" w:rsidP="001F0C38">
      <w:pPr>
        <w:ind w:left="709"/>
        <w:contextualSpacing/>
        <w:jc w:val="both"/>
      </w:pPr>
      <w:r>
        <w:t xml:space="preserve">The existing distribution equipment shall be retained </w:t>
      </w:r>
      <w:r w:rsidR="00DE0B44">
        <w:t xml:space="preserve">in situ </w:t>
      </w:r>
      <w:r>
        <w:t>however, the contractor shall allow to assess</w:t>
      </w:r>
      <w:r w:rsidR="00DC4122">
        <w:t>, inspect and test</w:t>
      </w:r>
      <w:r>
        <w:t xml:space="preserve"> the existing distribution equipment as to its suitability for re-use and </w:t>
      </w:r>
      <w:r w:rsidR="00DE0B44">
        <w:t xml:space="preserve">the </w:t>
      </w:r>
      <w:r>
        <w:t>installation of additional electrical services as described within this specification.</w:t>
      </w:r>
    </w:p>
    <w:p w14:paraId="1F42FCAB" w14:textId="77777777" w:rsidR="005600ED" w:rsidRDefault="005600ED" w:rsidP="001F0C38">
      <w:pPr>
        <w:ind w:left="709"/>
        <w:contextualSpacing/>
        <w:jc w:val="both"/>
      </w:pPr>
    </w:p>
    <w:p w14:paraId="2D08769E" w14:textId="50259A5D" w:rsidR="005600ED" w:rsidRDefault="005600ED" w:rsidP="001F0C38">
      <w:pPr>
        <w:ind w:left="709"/>
        <w:contextualSpacing/>
        <w:jc w:val="both"/>
      </w:pPr>
      <w:r>
        <w:t>Should the existing distribution equipment be un-suitable</w:t>
      </w:r>
      <w:r w:rsidR="005144DB">
        <w:t>,</w:t>
      </w:r>
      <w:r>
        <w:t xml:space="preserve"> a provisional sum of £</w:t>
      </w:r>
      <w:r w:rsidR="00AF6E67">
        <w:t>5</w:t>
      </w:r>
      <w:r>
        <w:t>,000.00 has been allowed to replace existing distribution board</w:t>
      </w:r>
      <w:r w:rsidR="005144DB">
        <w:t>s</w:t>
      </w:r>
      <w:r>
        <w:t xml:space="preserve"> and ancillary equipment</w:t>
      </w:r>
      <w:r w:rsidR="005144DB">
        <w:t xml:space="preserve"> as required</w:t>
      </w:r>
      <w:r>
        <w:t>.</w:t>
      </w:r>
    </w:p>
    <w:p w14:paraId="6B9CF26F" w14:textId="77777777" w:rsidR="005600ED" w:rsidRDefault="005600ED" w:rsidP="001F0C38">
      <w:pPr>
        <w:ind w:left="709"/>
        <w:contextualSpacing/>
        <w:jc w:val="both"/>
      </w:pPr>
    </w:p>
    <w:p w14:paraId="44AFB5FB" w14:textId="1E731BD8" w:rsidR="005600ED" w:rsidRPr="003256B4" w:rsidRDefault="005600ED" w:rsidP="001F0C38">
      <w:pPr>
        <w:ind w:left="709"/>
        <w:contextualSpacing/>
        <w:jc w:val="both"/>
        <w:rPr>
          <w:color w:val="auto"/>
        </w:rPr>
      </w:pPr>
      <w:r>
        <w:t xml:space="preserve">In the event </w:t>
      </w:r>
      <w:r w:rsidR="005144DB">
        <w:t>any</w:t>
      </w:r>
      <w:r>
        <w:t xml:space="preserve"> existing distribution equipment is replaced, </w:t>
      </w:r>
      <w:r w:rsidR="00AF6E67">
        <w:t>any</w:t>
      </w:r>
      <w:r>
        <w:t xml:space="preserve"> existing</w:t>
      </w:r>
      <w:r w:rsidR="00AF6E67">
        <w:t xml:space="preserve"> retained</w:t>
      </w:r>
      <w:r>
        <w:t xml:space="preserve"> final circuits shall be re-terminated within the new distribution board</w:t>
      </w:r>
      <w:r w:rsidR="005144DB">
        <w:t>/boards</w:t>
      </w:r>
      <w:r>
        <w:t xml:space="preserve"> in the identical configuration as is </w:t>
      </w:r>
      <w:r w:rsidRPr="003256B4">
        <w:rPr>
          <w:color w:val="auto"/>
        </w:rPr>
        <w:t>existing</w:t>
      </w:r>
      <w:r w:rsidR="00563B9C" w:rsidRPr="003256B4">
        <w:rPr>
          <w:color w:val="auto"/>
        </w:rPr>
        <w:t xml:space="preserve"> and fully tested and certified upon completion.</w:t>
      </w:r>
    </w:p>
    <w:p w14:paraId="5564A4BD" w14:textId="1110CD77" w:rsidR="00553B9F" w:rsidRDefault="00553B9F" w:rsidP="001F0C38">
      <w:pPr>
        <w:ind w:left="709"/>
        <w:contextualSpacing/>
        <w:jc w:val="both"/>
        <w:rPr>
          <w:rFonts w:eastAsia="Times New Roman"/>
        </w:rPr>
      </w:pPr>
    </w:p>
    <w:p w14:paraId="5F877855" w14:textId="137C7C2C" w:rsidR="004C779A" w:rsidRPr="00004FBC" w:rsidRDefault="004C779A" w:rsidP="00634585">
      <w:pPr>
        <w:pStyle w:val="Number2"/>
        <w:ind w:left="709" w:hanging="709"/>
        <w:contextualSpacing/>
      </w:pPr>
      <w:bookmarkStart w:id="90" w:name="_Toc79498874"/>
      <w:bookmarkStart w:id="91" w:name="_Hlk83898780"/>
      <w:bookmarkStart w:id="92" w:name="_Hlk179280350"/>
      <w:bookmarkStart w:id="93" w:name="_Toc181361146"/>
      <w:r w:rsidRPr="00004FBC">
        <w:t>Lighting</w:t>
      </w:r>
      <w:r w:rsidR="009B0EAB">
        <w:t xml:space="preserve">, </w:t>
      </w:r>
      <w:r w:rsidRPr="00004FBC">
        <w:t>Emergency Lighting</w:t>
      </w:r>
      <w:bookmarkEnd w:id="90"/>
      <w:r w:rsidR="009B0EAB">
        <w:t xml:space="preserve"> &amp; Controls</w:t>
      </w:r>
      <w:bookmarkEnd w:id="93"/>
    </w:p>
    <w:p w14:paraId="6B203443" w14:textId="77777777" w:rsidR="004C779A" w:rsidRPr="00004FBC" w:rsidRDefault="004C779A" w:rsidP="00004FBC">
      <w:pPr>
        <w:ind w:left="709"/>
        <w:contextualSpacing/>
        <w:jc w:val="both"/>
      </w:pPr>
    </w:p>
    <w:p w14:paraId="4D81D0F2" w14:textId="06727BFC" w:rsidR="004C779A" w:rsidRDefault="004C779A" w:rsidP="00004FBC">
      <w:pPr>
        <w:ind w:left="709"/>
        <w:contextualSpacing/>
        <w:jc w:val="both"/>
      </w:pPr>
      <w:r w:rsidRPr="00004FBC">
        <w:t xml:space="preserve">The </w:t>
      </w:r>
      <w:r w:rsidR="001C3AA3">
        <w:t>Services Contractor</w:t>
      </w:r>
      <w:r w:rsidRPr="00004FBC">
        <w:t xml:space="preserve"> shall </w:t>
      </w:r>
      <w:r w:rsidR="004509BB">
        <w:t xml:space="preserve">design, </w:t>
      </w:r>
      <w:r w:rsidRPr="00004FBC">
        <w:t xml:space="preserve">supply, install, test and commission </w:t>
      </w:r>
      <w:r w:rsidR="004509BB">
        <w:t xml:space="preserve">a </w:t>
      </w:r>
      <w:r w:rsidRPr="00004FBC">
        <w:t>new</w:t>
      </w:r>
      <w:r w:rsidR="003A70C7">
        <w:t xml:space="preserve"> </w:t>
      </w:r>
      <w:r w:rsidRPr="00004FBC">
        <w:t>lighting</w:t>
      </w:r>
      <w:r w:rsidR="00AF6E67">
        <w:t xml:space="preserve"> and emergency lighting</w:t>
      </w:r>
      <w:r w:rsidRPr="00004FBC">
        <w:t xml:space="preserve"> system</w:t>
      </w:r>
      <w:r w:rsidR="003A70C7">
        <w:t>,</w:t>
      </w:r>
      <w:r w:rsidRPr="00004FBC">
        <w:t xml:space="preserve"> to</w:t>
      </w:r>
      <w:r w:rsidR="00AF6E67">
        <w:t xml:space="preserve"> all</w:t>
      </w:r>
      <w:r w:rsidRPr="00004FBC">
        <w:t xml:space="preserve"> the </w:t>
      </w:r>
      <w:r w:rsidR="002C6983">
        <w:t>areas</w:t>
      </w:r>
      <w:r w:rsidR="00AF6E67">
        <w:t xml:space="preserve"> of the Enderby building</w:t>
      </w:r>
      <w:r w:rsidRPr="00004FBC">
        <w:t xml:space="preserve"> as </w:t>
      </w:r>
      <w:r w:rsidR="00815608">
        <w:t>shown</w:t>
      </w:r>
      <w:r w:rsidR="00AF6E67">
        <w:t>/indicated</w:t>
      </w:r>
      <w:r w:rsidRPr="00004FBC">
        <w:t xml:space="preserve"> on the</w:t>
      </w:r>
      <w:r w:rsidR="00815608">
        <w:t xml:space="preserve"> tender</w:t>
      </w:r>
      <w:r w:rsidRPr="00004FBC">
        <w:t xml:space="preserve"> drawings</w:t>
      </w:r>
      <w:r w:rsidR="00815608">
        <w:t>.</w:t>
      </w:r>
      <w:r w:rsidR="004509BB">
        <w:t xml:space="preserve"> Illumination level calculations</w:t>
      </w:r>
      <w:r w:rsidR="000B1299">
        <w:t xml:space="preserve"> </w:t>
      </w:r>
      <w:r w:rsidR="004509BB">
        <w:t>are to be provided for each area</w:t>
      </w:r>
      <w:r w:rsidR="003A70C7">
        <w:t xml:space="preserve"> by the </w:t>
      </w:r>
      <w:r w:rsidR="001C3AA3">
        <w:t>Services Contractor</w:t>
      </w:r>
      <w:r w:rsidR="00AF6E67">
        <w:t xml:space="preserve"> in accordance with the requirements of the Society of Light and Lighting (SLL) and Cibse Guides in particular LG7 Lighting Guide for Offices</w:t>
      </w:r>
      <w:r w:rsidR="004509BB">
        <w:t>.</w:t>
      </w:r>
    </w:p>
    <w:p w14:paraId="15A70597" w14:textId="77777777" w:rsidR="006863EC" w:rsidRDefault="006863EC" w:rsidP="00004FBC">
      <w:pPr>
        <w:ind w:left="709"/>
        <w:contextualSpacing/>
        <w:jc w:val="both"/>
      </w:pPr>
    </w:p>
    <w:p w14:paraId="6DBBD3B5" w14:textId="128904BB" w:rsidR="006863EC" w:rsidRPr="00004FBC" w:rsidRDefault="006863EC" w:rsidP="006863EC">
      <w:pPr>
        <w:ind w:left="720" w:hanging="11"/>
        <w:contextualSpacing/>
        <w:jc w:val="both"/>
      </w:pPr>
      <w:r>
        <w:t>New final circuits shall be installed</w:t>
      </w:r>
      <w:r w:rsidR="002C6983">
        <w:t xml:space="preserve"> by the </w:t>
      </w:r>
      <w:r w:rsidR="001C3AA3">
        <w:t>Services Contractor</w:t>
      </w:r>
      <w:r>
        <w:t xml:space="preserve"> for the new </w:t>
      </w:r>
      <w:r w:rsidR="000F55A6">
        <w:t>lighting</w:t>
      </w:r>
      <w:r w:rsidR="000B1299">
        <w:t xml:space="preserve">, </w:t>
      </w:r>
      <w:r w:rsidR="002C6983">
        <w:t>emergency lighting</w:t>
      </w:r>
      <w:r w:rsidR="000B1299">
        <w:t xml:space="preserve"> a</w:t>
      </w:r>
      <w:r w:rsidR="00DC4122">
        <w:t>n</w:t>
      </w:r>
      <w:r w:rsidR="000B1299">
        <w:t>d control systems</w:t>
      </w:r>
      <w:r w:rsidR="002C6983">
        <w:t xml:space="preserve">. Electrical supplies shall be derived from local distribution boards as indicatively proposed on the drawings. Should the </w:t>
      </w:r>
      <w:r w:rsidR="00FA4C2E">
        <w:t>Services Contractor</w:t>
      </w:r>
      <w:r w:rsidR="002C6983">
        <w:t xml:space="preserve"> identify more practicable final circuit supplies and/or routes, these shall be verified and proposed during their Stage 4 design process.</w:t>
      </w:r>
    </w:p>
    <w:bookmarkEnd w:id="91"/>
    <w:p w14:paraId="0839AF41" w14:textId="77777777" w:rsidR="004C779A" w:rsidRPr="00004FBC" w:rsidRDefault="004C779A" w:rsidP="00004FBC">
      <w:pPr>
        <w:ind w:left="709"/>
        <w:contextualSpacing/>
        <w:jc w:val="both"/>
      </w:pPr>
    </w:p>
    <w:p w14:paraId="28051433" w14:textId="6BDE748E" w:rsidR="004C779A" w:rsidRPr="00004FBC" w:rsidRDefault="004C779A" w:rsidP="00004FBC">
      <w:pPr>
        <w:ind w:left="709"/>
        <w:contextualSpacing/>
        <w:jc w:val="both"/>
      </w:pPr>
      <w:r w:rsidRPr="00004FBC">
        <w:lastRenderedPageBreak/>
        <w:t xml:space="preserve">The </w:t>
      </w:r>
      <w:r w:rsidR="002C6983">
        <w:t xml:space="preserve">new </w:t>
      </w:r>
      <w:r w:rsidRPr="00004FBC">
        <w:t>lighting</w:t>
      </w:r>
      <w:r w:rsidR="002C6983">
        <w:t xml:space="preserve"> and emergency lighting </w:t>
      </w:r>
      <w:r w:rsidRPr="00004FBC">
        <w:t>shall be manufactured by</w:t>
      </w:r>
      <w:r w:rsidR="002C6983">
        <w:t xml:space="preserve"> Dextra (or equal and approved)</w:t>
      </w:r>
      <w:r w:rsidRPr="00004FBC">
        <w:t>:</w:t>
      </w:r>
    </w:p>
    <w:p w14:paraId="46EA5C65" w14:textId="77777777" w:rsidR="003A70C7" w:rsidRDefault="003A70C7" w:rsidP="00004FBC">
      <w:pPr>
        <w:ind w:left="709"/>
        <w:contextualSpacing/>
        <w:jc w:val="both"/>
      </w:pPr>
    </w:p>
    <w:p w14:paraId="5BDFDDE3" w14:textId="77777777" w:rsidR="002C6983" w:rsidRDefault="002C6983" w:rsidP="002C6983">
      <w:pPr>
        <w:ind w:left="709"/>
        <w:contextualSpacing/>
        <w:jc w:val="both"/>
      </w:pPr>
      <w:r w:rsidRPr="00004FBC">
        <w:t>Dextra Lighting</w:t>
      </w:r>
    </w:p>
    <w:p w14:paraId="365021E9" w14:textId="77777777" w:rsidR="002C6983" w:rsidRDefault="002C6983" w:rsidP="002C6983">
      <w:pPr>
        <w:ind w:left="709"/>
        <w:contextualSpacing/>
        <w:jc w:val="both"/>
      </w:pPr>
      <w:r>
        <w:t>Contact: Steve Derry</w:t>
      </w:r>
    </w:p>
    <w:p w14:paraId="6AEE8F2A" w14:textId="65A45878" w:rsidR="000B1299" w:rsidRPr="00004FBC" w:rsidRDefault="002C6983" w:rsidP="000B1299">
      <w:pPr>
        <w:ind w:left="709"/>
        <w:contextualSpacing/>
        <w:jc w:val="both"/>
      </w:pPr>
      <w:r>
        <w:t>Tel: 07718 966 584</w:t>
      </w:r>
    </w:p>
    <w:p w14:paraId="53277633" w14:textId="77777777" w:rsidR="003A70C7" w:rsidRDefault="003A70C7" w:rsidP="00004FBC">
      <w:pPr>
        <w:ind w:left="709"/>
        <w:contextualSpacing/>
        <w:jc w:val="both"/>
      </w:pPr>
    </w:p>
    <w:p w14:paraId="3B9408BC" w14:textId="77777777" w:rsidR="002C6983" w:rsidRPr="00004FBC" w:rsidRDefault="002C6983" w:rsidP="002C6983">
      <w:pPr>
        <w:ind w:left="709"/>
        <w:contextualSpacing/>
        <w:jc w:val="both"/>
      </w:pPr>
      <w:r w:rsidRPr="00004FBC">
        <w:t xml:space="preserve">All luminaires shall have a LED light source and be provided with a </w:t>
      </w:r>
      <w:r>
        <w:t>5</w:t>
      </w:r>
      <w:r w:rsidRPr="00004FBC">
        <w:t>-year manufacturer’s warranty.</w:t>
      </w:r>
    </w:p>
    <w:p w14:paraId="391FD7F5" w14:textId="77777777" w:rsidR="002C6983" w:rsidRDefault="002C6983" w:rsidP="002C6983">
      <w:pPr>
        <w:ind w:left="709"/>
        <w:contextualSpacing/>
        <w:jc w:val="both"/>
      </w:pPr>
    </w:p>
    <w:p w14:paraId="15ACACAC" w14:textId="447776A0" w:rsidR="002C6983" w:rsidRDefault="002C6983" w:rsidP="002C6983">
      <w:pPr>
        <w:ind w:left="709"/>
        <w:contextualSpacing/>
        <w:jc w:val="both"/>
      </w:pPr>
      <w:r w:rsidRPr="00004FBC">
        <w:t xml:space="preserve">The </w:t>
      </w:r>
      <w:r w:rsidR="00FA4C2E">
        <w:t>Services Contractor</w:t>
      </w:r>
      <w:r w:rsidRPr="00004FBC">
        <w:t xml:space="preserve"> shall supply, install test and commission the full lighting scheme in accordance with this specification and tender drawings.</w:t>
      </w:r>
    </w:p>
    <w:p w14:paraId="1C68EDB8" w14:textId="77777777" w:rsidR="002C6983" w:rsidRPr="00004FBC" w:rsidRDefault="002C6983" w:rsidP="002C6983">
      <w:pPr>
        <w:ind w:left="709"/>
        <w:contextualSpacing/>
        <w:jc w:val="both"/>
      </w:pPr>
    </w:p>
    <w:p w14:paraId="00747E45" w14:textId="6C49E859" w:rsidR="002C6983" w:rsidRDefault="002C6983" w:rsidP="002C6983">
      <w:pPr>
        <w:ind w:left="709"/>
        <w:contextualSpacing/>
        <w:jc w:val="both"/>
      </w:pPr>
      <w:r w:rsidRPr="00004FBC">
        <w:t xml:space="preserve">It shall be the </w:t>
      </w:r>
      <w:r w:rsidR="00FA4C2E">
        <w:t>Services Contractor</w:t>
      </w:r>
      <w:r w:rsidRPr="00004FBC">
        <w:t>’s responsibility to test and commission the lighting installation and leave operational.</w:t>
      </w:r>
    </w:p>
    <w:p w14:paraId="101CC90D" w14:textId="77777777" w:rsidR="002C6983" w:rsidRPr="00004FBC" w:rsidRDefault="002C6983" w:rsidP="002C6983">
      <w:pPr>
        <w:ind w:left="709"/>
        <w:contextualSpacing/>
        <w:jc w:val="both"/>
      </w:pPr>
    </w:p>
    <w:p w14:paraId="3B59C31A" w14:textId="77777777" w:rsidR="002C6983" w:rsidRDefault="002C6983" w:rsidP="002C6983">
      <w:pPr>
        <w:ind w:left="709"/>
        <w:contextualSpacing/>
        <w:jc w:val="both"/>
      </w:pPr>
      <w:r w:rsidRPr="00004FBC">
        <w:t>All new luminaires shall be installed in accordance with the manufacturer’s recommendations.</w:t>
      </w:r>
    </w:p>
    <w:p w14:paraId="7D9E9771" w14:textId="77777777" w:rsidR="002C6983" w:rsidRPr="00004FBC" w:rsidRDefault="002C6983" w:rsidP="002C6983">
      <w:pPr>
        <w:ind w:left="709"/>
        <w:contextualSpacing/>
        <w:jc w:val="both"/>
      </w:pPr>
    </w:p>
    <w:p w14:paraId="4824CE39" w14:textId="13AD17A0" w:rsidR="002C6983" w:rsidRPr="00004FBC" w:rsidRDefault="002C6983" w:rsidP="002C6983">
      <w:pPr>
        <w:ind w:left="709"/>
        <w:contextualSpacing/>
        <w:jc w:val="both"/>
      </w:pPr>
      <w:r w:rsidRPr="00004FBC">
        <w:t>All lighting solutions shall comply with CIBSE</w:t>
      </w:r>
      <w:r>
        <w:t xml:space="preserve"> Lighting </w:t>
      </w:r>
      <w:r w:rsidRPr="00004FBC">
        <w:t>Guides</w:t>
      </w:r>
      <w:r>
        <w:t xml:space="preserve"> in particular LG</w:t>
      </w:r>
      <w:r w:rsidR="00CC4E8A">
        <w:t>7</w:t>
      </w:r>
      <w:r>
        <w:t xml:space="preserve"> and</w:t>
      </w:r>
      <w:r w:rsidR="008D24FA">
        <w:t>/or the SLL Code For Lighting</w:t>
      </w:r>
      <w:r>
        <w:t>.</w:t>
      </w:r>
      <w:r w:rsidRPr="00004FBC">
        <w:t xml:space="preserve"> </w:t>
      </w:r>
    </w:p>
    <w:p w14:paraId="31C235D2" w14:textId="77777777" w:rsidR="00697528" w:rsidRPr="000E0B27" w:rsidRDefault="00697528" w:rsidP="00004FBC">
      <w:pPr>
        <w:ind w:left="709"/>
        <w:contextualSpacing/>
        <w:jc w:val="both"/>
      </w:pPr>
      <w:bookmarkStart w:id="94" w:name="_Toc466898561"/>
    </w:p>
    <w:p w14:paraId="529399E1" w14:textId="19439488" w:rsidR="004C779A" w:rsidRPr="006729D0" w:rsidRDefault="004C779A" w:rsidP="00004FBC">
      <w:pPr>
        <w:ind w:left="709"/>
        <w:contextualSpacing/>
        <w:jc w:val="both"/>
      </w:pPr>
      <w:bookmarkStart w:id="95" w:name="_Toc433706704"/>
      <w:bookmarkStart w:id="96" w:name="_Toc434317958"/>
      <w:bookmarkStart w:id="97" w:name="_Toc434483598"/>
      <w:r w:rsidRPr="006729D0">
        <w:t>Lamps for Luminaires</w:t>
      </w:r>
      <w:bookmarkEnd w:id="95"/>
      <w:bookmarkEnd w:id="96"/>
      <w:bookmarkEnd w:id="97"/>
      <w:r w:rsidR="006729D0">
        <w:t>:</w:t>
      </w:r>
    </w:p>
    <w:p w14:paraId="03832D7A" w14:textId="77777777" w:rsidR="004C779A" w:rsidRPr="00004FBC" w:rsidRDefault="004C779A" w:rsidP="00004FBC">
      <w:pPr>
        <w:ind w:left="709"/>
        <w:contextualSpacing/>
        <w:jc w:val="both"/>
      </w:pPr>
    </w:p>
    <w:p w14:paraId="5A74418A" w14:textId="77777777" w:rsidR="004C779A" w:rsidRPr="00004FBC" w:rsidRDefault="004C779A" w:rsidP="00004FBC">
      <w:pPr>
        <w:ind w:left="709"/>
        <w:contextualSpacing/>
        <w:jc w:val="both"/>
      </w:pPr>
      <w:r w:rsidRPr="00004FBC">
        <w:t>All luminaires shall be LED</w:t>
      </w:r>
    </w:p>
    <w:p w14:paraId="39032905" w14:textId="3C2CCA5F" w:rsidR="004C779A" w:rsidRDefault="004C779A" w:rsidP="00004FBC">
      <w:pPr>
        <w:ind w:left="709"/>
        <w:contextualSpacing/>
        <w:jc w:val="both"/>
      </w:pPr>
      <w:r w:rsidRPr="00004FBC">
        <w:t xml:space="preserve">All lamps shall be </w:t>
      </w:r>
      <w:r w:rsidR="008D24FA">
        <w:t>4</w:t>
      </w:r>
      <w:r w:rsidRPr="00004FBC">
        <w:t>000k colour temperature</w:t>
      </w:r>
    </w:p>
    <w:p w14:paraId="409D4CBB" w14:textId="04E1C036" w:rsidR="00033893" w:rsidRDefault="00033893" w:rsidP="00004FBC">
      <w:pPr>
        <w:ind w:left="709"/>
        <w:contextualSpacing/>
        <w:jc w:val="both"/>
      </w:pPr>
      <w:r>
        <w:t>All luminaires to have an LED lifetime of L90 @ 60,000hours.</w:t>
      </w:r>
    </w:p>
    <w:p w14:paraId="189BA695" w14:textId="77777777" w:rsidR="00E03A10" w:rsidRDefault="00E03A10" w:rsidP="00004FBC">
      <w:pPr>
        <w:ind w:left="709"/>
        <w:contextualSpacing/>
        <w:jc w:val="both"/>
      </w:pPr>
    </w:p>
    <w:p w14:paraId="6FA95667" w14:textId="6B943E3B" w:rsidR="00E03A10" w:rsidRDefault="00E03A10" w:rsidP="00004FBC">
      <w:pPr>
        <w:ind w:left="709"/>
        <w:contextualSpacing/>
        <w:jc w:val="both"/>
      </w:pPr>
      <w:r>
        <w:t>External Lighting:</w:t>
      </w:r>
    </w:p>
    <w:p w14:paraId="58042C2C" w14:textId="77777777" w:rsidR="00E03A10" w:rsidRDefault="00E03A10" w:rsidP="00004FBC">
      <w:pPr>
        <w:ind w:left="709"/>
        <w:contextualSpacing/>
        <w:jc w:val="both"/>
      </w:pPr>
    </w:p>
    <w:p w14:paraId="2A217C15" w14:textId="150B1397" w:rsidR="00E03A10" w:rsidRDefault="00E03A10" w:rsidP="00004FBC">
      <w:pPr>
        <w:ind w:left="709"/>
        <w:contextualSpacing/>
        <w:jc w:val="both"/>
      </w:pPr>
      <w:r>
        <w:t>The existing external lighting</w:t>
      </w:r>
      <w:r w:rsidR="004B2805">
        <w:t>, final circuit wiring and lighting controls</w:t>
      </w:r>
      <w:r>
        <w:t xml:space="preserve"> shall be retained in situ. The Services Contractor shall allow to assess, test and inspect the existing external luminaires fixed to the Enderby building, in particular the emergency lighting batteries, and verify their suitability to be retained. Should the existing luminaires be verified as unsuitable to be retained, the Services Contractor shall replace these luminaires on a like for like basis as indicated on the drawings. A similar fitting, type KE, has been proposed.</w:t>
      </w:r>
    </w:p>
    <w:p w14:paraId="210087DF" w14:textId="77777777" w:rsidR="00E03A10" w:rsidRDefault="00E03A10" w:rsidP="00004FBC">
      <w:pPr>
        <w:ind w:left="709"/>
        <w:contextualSpacing/>
        <w:jc w:val="both"/>
      </w:pPr>
    </w:p>
    <w:p w14:paraId="37D7B4E6" w14:textId="25A1E5AE" w:rsidR="00E03A10" w:rsidRDefault="00E03A10" w:rsidP="00004FBC">
      <w:pPr>
        <w:ind w:left="709"/>
        <w:contextualSpacing/>
        <w:jc w:val="both"/>
      </w:pPr>
      <w:r>
        <w:t>The Services Contractor shall also verify the existing external lighting controls and final circuit wiring is suitable to be retained. Should the existing lighting controls and final circuit wiring be verified as unsuitable, the Services Contractor shall replace these in their entirety.</w:t>
      </w:r>
    </w:p>
    <w:p w14:paraId="2AB17FDD" w14:textId="77777777" w:rsidR="00E03A10" w:rsidRDefault="00E03A10" w:rsidP="00004FBC">
      <w:pPr>
        <w:ind w:left="709"/>
        <w:contextualSpacing/>
        <w:jc w:val="both"/>
      </w:pPr>
    </w:p>
    <w:p w14:paraId="1006C1A9" w14:textId="38EE7D6A" w:rsidR="00E03A10" w:rsidRPr="00582B2C" w:rsidRDefault="004B2805" w:rsidP="00004FBC">
      <w:pPr>
        <w:ind w:left="709"/>
        <w:contextualSpacing/>
        <w:jc w:val="both"/>
        <w:rPr>
          <w:color w:val="FF0000"/>
        </w:rPr>
      </w:pPr>
      <w:r>
        <w:t>The external lighting works are identified separately on the tender summary.</w:t>
      </w:r>
    </w:p>
    <w:bookmarkEnd w:id="94"/>
    <w:p w14:paraId="143C287A" w14:textId="77777777" w:rsidR="004C779A" w:rsidRPr="00004FBC" w:rsidRDefault="004C779A" w:rsidP="00004FBC">
      <w:pPr>
        <w:ind w:left="709"/>
        <w:contextualSpacing/>
        <w:jc w:val="both"/>
      </w:pPr>
    </w:p>
    <w:p w14:paraId="62E97CE7" w14:textId="47952A35" w:rsidR="004C779A" w:rsidRPr="006729D0" w:rsidRDefault="004C779A" w:rsidP="00004FBC">
      <w:pPr>
        <w:ind w:left="709"/>
        <w:contextualSpacing/>
        <w:jc w:val="both"/>
      </w:pPr>
      <w:r w:rsidRPr="006729D0">
        <w:t>Emergency Lighting</w:t>
      </w:r>
      <w:r w:rsidR="006729D0">
        <w:t>:</w:t>
      </w:r>
    </w:p>
    <w:p w14:paraId="1F278BF5" w14:textId="77777777" w:rsidR="004C779A" w:rsidRPr="00004FBC" w:rsidRDefault="004C779A" w:rsidP="00CD39BB">
      <w:pPr>
        <w:contextualSpacing/>
        <w:jc w:val="both"/>
      </w:pPr>
    </w:p>
    <w:p w14:paraId="4B31061A" w14:textId="006973B6" w:rsidR="004C779A" w:rsidRDefault="00CD39BB" w:rsidP="00004FBC">
      <w:pPr>
        <w:ind w:left="709"/>
        <w:contextualSpacing/>
        <w:jc w:val="both"/>
      </w:pPr>
      <w:r>
        <w:t>T</w:t>
      </w:r>
      <w:r w:rsidR="004C779A" w:rsidRPr="00004FBC">
        <w:t xml:space="preserve">he </w:t>
      </w:r>
      <w:r w:rsidR="001C3AA3">
        <w:t>Services Contractor</w:t>
      </w:r>
      <w:r w:rsidR="004C779A" w:rsidRPr="00004FBC">
        <w:t xml:space="preserve"> shall </w:t>
      </w:r>
      <w:r w:rsidR="00BD7EA9">
        <w:t xml:space="preserve">design, </w:t>
      </w:r>
      <w:r w:rsidR="004C779A" w:rsidRPr="00004FBC">
        <w:t xml:space="preserve">supply, install, test and commissioning a </w:t>
      </w:r>
      <w:r w:rsidR="00453564" w:rsidRPr="00004FBC">
        <w:t>3-hour</w:t>
      </w:r>
      <w:r w:rsidR="004C779A" w:rsidRPr="00004FBC">
        <w:t xml:space="preserve"> duration emergency</w:t>
      </w:r>
      <w:r w:rsidR="00582B2C">
        <w:t xml:space="preserve"> </w:t>
      </w:r>
      <w:r w:rsidR="00697528">
        <w:t>non-maintained</w:t>
      </w:r>
      <w:r w:rsidR="004C779A" w:rsidRPr="00004FBC">
        <w:t xml:space="preserve"> lighting system comprising of integral batteries and inverters within the luminaires. The system shall be designed to meet the requirements of BS5266. Testing </w:t>
      </w:r>
      <w:r w:rsidRPr="00004FBC">
        <w:t>of</w:t>
      </w:r>
      <w:r w:rsidR="004C779A" w:rsidRPr="00004FBC">
        <w:t xml:space="preserve"> this type of system shall be carried out via </w:t>
      </w:r>
      <w:r w:rsidR="00541E24">
        <w:t>local key switch type switches installed by the contractor</w:t>
      </w:r>
      <w:r w:rsidR="004C779A" w:rsidRPr="00004FBC">
        <w:t>.</w:t>
      </w:r>
    </w:p>
    <w:p w14:paraId="0F125B5B" w14:textId="77777777" w:rsidR="00AF03D5" w:rsidRDefault="00AF03D5" w:rsidP="00004FBC">
      <w:pPr>
        <w:ind w:left="709"/>
        <w:contextualSpacing/>
        <w:jc w:val="both"/>
      </w:pPr>
    </w:p>
    <w:p w14:paraId="6E590926" w14:textId="77777777" w:rsidR="009B0EAB" w:rsidRDefault="009B0EAB" w:rsidP="009B0EAB">
      <w:pPr>
        <w:ind w:left="709"/>
        <w:contextualSpacing/>
        <w:jc w:val="both"/>
      </w:pPr>
      <w:r>
        <w:t>Lighting Controls:</w:t>
      </w:r>
    </w:p>
    <w:p w14:paraId="78426F8C" w14:textId="77777777" w:rsidR="008036A4" w:rsidRDefault="008036A4" w:rsidP="009B0EAB">
      <w:pPr>
        <w:ind w:left="709"/>
        <w:contextualSpacing/>
        <w:jc w:val="both"/>
      </w:pPr>
    </w:p>
    <w:p w14:paraId="470B387F" w14:textId="1A44F4AB" w:rsidR="008036A4" w:rsidRDefault="008036A4" w:rsidP="009B0EAB">
      <w:pPr>
        <w:ind w:left="709"/>
        <w:contextualSpacing/>
        <w:jc w:val="both"/>
      </w:pPr>
      <w:bookmarkStart w:id="98" w:name="_Hlk179282000"/>
      <w:r>
        <w:t>Lighting Control Modules “LCM” and PIR’s are identified indicatively on the drawings. The Services Contractor shall ensure the LCM’s are compatible and offer a minimum amount of outgoing ways to accommodate the lighting as required. Dextra lighting offer a range of LCM’s and PIR’s within their REA</w:t>
      </w:r>
      <w:r w:rsidR="00033893">
        <w:t>CTA</w:t>
      </w:r>
      <w:r>
        <w:t xml:space="preserve"> range of devices.</w:t>
      </w:r>
    </w:p>
    <w:p w14:paraId="508EDC55" w14:textId="77777777" w:rsidR="008036A4" w:rsidRDefault="008036A4" w:rsidP="009B0EAB">
      <w:pPr>
        <w:ind w:left="709"/>
        <w:contextualSpacing/>
        <w:jc w:val="both"/>
      </w:pPr>
    </w:p>
    <w:p w14:paraId="68C0DC55" w14:textId="686F7BF1" w:rsidR="009B0EAB" w:rsidRDefault="008036A4" w:rsidP="008D26F4">
      <w:pPr>
        <w:ind w:left="709"/>
        <w:contextualSpacing/>
        <w:jc w:val="both"/>
      </w:pPr>
      <w:r>
        <w:t xml:space="preserve">The Services Contractor shall ensure all leads between the LCM’s and luminaires/PIRs are suitable for </w:t>
      </w:r>
      <w:r w:rsidR="006C247E">
        <w:t>simple connection such as 6 pole locking connection leads.</w:t>
      </w:r>
      <w:bookmarkStart w:id="99" w:name="_Toc466898560"/>
    </w:p>
    <w:p w14:paraId="53FA0F95" w14:textId="77777777" w:rsidR="008D26F4" w:rsidRDefault="008D26F4" w:rsidP="008D26F4">
      <w:pPr>
        <w:ind w:left="709"/>
        <w:contextualSpacing/>
        <w:jc w:val="both"/>
        <w:rPr>
          <w:rFonts w:ascii="Arial" w:hAnsi="Arial" w:cs="Arial"/>
          <w:color w:val="auto"/>
        </w:rPr>
      </w:pPr>
    </w:p>
    <w:p w14:paraId="49D18783" w14:textId="75134C38" w:rsidR="009B0EAB" w:rsidRDefault="009B0EAB" w:rsidP="009B0EAB">
      <w:pPr>
        <w:ind w:left="709"/>
        <w:contextualSpacing/>
        <w:jc w:val="both"/>
      </w:pPr>
      <w:r w:rsidRPr="00004FBC">
        <w:t xml:space="preserve">Lighting </w:t>
      </w:r>
      <w:r>
        <w:t>c</w:t>
      </w:r>
      <w:r w:rsidRPr="00004FBC">
        <w:t>ontrols</w:t>
      </w:r>
      <w:bookmarkEnd w:id="99"/>
      <w:r w:rsidR="004B2805">
        <w:t xml:space="preserve"> within the Classrooms/Training Rooms, Offices and Conference Rooms</w:t>
      </w:r>
      <w:r>
        <w:t xml:space="preserve"> shall generally comprise of a manual </w:t>
      </w:r>
      <w:r w:rsidR="004B2805">
        <w:t xml:space="preserve">retractive </w:t>
      </w:r>
      <w:r>
        <w:t xml:space="preserve">switching operation offering an on/off operation of the luminaires. In addition, PIR type devices are also installed within </w:t>
      </w:r>
      <w:r w:rsidR="004B2805">
        <w:t xml:space="preserve">these </w:t>
      </w:r>
      <w:r>
        <w:t xml:space="preserve">rooms </w:t>
      </w:r>
      <w:r w:rsidR="004B2805">
        <w:t>offering an</w:t>
      </w:r>
      <w:r>
        <w:t xml:space="preserve"> automatic off operation should the PIR run on time be exceeded</w:t>
      </w:r>
      <w:r w:rsidRPr="003A08A2">
        <w:t xml:space="preserve">. </w:t>
      </w:r>
      <w:r>
        <w:t>The PIR devices shall be installed in locations within the rooms ensuring continuous operation of the lighting during occupancy and commissioned with a minimum run on time of 30 minutes.</w:t>
      </w:r>
    </w:p>
    <w:p w14:paraId="0648963E" w14:textId="77777777" w:rsidR="009B0EAB" w:rsidRDefault="009B0EAB" w:rsidP="009B0EAB">
      <w:pPr>
        <w:ind w:left="709"/>
        <w:contextualSpacing/>
        <w:jc w:val="both"/>
      </w:pPr>
    </w:p>
    <w:p w14:paraId="29B88059" w14:textId="77777777" w:rsidR="009B0EAB" w:rsidRDefault="009B0EAB" w:rsidP="009B0EAB">
      <w:pPr>
        <w:ind w:left="709"/>
        <w:contextualSpacing/>
        <w:jc w:val="both"/>
      </w:pPr>
      <w:r>
        <w:lastRenderedPageBreak/>
        <w:t>Where rooms are identified as controlled via PIR devices only, the lighting</w:t>
      </w:r>
      <w:r w:rsidRPr="00195375">
        <w:t xml:space="preserve"> </w:t>
      </w:r>
      <w:r>
        <w:t>controls shall offer an on/off operation of the luminaires. The PIR devices shall be installed in locations within the rooms ensuring continuous operation of the lighting during occupancy and commissioned with a minimum run on time of 10 minutes.</w:t>
      </w:r>
    </w:p>
    <w:p w14:paraId="2620962C" w14:textId="77777777" w:rsidR="009B0EAB" w:rsidRDefault="009B0EAB" w:rsidP="009B0EAB">
      <w:pPr>
        <w:ind w:left="709"/>
        <w:contextualSpacing/>
        <w:jc w:val="both"/>
      </w:pPr>
    </w:p>
    <w:p w14:paraId="4B2DE688" w14:textId="77777777" w:rsidR="009B0EAB" w:rsidRDefault="009B0EAB" w:rsidP="009B0EAB">
      <w:pPr>
        <w:ind w:left="709"/>
        <w:contextualSpacing/>
        <w:jc w:val="both"/>
      </w:pPr>
      <w:r w:rsidRPr="003A08A2">
        <w:t xml:space="preserve">The contractor shall allow for all the required </w:t>
      </w:r>
      <w:r>
        <w:t xml:space="preserve">commissioning </w:t>
      </w:r>
      <w:r w:rsidRPr="003A08A2">
        <w:t>of the</w:t>
      </w:r>
      <w:r>
        <w:t xml:space="preserve"> lighting control</w:t>
      </w:r>
      <w:r w:rsidRPr="003A08A2">
        <w:t xml:space="preserve"> system in accordance with the clients requirements.</w:t>
      </w:r>
    </w:p>
    <w:bookmarkEnd w:id="98"/>
    <w:p w14:paraId="1499E0FD" w14:textId="77777777" w:rsidR="009B0EAB" w:rsidRDefault="009B0EAB" w:rsidP="00004FBC">
      <w:pPr>
        <w:ind w:left="709"/>
        <w:contextualSpacing/>
        <w:jc w:val="both"/>
      </w:pPr>
    </w:p>
    <w:p w14:paraId="097779EB" w14:textId="24D2AAD9" w:rsidR="009B0EAB" w:rsidRDefault="009B0EAB" w:rsidP="00004FBC">
      <w:pPr>
        <w:ind w:left="709"/>
        <w:contextualSpacing/>
        <w:jc w:val="both"/>
      </w:pPr>
      <w:bookmarkStart w:id="100" w:name="_Hlk178605269"/>
      <w:r>
        <w:t>Phasing of the works:</w:t>
      </w:r>
    </w:p>
    <w:p w14:paraId="02CA95A1" w14:textId="77777777" w:rsidR="009B0EAB" w:rsidRDefault="009B0EAB" w:rsidP="00004FBC">
      <w:pPr>
        <w:ind w:left="709"/>
        <w:contextualSpacing/>
        <w:jc w:val="both"/>
      </w:pPr>
    </w:p>
    <w:p w14:paraId="76D2D123" w14:textId="62654C7A" w:rsidR="00A50F0D" w:rsidRDefault="00AF03D5" w:rsidP="00A50F0D">
      <w:pPr>
        <w:ind w:left="709"/>
        <w:contextualSpacing/>
        <w:jc w:val="both"/>
      </w:pPr>
      <w:r>
        <w:t xml:space="preserve">Due to the operation requirements and associated costs required to completely renew the final circuits, lighting, emergency lighting and lighting controls system, the </w:t>
      </w:r>
      <w:r w:rsidR="001C3AA3">
        <w:t>Services Contractor</w:t>
      </w:r>
      <w:r>
        <w:t xml:space="preserve"> shall be aware, areas of the Enderby building may be prioritised in order of importance. Therefore, the tender summary has been arranged to provide associated costs for priority areas being renewed and instructed as required by the client in a phased process.</w:t>
      </w:r>
      <w:r w:rsidR="00A50F0D">
        <w:t xml:space="preserve"> </w:t>
      </w:r>
    </w:p>
    <w:p w14:paraId="014B50FD" w14:textId="77777777" w:rsidR="00A50F0D" w:rsidRDefault="00A50F0D" w:rsidP="00A50F0D">
      <w:pPr>
        <w:ind w:left="709"/>
        <w:contextualSpacing/>
        <w:jc w:val="both"/>
      </w:pPr>
    </w:p>
    <w:p w14:paraId="25765A47" w14:textId="535DB934" w:rsidR="00AF03D5" w:rsidRDefault="00A50F0D" w:rsidP="00A50F0D">
      <w:pPr>
        <w:ind w:left="709"/>
        <w:contextualSpacing/>
        <w:jc w:val="both"/>
      </w:pPr>
      <w:r>
        <w:t xml:space="preserve">Should higher priority areas be completed prior to lower priority areas, the </w:t>
      </w:r>
      <w:r w:rsidR="001C3AA3">
        <w:t>Services Contractor</w:t>
      </w:r>
      <w:r>
        <w:t xml:space="preserve"> shall make an allowance to install unterminated/coiled up final circuit cables required for lower priority areas </w:t>
      </w:r>
      <w:r w:rsidR="006D2F17">
        <w:t>where new</w:t>
      </w:r>
      <w:r>
        <w:t xml:space="preserve"> final circuits</w:t>
      </w:r>
      <w:r w:rsidR="006D2F17">
        <w:t xml:space="preserve"> are required to pass through</w:t>
      </w:r>
      <w:r>
        <w:t xml:space="preserve"> higher priority areas</w:t>
      </w:r>
      <w:r w:rsidR="006D2F17">
        <w:t>,</w:t>
      </w:r>
      <w:r>
        <w:t xml:space="preserve"> ensuring</w:t>
      </w:r>
      <w:r w:rsidR="006D2F17">
        <w:t xml:space="preserve"> </w:t>
      </w:r>
      <w:r>
        <w:t xml:space="preserve">future </w:t>
      </w:r>
      <w:r w:rsidR="006D2F17">
        <w:t xml:space="preserve">builders works/ceiling removals are minimal. </w:t>
      </w:r>
    </w:p>
    <w:p w14:paraId="6A465619" w14:textId="77777777" w:rsidR="009B0EAB" w:rsidRDefault="009B0EAB" w:rsidP="00004FBC">
      <w:pPr>
        <w:ind w:left="709"/>
        <w:contextualSpacing/>
        <w:jc w:val="both"/>
      </w:pPr>
    </w:p>
    <w:p w14:paraId="724AAD34" w14:textId="0C52D851" w:rsidR="009B0EAB" w:rsidRDefault="009B0EAB" w:rsidP="00004FBC">
      <w:pPr>
        <w:ind w:left="709"/>
        <w:contextualSpacing/>
        <w:jc w:val="both"/>
      </w:pPr>
      <w:r>
        <w:t xml:space="preserve">Priority 1 Areas: </w:t>
      </w:r>
      <w:r>
        <w:tab/>
        <w:t>Classrooms</w:t>
      </w:r>
    </w:p>
    <w:p w14:paraId="2065F223" w14:textId="29A2BB8D" w:rsidR="009B0EAB" w:rsidRDefault="00FA7F5D" w:rsidP="00004FBC">
      <w:pPr>
        <w:ind w:left="709"/>
        <w:contextualSpacing/>
        <w:jc w:val="both"/>
      </w:pPr>
      <w:r>
        <w:t>Priority 2 Areas:</w:t>
      </w:r>
      <w:r>
        <w:tab/>
      </w:r>
      <w:r>
        <w:tab/>
        <w:t>Offices, Conference Rooms</w:t>
      </w:r>
      <w:r w:rsidR="00873F06">
        <w:t>, Corridors &amp; Stairs/Stairwells</w:t>
      </w:r>
    </w:p>
    <w:p w14:paraId="2CDAC28D" w14:textId="5EFE2943" w:rsidR="00FA7F5D" w:rsidRDefault="00FA7F5D" w:rsidP="00873F06">
      <w:pPr>
        <w:ind w:left="2880" w:hanging="2171"/>
        <w:contextualSpacing/>
        <w:jc w:val="both"/>
      </w:pPr>
      <w:r>
        <w:t>Priority 3 Areas:</w:t>
      </w:r>
      <w:r>
        <w:tab/>
        <w:t>Reprographics</w:t>
      </w:r>
      <w:r w:rsidR="00873F06">
        <w:t>, Server Rooms</w:t>
      </w:r>
      <w:r>
        <w:t>, Locker Rooms, Break Out Spaces, Drying Rooms</w:t>
      </w:r>
      <w:r w:rsidR="00A50F0D">
        <w:t>, Plant Rooms</w:t>
      </w:r>
      <w:r w:rsidR="00873F06">
        <w:t xml:space="preserve"> </w:t>
      </w:r>
      <w:r w:rsidR="00A50F0D">
        <w:t>&amp; WC’s</w:t>
      </w:r>
    </w:p>
    <w:p w14:paraId="745661CD" w14:textId="2D782891" w:rsidR="00A50F0D" w:rsidRPr="00004FBC" w:rsidRDefault="00A50F0D" w:rsidP="00004FBC">
      <w:pPr>
        <w:ind w:left="709"/>
        <w:contextualSpacing/>
        <w:jc w:val="both"/>
      </w:pPr>
      <w:r>
        <w:t>Priority 4 Areas:</w:t>
      </w:r>
      <w:r>
        <w:tab/>
      </w:r>
      <w:r>
        <w:tab/>
        <w:t>Stores, Cleaners Cupboards</w:t>
      </w:r>
      <w:r w:rsidR="00873F06">
        <w:t xml:space="preserve"> &amp;</w:t>
      </w:r>
      <w:r>
        <w:t xml:space="preserve"> Lobby’s</w:t>
      </w:r>
    </w:p>
    <w:bookmarkEnd w:id="100"/>
    <w:bookmarkEnd w:id="92"/>
    <w:p w14:paraId="1EC46681" w14:textId="6F9D3535" w:rsidR="00E564A5" w:rsidRDefault="00E564A5" w:rsidP="00AF4FEE">
      <w:pPr>
        <w:contextualSpacing/>
        <w:jc w:val="both"/>
      </w:pPr>
    </w:p>
    <w:p w14:paraId="5B3FC873" w14:textId="606C4416" w:rsidR="00A32D52" w:rsidRPr="00AB6CF6" w:rsidRDefault="00A32D52" w:rsidP="00A32D52">
      <w:pPr>
        <w:pStyle w:val="Number2"/>
        <w:ind w:left="709" w:hanging="709"/>
        <w:contextualSpacing/>
      </w:pPr>
      <w:bookmarkStart w:id="101" w:name="_Toc177735455"/>
      <w:bookmarkStart w:id="102" w:name="_Toc181361147"/>
      <w:r>
        <w:t>Containment Systems</w:t>
      </w:r>
      <w:bookmarkEnd w:id="101"/>
      <w:bookmarkEnd w:id="102"/>
    </w:p>
    <w:p w14:paraId="38F9C3D6" w14:textId="77777777" w:rsidR="00A32D52" w:rsidRDefault="00A32D52" w:rsidP="00A32D52">
      <w:pPr>
        <w:ind w:left="709"/>
        <w:contextualSpacing/>
        <w:jc w:val="both"/>
      </w:pPr>
    </w:p>
    <w:p w14:paraId="60DABD56" w14:textId="3729E888" w:rsidR="00A32D52" w:rsidRDefault="00E84DD8" w:rsidP="00A32D52">
      <w:pPr>
        <w:ind w:left="709"/>
        <w:contextualSpacing/>
        <w:jc w:val="both"/>
      </w:pPr>
      <w:r w:rsidRPr="00004FBC">
        <w:t xml:space="preserve">The </w:t>
      </w:r>
      <w:r w:rsidR="001C3AA3">
        <w:t>Services Contractor</w:t>
      </w:r>
      <w:r w:rsidRPr="00004FBC">
        <w:t xml:space="preserve"> shall </w:t>
      </w:r>
      <w:r>
        <w:t xml:space="preserve">design, </w:t>
      </w:r>
      <w:r w:rsidRPr="00004FBC">
        <w:t>supply</w:t>
      </w:r>
      <w:r>
        <w:t xml:space="preserve"> &amp;</w:t>
      </w:r>
      <w:r w:rsidRPr="00004FBC">
        <w:t xml:space="preserve"> install </w:t>
      </w:r>
      <w:r>
        <w:t>a new</w:t>
      </w:r>
      <w:r w:rsidR="00A32D52" w:rsidRPr="000E702D">
        <w:t xml:space="preserve"> containment system and ensure that sufficient containment is allowed for the </w:t>
      </w:r>
      <w:r w:rsidR="00A32D52">
        <w:t>new electrical services</w:t>
      </w:r>
      <w:r w:rsidR="00A32D52" w:rsidRPr="000E702D">
        <w:t>.</w:t>
      </w:r>
      <w:r>
        <w:t xml:space="preserve"> Retaining and re-using the existing containment systems is permitted however the </w:t>
      </w:r>
      <w:r w:rsidR="001C3AA3">
        <w:t>Services Contractor</w:t>
      </w:r>
      <w:r>
        <w:t xml:space="preserve"> shall allow to assess the existing containment and ensure it is suitable for re-use.</w:t>
      </w:r>
    </w:p>
    <w:p w14:paraId="28B0EE82" w14:textId="77777777" w:rsidR="00E84DD8" w:rsidRDefault="00E84DD8" w:rsidP="00A32D52">
      <w:pPr>
        <w:ind w:left="709"/>
        <w:contextualSpacing/>
        <w:jc w:val="both"/>
      </w:pPr>
    </w:p>
    <w:p w14:paraId="2B705845" w14:textId="7F90689F" w:rsidR="00E84DD8" w:rsidRDefault="00E84DD8" w:rsidP="00E84DD8">
      <w:pPr>
        <w:ind w:left="709"/>
        <w:contextualSpacing/>
        <w:jc w:val="both"/>
      </w:pPr>
      <w:r>
        <w:t>Where existing containment systems are found to be suitable and are retained, new lighting/emergency lighting and control systems cabling are permitted to be installed within, however new final circuits shall not be installed on any ELV type containment systems, minimum separation between ELV/LV cables shall be maintained in all areas as indicated within section 3.20.</w:t>
      </w:r>
    </w:p>
    <w:p w14:paraId="6729DB8D" w14:textId="77777777" w:rsidR="00E84DD8" w:rsidRDefault="00E84DD8" w:rsidP="00A32D52">
      <w:pPr>
        <w:ind w:left="709"/>
        <w:contextualSpacing/>
        <w:jc w:val="both"/>
      </w:pPr>
    </w:p>
    <w:p w14:paraId="52296084" w14:textId="14C42DA0" w:rsidR="00A32D52" w:rsidRDefault="00E84DD8" w:rsidP="00A32D52">
      <w:pPr>
        <w:ind w:left="709"/>
        <w:contextualSpacing/>
        <w:jc w:val="both"/>
      </w:pPr>
      <w:r>
        <w:t>New c</w:t>
      </w:r>
      <w:r w:rsidR="00A32D52" w:rsidRPr="000E702D">
        <w:t>able containment shall be routed through ceiling voids</w:t>
      </w:r>
      <w:r w:rsidR="00A32D52">
        <w:t xml:space="preserve"> and fixed to walls within plant rooms and risers</w:t>
      </w:r>
      <w:r w:rsidR="00A32D52" w:rsidRPr="000E702D">
        <w:t xml:space="preserve"> at ground floor level</w:t>
      </w:r>
      <w:r w:rsidR="00A32D52">
        <w:t>,</w:t>
      </w:r>
      <w:r w:rsidR="00A32D52" w:rsidRPr="000E702D">
        <w:t xml:space="preserve"> ris</w:t>
      </w:r>
      <w:r w:rsidR="00A32D52">
        <w:t>ing</w:t>
      </w:r>
      <w:r w:rsidR="00A32D52" w:rsidRPr="000E702D">
        <w:t xml:space="preserve"> to </w:t>
      </w:r>
      <w:r w:rsidR="00A32D52">
        <w:t>the first floor</w:t>
      </w:r>
      <w:r w:rsidR="00A32D52" w:rsidRPr="000E702D">
        <w:t xml:space="preserve"> using </w:t>
      </w:r>
      <w:r w:rsidR="00A32D52">
        <w:t>sections of</w:t>
      </w:r>
      <w:r w:rsidR="00A32D52" w:rsidRPr="000E702D">
        <w:t xml:space="preserve"> </w:t>
      </w:r>
      <w:r w:rsidR="00A32D52">
        <w:t xml:space="preserve">vertical </w:t>
      </w:r>
      <w:r w:rsidR="00A32D52" w:rsidRPr="000E702D">
        <w:t>riser</w:t>
      </w:r>
      <w:r w:rsidR="00A32D52">
        <w:t xml:space="preserve"> containment </w:t>
      </w:r>
      <w:r w:rsidR="00A32D52" w:rsidRPr="000E702D">
        <w:t xml:space="preserve">and distributed again through the appropriate floor level </w:t>
      </w:r>
      <w:r w:rsidR="00A32D52">
        <w:t xml:space="preserve">and </w:t>
      </w:r>
      <w:r w:rsidR="00A32D52" w:rsidRPr="000E702D">
        <w:t>ceiling space.</w:t>
      </w:r>
    </w:p>
    <w:p w14:paraId="18688252" w14:textId="77777777" w:rsidR="00A32D52" w:rsidRDefault="00A32D52" w:rsidP="00A32D52">
      <w:pPr>
        <w:ind w:left="709"/>
        <w:contextualSpacing/>
        <w:jc w:val="both"/>
      </w:pPr>
    </w:p>
    <w:p w14:paraId="7C5C3982" w14:textId="77777777" w:rsidR="00A32D52" w:rsidRPr="000E702D" w:rsidRDefault="00A32D52" w:rsidP="00A32D52">
      <w:pPr>
        <w:ind w:left="709"/>
        <w:contextualSpacing/>
        <w:jc w:val="both"/>
      </w:pPr>
      <w:r w:rsidRPr="005A2E78">
        <w:t>All accessories including brackets shall be from the same manufacturer as the containment system. Site fabricated accessories shall not be accepted.</w:t>
      </w:r>
    </w:p>
    <w:p w14:paraId="7917397E" w14:textId="77777777" w:rsidR="00A32D52" w:rsidRPr="000E702D" w:rsidRDefault="00A32D52" w:rsidP="00A32D52">
      <w:pPr>
        <w:contextualSpacing/>
        <w:jc w:val="both"/>
      </w:pPr>
    </w:p>
    <w:p w14:paraId="0B058DFD" w14:textId="77777777" w:rsidR="00A32D52" w:rsidRDefault="00A32D52" w:rsidP="00A32D52">
      <w:pPr>
        <w:ind w:left="709"/>
        <w:contextualSpacing/>
        <w:jc w:val="both"/>
      </w:pPr>
      <w:r>
        <w:t xml:space="preserve">All cabling and wiring shall be supported throughout their entire length. </w:t>
      </w:r>
      <w:r w:rsidRPr="00237692">
        <w:t>The containment systems shall conform to the requirements of this specification and the latest edition of BS7671 (The IET Wiring Regulations). This shall include the provision of metallic fixing methods to wiring systems and support methods that will not collapse in the event of a fire.</w:t>
      </w:r>
    </w:p>
    <w:p w14:paraId="7319C0BF" w14:textId="77777777" w:rsidR="00A32D52" w:rsidRPr="007A375D" w:rsidRDefault="00A32D52" w:rsidP="00A32D52">
      <w:pPr>
        <w:contextualSpacing/>
        <w:jc w:val="both"/>
      </w:pPr>
    </w:p>
    <w:p w14:paraId="3E0464AF" w14:textId="77777777" w:rsidR="00A32D52" w:rsidRPr="007A375D" w:rsidRDefault="00A32D52" w:rsidP="00A32D52">
      <w:pPr>
        <w:pStyle w:val="Number3"/>
        <w:ind w:left="709" w:hanging="709"/>
        <w:contextualSpacing/>
      </w:pPr>
      <w:bookmarkStart w:id="103" w:name="_Toc294019093"/>
      <w:bookmarkStart w:id="104" w:name="_Toc295806565"/>
      <w:bookmarkStart w:id="105" w:name="_Toc343845509"/>
      <w:bookmarkStart w:id="106" w:name="_Toc362960825"/>
      <w:r w:rsidRPr="007A375D">
        <w:t>Low Voltage Containment</w:t>
      </w:r>
      <w:bookmarkEnd w:id="103"/>
      <w:bookmarkEnd w:id="104"/>
      <w:bookmarkEnd w:id="105"/>
      <w:bookmarkEnd w:id="106"/>
    </w:p>
    <w:p w14:paraId="49976CCF" w14:textId="77777777" w:rsidR="00A32D52" w:rsidRPr="007A375D" w:rsidRDefault="00A32D52" w:rsidP="00A32D52">
      <w:pPr>
        <w:ind w:left="709"/>
        <w:contextualSpacing/>
        <w:jc w:val="both"/>
      </w:pPr>
    </w:p>
    <w:p w14:paraId="513615DE" w14:textId="7B399A06" w:rsidR="00A32D52" w:rsidRDefault="00A32D52" w:rsidP="00A32D52">
      <w:pPr>
        <w:ind w:left="709"/>
        <w:contextualSpacing/>
        <w:jc w:val="both"/>
      </w:pPr>
      <w:r w:rsidRPr="007A375D">
        <w:t xml:space="preserve">Primary containment for final circuit wiring shall be a galvanised steel </w:t>
      </w:r>
      <w:r>
        <w:t xml:space="preserve">trunking system </w:t>
      </w:r>
      <w:r w:rsidRPr="005A2E78">
        <w:t>installed</w:t>
      </w:r>
      <w:r>
        <w:t xml:space="preserve"> surface fixed to walls and </w:t>
      </w:r>
      <w:r w:rsidRPr="005A2E78">
        <w:t>within ceiling voids</w:t>
      </w:r>
      <w:r>
        <w:t xml:space="preserve"> and accessible areas such as </w:t>
      </w:r>
      <w:r w:rsidR="005B7273">
        <w:t>risers,</w:t>
      </w:r>
      <w:r>
        <w:t xml:space="preserve"> </w:t>
      </w:r>
      <w:r w:rsidR="005B7273">
        <w:t>ceiling voids and plant rooms</w:t>
      </w:r>
      <w:r w:rsidRPr="007A375D">
        <w:t xml:space="preserve"> with secondary runs </w:t>
      </w:r>
      <w:r>
        <w:t>and</w:t>
      </w:r>
      <w:r w:rsidRPr="007A375D">
        <w:t xml:space="preserve"> tertiary run outs in metal</w:t>
      </w:r>
      <w:r>
        <w:t>/plastic</w:t>
      </w:r>
      <w:r w:rsidRPr="007A375D">
        <w:t xml:space="preserve"> conduit.</w:t>
      </w:r>
    </w:p>
    <w:p w14:paraId="481EC51F" w14:textId="77777777" w:rsidR="00033893" w:rsidRDefault="00033893" w:rsidP="00A32D52">
      <w:pPr>
        <w:ind w:left="709"/>
        <w:contextualSpacing/>
        <w:jc w:val="both"/>
      </w:pPr>
    </w:p>
    <w:p w14:paraId="54EDDB10" w14:textId="63978D90" w:rsidR="005B7273" w:rsidRPr="007A375D" w:rsidRDefault="005B7273" w:rsidP="00A32D52">
      <w:pPr>
        <w:ind w:left="709"/>
        <w:contextualSpacing/>
        <w:jc w:val="both"/>
      </w:pPr>
      <w:r>
        <w:t xml:space="preserve">Where new recessed wall switches and/or wall lighting are </w:t>
      </w:r>
      <w:r w:rsidR="00E84DD8">
        <w:t xml:space="preserve">proposed </w:t>
      </w:r>
      <w:r>
        <w:t xml:space="preserve">to be installed, the existing </w:t>
      </w:r>
      <w:r w:rsidR="00E84DD8">
        <w:t xml:space="preserve">recessed/surface fixed </w:t>
      </w:r>
      <w:r>
        <w:t xml:space="preserve">containment shall be assessed and re-used by the </w:t>
      </w:r>
      <w:r w:rsidR="001C3AA3">
        <w:t>Services Contractor</w:t>
      </w:r>
      <w:r>
        <w:t xml:space="preserve">. Should these existing vertical routes be unsuitable to be retained, the </w:t>
      </w:r>
      <w:r w:rsidR="001C3AA3">
        <w:t>Services Contractor</w:t>
      </w:r>
      <w:r>
        <w:t xml:space="preserve"> shall identify all the routes required </w:t>
      </w:r>
      <w:r>
        <w:lastRenderedPageBreak/>
        <w:t xml:space="preserve">and seek approval from the client to install surface fixed </w:t>
      </w:r>
      <w:r w:rsidR="005A1957">
        <w:t xml:space="preserve">galvanised </w:t>
      </w:r>
      <w:r>
        <w:t>conduit/</w:t>
      </w:r>
      <w:r w:rsidR="00E84DD8">
        <w:t>PVC</w:t>
      </w:r>
      <w:r>
        <w:t xml:space="preserve"> trunking and/or </w:t>
      </w:r>
      <w:r w:rsidR="00E84DD8">
        <w:t xml:space="preserve">new </w:t>
      </w:r>
      <w:r>
        <w:t>recessed chases</w:t>
      </w:r>
      <w:r w:rsidR="00E84DD8">
        <w:t xml:space="preserve"> housing new containment within the building fabric</w:t>
      </w:r>
      <w:r>
        <w:t xml:space="preserve"> as required</w:t>
      </w:r>
      <w:r w:rsidR="00E84DD8">
        <w:t>.</w:t>
      </w:r>
    </w:p>
    <w:p w14:paraId="0F07F4CF" w14:textId="77777777" w:rsidR="00A32D52" w:rsidRPr="007A375D" w:rsidRDefault="00A32D52" w:rsidP="00A32D52">
      <w:pPr>
        <w:ind w:left="709"/>
        <w:contextualSpacing/>
        <w:jc w:val="both"/>
      </w:pPr>
    </w:p>
    <w:p w14:paraId="3F475B67" w14:textId="02686D66" w:rsidR="00A32D52" w:rsidRPr="007A375D" w:rsidRDefault="00A32D52" w:rsidP="00A32D52">
      <w:pPr>
        <w:ind w:left="709"/>
        <w:contextualSpacing/>
        <w:jc w:val="both"/>
      </w:pPr>
      <w:r w:rsidRPr="007A375D">
        <w:t>The positioning and arrangement of the vertical connectors shall be carefully detailed and coordinated with the building features.</w:t>
      </w:r>
    </w:p>
    <w:p w14:paraId="2F8A4CB8" w14:textId="77777777" w:rsidR="00A32D52" w:rsidRPr="007A375D" w:rsidRDefault="00A32D52" w:rsidP="00A32D52">
      <w:pPr>
        <w:ind w:left="709"/>
        <w:contextualSpacing/>
        <w:jc w:val="both"/>
      </w:pPr>
    </w:p>
    <w:p w14:paraId="67AE0190" w14:textId="77777777" w:rsidR="00A32D52" w:rsidRPr="007A375D" w:rsidRDefault="00A32D52" w:rsidP="00A32D52">
      <w:pPr>
        <w:ind w:left="709"/>
        <w:contextualSpacing/>
        <w:jc w:val="both"/>
      </w:pPr>
      <w:r w:rsidRPr="007A375D">
        <w:t xml:space="preserve">Surface fixed containment shall be used within plant rooms and vertical risers; conduit shall be galvanised steel fixed using spacer bar saddles. </w:t>
      </w:r>
    </w:p>
    <w:p w14:paraId="197EDF89" w14:textId="77777777" w:rsidR="00A32D52" w:rsidRPr="007A375D" w:rsidRDefault="00A32D52" w:rsidP="00A32D52">
      <w:pPr>
        <w:ind w:left="709"/>
        <w:contextualSpacing/>
        <w:jc w:val="both"/>
      </w:pPr>
    </w:p>
    <w:p w14:paraId="335245AA" w14:textId="77777777" w:rsidR="00A32D52" w:rsidRDefault="00A32D52" w:rsidP="00A32D52">
      <w:pPr>
        <w:ind w:left="709"/>
        <w:contextualSpacing/>
        <w:jc w:val="both"/>
      </w:pPr>
      <w:r w:rsidRPr="007A375D">
        <w:t>Proprietary earth continuity straps shall be fitted to all trunking, cable tray and cable baskets to provide electrically continuous wire way systems.</w:t>
      </w:r>
    </w:p>
    <w:p w14:paraId="57A494EE" w14:textId="77777777" w:rsidR="00A32D52" w:rsidRDefault="00A32D52" w:rsidP="00AF4FEE">
      <w:pPr>
        <w:contextualSpacing/>
        <w:jc w:val="both"/>
      </w:pPr>
    </w:p>
    <w:p w14:paraId="6B9CF050" w14:textId="77777777" w:rsidR="00221668" w:rsidRDefault="00221668" w:rsidP="00E23DDD">
      <w:pPr>
        <w:pStyle w:val="Number2"/>
        <w:ind w:left="709" w:hanging="709"/>
      </w:pPr>
      <w:bookmarkStart w:id="107" w:name="_Toc181361148"/>
      <w:r w:rsidRPr="00F70146">
        <w:t>System of Wiring</w:t>
      </w:r>
      <w:bookmarkEnd w:id="107"/>
    </w:p>
    <w:tbl>
      <w:tblPr>
        <w:tblpPr w:leftFromText="180" w:rightFromText="180" w:vertAnchor="text" w:horzAnchor="margin" w:tblpXSpec="right" w:tblpY="217"/>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1130"/>
        <w:gridCol w:w="6950"/>
      </w:tblGrid>
      <w:tr w:rsidR="002715C9" w:rsidRPr="007674C5" w14:paraId="6FF4108B" w14:textId="77777777" w:rsidTr="002715C9">
        <w:trPr>
          <w:cantSplit/>
          <w:trHeight w:val="321"/>
        </w:trPr>
        <w:tc>
          <w:tcPr>
            <w:tcW w:w="9639" w:type="dxa"/>
            <w:gridSpan w:val="3"/>
            <w:shd w:val="clear" w:color="auto" w:fill="FFD966"/>
            <w:vAlign w:val="center"/>
          </w:tcPr>
          <w:p w14:paraId="5DB12562" w14:textId="77777777" w:rsidR="002715C9" w:rsidRPr="000214B8" w:rsidRDefault="002715C9" w:rsidP="002715C9">
            <w:pPr>
              <w:rPr>
                <w:b/>
                <w:bCs/>
              </w:rPr>
            </w:pPr>
            <w:r w:rsidRPr="000214B8">
              <w:rPr>
                <w:b/>
                <w:bCs/>
              </w:rPr>
              <w:t>System of Wiring</w:t>
            </w:r>
          </w:p>
        </w:tc>
      </w:tr>
      <w:tr w:rsidR="002715C9" w:rsidRPr="007674C5" w14:paraId="6085DF3C" w14:textId="77777777" w:rsidTr="002715C9">
        <w:trPr>
          <w:trHeight w:val="284"/>
        </w:trPr>
        <w:tc>
          <w:tcPr>
            <w:tcW w:w="1559" w:type="dxa"/>
            <w:shd w:val="clear" w:color="auto" w:fill="FFD966"/>
            <w:vAlign w:val="center"/>
          </w:tcPr>
          <w:p w14:paraId="012B8C93" w14:textId="77777777" w:rsidR="002715C9" w:rsidRPr="000214B8" w:rsidRDefault="002715C9" w:rsidP="002715C9">
            <w:pPr>
              <w:rPr>
                <w:b/>
                <w:bCs/>
                <w:sz w:val="16"/>
              </w:rPr>
            </w:pPr>
            <w:r w:rsidRPr="000214B8">
              <w:rPr>
                <w:b/>
                <w:bCs/>
                <w:sz w:val="16"/>
              </w:rPr>
              <w:t>Circuit Type</w:t>
            </w:r>
          </w:p>
        </w:tc>
        <w:tc>
          <w:tcPr>
            <w:tcW w:w="1130" w:type="dxa"/>
            <w:shd w:val="clear" w:color="auto" w:fill="FFD966"/>
            <w:vAlign w:val="center"/>
          </w:tcPr>
          <w:p w14:paraId="7EBCA26A" w14:textId="77777777" w:rsidR="002715C9" w:rsidRPr="000214B8" w:rsidRDefault="002715C9" w:rsidP="002715C9">
            <w:pPr>
              <w:rPr>
                <w:b/>
                <w:bCs/>
                <w:sz w:val="16"/>
              </w:rPr>
            </w:pPr>
            <w:r w:rsidRPr="000214B8">
              <w:rPr>
                <w:b/>
                <w:bCs/>
                <w:sz w:val="16"/>
              </w:rPr>
              <w:t>Location</w:t>
            </w:r>
          </w:p>
        </w:tc>
        <w:tc>
          <w:tcPr>
            <w:tcW w:w="6950" w:type="dxa"/>
            <w:shd w:val="clear" w:color="auto" w:fill="FFD966"/>
            <w:vAlign w:val="center"/>
          </w:tcPr>
          <w:p w14:paraId="25AFB37F" w14:textId="77777777" w:rsidR="002715C9" w:rsidRPr="000214B8" w:rsidRDefault="002715C9" w:rsidP="002715C9">
            <w:pPr>
              <w:rPr>
                <w:b/>
                <w:bCs/>
                <w:sz w:val="16"/>
              </w:rPr>
            </w:pPr>
            <w:r w:rsidRPr="000214B8">
              <w:rPr>
                <w:b/>
                <w:bCs/>
                <w:sz w:val="16"/>
              </w:rPr>
              <w:t>System of wiring to be employed</w:t>
            </w:r>
          </w:p>
        </w:tc>
      </w:tr>
      <w:tr w:rsidR="002715C9" w:rsidRPr="007674C5" w14:paraId="7CF6BAD4" w14:textId="77777777" w:rsidTr="002715C9">
        <w:trPr>
          <w:trHeight w:val="284"/>
        </w:trPr>
        <w:tc>
          <w:tcPr>
            <w:tcW w:w="1559" w:type="dxa"/>
            <w:shd w:val="clear" w:color="auto" w:fill="auto"/>
            <w:vAlign w:val="center"/>
          </w:tcPr>
          <w:p w14:paraId="0AD1E14F" w14:textId="77777777" w:rsidR="002715C9" w:rsidRPr="00DE68A7" w:rsidRDefault="002715C9" w:rsidP="002715C9">
            <w:pPr>
              <w:rPr>
                <w:sz w:val="16"/>
              </w:rPr>
            </w:pPr>
            <w:r>
              <w:rPr>
                <w:sz w:val="16"/>
              </w:rPr>
              <w:t>Lighting</w:t>
            </w:r>
          </w:p>
        </w:tc>
        <w:tc>
          <w:tcPr>
            <w:tcW w:w="1130" w:type="dxa"/>
            <w:shd w:val="clear" w:color="auto" w:fill="auto"/>
            <w:vAlign w:val="center"/>
          </w:tcPr>
          <w:p w14:paraId="30BD4561" w14:textId="77777777" w:rsidR="002715C9" w:rsidRDefault="002715C9" w:rsidP="002715C9">
            <w:pPr>
              <w:rPr>
                <w:sz w:val="16"/>
              </w:rPr>
            </w:pPr>
            <w:r>
              <w:rPr>
                <w:sz w:val="16"/>
              </w:rPr>
              <w:t>Throughout</w:t>
            </w:r>
          </w:p>
        </w:tc>
        <w:tc>
          <w:tcPr>
            <w:tcW w:w="6950" w:type="dxa"/>
            <w:shd w:val="clear" w:color="auto" w:fill="auto"/>
            <w:vAlign w:val="center"/>
          </w:tcPr>
          <w:p w14:paraId="681B5E1F" w14:textId="77777777" w:rsidR="002715C9" w:rsidRDefault="002715C9" w:rsidP="002715C9">
            <w:pPr>
              <w:rPr>
                <w:sz w:val="16"/>
              </w:rPr>
            </w:pPr>
            <w:r>
              <w:rPr>
                <w:sz w:val="16"/>
              </w:rPr>
              <w:t>6491B</w:t>
            </w:r>
            <w:r w:rsidRPr="00DD09A2">
              <w:rPr>
                <w:sz w:val="16"/>
              </w:rPr>
              <w:t xml:space="preserve"> LS</w:t>
            </w:r>
            <w:r>
              <w:rPr>
                <w:sz w:val="16"/>
              </w:rPr>
              <w:t>ZH</w:t>
            </w:r>
            <w:r w:rsidRPr="00DD09A2">
              <w:rPr>
                <w:sz w:val="16"/>
              </w:rPr>
              <w:t xml:space="preserve"> </w:t>
            </w:r>
            <w:r>
              <w:rPr>
                <w:sz w:val="16"/>
              </w:rPr>
              <w:t>singles</w:t>
            </w:r>
            <w:r w:rsidRPr="00DD09A2">
              <w:rPr>
                <w:sz w:val="16"/>
              </w:rPr>
              <w:t xml:space="preserve"> contained within </w:t>
            </w:r>
            <w:r>
              <w:rPr>
                <w:sz w:val="16"/>
              </w:rPr>
              <w:t xml:space="preserve">existing/new </w:t>
            </w:r>
            <w:r w:rsidRPr="00DD09A2">
              <w:rPr>
                <w:sz w:val="16"/>
              </w:rPr>
              <w:t>trunking/conduit</w:t>
            </w:r>
          </w:p>
        </w:tc>
      </w:tr>
    </w:tbl>
    <w:p w14:paraId="5DF76AB3" w14:textId="77777777" w:rsidR="002715C9" w:rsidRDefault="002715C9" w:rsidP="00221668">
      <w:pPr>
        <w:ind w:left="709"/>
        <w:jc w:val="both"/>
      </w:pPr>
    </w:p>
    <w:p w14:paraId="1C835430" w14:textId="6E328C86" w:rsidR="00221668" w:rsidRDefault="00221668" w:rsidP="001F0C38">
      <w:pPr>
        <w:ind w:left="709"/>
        <w:contextualSpacing/>
        <w:jc w:val="both"/>
      </w:pPr>
      <w:r w:rsidRPr="00F70146">
        <w:t xml:space="preserve">The </w:t>
      </w:r>
      <w:r w:rsidR="001C3AA3">
        <w:t>Services Contractor</w:t>
      </w:r>
      <w:r w:rsidRPr="00F70146">
        <w:t xml:space="preserve"> will be required to co-ordinate the routes of </w:t>
      </w:r>
      <w:r w:rsidR="0004652B">
        <w:t>containment/</w:t>
      </w:r>
      <w:r w:rsidRPr="00F70146">
        <w:t>trunking with all other services an</w:t>
      </w:r>
      <w:r>
        <w:t>d the local area</w:t>
      </w:r>
      <w:r w:rsidRPr="00F70146">
        <w:t>.</w:t>
      </w:r>
    </w:p>
    <w:p w14:paraId="12A02061" w14:textId="77777777" w:rsidR="005C5EAC" w:rsidRDefault="005C5EAC" w:rsidP="001F0C38">
      <w:pPr>
        <w:ind w:left="709"/>
        <w:contextualSpacing/>
        <w:jc w:val="both"/>
      </w:pPr>
    </w:p>
    <w:p w14:paraId="2831A1DE" w14:textId="77777777" w:rsidR="005C5EAC" w:rsidRPr="004A237A" w:rsidRDefault="005C5EAC" w:rsidP="005C5EAC">
      <w:pPr>
        <w:pStyle w:val="Number3"/>
        <w:numPr>
          <w:ilvl w:val="0"/>
          <w:numId w:val="0"/>
        </w:numPr>
        <w:ind w:left="709"/>
        <w:contextualSpacing/>
      </w:pPr>
      <w:r w:rsidRPr="004A237A">
        <w:t>Fire Stopping</w:t>
      </w:r>
    </w:p>
    <w:p w14:paraId="131B7BDF" w14:textId="77777777" w:rsidR="005C5EAC" w:rsidRDefault="005C5EAC" w:rsidP="005C5EAC">
      <w:pPr>
        <w:ind w:left="709"/>
        <w:contextualSpacing/>
        <w:jc w:val="both"/>
      </w:pPr>
    </w:p>
    <w:p w14:paraId="206BD2A9" w14:textId="3D616EFE" w:rsidR="005C5EAC" w:rsidRPr="00362AA2" w:rsidRDefault="005C5EAC" w:rsidP="005C5EAC">
      <w:pPr>
        <w:ind w:left="709"/>
        <w:contextualSpacing/>
        <w:jc w:val="both"/>
      </w:pPr>
      <w:r w:rsidRPr="00362AA2">
        <w:t xml:space="preserve">The </w:t>
      </w:r>
      <w:r w:rsidR="001C3AA3">
        <w:t>Services Contractor</w:t>
      </w:r>
      <w:r w:rsidRPr="00362AA2">
        <w:t xml:space="preserve"> shall make a note of the individual fire compartmentation of the building and where electrical services pass within these areas, they shall be fire stopped in accordance with the Building Regulation and Fire Officer's recommendations by the </w:t>
      </w:r>
      <w:r w:rsidR="001C3AA3">
        <w:t>Services Contractor</w:t>
      </w:r>
      <w:r w:rsidRPr="00362AA2">
        <w:t xml:space="preserve">. The </w:t>
      </w:r>
      <w:r w:rsidR="001C3AA3">
        <w:t>Services Contractor</w:t>
      </w:r>
      <w:r w:rsidR="00376DDE" w:rsidRPr="00362AA2">
        <w:t xml:space="preserve"> </w:t>
      </w:r>
      <w:r w:rsidRPr="00362AA2">
        <w:t xml:space="preserve">shall provide a schedule of all fire stopping works, and a marked-up drawing shall be provided with the O&amp;M showing the works. A sticker must be affixed to the area of fire stopping within the building, </w:t>
      </w:r>
      <w:r>
        <w:t>which</w:t>
      </w:r>
      <w:r w:rsidRPr="00362AA2">
        <w:t xml:space="preserve"> matches with the schedule and the drawing.</w:t>
      </w:r>
    </w:p>
    <w:p w14:paraId="69C0E582" w14:textId="77777777" w:rsidR="005C5EAC" w:rsidRDefault="005C5EAC" w:rsidP="001F0C38">
      <w:pPr>
        <w:ind w:left="709"/>
        <w:contextualSpacing/>
        <w:jc w:val="both"/>
      </w:pPr>
    </w:p>
    <w:p w14:paraId="518625C3" w14:textId="77777777" w:rsidR="00221668" w:rsidRPr="0028073A" w:rsidRDefault="00221668" w:rsidP="000E52F5">
      <w:pPr>
        <w:pStyle w:val="Number2"/>
        <w:ind w:left="709" w:hanging="851"/>
        <w:contextualSpacing/>
      </w:pPr>
      <w:bookmarkStart w:id="108" w:name="_Toc379550571"/>
      <w:bookmarkStart w:id="109" w:name="_Toc145940024"/>
      <w:bookmarkStart w:id="110" w:name="_Toc181361149"/>
      <w:r w:rsidRPr="0028073A">
        <w:t>Cable Colours</w:t>
      </w:r>
      <w:bookmarkEnd w:id="108"/>
      <w:bookmarkEnd w:id="109"/>
      <w:bookmarkEnd w:id="110"/>
    </w:p>
    <w:p w14:paraId="22638961" w14:textId="77777777" w:rsidR="00221668" w:rsidRPr="0028073A" w:rsidRDefault="00221668" w:rsidP="001F0C38">
      <w:pPr>
        <w:ind w:left="709"/>
        <w:contextualSpacing/>
        <w:jc w:val="both"/>
      </w:pPr>
    </w:p>
    <w:p w14:paraId="5F9A0070" w14:textId="77777777" w:rsidR="00221668" w:rsidRPr="00F70146" w:rsidRDefault="00221668" w:rsidP="001F0C38">
      <w:pPr>
        <w:ind w:left="709"/>
        <w:contextualSpacing/>
        <w:jc w:val="both"/>
      </w:pPr>
      <w:r w:rsidRPr="0028073A">
        <w:t xml:space="preserve">All cable colours shall be in accordance with </w:t>
      </w:r>
      <w:r>
        <w:t xml:space="preserve">the </w:t>
      </w:r>
      <w:r w:rsidRPr="0028073A">
        <w:t>requirements of the latest BS 7671.</w:t>
      </w:r>
    </w:p>
    <w:p w14:paraId="31432CC0" w14:textId="77777777" w:rsidR="00221668" w:rsidRDefault="00221668" w:rsidP="001F0C38">
      <w:pPr>
        <w:ind w:left="709"/>
        <w:contextualSpacing/>
        <w:jc w:val="both"/>
      </w:pPr>
    </w:p>
    <w:p w14:paraId="700411E4" w14:textId="77777777" w:rsidR="00FA4C2E" w:rsidRDefault="00FA4C2E" w:rsidP="00FA4C2E">
      <w:pPr>
        <w:pStyle w:val="Number2"/>
        <w:ind w:left="709" w:hanging="851"/>
        <w:contextualSpacing/>
      </w:pPr>
      <w:bookmarkStart w:id="111" w:name="_Toc151390169"/>
      <w:bookmarkStart w:id="112" w:name="_Toc181361150"/>
      <w:r>
        <w:t>Mounting Heights</w:t>
      </w:r>
      <w:bookmarkEnd w:id="111"/>
      <w:bookmarkEnd w:id="112"/>
    </w:p>
    <w:p w14:paraId="672F534F" w14:textId="77777777" w:rsidR="00FA4C2E" w:rsidRDefault="00FA4C2E" w:rsidP="00FA4C2E">
      <w:pPr>
        <w:ind w:left="709"/>
        <w:contextualSpacing/>
        <w:jc w:val="both"/>
      </w:pPr>
    </w:p>
    <w:p w14:paraId="1D9BE4BA" w14:textId="77777777" w:rsidR="00FA4C2E" w:rsidRDefault="00FA4C2E" w:rsidP="00FA4C2E">
      <w:pPr>
        <w:ind w:left="709"/>
        <w:contextualSpacing/>
        <w:jc w:val="both"/>
      </w:pPr>
      <w:r>
        <w:t>The following indicates the mounting height of electrical accessories:</w:t>
      </w:r>
    </w:p>
    <w:p w14:paraId="00A2840C" w14:textId="77777777" w:rsidR="00FA4C2E" w:rsidRDefault="00FA4C2E" w:rsidP="00FA4C2E">
      <w:pPr>
        <w:ind w:left="709"/>
        <w:contextualSpacing/>
        <w:jc w:val="both"/>
      </w:pPr>
    </w:p>
    <w:p w14:paraId="06F58EAA" w14:textId="77777777" w:rsidR="00376DDE" w:rsidRPr="009D514C" w:rsidRDefault="00376DDE" w:rsidP="00376DDE">
      <w:pPr>
        <w:ind w:left="709"/>
        <w:jc w:val="both"/>
      </w:pPr>
      <w:r w:rsidRPr="009D514C">
        <w:t>Light switches</w:t>
      </w:r>
      <w:r w:rsidRPr="009D514C">
        <w:tab/>
      </w:r>
      <w:r w:rsidRPr="009D514C">
        <w:tab/>
      </w:r>
      <w:r w:rsidRPr="009D514C">
        <w:tab/>
      </w:r>
      <w:r w:rsidRPr="009D514C">
        <w:tab/>
      </w:r>
      <w:r>
        <w:tab/>
      </w:r>
      <w:r w:rsidRPr="009D514C">
        <w:t>-</w:t>
      </w:r>
      <w:r w:rsidRPr="009D514C">
        <w:tab/>
        <w:t>1200mm</w:t>
      </w:r>
      <w:r>
        <w:t xml:space="preserve"> AFFL to the top</w:t>
      </w:r>
    </w:p>
    <w:p w14:paraId="62204251" w14:textId="77777777" w:rsidR="00376DDE" w:rsidRPr="009D514C" w:rsidRDefault="00376DDE" w:rsidP="00376DDE">
      <w:pPr>
        <w:ind w:left="709"/>
        <w:jc w:val="both"/>
      </w:pPr>
      <w:r w:rsidRPr="009D514C">
        <w:t>Wall mounted staircase and corridor lights</w:t>
      </w:r>
      <w:r w:rsidRPr="009D514C">
        <w:tab/>
        <w:t>-</w:t>
      </w:r>
      <w:r w:rsidRPr="009D514C">
        <w:tab/>
        <w:t>2100mm</w:t>
      </w:r>
      <w:r>
        <w:t xml:space="preserve"> AFFL to the centre</w:t>
      </w:r>
    </w:p>
    <w:p w14:paraId="0E3AF8EB" w14:textId="77777777" w:rsidR="00FA4C2E" w:rsidRDefault="00FA4C2E" w:rsidP="001F0C38">
      <w:pPr>
        <w:ind w:left="709"/>
        <w:contextualSpacing/>
        <w:jc w:val="both"/>
      </w:pPr>
    </w:p>
    <w:p w14:paraId="6E11102C" w14:textId="3A9B41FB" w:rsidR="005A1957" w:rsidRPr="005A1957" w:rsidRDefault="00E564A5" w:rsidP="005A1957">
      <w:pPr>
        <w:pStyle w:val="Number2"/>
        <w:ind w:left="709" w:hanging="709"/>
        <w:contextualSpacing/>
        <w:rPr>
          <w:szCs w:val="20"/>
          <w:lang w:eastAsia="en-GB"/>
        </w:rPr>
      </w:pPr>
      <w:bookmarkStart w:id="113" w:name="_Toc65150001"/>
      <w:bookmarkStart w:id="114" w:name="_Toc79498876"/>
      <w:bookmarkStart w:id="115" w:name="_Toc181361151"/>
      <w:r w:rsidRPr="00004FBC">
        <w:t>Accessories</w:t>
      </w:r>
      <w:bookmarkEnd w:id="113"/>
      <w:bookmarkEnd w:id="114"/>
      <w:bookmarkEnd w:id="115"/>
    </w:p>
    <w:p w14:paraId="718A03B5" w14:textId="77777777" w:rsidR="00666C2A" w:rsidRDefault="00666C2A" w:rsidP="001F0C38">
      <w:pPr>
        <w:ind w:left="709"/>
        <w:contextualSpacing/>
        <w:jc w:val="both"/>
      </w:pPr>
    </w:p>
    <w:p w14:paraId="5B8DF96D" w14:textId="77777777" w:rsidR="005A1957" w:rsidRDefault="005A1957" w:rsidP="005A1957">
      <w:pPr>
        <w:ind w:left="709"/>
        <w:contextualSpacing/>
        <w:jc w:val="both"/>
      </w:pPr>
      <w:bookmarkStart w:id="116" w:name="_Hlk89158477"/>
      <w:bookmarkStart w:id="117" w:name="_Hlk76982503"/>
      <w:r w:rsidRPr="00240F6A">
        <w:t xml:space="preserve">Good quality accessories shall be specified for all parts of the installation. </w:t>
      </w:r>
    </w:p>
    <w:p w14:paraId="7D87C71D" w14:textId="77777777" w:rsidR="005A1957" w:rsidRDefault="005A1957" w:rsidP="005A1957">
      <w:pPr>
        <w:ind w:left="709"/>
        <w:contextualSpacing/>
        <w:jc w:val="both"/>
      </w:pPr>
    </w:p>
    <w:bookmarkEnd w:id="116"/>
    <w:p w14:paraId="70A6BE0F" w14:textId="234A6D78" w:rsidR="005A1957" w:rsidRPr="00240F6A" w:rsidRDefault="005A1957" w:rsidP="005A1957">
      <w:pPr>
        <w:ind w:left="709"/>
        <w:contextualSpacing/>
        <w:jc w:val="both"/>
      </w:pPr>
      <w:r w:rsidRPr="00240F6A">
        <w:t>Wiring accessories shall generally have white finish as MK Logic plus or equivalent</w:t>
      </w:r>
      <w:r>
        <w:t xml:space="preserve">, however, contrasting faceplates/switches shall be used to meet the requirements of Part M in particular within Dado Trunking if applicable.  </w:t>
      </w:r>
    </w:p>
    <w:bookmarkEnd w:id="117"/>
    <w:p w14:paraId="47D64221" w14:textId="43A73BEF" w:rsidR="005A1957" w:rsidRPr="00240F6A" w:rsidRDefault="005A1957" w:rsidP="005A1957">
      <w:pPr>
        <w:ind w:left="709"/>
        <w:contextualSpacing/>
        <w:jc w:val="both"/>
      </w:pPr>
      <w:r w:rsidRPr="00240F6A">
        <w:br/>
        <w:t xml:space="preserve">Plant </w:t>
      </w:r>
      <w:r>
        <w:t>areas</w:t>
      </w:r>
      <w:r w:rsidRPr="00240F6A">
        <w:t xml:space="preserve"> shall have metal clad type accessories as MK Metalclad Plus or equivalent</w:t>
      </w:r>
      <w:r>
        <w:t xml:space="preserve"> as per the existing installation</w:t>
      </w:r>
      <w:r w:rsidRPr="00240F6A">
        <w:t>.</w:t>
      </w:r>
    </w:p>
    <w:p w14:paraId="01B3CF6C" w14:textId="77777777" w:rsidR="005A1957" w:rsidRPr="00240F6A" w:rsidRDefault="005A1957" w:rsidP="005A1957">
      <w:pPr>
        <w:ind w:left="709"/>
        <w:contextualSpacing/>
        <w:jc w:val="both"/>
      </w:pPr>
    </w:p>
    <w:p w14:paraId="6A291722" w14:textId="65569275" w:rsidR="005A1957" w:rsidRDefault="005A1957" w:rsidP="005A1957">
      <w:pPr>
        <w:ind w:left="709"/>
        <w:contextualSpacing/>
        <w:jc w:val="both"/>
      </w:pPr>
      <w:r w:rsidRPr="00240F6A">
        <w:t>All accessories (except in plant areas) shall be fixed flush, recessed into the fabric of the building</w:t>
      </w:r>
      <w:r>
        <w:t>.</w:t>
      </w:r>
    </w:p>
    <w:p w14:paraId="45695656" w14:textId="77777777" w:rsidR="005A1957" w:rsidRDefault="005A1957" w:rsidP="005A1957">
      <w:pPr>
        <w:ind w:left="709"/>
        <w:jc w:val="both"/>
      </w:pPr>
    </w:p>
    <w:p w14:paraId="7521E9B2" w14:textId="642A6558" w:rsidR="005A1957" w:rsidRDefault="005A1957" w:rsidP="005A1957">
      <w:pPr>
        <w:ind w:left="4253" w:hanging="3544"/>
        <w:jc w:val="both"/>
      </w:pPr>
      <w:r>
        <w:t xml:space="preserve">All Areas - </w:t>
      </w:r>
      <w:r>
        <w:tab/>
        <w:t>MK Electric flush white moulded plastic Logic + range (double earth and outboard rockers where appropriate). Grey/Anthracite finish within Dado Trunking.</w:t>
      </w:r>
    </w:p>
    <w:p w14:paraId="310F444E" w14:textId="77777777" w:rsidR="005A1957" w:rsidRDefault="005A1957" w:rsidP="005A1957">
      <w:pPr>
        <w:ind w:left="1985" w:hanging="1276"/>
        <w:jc w:val="both"/>
      </w:pPr>
    </w:p>
    <w:p w14:paraId="31BC3AE1" w14:textId="38026AFA" w:rsidR="005A1957" w:rsidRDefault="005A1957" w:rsidP="005A1957">
      <w:pPr>
        <w:ind w:left="4253" w:hanging="3545"/>
        <w:jc w:val="both"/>
      </w:pPr>
      <w:r>
        <w:t>Plantrooms -</w:t>
      </w:r>
      <w:r>
        <w:tab/>
        <w:t>MK Electric surface fixed metal clad plus range c/w surface fixed metallic conduit and trunking installation.</w:t>
      </w:r>
    </w:p>
    <w:p w14:paraId="4C20A0A2" w14:textId="77777777" w:rsidR="005A1957" w:rsidRDefault="005A1957" w:rsidP="005A1957">
      <w:pPr>
        <w:ind w:left="4253" w:hanging="3545"/>
        <w:jc w:val="both"/>
      </w:pPr>
    </w:p>
    <w:p w14:paraId="6433FE4F" w14:textId="77777777" w:rsidR="004C779A" w:rsidRPr="00004FBC" w:rsidRDefault="004C779A" w:rsidP="001F0C38">
      <w:pPr>
        <w:pStyle w:val="Number2"/>
        <w:ind w:left="709" w:hanging="709"/>
        <w:contextualSpacing/>
      </w:pPr>
      <w:bookmarkStart w:id="118" w:name="_Toc389885567"/>
      <w:bookmarkStart w:id="119" w:name="_Toc389885799"/>
      <w:bookmarkStart w:id="120" w:name="_Toc389885979"/>
      <w:bookmarkStart w:id="121" w:name="_Toc83091054"/>
      <w:bookmarkStart w:id="122" w:name="_Toc286328219"/>
      <w:bookmarkStart w:id="123" w:name="_Toc79498877"/>
      <w:bookmarkStart w:id="124" w:name="_Hlk83992969"/>
      <w:bookmarkStart w:id="125" w:name="_Toc181361152"/>
      <w:r w:rsidRPr="00004FBC">
        <w:t>Protection Against Electric Shock</w:t>
      </w:r>
      <w:bookmarkEnd w:id="118"/>
      <w:bookmarkEnd w:id="119"/>
      <w:bookmarkEnd w:id="120"/>
      <w:bookmarkEnd w:id="121"/>
      <w:bookmarkEnd w:id="122"/>
      <w:bookmarkEnd w:id="123"/>
      <w:bookmarkEnd w:id="125"/>
    </w:p>
    <w:bookmarkEnd w:id="124"/>
    <w:p w14:paraId="39B01B8E" w14:textId="77777777" w:rsidR="004C779A" w:rsidRPr="00175408" w:rsidRDefault="004C779A" w:rsidP="001F0C38">
      <w:pPr>
        <w:ind w:left="-403" w:hanging="590"/>
        <w:contextualSpacing/>
        <w:rPr>
          <w:lang w:eastAsia="en-GB"/>
        </w:rPr>
      </w:pPr>
    </w:p>
    <w:p w14:paraId="341DDDEB" w14:textId="3EE34264" w:rsidR="004C779A" w:rsidRPr="007674C5" w:rsidRDefault="004C779A" w:rsidP="001F0C38">
      <w:pPr>
        <w:ind w:left="709"/>
        <w:contextualSpacing/>
        <w:jc w:val="both"/>
      </w:pPr>
      <w:r w:rsidRPr="007674C5">
        <w:t>The I</w:t>
      </w:r>
      <w:r w:rsidR="008C2EAB">
        <w:t>ET</w:t>
      </w:r>
      <w:r w:rsidRPr="007674C5">
        <w:t xml:space="preserve"> Wiring Regulations allow alternative methods of protection against electric shock. For the purpose of this Specification, protection against direct contact with live parts shall generally be using the following measures: </w:t>
      </w:r>
    </w:p>
    <w:p w14:paraId="78D75736" w14:textId="77777777" w:rsidR="004C779A" w:rsidRPr="007674C5" w:rsidRDefault="004C779A" w:rsidP="001F0C38">
      <w:pPr>
        <w:ind w:left="709"/>
        <w:contextualSpacing/>
        <w:jc w:val="both"/>
      </w:pPr>
    </w:p>
    <w:p w14:paraId="7839A075" w14:textId="77777777" w:rsidR="004C779A" w:rsidRPr="00A2448E" w:rsidRDefault="004C779A" w:rsidP="001F0C38">
      <w:pPr>
        <w:pStyle w:val="ListParagraph"/>
        <w:numPr>
          <w:ilvl w:val="0"/>
          <w:numId w:val="40"/>
        </w:numPr>
        <w:spacing w:line="240" w:lineRule="auto"/>
        <w:contextualSpacing/>
        <w:jc w:val="both"/>
        <w:rPr>
          <w:sz w:val="20"/>
          <w:szCs w:val="20"/>
        </w:rPr>
      </w:pPr>
      <w:r w:rsidRPr="00A2448E">
        <w:rPr>
          <w:sz w:val="20"/>
          <w:szCs w:val="20"/>
        </w:rPr>
        <w:t>Provision of RCD/RCBO devices.</w:t>
      </w:r>
    </w:p>
    <w:p w14:paraId="55CDB3CB" w14:textId="77777777" w:rsidR="004C779A" w:rsidRPr="00A2448E" w:rsidRDefault="004C779A" w:rsidP="001F0C38">
      <w:pPr>
        <w:pStyle w:val="ListParagraph"/>
        <w:numPr>
          <w:ilvl w:val="0"/>
          <w:numId w:val="40"/>
        </w:numPr>
        <w:spacing w:line="240" w:lineRule="auto"/>
        <w:contextualSpacing/>
        <w:jc w:val="both"/>
        <w:rPr>
          <w:sz w:val="20"/>
          <w:szCs w:val="20"/>
        </w:rPr>
      </w:pPr>
      <w:r w:rsidRPr="00A2448E">
        <w:rPr>
          <w:sz w:val="20"/>
          <w:szCs w:val="20"/>
        </w:rPr>
        <w:t>Protection by insulation of live parts.</w:t>
      </w:r>
    </w:p>
    <w:p w14:paraId="4F77665C" w14:textId="77777777" w:rsidR="004C779A" w:rsidRPr="00A2448E" w:rsidRDefault="004C779A" w:rsidP="001F0C38">
      <w:pPr>
        <w:pStyle w:val="ListParagraph"/>
        <w:numPr>
          <w:ilvl w:val="0"/>
          <w:numId w:val="40"/>
        </w:numPr>
        <w:spacing w:line="240" w:lineRule="auto"/>
        <w:contextualSpacing/>
        <w:jc w:val="both"/>
        <w:rPr>
          <w:sz w:val="20"/>
          <w:szCs w:val="20"/>
        </w:rPr>
      </w:pPr>
      <w:r w:rsidRPr="00A2448E">
        <w:rPr>
          <w:sz w:val="20"/>
          <w:szCs w:val="20"/>
        </w:rPr>
        <w:t>Protection by enclosures.</w:t>
      </w:r>
    </w:p>
    <w:p w14:paraId="329EBBAD" w14:textId="0921EF0B" w:rsidR="004C779A" w:rsidRPr="00A2448E" w:rsidRDefault="004C779A" w:rsidP="001F0C38">
      <w:pPr>
        <w:pStyle w:val="ListParagraph"/>
        <w:numPr>
          <w:ilvl w:val="0"/>
          <w:numId w:val="40"/>
        </w:numPr>
        <w:spacing w:line="240" w:lineRule="auto"/>
        <w:contextualSpacing/>
        <w:jc w:val="both"/>
        <w:rPr>
          <w:sz w:val="20"/>
          <w:szCs w:val="20"/>
        </w:rPr>
      </w:pPr>
      <w:r w:rsidRPr="00A2448E">
        <w:rPr>
          <w:sz w:val="20"/>
          <w:szCs w:val="20"/>
        </w:rPr>
        <w:t>The basic protection measure for protection against indirect contact shall be by earth equipotential bonding and automatic disconnection of the supply. All necessary earth bonding as is detailed in the Wiring Regulations (Section 41</w:t>
      </w:r>
      <w:r w:rsidR="008C2EAB">
        <w:rPr>
          <w:sz w:val="20"/>
          <w:szCs w:val="20"/>
        </w:rPr>
        <w:t>1</w:t>
      </w:r>
      <w:r w:rsidRPr="00A2448E">
        <w:rPr>
          <w:sz w:val="20"/>
          <w:szCs w:val="20"/>
        </w:rPr>
        <w:t>) shall be carried out.</w:t>
      </w:r>
    </w:p>
    <w:p w14:paraId="0E92B70A" w14:textId="77777777" w:rsidR="004C779A" w:rsidRPr="007674C5" w:rsidRDefault="004C779A" w:rsidP="001F0C38">
      <w:pPr>
        <w:ind w:left="709"/>
        <w:contextualSpacing/>
        <w:jc w:val="both"/>
      </w:pPr>
    </w:p>
    <w:p w14:paraId="2D84B048" w14:textId="77777777" w:rsidR="004C779A" w:rsidRPr="007674C5" w:rsidRDefault="004C779A" w:rsidP="001F0C38">
      <w:pPr>
        <w:ind w:left="709"/>
        <w:contextualSpacing/>
        <w:jc w:val="both"/>
      </w:pPr>
      <w:r w:rsidRPr="007674C5">
        <w:t>Protection devices providing automatic disconnection shall generally be miniature circuit breakers</w:t>
      </w:r>
      <w:r>
        <w:t xml:space="preserve"> and residual current devices</w:t>
      </w:r>
      <w:r w:rsidRPr="007674C5">
        <w:t>. The characteristics of these devices, the earthing arrangement and the circuit impedances shall be co</w:t>
      </w:r>
      <w:r w:rsidRPr="007674C5">
        <w:noBreakHyphen/>
        <w:t>ordinated to provide protection against indirect contact with live parts.</w:t>
      </w:r>
    </w:p>
    <w:p w14:paraId="566B9618" w14:textId="77777777" w:rsidR="004C779A" w:rsidRDefault="004C779A" w:rsidP="001F0C38">
      <w:pPr>
        <w:contextualSpacing/>
      </w:pPr>
    </w:p>
    <w:p w14:paraId="65A103FF" w14:textId="77777777" w:rsidR="008C2EAB" w:rsidRPr="0028073A" w:rsidRDefault="008C2EAB" w:rsidP="001F0C38">
      <w:pPr>
        <w:pStyle w:val="Number2"/>
        <w:ind w:left="709" w:hanging="709"/>
        <w:contextualSpacing/>
      </w:pPr>
      <w:bookmarkStart w:id="126" w:name="_Toc379550572"/>
      <w:bookmarkStart w:id="127" w:name="_Toc145940027"/>
      <w:bookmarkStart w:id="128" w:name="_Toc181361153"/>
      <w:r w:rsidRPr="0028073A">
        <w:t>Electric Shock Notices</w:t>
      </w:r>
      <w:bookmarkEnd w:id="126"/>
      <w:bookmarkEnd w:id="127"/>
      <w:bookmarkEnd w:id="128"/>
    </w:p>
    <w:p w14:paraId="6D233A48" w14:textId="77777777" w:rsidR="008C2EAB" w:rsidRPr="0028073A" w:rsidRDefault="008C2EAB" w:rsidP="001F0C38">
      <w:pPr>
        <w:ind w:left="709"/>
        <w:contextualSpacing/>
        <w:jc w:val="both"/>
      </w:pPr>
    </w:p>
    <w:p w14:paraId="7B7FC487" w14:textId="3A559C99" w:rsidR="008C2EAB" w:rsidRPr="0028073A" w:rsidRDefault="008C2EAB" w:rsidP="001F0C38">
      <w:pPr>
        <w:ind w:left="709"/>
        <w:contextualSpacing/>
        <w:jc w:val="both"/>
      </w:pPr>
      <w:r w:rsidRPr="0028073A">
        <w:t xml:space="preserve">All statutory signage on Electric Shock, First Aid Procedures and Shock warning notices shall be provided and installed by the </w:t>
      </w:r>
      <w:r w:rsidR="00FA4C2E">
        <w:t>Services Contractor</w:t>
      </w:r>
      <w:r w:rsidRPr="0028073A">
        <w:t>.</w:t>
      </w:r>
    </w:p>
    <w:p w14:paraId="3FCC92B0" w14:textId="77777777" w:rsidR="008C2EAB" w:rsidRPr="007674C5" w:rsidRDefault="008C2EAB" w:rsidP="001F0C38">
      <w:pPr>
        <w:contextualSpacing/>
      </w:pPr>
    </w:p>
    <w:p w14:paraId="7869EBAF" w14:textId="032C9F82" w:rsidR="004C779A" w:rsidRPr="008364EC" w:rsidRDefault="004C779A" w:rsidP="001F0C38">
      <w:pPr>
        <w:pStyle w:val="Number2"/>
        <w:ind w:left="709" w:hanging="709"/>
        <w:contextualSpacing/>
      </w:pPr>
      <w:bookmarkStart w:id="129" w:name="_Toc389885568"/>
      <w:bookmarkStart w:id="130" w:name="_Toc389885800"/>
      <w:bookmarkStart w:id="131" w:name="_Toc389885980"/>
      <w:bookmarkStart w:id="132" w:name="_Toc83091055"/>
      <w:bookmarkStart w:id="133" w:name="_Toc286328220"/>
      <w:bookmarkStart w:id="134" w:name="_Toc79498878"/>
      <w:bookmarkStart w:id="135" w:name="_Toc181361154"/>
      <w:r w:rsidRPr="008364EC">
        <w:t>Protection Against Thermal Effects</w:t>
      </w:r>
      <w:bookmarkEnd w:id="129"/>
      <w:bookmarkEnd w:id="130"/>
      <w:bookmarkEnd w:id="131"/>
      <w:bookmarkEnd w:id="132"/>
      <w:bookmarkEnd w:id="133"/>
      <w:bookmarkEnd w:id="134"/>
      <w:bookmarkEnd w:id="135"/>
    </w:p>
    <w:p w14:paraId="12839808" w14:textId="77777777" w:rsidR="004C779A" w:rsidRPr="007674C5" w:rsidRDefault="004C779A" w:rsidP="001F0C38">
      <w:pPr>
        <w:contextualSpacing/>
      </w:pPr>
    </w:p>
    <w:p w14:paraId="5D6C1D55" w14:textId="216E5315" w:rsidR="004C779A" w:rsidRPr="007674C5" w:rsidRDefault="004C779A" w:rsidP="001F0C38">
      <w:pPr>
        <w:ind w:left="709"/>
        <w:contextualSpacing/>
        <w:jc w:val="both"/>
      </w:pPr>
      <w:r w:rsidRPr="007674C5">
        <w:t>Attention is drawn to Chapter 42 of the IE</w:t>
      </w:r>
      <w:r w:rsidR="008C2EAB">
        <w:t>T</w:t>
      </w:r>
      <w:r w:rsidRPr="007674C5">
        <w:t xml:space="preserve"> Wiring Regulations, which outlines measures to be taken in respect of protection against thermal effects.</w:t>
      </w:r>
    </w:p>
    <w:p w14:paraId="17AE2916" w14:textId="77777777" w:rsidR="004C779A" w:rsidRPr="007674C5" w:rsidRDefault="004C779A" w:rsidP="001F0C38">
      <w:pPr>
        <w:contextualSpacing/>
      </w:pPr>
    </w:p>
    <w:p w14:paraId="0F6AF75A" w14:textId="0CE0FEAF" w:rsidR="004C779A" w:rsidRPr="00175408" w:rsidRDefault="004C779A" w:rsidP="001F0C38">
      <w:pPr>
        <w:pStyle w:val="Number2"/>
        <w:ind w:left="709" w:hanging="709"/>
        <w:contextualSpacing/>
        <w:rPr>
          <w:szCs w:val="20"/>
        </w:rPr>
      </w:pPr>
      <w:bookmarkStart w:id="136" w:name="_Toc389885569"/>
      <w:bookmarkStart w:id="137" w:name="_Toc389885801"/>
      <w:bookmarkStart w:id="138" w:name="_Toc389885981"/>
      <w:bookmarkStart w:id="139" w:name="_Toc83091056"/>
      <w:bookmarkStart w:id="140" w:name="_Toc286328221"/>
      <w:bookmarkStart w:id="141" w:name="_Toc79498879"/>
      <w:bookmarkStart w:id="142" w:name="_Toc181361155"/>
      <w:r w:rsidRPr="008364EC">
        <w:t>Protection Against Overcurrent</w:t>
      </w:r>
      <w:bookmarkEnd w:id="136"/>
      <w:bookmarkEnd w:id="137"/>
      <w:bookmarkEnd w:id="138"/>
      <w:bookmarkEnd w:id="139"/>
      <w:bookmarkEnd w:id="140"/>
      <w:bookmarkEnd w:id="141"/>
      <w:bookmarkEnd w:id="142"/>
    </w:p>
    <w:p w14:paraId="15A000AE" w14:textId="77777777" w:rsidR="004C779A" w:rsidRPr="007674C5" w:rsidRDefault="004C779A" w:rsidP="001F0C38">
      <w:pPr>
        <w:contextualSpacing/>
      </w:pPr>
    </w:p>
    <w:p w14:paraId="3646C38A" w14:textId="77777777" w:rsidR="004C779A" w:rsidRPr="00921241" w:rsidRDefault="004C779A" w:rsidP="001F0C38">
      <w:pPr>
        <w:ind w:left="709"/>
        <w:contextualSpacing/>
        <w:jc w:val="both"/>
      </w:pPr>
      <w:r w:rsidRPr="00921241">
        <w:t>Except for electric motors and associated circuits, circuit protection against overload and short current shall be provided by a single device.</w:t>
      </w:r>
    </w:p>
    <w:p w14:paraId="53C8650A" w14:textId="77777777" w:rsidR="004C779A" w:rsidRPr="00921241" w:rsidRDefault="004C779A" w:rsidP="001F0C38">
      <w:pPr>
        <w:ind w:left="709"/>
        <w:contextualSpacing/>
        <w:jc w:val="both"/>
      </w:pPr>
    </w:p>
    <w:p w14:paraId="49D91DA7" w14:textId="1B48BD26" w:rsidR="004C779A" w:rsidRDefault="004C779A" w:rsidP="001F0C38">
      <w:pPr>
        <w:ind w:left="709"/>
        <w:contextualSpacing/>
        <w:jc w:val="both"/>
      </w:pPr>
      <w:r w:rsidRPr="00921241">
        <w:t>The overload and short circuit characteristics of each device together with circuit impedance satisfy the IE</w:t>
      </w:r>
      <w:r w:rsidR="008C2EAB">
        <w:t>T</w:t>
      </w:r>
      <w:r w:rsidRPr="00921241">
        <w:t xml:space="preserve"> Wiring Regulations in respect of overload and short circuit protection, discrimination and circuit disconnection times in the event of earth fault conditions. Ensure that no alterations, however caused, will negate this co</w:t>
      </w:r>
      <w:r w:rsidRPr="00921241">
        <w:noBreakHyphen/>
        <w:t>ordination procedure.</w:t>
      </w:r>
    </w:p>
    <w:p w14:paraId="7CBB8BAA" w14:textId="77777777" w:rsidR="00430AE7" w:rsidRDefault="00430AE7" w:rsidP="001F0C38">
      <w:pPr>
        <w:ind w:left="709"/>
        <w:contextualSpacing/>
        <w:jc w:val="both"/>
      </w:pPr>
    </w:p>
    <w:p w14:paraId="02279094" w14:textId="77777777" w:rsidR="00430AE7" w:rsidRPr="0028073A" w:rsidRDefault="00430AE7" w:rsidP="00430AE7">
      <w:pPr>
        <w:pStyle w:val="Number2"/>
        <w:ind w:left="709" w:hanging="709"/>
        <w:contextualSpacing/>
      </w:pPr>
      <w:bookmarkStart w:id="143" w:name="_Toc171594632"/>
      <w:bookmarkStart w:id="144" w:name="_Toc181361156"/>
      <w:r w:rsidRPr="0028073A">
        <w:t>Electric Shock Notices</w:t>
      </w:r>
      <w:bookmarkEnd w:id="143"/>
      <w:bookmarkEnd w:id="144"/>
    </w:p>
    <w:p w14:paraId="42E2398F" w14:textId="77777777" w:rsidR="00430AE7" w:rsidRPr="0028073A" w:rsidRDefault="00430AE7" w:rsidP="00430AE7">
      <w:pPr>
        <w:ind w:left="709"/>
        <w:contextualSpacing/>
        <w:jc w:val="both"/>
      </w:pPr>
    </w:p>
    <w:p w14:paraId="7BC6FAD7" w14:textId="2C37C5D7" w:rsidR="00430AE7" w:rsidRDefault="00430AE7" w:rsidP="00430AE7">
      <w:pPr>
        <w:ind w:left="709"/>
        <w:contextualSpacing/>
        <w:jc w:val="both"/>
      </w:pPr>
      <w:r w:rsidRPr="0028073A">
        <w:t xml:space="preserve">All statutory signage on Electric Shock, First Aid Procedures and Shock warning notices shall be provided and installed by the </w:t>
      </w:r>
      <w:r w:rsidR="00FA4C2E">
        <w:t>Services Contractor</w:t>
      </w:r>
      <w:r w:rsidRPr="0028073A">
        <w:t>.</w:t>
      </w:r>
    </w:p>
    <w:p w14:paraId="450D4B0C" w14:textId="77777777" w:rsidR="00430AE7" w:rsidRDefault="00430AE7" w:rsidP="00430AE7">
      <w:pPr>
        <w:ind w:left="709"/>
        <w:contextualSpacing/>
        <w:jc w:val="both"/>
      </w:pPr>
    </w:p>
    <w:p w14:paraId="47C441A9" w14:textId="77777777" w:rsidR="00CF67F6" w:rsidRDefault="00CF67F6" w:rsidP="00430AE7">
      <w:pPr>
        <w:ind w:left="709"/>
        <w:contextualSpacing/>
        <w:jc w:val="both"/>
      </w:pPr>
    </w:p>
    <w:p w14:paraId="60683DF0" w14:textId="77777777" w:rsidR="00CF67F6" w:rsidRDefault="00CF67F6" w:rsidP="00430AE7">
      <w:pPr>
        <w:ind w:left="709"/>
        <w:contextualSpacing/>
        <w:jc w:val="both"/>
      </w:pPr>
    </w:p>
    <w:p w14:paraId="0FF9FB7A" w14:textId="77777777" w:rsidR="00430AE7" w:rsidRPr="008364EC" w:rsidRDefault="00430AE7" w:rsidP="00430AE7">
      <w:pPr>
        <w:pStyle w:val="Number2"/>
        <w:ind w:left="709" w:hanging="709"/>
        <w:contextualSpacing/>
      </w:pPr>
      <w:bookmarkStart w:id="145" w:name="_Toc171594633"/>
      <w:bookmarkStart w:id="146" w:name="_Toc181361157"/>
      <w:r w:rsidRPr="008364EC">
        <w:lastRenderedPageBreak/>
        <w:t>Protection Against Thermal Effects</w:t>
      </w:r>
      <w:bookmarkEnd w:id="145"/>
      <w:bookmarkEnd w:id="146"/>
    </w:p>
    <w:p w14:paraId="0431307F" w14:textId="77777777" w:rsidR="00430AE7" w:rsidRPr="007674C5" w:rsidRDefault="00430AE7" w:rsidP="00430AE7">
      <w:pPr>
        <w:contextualSpacing/>
      </w:pPr>
    </w:p>
    <w:p w14:paraId="6E1E1BF3" w14:textId="77777777" w:rsidR="00430AE7" w:rsidRDefault="00430AE7" w:rsidP="00430AE7">
      <w:pPr>
        <w:ind w:left="709"/>
        <w:contextualSpacing/>
        <w:jc w:val="both"/>
      </w:pPr>
      <w:r w:rsidRPr="007674C5">
        <w:t>Attention is drawn to Chapter 42 of the I</w:t>
      </w:r>
      <w:r>
        <w:t>ET</w:t>
      </w:r>
      <w:r w:rsidRPr="007674C5">
        <w:t xml:space="preserve"> Wiring Regulations, which outlines measures to be taken in respect of protection against thermal effects.</w:t>
      </w:r>
    </w:p>
    <w:p w14:paraId="6740EA34" w14:textId="77777777" w:rsidR="00430AE7" w:rsidRDefault="00430AE7" w:rsidP="00430AE7">
      <w:pPr>
        <w:ind w:left="709"/>
        <w:contextualSpacing/>
        <w:jc w:val="both"/>
      </w:pPr>
    </w:p>
    <w:p w14:paraId="5C57E539" w14:textId="77777777" w:rsidR="00430AE7" w:rsidRPr="00175408" w:rsidRDefault="00430AE7" w:rsidP="00430AE7">
      <w:pPr>
        <w:pStyle w:val="Number2"/>
        <w:ind w:left="709" w:hanging="709"/>
        <w:contextualSpacing/>
        <w:rPr>
          <w:szCs w:val="20"/>
        </w:rPr>
      </w:pPr>
      <w:bookmarkStart w:id="147" w:name="_Toc171594634"/>
      <w:bookmarkStart w:id="148" w:name="_Toc181361158"/>
      <w:r w:rsidRPr="008364EC">
        <w:t>Protection Against Overcurrent</w:t>
      </w:r>
      <w:bookmarkEnd w:id="147"/>
      <w:bookmarkEnd w:id="148"/>
    </w:p>
    <w:p w14:paraId="33019480" w14:textId="77777777" w:rsidR="00430AE7" w:rsidRPr="007674C5" w:rsidRDefault="00430AE7" w:rsidP="00430AE7">
      <w:pPr>
        <w:contextualSpacing/>
      </w:pPr>
    </w:p>
    <w:p w14:paraId="5EAAAF57" w14:textId="77777777" w:rsidR="00430AE7" w:rsidRPr="00921241" w:rsidRDefault="00430AE7" w:rsidP="00430AE7">
      <w:pPr>
        <w:ind w:left="709"/>
        <w:contextualSpacing/>
        <w:jc w:val="both"/>
      </w:pPr>
      <w:r w:rsidRPr="00921241">
        <w:t>Except for electric motors and associated circuits, circuit protection against overload and short current shall be provided by a single device.</w:t>
      </w:r>
    </w:p>
    <w:p w14:paraId="55158953" w14:textId="77777777" w:rsidR="00430AE7" w:rsidRPr="00921241" w:rsidRDefault="00430AE7" w:rsidP="00430AE7">
      <w:pPr>
        <w:ind w:left="709"/>
        <w:contextualSpacing/>
        <w:jc w:val="both"/>
      </w:pPr>
    </w:p>
    <w:p w14:paraId="3642247F" w14:textId="77777777" w:rsidR="00430AE7" w:rsidRPr="00921241" w:rsidRDefault="00430AE7" w:rsidP="00430AE7">
      <w:pPr>
        <w:ind w:left="709"/>
        <w:contextualSpacing/>
        <w:jc w:val="both"/>
      </w:pPr>
      <w:r w:rsidRPr="00921241">
        <w:t>The overload and short circuit characteristics of each device together with circuit impedance satisfy the I</w:t>
      </w:r>
      <w:r>
        <w:t>ET</w:t>
      </w:r>
      <w:r w:rsidRPr="00921241">
        <w:t xml:space="preserve"> Wiring Regulations in respect of overload and short circuit protection, discrimination and circuit disconnection times in the event of earth fault conditions. Ensure that no alterations, however caused, will negate this co</w:t>
      </w:r>
      <w:r w:rsidRPr="00921241">
        <w:noBreakHyphen/>
        <w:t>ordination procedure.</w:t>
      </w:r>
    </w:p>
    <w:p w14:paraId="227EF2D5" w14:textId="77777777" w:rsidR="00430AE7" w:rsidRPr="007674C5" w:rsidRDefault="00430AE7" w:rsidP="00430AE7">
      <w:pPr>
        <w:contextualSpacing/>
      </w:pPr>
    </w:p>
    <w:p w14:paraId="01A9FEE4" w14:textId="7C30F186" w:rsidR="004C779A" w:rsidRPr="008364EC" w:rsidRDefault="004C779A" w:rsidP="001F0C38">
      <w:pPr>
        <w:pStyle w:val="Number2"/>
        <w:ind w:left="709" w:hanging="709"/>
        <w:contextualSpacing/>
      </w:pPr>
      <w:bookmarkStart w:id="149" w:name="_Toc389885570"/>
      <w:bookmarkStart w:id="150" w:name="_Toc389885802"/>
      <w:bookmarkStart w:id="151" w:name="_Toc389885982"/>
      <w:bookmarkStart w:id="152" w:name="_Toc83091057"/>
      <w:bookmarkStart w:id="153" w:name="_Toc286328222"/>
      <w:bookmarkStart w:id="154" w:name="_Toc79498880"/>
      <w:bookmarkStart w:id="155" w:name="_Toc181361159"/>
      <w:r w:rsidRPr="008364EC">
        <w:t>Earthing</w:t>
      </w:r>
      <w:bookmarkEnd w:id="149"/>
      <w:bookmarkEnd w:id="150"/>
      <w:bookmarkEnd w:id="151"/>
      <w:bookmarkEnd w:id="152"/>
      <w:bookmarkEnd w:id="153"/>
      <w:bookmarkEnd w:id="154"/>
      <w:bookmarkEnd w:id="155"/>
    </w:p>
    <w:p w14:paraId="71A42BDE" w14:textId="77777777" w:rsidR="004C779A" w:rsidRPr="007674C5" w:rsidRDefault="004C779A" w:rsidP="001F0C38">
      <w:pPr>
        <w:contextualSpacing/>
        <w:rPr>
          <w:lang w:eastAsia="en-GB"/>
        </w:rPr>
      </w:pPr>
    </w:p>
    <w:p w14:paraId="6E4D2799" w14:textId="061DEB76" w:rsidR="008C2EAB" w:rsidRDefault="008C2EAB" w:rsidP="001F0C38">
      <w:pPr>
        <w:ind w:left="709"/>
        <w:contextualSpacing/>
        <w:jc w:val="both"/>
      </w:pPr>
      <w:r w:rsidRPr="005F526E">
        <w:t xml:space="preserve">The </w:t>
      </w:r>
      <w:r w:rsidR="00FA4C2E">
        <w:t>Services Contractor</w:t>
      </w:r>
      <w:r w:rsidRPr="005F526E">
        <w:t xml:space="preserve"> shall supply and install a complete earthing and bonding installation to comply with the requirement of BS 7671 (and in particular Section 543.7 of Chapter 54) and BS7430 Code of Practice for Earthing.</w:t>
      </w:r>
    </w:p>
    <w:p w14:paraId="20F50408" w14:textId="77777777" w:rsidR="008C2EAB" w:rsidRPr="005F526E" w:rsidRDefault="008C2EAB" w:rsidP="001F0C38">
      <w:pPr>
        <w:ind w:left="709"/>
        <w:contextualSpacing/>
        <w:jc w:val="both"/>
      </w:pPr>
    </w:p>
    <w:p w14:paraId="72A86CA9" w14:textId="77777777" w:rsidR="008C2EAB" w:rsidRPr="00921241" w:rsidRDefault="008C2EAB" w:rsidP="001F0C38">
      <w:pPr>
        <w:ind w:left="709"/>
        <w:contextualSpacing/>
        <w:jc w:val="both"/>
      </w:pPr>
      <w:r w:rsidRPr="00921241">
        <w:t>At switch</w:t>
      </w:r>
      <w:r>
        <w:t xml:space="preserve"> </w:t>
      </w:r>
      <w:r w:rsidRPr="00921241">
        <w:t>panels and other metallic electrical enclosures, reliance shall not be placed on the enclosure to form part of the protective conductor. Earthing tags or clamps and continuity conductors in conjunction with a suitable earthing bar shall be employed.</w:t>
      </w:r>
      <w:r>
        <w:t xml:space="preserve"> </w:t>
      </w:r>
      <w:r w:rsidRPr="005F526E">
        <w:t>All metallic exposed pipework shall be equipotentially bonded.</w:t>
      </w:r>
    </w:p>
    <w:p w14:paraId="425D93B8" w14:textId="77777777" w:rsidR="008C2EAB" w:rsidRPr="00921241" w:rsidRDefault="008C2EAB" w:rsidP="001F0C38">
      <w:pPr>
        <w:ind w:left="709"/>
        <w:contextualSpacing/>
        <w:jc w:val="both"/>
      </w:pPr>
    </w:p>
    <w:p w14:paraId="1AF8CB4B" w14:textId="77777777" w:rsidR="008C2EAB" w:rsidRDefault="008C2EAB" w:rsidP="001F0C38">
      <w:pPr>
        <w:ind w:left="709"/>
        <w:contextualSpacing/>
        <w:jc w:val="both"/>
      </w:pPr>
      <w:r w:rsidRPr="00921241">
        <w:t>For the purpose of this Specification, conduit and/or trunking systems shall not be relied upon to form the protective conductor. Earth continuity or protective conductors shall be installed for each final circuit, which shall comply with Regulation 543.</w:t>
      </w:r>
    </w:p>
    <w:p w14:paraId="559BC0BB" w14:textId="77777777" w:rsidR="008C2EAB" w:rsidRPr="00921241" w:rsidRDefault="008C2EAB" w:rsidP="001F0C38">
      <w:pPr>
        <w:contextualSpacing/>
        <w:jc w:val="both"/>
      </w:pPr>
    </w:p>
    <w:p w14:paraId="533DA085" w14:textId="77777777" w:rsidR="008C2EAB" w:rsidRDefault="008C2EAB" w:rsidP="001F0C38">
      <w:pPr>
        <w:ind w:left="709"/>
        <w:contextualSpacing/>
        <w:jc w:val="both"/>
      </w:pPr>
      <w:r w:rsidRPr="00921241">
        <w:t>The resistance between any point of the conduit/trunking installation and the local distribution board shall not exceed 0.1 Ohm. Conduits and distribution gear shall be earthed by means of earth continuity sockets.</w:t>
      </w:r>
    </w:p>
    <w:p w14:paraId="6BB4F589" w14:textId="77777777" w:rsidR="004C779A" w:rsidRPr="007674C5" w:rsidRDefault="004C779A" w:rsidP="001F0C38">
      <w:pPr>
        <w:contextualSpacing/>
      </w:pPr>
    </w:p>
    <w:p w14:paraId="183C6B01" w14:textId="13A4BA2E" w:rsidR="004C779A" w:rsidRPr="008364EC" w:rsidRDefault="004C779A" w:rsidP="001F0C38">
      <w:pPr>
        <w:pStyle w:val="Number2"/>
        <w:ind w:left="709" w:hanging="709"/>
        <w:contextualSpacing/>
      </w:pPr>
      <w:bookmarkStart w:id="156" w:name="_Toc389885571"/>
      <w:bookmarkStart w:id="157" w:name="_Toc389885803"/>
      <w:bookmarkStart w:id="158" w:name="_Toc389885983"/>
      <w:bookmarkStart w:id="159" w:name="_Toc83091058"/>
      <w:bookmarkStart w:id="160" w:name="_Toc286328223"/>
      <w:bookmarkStart w:id="161" w:name="_Toc79498881"/>
      <w:bookmarkStart w:id="162" w:name="_Toc181361160"/>
      <w:r w:rsidRPr="008364EC">
        <w:t>Segregation of Services</w:t>
      </w:r>
      <w:bookmarkEnd w:id="156"/>
      <w:bookmarkEnd w:id="157"/>
      <w:bookmarkEnd w:id="158"/>
      <w:bookmarkEnd w:id="159"/>
      <w:bookmarkEnd w:id="160"/>
      <w:bookmarkEnd w:id="161"/>
      <w:bookmarkEnd w:id="162"/>
    </w:p>
    <w:p w14:paraId="60E1BDEF" w14:textId="77777777" w:rsidR="004C779A" w:rsidRPr="00175408" w:rsidRDefault="004C779A" w:rsidP="001F0C38">
      <w:pPr>
        <w:ind w:left="-403" w:hanging="731"/>
        <w:contextualSpacing/>
        <w:rPr>
          <w:lang w:eastAsia="en-GB"/>
        </w:rPr>
      </w:pPr>
    </w:p>
    <w:p w14:paraId="2B97CE98" w14:textId="77777777" w:rsidR="008C2EAB" w:rsidRPr="007674C5" w:rsidRDefault="008C2EAB" w:rsidP="001F0C38">
      <w:pPr>
        <w:ind w:left="709"/>
        <w:contextualSpacing/>
        <w:jc w:val="both"/>
      </w:pPr>
      <w:r w:rsidRPr="007674C5">
        <w:t>Services shall be segregated as follows: -</w:t>
      </w:r>
    </w:p>
    <w:p w14:paraId="79DD6C31" w14:textId="77777777" w:rsidR="008C2EAB" w:rsidRPr="00921FB9" w:rsidRDefault="008C2EAB" w:rsidP="001F0C38">
      <w:pPr>
        <w:ind w:left="709"/>
        <w:contextualSpacing/>
        <w:jc w:val="both"/>
      </w:pPr>
    </w:p>
    <w:p w14:paraId="3E8C7EE0" w14:textId="77777777" w:rsidR="008C2EAB" w:rsidRPr="00921FB9" w:rsidRDefault="008C2EAB" w:rsidP="001F0C38">
      <w:pPr>
        <w:pStyle w:val="ListParagraph"/>
        <w:numPr>
          <w:ilvl w:val="0"/>
          <w:numId w:val="41"/>
        </w:numPr>
        <w:spacing w:line="240" w:lineRule="auto"/>
        <w:contextualSpacing/>
        <w:jc w:val="both"/>
        <w:rPr>
          <w:sz w:val="20"/>
          <w:szCs w:val="20"/>
        </w:rPr>
      </w:pPr>
      <w:r w:rsidRPr="00921FB9">
        <w:rPr>
          <w:sz w:val="20"/>
          <w:szCs w:val="20"/>
        </w:rPr>
        <w:t>Circuits operating at low voltage and connected to the mains supply (Band II).</w:t>
      </w:r>
    </w:p>
    <w:p w14:paraId="2EEC2095" w14:textId="77777777" w:rsidR="008C2EAB" w:rsidRPr="00921FB9" w:rsidRDefault="008C2EAB" w:rsidP="001F0C38">
      <w:pPr>
        <w:pStyle w:val="ListParagraph"/>
        <w:numPr>
          <w:ilvl w:val="0"/>
          <w:numId w:val="41"/>
        </w:numPr>
        <w:spacing w:line="240" w:lineRule="auto"/>
        <w:contextualSpacing/>
        <w:jc w:val="both"/>
        <w:rPr>
          <w:sz w:val="20"/>
          <w:szCs w:val="20"/>
        </w:rPr>
      </w:pPr>
      <w:r w:rsidRPr="00921FB9">
        <w:rPr>
          <w:sz w:val="20"/>
          <w:szCs w:val="20"/>
        </w:rPr>
        <w:t>Circuits for radio, impulse clocks, alarm and call systems (Band I).</w:t>
      </w:r>
    </w:p>
    <w:p w14:paraId="33AAB95D" w14:textId="77777777" w:rsidR="008C2EAB" w:rsidRPr="00921FB9" w:rsidRDefault="008C2EAB" w:rsidP="001F0C38">
      <w:pPr>
        <w:pStyle w:val="ListParagraph"/>
        <w:numPr>
          <w:ilvl w:val="0"/>
          <w:numId w:val="41"/>
        </w:numPr>
        <w:spacing w:line="240" w:lineRule="auto"/>
        <w:contextualSpacing/>
        <w:jc w:val="both"/>
        <w:rPr>
          <w:sz w:val="20"/>
          <w:szCs w:val="20"/>
        </w:rPr>
      </w:pPr>
      <w:r w:rsidRPr="00921FB9">
        <w:rPr>
          <w:sz w:val="20"/>
          <w:szCs w:val="20"/>
        </w:rPr>
        <w:t>Fire alarm circuits (Band I). (Must be run separately to all other circuits)</w:t>
      </w:r>
    </w:p>
    <w:p w14:paraId="3795F855" w14:textId="77777777" w:rsidR="008C2EAB" w:rsidRPr="00921FB9" w:rsidRDefault="008C2EAB" w:rsidP="001F0C38">
      <w:pPr>
        <w:pStyle w:val="ListParagraph"/>
        <w:numPr>
          <w:ilvl w:val="0"/>
          <w:numId w:val="41"/>
        </w:numPr>
        <w:spacing w:line="240" w:lineRule="auto"/>
        <w:contextualSpacing/>
        <w:jc w:val="both"/>
        <w:rPr>
          <w:sz w:val="20"/>
          <w:szCs w:val="20"/>
        </w:rPr>
      </w:pPr>
      <w:r w:rsidRPr="00921FB9">
        <w:rPr>
          <w:sz w:val="20"/>
          <w:szCs w:val="20"/>
        </w:rPr>
        <w:t>Emergency lighting where central battery systems are employed (Band II).  (Must not be in the same wiring system as Fire alarm circuits.</w:t>
      </w:r>
    </w:p>
    <w:p w14:paraId="0F649CAA" w14:textId="77777777" w:rsidR="008C2EAB" w:rsidRPr="00921FB9" w:rsidRDefault="008C2EAB" w:rsidP="001F0C38">
      <w:pPr>
        <w:pStyle w:val="ListParagraph"/>
        <w:numPr>
          <w:ilvl w:val="0"/>
          <w:numId w:val="41"/>
        </w:numPr>
        <w:spacing w:line="240" w:lineRule="auto"/>
        <w:contextualSpacing/>
        <w:jc w:val="both"/>
        <w:rPr>
          <w:sz w:val="20"/>
          <w:szCs w:val="20"/>
        </w:rPr>
      </w:pPr>
      <w:r w:rsidRPr="00921FB9">
        <w:rPr>
          <w:sz w:val="20"/>
          <w:szCs w:val="20"/>
        </w:rPr>
        <w:t>Telephone circuits (Band I).</w:t>
      </w:r>
    </w:p>
    <w:p w14:paraId="21DAD9AF" w14:textId="77777777" w:rsidR="008C2EAB" w:rsidRPr="00921FB9" w:rsidRDefault="008C2EAB" w:rsidP="001F0C38">
      <w:pPr>
        <w:pStyle w:val="ListParagraph"/>
        <w:numPr>
          <w:ilvl w:val="0"/>
          <w:numId w:val="41"/>
        </w:numPr>
        <w:spacing w:line="240" w:lineRule="auto"/>
        <w:contextualSpacing/>
        <w:jc w:val="both"/>
        <w:rPr>
          <w:sz w:val="20"/>
          <w:szCs w:val="20"/>
        </w:rPr>
      </w:pPr>
      <w:r w:rsidRPr="00921FB9">
        <w:rPr>
          <w:sz w:val="20"/>
          <w:szCs w:val="20"/>
        </w:rPr>
        <w:t>Computer data wiring where defined in other sections of this document (Band I).</w:t>
      </w:r>
    </w:p>
    <w:p w14:paraId="63DDE3B1" w14:textId="77777777" w:rsidR="008C2EAB" w:rsidRPr="00921FB9" w:rsidRDefault="008C2EAB" w:rsidP="001F0C38">
      <w:pPr>
        <w:contextualSpacing/>
        <w:jc w:val="both"/>
      </w:pPr>
    </w:p>
    <w:p w14:paraId="5274E454" w14:textId="77777777" w:rsidR="008C2EAB" w:rsidRPr="00921FB9" w:rsidRDefault="008C2EAB" w:rsidP="001F0C38">
      <w:pPr>
        <w:ind w:left="709"/>
        <w:contextualSpacing/>
        <w:jc w:val="both"/>
      </w:pPr>
      <w:r w:rsidRPr="00921FB9">
        <w:t>Band I and Band II cables shall be installed with a minimum separation distance as follows:</w:t>
      </w:r>
    </w:p>
    <w:p w14:paraId="69683AFD" w14:textId="77777777" w:rsidR="008C2EAB" w:rsidRPr="00921FB9" w:rsidRDefault="008C2EAB" w:rsidP="001F0C38">
      <w:pPr>
        <w:ind w:left="709"/>
        <w:contextualSpacing/>
        <w:jc w:val="both"/>
      </w:pPr>
    </w:p>
    <w:p w14:paraId="5EABD8E5" w14:textId="77777777" w:rsidR="008C2EAB" w:rsidRPr="00921FB9" w:rsidRDefault="008C2EAB" w:rsidP="001F0C38">
      <w:pPr>
        <w:pStyle w:val="ListParagraph"/>
        <w:numPr>
          <w:ilvl w:val="0"/>
          <w:numId w:val="55"/>
        </w:numPr>
        <w:spacing w:line="240" w:lineRule="auto"/>
        <w:contextualSpacing/>
        <w:jc w:val="both"/>
        <w:rPr>
          <w:sz w:val="20"/>
          <w:szCs w:val="20"/>
        </w:rPr>
      </w:pPr>
      <w:r w:rsidRPr="00921FB9">
        <w:rPr>
          <w:sz w:val="20"/>
          <w:szCs w:val="20"/>
        </w:rPr>
        <w:t>Different Bands of Cables shall be installed in separate compartments of trunking/enclosed containment and/or on separate containment systems.</w:t>
      </w:r>
    </w:p>
    <w:p w14:paraId="01ACB2FF" w14:textId="77777777" w:rsidR="008C2EAB" w:rsidRPr="00921FB9" w:rsidRDefault="008C2EAB" w:rsidP="001F0C38">
      <w:pPr>
        <w:pStyle w:val="ListParagraph"/>
        <w:numPr>
          <w:ilvl w:val="0"/>
          <w:numId w:val="55"/>
        </w:numPr>
        <w:spacing w:line="240" w:lineRule="auto"/>
        <w:contextualSpacing/>
        <w:jc w:val="both"/>
        <w:rPr>
          <w:sz w:val="20"/>
          <w:szCs w:val="20"/>
        </w:rPr>
      </w:pPr>
      <w:r w:rsidRPr="00921FB9">
        <w:rPr>
          <w:sz w:val="20"/>
          <w:szCs w:val="20"/>
        </w:rPr>
        <w:t>A minimum separation distance of 50mm shall be maintained between Bands (even if cables are installed in separate containment systems).</w:t>
      </w:r>
    </w:p>
    <w:p w14:paraId="595B8008" w14:textId="77777777" w:rsidR="008C2EAB" w:rsidRPr="00921FB9" w:rsidRDefault="008C2EAB" w:rsidP="001F0C38">
      <w:pPr>
        <w:pStyle w:val="ListParagraph"/>
        <w:numPr>
          <w:ilvl w:val="0"/>
          <w:numId w:val="55"/>
        </w:numPr>
        <w:spacing w:line="240" w:lineRule="auto"/>
        <w:contextualSpacing/>
        <w:jc w:val="both"/>
        <w:rPr>
          <w:sz w:val="20"/>
          <w:szCs w:val="20"/>
        </w:rPr>
      </w:pPr>
      <w:r w:rsidRPr="00921FB9">
        <w:rPr>
          <w:sz w:val="20"/>
          <w:szCs w:val="20"/>
        </w:rPr>
        <w:t>Where open containment systems are installed (basket/tray/ladder) a minimum distance of 150mm is required between cables.</w:t>
      </w:r>
    </w:p>
    <w:p w14:paraId="264B90DF" w14:textId="77777777" w:rsidR="008C2EAB" w:rsidRPr="00921FB9" w:rsidRDefault="008C2EAB" w:rsidP="001F0C38">
      <w:pPr>
        <w:pStyle w:val="ListParagraph"/>
        <w:numPr>
          <w:ilvl w:val="0"/>
          <w:numId w:val="55"/>
        </w:numPr>
        <w:spacing w:line="240" w:lineRule="auto"/>
        <w:contextualSpacing/>
        <w:jc w:val="both"/>
        <w:rPr>
          <w:sz w:val="20"/>
          <w:szCs w:val="20"/>
        </w:rPr>
      </w:pPr>
      <w:r w:rsidRPr="00921FB9">
        <w:rPr>
          <w:sz w:val="20"/>
          <w:szCs w:val="20"/>
        </w:rPr>
        <w:t>Metallic screening may be installed between Bands of cables installed on open containment however, 50mm of separation should still be maintained.</w:t>
      </w:r>
    </w:p>
    <w:p w14:paraId="3C017CF3" w14:textId="77777777" w:rsidR="008C2EAB" w:rsidRPr="00921FB9" w:rsidRDefault="008C2EAB" w:rsidP="001F0C38">
      <w:pPr>
        <w:pStyle w:val="ListParagraph"/>
        <w:numPr>
          <w:ilvl w:val="0"/>
          <w:numId w:val="55"/>
        </w:numPr>
        <w:spacing w:line="240" w:lineRule="auto"/>
        <w:contextualSpacing/>
        <w:jc w:val="both"/>
        <w:rPr>
          <w:sz w:val="20"/>
          <w:szCs w:val="20"/>
        </w:rPr>
      </w:pPr>
      <w:r w:rsidRPr="00921FB9">
        <w:rPr>
          <w:sz w:val="20"/>
          <w:szCs w:val="20"/>
        </w:rPr>
        <w:t>All metallic containment shall be suitably earthed along the entirety of the containment system.</w:t>
      </w:r>
    </w:p>
    <w:p w14:paraId="20234A20" w14:textId="77777777" w:rsidR="008C2EAB" w:rsidRPr="00921FB9" w:rsidRDefault="008C2EAB" w:rsidP="001F0C38">
      <w:pPr>
        <w:pStyle w:val="ListParagraph"/>
        <w:numPr>
          <w:ilvl w:val="0"/>
          <w:numId w:val="55"/>
        </w:numPr>
        <w:spacing w:line="240" w:lineRule="auto"/>
        <w:contextualSpacing/>
        <w:jc w:val="both"/>
        <w:rPr>
          <w:sz w:val="20"/>
          <w:szCs w:val="20"/>
        </w:rPr>
      </w:pPr>
      <w:r w:rsidRPr="00921FB9">
        <w:rPr>
          <w:sz w:val="20"/>
          <w:szCs w:val="20"/>
        </w:rPr>
        <w:lastRenderedPageBreak/>
        <w:t>Under no circumstances should Fire Alarm cables be installed with any other circuit/cable. Fire Alarm cables shall be installed in their own compartment within containment or separately on open containment. Screening is permitted however minimum distances still apply.</w:t>
      </w:r>
    </w:p>
    <w:p w14:paraId="0901F81B" w14:textId="77777777" w:rsidR="008C2EAB" w:rsidRPr="008C2EAB" w:rsidRDefault="008C2EAB" w:rsidP="001F0C38">
      <w:pPr>
        <w:spacing w:before="60" w:after="60"/>
        <w:ind w:left="1080"/>
        <w:contextualSpacing/>
      </w:pPr>
    </w:p>
    <w:p w14:paraId="4339832D" w14:textId="77777777" w:rsidR="004C779A" w:rsidRPr="008C2EAB" w:rsidRDefault="004C779A" w:rsidP="001F0C38">
      <w:pPr>
        <w:pStyle w:val="Number2"/>
        <w:ind w:left="709" w:hanging="709"/>
        <w:contextualSpacing/>
        <w:rPr>
          <w:szCs w:val="20"/>
        </w:rPr>
      </w:pPr>
      <w:bookmarkStart w:id="163" w:name="_Toc389885572"/>
      <w:bookmarkStart w:id="164" w:name="_Toc389885804"/>
      <w:bookmarkStart w:id="165" w:name="_Toc389885984"/>
      <w:bookmarkStart w:id="166" w:name="_Toc83091059"/>
      <w:bookmarkStart w:id="167" w:name="_Toc286328224"/>
      <w:bookmarkStart w:id="168" w:name="_Toc79498882"/>
      <w:bookmarkStart w:id="169" w:name="_Toc181361161"/>
      <w:r w:rsidRPr="008C2EAB">
        <w:rPr>
          <w:szCs w:val="20"/>
        </w:rPr>
        <w:t>Sizing of Final Circuits</w:t>
      </w:r>
      <w:bookmarkEnd w:id="163"/>
      <w:bookmarkEnd w:id="164"/>
      <w:bookmarkEnd w:id="165"/>
      <w:bookmarkEnd w:id="166"/>
      <w:bookmarkEnd w:id="167"/>
      <w:bookmarkEnd w:id="168"/>
      <w:bookmarkEnd w:id="169"/>
    </w:p>
    <w:p w14:paraId="106A2ED1" w14:textId="77777777" w:rsidR="004C779A" w:rsidRPr="008C2EAB" w:rsidRDefault="004C779A" w:rsidP="004C779A">
      <w:pPr>
        <w:contextualSpacing/>
        <w:rPr>
          <w:lang w:eastAsia="en-GB"/>
        </w:rPr>
      </w:pPr>
    </w:p>
    <w:p w14:paraId="5492C238" w14:textId="2E113CA5" w:rsidR="004C779A" w:rsidRPr="007674C5" w:rsidRDefault="004C779A" w:rsidP="008364EC">
      <w:pPr>
        <w:ind w:left="709"/>
        <w:contextualSpacing/>
        <w:jc w:val="both"/>
      </w:pPr>
      <w:r w:rsidRPr="007674C5">
        <w:t xml:space="preserve">The final circuit cable sizes designed by the </w:t>
      </w:r>
      <w:r w:rsidR="00FA4C2E">
        <w:t>Services Contractor</w:t>
      </w:r>
      <w:r w:rsidRPr="007674C5">
        <w:t xml:space="preserve"> shall be calculated in accordance with the I</w:t>
      </w:r>
      <w:r w:rsidR="008C2EAB">
        <w:t>ET</w:t>
      </w:r>
      <w:r w:rsidRPr="007674C5">
        <w:t xml:space="preserve"> Wiring Regulations, to satisfy the requirements of rating, voltage drop and earth impedance.</w:t>
      </w:r>
    </w:p>
    <w:p w14:paraId="1D31C453" w14:textId="77777777" w:rsidR="004C779A" w:rsidRPr="007674C5" w:rsidRDefault="004C779A" w:rsidP="008364EC">
      <w:pPr>
        <w:ind w:left="709"/>
        <w:contextualSpacing/>
        <w:jc w:val="both"/>
      </w:pPr>
    </w:p>
    <w:p w14:paraId="19455FCC" w14:textId="77777777" w:rsidR="004C779A" w:rsidRPr="007674C5" w:rsidRDefault="004C779A" w:rsidP="008364EC">
      <w:pPr>
        <w:ind w:left="709"/>
        <w:contextualSpacing/>
        <w:jc w:val="both"/>
      </w:pPr>
      <w:r w:rsidRPr="007674C5">
        <w:t>For this particular project, it shall be assumed that 1.5% of the nominal voltage has been dropped on the sub-mains systems feeding the control panel centre, leaving a further 2.5% for final circuits.</w:t>
      </w:r>
    </w:p>
    <w:p w14:paraId="1578DF11" w14:textId="77777777" w:rsidR="004C779A" w:rsidRPr="007674C5" w:rsidRDefault="004C779A" w:rsidP="008364EC">
      <w:pPr>
        <w:ind w:left="709"/>
        <w:contextualSpacing/>
        <w:jc w:val="both"/>
      </w:pPr>
    </w:p>
    <w:p w14:paraId="59124D5D" w14:textId="3361451E" w:rsidR="004C779A" w:rsidRPr="007674C5" w:rsidRDefault="004C779A" w:rsidP="008364EC">
      <w:pPr>
        <w:ind w:left="709"/>
        <w:contextualSpacing/>
        <w:jc w:val="both"/>
      </w:pPr>
      <w:r w:rsidRPr="007674C5">
        <w:t xml:space="preserve">Advise the </w:t>
      </w:r>
      <w:r w:rsidR="009D0570">
        <w:t>engineer</w:t>
      </w:r>
      <w:r w:rsidRPr="007674C5">
        <w:t xml:space="preserve"> if any proposed alteration shall result in any maximum circuit length being exceeded, together with any consequential changes that may become necessary (i.e. conduit size).</w:t>
      </w:r>
    </w:p>
    <w:p w14:paraId="2E2EDFD9" w14:textId="77777777" w:rsidR="004C779A" w:rsidRPr="007674C5" w:rsidRDefault="004C779A" w:rsidP="004C779A">
      <w:pPr>
        <w:contextualSpacing/>
      </w:pPr>
    </w:p>
    <w:p w14:paraId="574E535C" w14:textId="77777777" w:rsidR="004C779A" w:rsidRPr="008364EC" w:rsidRDefault="004C779A" w:rsidP="00E23DDD">
      <w:pPr>
        <w:pStyle w:val="Number2"/>
        <w:ind w:left="709" w:hanging="709"/>
        <w:contextualSpacing/>
      </w:pPr>
      <w:bookmarkStart w:id="170" w:name="_Toc81976597"/>
      <w:bookmarkStart w:id="171" w:name="_Toc83091060"/>
      <w:bookmarkStart w:id="172" w:name="_Toc286328225"/>
      <w:bookmarkStart w:id="173" w:name="_Toc79498883"/>
      <w:bookmarkStart w:id="174" w:name="_Toc181361162"/>
      <w:r w:rsidRPr="008364EC">
        <w:t>Wiring of Plant and Equipment Including Wiring Colour Codes</w:t>
      </w:r>
      <w:bookmarkEnd w:id="170"/>
      <w:bookmarkEnd w:id="171"/>
      <w:bookmarkEnd w:id="172"/>
      <w:bookmarkEnd w:id="173"/>
      <w:bookmarkEnd w:id="174"/>
    </w:p>
    <w:p w14:paraId="72E0CDDB" w14:textId="77777777" w:rsidR="004C779A" w:rsidRPr="00175408" w:rsidRDefault="004C779A" w:rsidP="004C779A">
      <w:pPr>
        <w:contextualSpacing/>
        <w:rPr>
          <w:lang w:eastAsia="en-GB"/>
        </w:rPr>
      </w:pPr>
    </w:p>
    <w:p w14:paraId="354637CE" w14:textId="77777777" w:rsidR="004C779A" w:rsidRPr="007674C5" w:rsidRDefault="004C779A" w:rsidP="008364EC">
      <w:pPr>
        <w:ind w:left="709"/>
        <w:contextualSpacing/>
        <w:jc w:val="both"/>
      </w:pPr>
      <w:r w:rsidRPr="007674C5">
        <w:t>Equipment shall be wired in accordance with manufacturer's approved connection diagrams.  Ensure that the drawings have been approved before associated wiring commences.</w:t>
      </w:r>
    </w:p>
    <w:p w14:paraId="61D7AD61" w14:textId="77777777" w:rsidR="004C779A" w:rsidRPr="007674C5" w:rsidRDefault="004C779A" w:rsidP="008364EC">
      <w:pPr>
        <w:ind w:left="709"/>
        <w:contextualSpacing/>
        <w:jc w:val="both"/>
      </w:pPr>
    </w:p>
    <w:p w14:paraId="2A235062" w14:textId="77777777" w:rsidR="004C779A" w:rsidRDefault="004C779A" w:rsidP="008364EC">
      <w:pPr>
        <w:ind w:left="709"/>
        <w:contextualSpacing/>
        <w:jc w:val="both"/>
      </w:pPr>
      <w:r w:rsidRPr="007674C5">
        <w:t>Where cable connections are made into equipment, a numbered marker sleeve shall be fitted to each cable core, which shall correspond to the manufacturers wiring diagram.</w:t>
      </w:r>
    </w:p>
    <w:p w14:paraId="27CF99E4" w14:textId="77777777" w:rsidR="004C779A" w:rsidRPr="007674C5" w:rsidRDefault="004C779A" w:rsidP="008364EC">
      <w:pPr>
        <w:ind w:left="709"/>
        <w:contextualSpacing/>
        <w:jc w:val="both"/>
      </w:pPr>
    </w:p>
    <w:p w14:paraId="624F94F2" w14:textId="2CBEE46F" w:rsidR="004C779A" w:rsidRDefault="004C779A" w:rsidP="008364EC">
      <w:pPr>
        <w:ind w:left="709"/>
        <w:contextualSpacing/>
        <w:jc w:val="both"/>
      </w:pPr>
      <w:r w:rsidRPr="007674C5">
        <w:t>All wiring installations will be carried out using colours as defined by IE</w:t>
      </w:r>
      <w:r w:rsidR="008C2EAB">
        <w:t>T</w:t>
      </w:r>
      <w:r w:rsidRPr="007674C5">
        <w:t xml:space="preserve"> Wiring Regulations</w:t>
      </w:r>
      <w:r>
        <w:t>.</w:t>
      </w:r>
    </w:p>
    <w:p w14:paraId="2211EEF1" w14:textId="77777777" w:rsidR="004C779A" w:rsidRPr="007674C5" w:rsidRDefault="004C779A" w:rsidP="008364EC">
      <w:pPr>
        <w:ind w:left="709"/>
        <w:contextualSpacing/>
        <w:jc w:val="both"/>
      </w:pPr>
    </w:p>
    <w:p w14:paraId="25086407" w14:textId="77777777" w:rsidR="004C779A" w:rsidRPr="007674C5" w:rsidRDefault="004C779A" w:rsidP="008364EC">
      <w:pPr>
        <w:ind w:left="709"/>
        <w:contextualSpacing/>
        <w:jc w:val="both"/>
      </w:pPr>
      <w:r w:rsidRPr="007674C5">
        <w:t xml:space="preserve">This includes harmonised wiring colours, with modifications as detailed below. </w:t>
      </w:r>
    </w:p>
    <w:p w14:paraId="4DF2172A" w14:textId="77777777" w:rsidR="004C779A" w:rsidRPr="007674C5" w:rsidRDefault="004C779A" w:rsidP="008364EC">
      <w:pPr>
        <w:ind w:left="709"/>
        <w:contextualSpacing/>
        <w:jc w:val="both"/>
      </w:pPr>
    </w:p>
    <w:p w14:paraId="5B6F900E" w14:textId="77777777" w:rsidR="004C779A" w:rsidRPr="00C07EED" w:rsidRDefault="004C779A" w:rsidP="006663B7">
      <w:pPr>
        <w:pStyle w:val="ListParagraph"/>
        <w:numPr>
          <w:ilvl w:val="0"/>
          <w:numId w:val="42"/>
        </w:numPr>
        <w:contextualSpacing/>
        <w:jc w:val="both"/>
        <w:rPr>
          <w:sz w:val="20"/>
          <w:szCs w:val="20"/>
        </w:rPr>
      </w:pPr>
      <w:r w:rsidRPr="00C07EED">
        <w:rPr>
          <w:sz w:val="20"/>
          <w:szCs w:val="20"/>
        </w:rPr>
        <w:t>Single phase circuits will be wired using Brown (Live), Blue (Neutral) and Green/Yellow (Earth).</w:t>
      </w:r>
    </w:p>
    <w:p w14:paraId="61F65535" w14:textId="77777777" w:rsidR="004C779A" w:rsidRPr="00C07EED" w:rsidRDefault="004C779A" w:rsidP="006663B7">
      <w:pPr>
        <w:pStyle w:val="ListParagraph"/>
        <w:numPr>
          <w:ilvl w:val="0"/>
          <w:numId w:val="42"/>
        </w:numPr>
        <w:contextualSpacing/>
        <w:jc w:val="both"/>
        <w:rPr>
          <w:sz w:val="20"/>
          <w:szCs w:val="20"/>
        </w:rPr>
      </w:pPr>
      <w:r w:rsidRPr="00C07EED">
        <w:rPr>
          <w:sz w:val="20"/>
          <w:szCs w:val="20"/>
        </w:rPr>
        <w:t>3 phase circuits will use Brown (for all three Live conductors), Blue (Neutral) and Green/Yellow (Earth).</w:t>
      </w:r>
    </w:p>
    <w:p w14:paraId="422FB037" w14:textId="77777777" w:rsidR="004C779A" w:rsidRPr="00C07EED" w:rsidRDefault="004C779A" w:rsidP="006663B7">
      <w:pPr>
        <w:pStyle w:val="ListParagraph"/>
        <w:numPr>
          <w:ilvl w:val="0"/>
          <w:numId w:val="42"/>
        </w:numPr>
        <w:contextualSpacing/>
        <w:jc w:val="both"/>
        <w:rPr>
          <w:sz w:val="20"/>
          <w:szCs w:val="20"/>
        </w:rPr>
      </w:pPr>
      <w:r w:rsidRPr="00C07EED">
        <w:rPr>
          <w:sz w:val="20"/>
          <w:szCs w:val="20"/>
        </w:rPr>
        <w:t>Where a multi-core cable, utilising phase colours Brown, Black and Grey needs to be used, phase conductors are to be sleeved with suitable heat shrink material in Brown, with permanent sleeved phase markers, L1, L2 and L3.</w:t>
      </w:r>
    </w:p>
    <w:p w14:paraId="3A87FF47" w14:textId="77777777" w:rsidR="004C779A" w:rsidRPr="00C07EED" w:rsidRDefault="004C779A" w:rsidP="006663B7">
      <w:pPr>
        <w:pStyle w:val="ListParagraph"/>
        <w:numPr>
          <w:ilvl w:val="0"/>
          <w:numId w:val="42"/>
        </w:numPr>
        <w:contextualSpacing/>
        <w:jc w:val="both"/>
        <w:rPr>
          <w:sz w:val="20"/>
          <w:szCs w:val="20"/>
        </w:rPr>
      </w:pPr>
      <w:r w:rsidRPr="00C07EED">
        <w:rPr>
          <w:sz w:val="20"/>
          <w:szCs w:val="20"/>
        </w:rPr>
        <w:t>This is as recommended by the Society of Electrical and Mechanical Engineers (SCEME) through representations on the UK Wiring Regulations Committee (JPEL/64).  It is done to avoid the potential confusion of using Black or Blue as a phase colour.</w:t>
      </w:r>
    </w:p>
    <w:p w14:paraId="0E5923B5" w14:textId="77777777" w:rsidR="004C779A" w:rsidRPr="007674C5" w:rsidRDefault="004C779A" w:rsidP="008364EC">
      <w:pPr>
        <w:ind w:left="709"/>
        <w:contextualSpacing/>
        <w:jc w:val="both"/>
      </w:pPr>
    </w:p>
    <w:p w14:paraId="0CBB9339" w14:textId="77777777" w:rsidR="004C779A" w:rsidRDefault="004C779A" w:rsidP="008364EC">
      <w:pPr>
        <w:ind w:left="709"/>
        <w:contextualSpacing/>
        <w:jc w:val="both"/>
      </w:pPr>
      <w:r w:rsidRPr="007674C5">
        <w:t>Where cable connections are made into distribution boards, Motor Control Centres, isolators, starters, motors, BMS panels and the like, numbered marker sleeves shall be fitted to each cable core, which shall correspond to the distribution board schedule and to the following convention: -</w:t>
      </w:r>
    </w:p>
    <w:p w14:paraId="130BBB97" w14:textId="77777777" w:rsidR="004C779A" w:rsidRPr="007674C5" w:rsidRDefault="004C779A" w:rsidP="008364EC">
      <w:pPr>
        <w:ind w:left="709"/>
        <w:contextualSpacing/>
        <w:jc w:val="both"/>
      </w:pPr>
    </w:p>
    <w:p w14:paraId="44284714" w14:textId="77777777" w:rsidR="004C779A" w:rsidRPr="007674C5" w:rsidRDefault="004C779A" w:rsidP="008364EC">
      <w:pPr>
        <w:ind w:left="709"/>
        <w:contextualSpacing/>
        <w:jc w:val="both"/>
      </w:pPr>
      <w:r w:rsidRPr="007674C5">
        <w:t>Way 1, Phase 1 – 1/L1</w:t>
      </w:r>
    </w:p>
    <w:p w14:paraId="583B9F15" w14:textId="77777777" w:rsidR="004C779A" w:rsidRPr="007674C5" w:rsidRDefault="004C779A" w:rsidP="008364EC">
      <w:pPr>
        <w:ind w:left="709"/>
        <w:contextualSpacing/>
        <w:jc w:val="both"/>
      </w:pPr>
      <w:r w:rsidRPr="007674C5">
        <w:t>Way 1, Phase 2 – 1/L2</w:t>
      </w:r>
    </w:p>
    <w:p w14:paraId="0252DA26" w14:textId="77777777" w:rsidR="004C779A" w:rsidRPr="007674C5" w:rsidRDefault="004C779A" w:rsidP="008364EC">
      <w:pPr>
        <w:ind w:left="709"/>
        <w:contextualSpacing/>
        <w:jc w:val="both"/>
      </w:pPr>
      <w:r w:rsidRPr="007674C5">
        <w:t>Way 1, Neutral 1 – 1/N1</w:t>
      </w:r>
    </w:p>
    <w:p w14:paraId="3F879E66" w14:textId="77777777" w:rsidR="004C779A" w:rsidRPr="007674C5" w:rsidRDefault="004C779A" w:rsidP="008364EC">
      <w:pPr>
        <w:ind w:left="709"/>
        <w:contextualSpacing/>
        <w:jc w:val="both"/>
      </w:pPr>
      <w:r w:rsidRPr="007674C5">
        <w:t>Way 1, Neutral 2 – 1/N2</w:t>
      </w:r>
    </w:p>
    <w:p w14:paraId="50D48A8B" w14:textId="77777777" w:rsidR="004C779A" w:rsidRPr="007674C5" w:rsidRDefault="004C779A" w:rsidP="008364EC">
      <w:pPr>
        <w:ind w:left="709"/>
        <w:contextualSpacing/>
        <w:jc w:val="both"/>
      </w:pPr>
      <w:r w:rsidRPr="007674C5">
        <w:t>Way 1, Earth 1 – 1/E1</w:t>
      </w:r>
    </w:p>
    <w:p w14:paraId="04D3DF06" w14:textId="77777777" w:rsidR="004C779A" w:rsidRPr="007674C5" w:rsidRDefault="004C779A" w:rsidP="008364EC">
      <w:pPr>
        <w:ind w:left="709"/>
        <w:contextualSpacing/>
        <w:jc w:val="both"/>
      </w:pPr>
      <w:r w:rsidRPr="007674C5">
        <w:t>Way 1, Earth 2 – 1/E2</w:t>
      </w:r>
    </w:p>
    <w:p w14:paraId="4F1FAB91" w14:textId="77777777" w:rsidR="004C779A" w:rsidRPr="007674C5" w:rsidRDefault="004C779A" w:rsidP="008364EC">
      <w:pPr>
        <w:ind w:left="709"/>
        <w:contextualSpacing/>
        <w:jc w:val="both"/>
      </w:pPr>
    </w:p>
    <w:p w14:paraId="0D05B0F8" w14:textId="77777777" w:rsidR="004C779A" w:rsidRPr="007674C5" w:rsidRDefault="004C779A" w:rsidP="008364EC">
      <w:pPr>
        <w:ind w:left="709"/>
        <w:contextualSpacing/>
        <w:jc w:val="both"/>
      </w:pPr>
      <w:r w:rsidRPr="007674C5">
        <w:t>Ring main conductors should additionally be identified to distinguish between the two legs, i.e. Leg A: 1/L1A, 1/N1A, 1E1A and Leg B: 1/L1B, 1/N1B and 1/E1B.</w:t>
      </w:r>
    </w:p>
    <w:p w14:paraId="2E62E506" w14:textId="77777777" w:rsidR="004C779A" w:rsidRPr="007674C5" w:rsidRDefault="004C779A" w:rsidP="008364EC">
      <w:pPr>
        <w:ind w:left="709"/>
        <w:contextualSpacing/>
        <w:jc w:val="both"/>
      </w:pPr>
    </w:p>
    <w:p w14:paraId="22F8E33C" w14:textId="77777777" w:rsidR="004C779A" w:rsidRPr="007674C5" w:rsidRDefault="004C779A" w:rsidP="008364EC">
      <w:pPr>
        <w:ind w:left="709"/>
        <w:contextualSpacing/>
        <w:jc w:val="both"/>
      </w:pPr>
      <w:r w:rsidRPr="007674C5">
        <w:t>Any distribution boards, switchpanels or other items of electrical equipment which has mixed versions of the old and new wiring systems must contain adequate warning notices, suitably sized in Yellow/Black, with the following warning as a minimum: -</w:t>
      </w:r>
    </w:p>
    <w:p w14:paraId="41323649" w14:textId="77777777" w:rsidR="004C779A" w:rsidRPr="007674C5" w:rsidRDefault="004C779A" w:rsidP="004C779A"/>
    <w:p w14:paraId="3E595EEB" w14:textId="77777777" w:rsidR="004C779A" w:rsidRPr="007674C5" w:rsidRDefault="004C779A" w:rsidP="00A32D52">
      <w:pPr>
        <w:ind w:left="709"/>
      </w:pPr>
      <w:r w:rsidRPr="007674C5">
        <w:rPr>
          <w:noProof/>
        </w:rPr>
        <w:lastRenderedPageBreak/>
        <mc:AlternateContent>
          <mc:Choice Requires="wps">
            <w:drawing>
              <wp:inline distT="0" distB="0" distL="0" distR="0" wp14:anchorId="218887AA" wp14:editId="0DC95755">
                <wp:extent cx="3771900" cy="1329055"/>
                <wp:effectExtent l="0" t="0" r="19050" b="23495"/>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1329055"/>
                        </a:xfrm>
                        <a:prstGeom prst="rect">
                          <a:avLst/>
                        </a:prstGeom>
                        <a:solidFill>
                          <a:srgbClr val="FFFFFF"/>
                        </a:solidFill>
                        <a:ln w="12700">
                          <a:solidFill>
                            <a:srgbClr val="000000"/>
                          </a:solidFill>
                          <a:miter lim="800000"/>
                          <a:headEnd/>
                          <a:tailEnd/>
                        </a:ln>
                      </wps:spPr>
                      <wps:txbx>
                        <w:txbxContent>
                          <w:p w14:paraId="3481F3F6" w14:textId="77777777" w:rsidR="004C779A" w:rsidRPr="0051531A" w:rsidRDefault="004C779A" w:rsidP="004C779A">
                            <w:pPr>
                              <w:jc w:val="center"/>
                            </w:pPr>
                            <w:r w:rsidRPr="0051531A">
                              <w:t>CAUTION</w:t>
                            </w:r>
                          </w:p>
                          <w:p w14:paraId="7878EA7F" w14:textId="77777777" w:rsidR="004C779A" w:rsidRPr="0051531A" w:rsidRDefault="004C779A" w:rsidP="004C779A">
                            <w:pPr>
                              <w:jc w:val="center"/>
                            </w:pPr>
                            <w:r w:rsidRPr="0051531A">
                              <w:t>THIS INSTALLATION HAS WIRING COLOURS TO TWO VERSIONS OF BS 7671</w:t>
                            </w:r>
                          </w:p>
                          <w:p w14:paraId="51C90AF0" w14:textId="77777777" w:rsidR="004C779A" w:rsidRDefault="004C779A" w:rsidP="004C779A">
                            <w:pPr>
                              <w:jc w:val="center"/>
                            </w:pPr>
                            <w:r w:rsidRPr="0051531A">
                              <w:t>GREAT CARE SHOULD BE TAKEN BEFORE UNDERTAKING EXTENSION, ALTERATION OR REPAIR THAT ALL CONDUCTORS ARE CORRECTLY IDENTIFIED</w:t>
                            </w:r>
                          </w:p>
                          <w:p w14:paraId="28B57C52" w14:textId="77777777" w:rsidR="004C779A" w:rsidRDefault="004C779A" w:rsidP="004C779A">
                            <w:pPr>
                              <w:jc w:val="center"/>
                            </w:pPr>
                          </w:p>
                        </w:txbxContent>
                      </wps:txbx>
                      <wps:bodyPr rot="0" vert="horz" wrap="square" lIns="91440" tIns="45720" rIns="91440" bIns="45720" anchor="t" anchorCtr="0" upright="1">
                        <a:noAutofit/>
                      </wps:bodyPr>
                    </wps:wsp>
                  </a:graphicData>
                </a:graphic>
              </wp:inline>
            </w:drawing>
          </mc:Choice>
          <mc:Fallback>
            <w:pict>
              <v:shapetype w14:anchorId="218887AA" id="_x0000_t202" coordsize="21600,21600" o:spt="202" path="m,l,21600r21600,l21600,xe">
                <v:stroke joinstyle="miter"/>
                <v:path gradientshapeok="t" o:connecttype="rect"/>
              </v:shapetype>
              <v:shape id="Text Box 63" o:spid="_x0000_s1026" type="#_x0000_t202" style="width:297pt;height:10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" strokeweight="1pt">
                <v:textbox>
                  <w:txbxContent>
                    <w:p w14:paraId="3481F3F6" w14:textId="77777777" w:rsidR="004C779A" w:rsidRPr="0051531A" w:rsidRDefault="004C779A" w:rsidP="004C779A">
                      <w:pPr>
                        <w:jc w:val="center"/>
                      </w:pPr>
                      <w:r w:rsidRPr="0051531A">
                        <w:t>CAUTION</w:t>
                      </w:r>
                    </w:p>
                    <w:p w14:paraId="7878EA7F" w14:textId="77777777" w:rsidR="004C779A" w:rsidRPr="0051531A" w:rsidRDefault="004C779A" w:rsidP="004C779A">
                      <w:pPr>
                        <w:jc w:val="center"/>
                      </w:pPr>
                      <w:r w:rsidRPr="0051531A">
                        <w:t>THIS INSTALLATION HAS WIRING COLOURS TO TWO VERSIONS OF BS 7671</w:t>
                      </w:r>
                    </w:p>
                    <w:p w14:paraId="51C90AF0" w14:textId="77777777" w:rsidR="004C779A" w:rsidRDefault="004C779A" w:rsidP="004C779A">
                      <w:pPr>
                        <w:jc w:val="center"/>
                      </w:pPr>
                      <w:r w:rsidRPr="0051531A">
                        <w:t>GREAT CARE SHOULD BE TAKEN BEFORE UNDERTAKING EXTENSION, ALTERATION OR REPAIR THAT ALL CONDUCTORS ARE CORRECTLY IDENTIFIED</w:t>
                      </w:r>
                    </w:p>
                    <w:p w14:paraId="28B57C52" w14:textId="77777777" w:rsidR="004C779A" w:rsidRDefault="004C779A" w:rsidP="004C779A">
                      <w:pPr>
                        <w:jc w:val="center"/>
                      </w:pPr>
                    </w:p>
                  </w:txbxContent>
                </v:textbox>
                <w10:anchorlock/>
              </v:shape>
            </w:pict>
          </mc:Fallback>
        </mc:AlternateContent>
      </w:r>
    </w:p>
    <w:p w14:paraId="059B3365" w14:textId="77777777" w:rsidR="004C779A" w:rsidRPr="007674C5" w:rsidRDefault="004C779A" w:rsidP="004C779A"/>
    <w:p w14:paraId="2E0F4AE3" w14:textId="77777777" w:rsidR="004C779A" w:rsidRPr="007674C5" w:rsidRDefault="004C779A" w:rsidP="00A26801">
      <w:pPr>
        <w:ind w:left="709"/>
        <w:contextualSpacing/>
        <w:jc w:val="both"/>
      </w:pPr>
      <w:r w:rsidRPr="007674C5">
        <w:t>Any further labelling or suitable warning measures deemed necessary to make the status of all conductors clear must also be included.</w:t>
      </w:r>
    </w:p>
    <w:p w14:paraId="1BB8ABDA" w14:textId="77777777" w:rsidR="004C779A" w:rsidRPr="007674C5" w:rsidRDefault="004C779A" w:rsidP="00A26801">
      <w:pPr>
        <w:ind w:left="709"/>
        <w:contextualSpacing/>
        <w:jc w:val="both"/>
      </w:pPr>
    </w:p>
    <w:p w14:paraId="16A58551" w14:textId="77777777" w:rsidR="004C779A" w:rsidRPr="007674C5" w:rsidRDefault="004C779A" w:rsidP="00A26801">
      <w:pPr>
        <w:ind w:left="709"/>
        <w:contextualSpacing/>
        <w:jc w:val="both"/>
      </w:pPr>
      <w:r w:rsidRPr="007674C5">
        <w:t>Phase rotation for all phase sensitive equipment must be correctly identified and be corrected at motor drive/terminal end only.</w:t>
      </w:r>
    </w:p>
    <w:p w14:paraId="66F833F7" w14:textId="77777777" w:rsidR="004C779A" w:rsidRPr="007674C5" w:rsidRDefault="004C779A" w:rsidP="00A26801">
      <w:pPr>
        <w:ind w:left="709"/>
        <w:contextualSpacing/>
        <w:jc w:val="both"/>
      </w:pPr>
    </w:p>
    <w:p w14:paraId="5AEE65C4" w14:textId="77777777" w:rsidR="004C779A" w:rsidRPr="007674C5" w:rsidRDefault="004C779A" w:rsidP="00A26801">
      <w:pPr>
        <w:ind w:left="709"/>
        <w:contextualSpacing/>
        <w:jc w:val="both"/>
      </w:pPr>
      <w:r w:rsidRPr="007674C5">
        <w:t>Ensure that all wiring connections are correctly made before any equipment is set to work.</w:t>
      </w:r>
    </w:p>
    <w:p w14:paraId="06C304A5" w14:textId="77777777" w:rsidR="004C779A" w:rsidRPr="007674C5" w:rsidRDefault="004C779A" w:rsidP="00A26801">
      <w:pPr>
        <w:ind w:left="709"/>
        <w:contextualSpacing/>
        <w:jc w:val="both"/>
      </w:pPr>
    </w:p>
    <w:p w14:paraId="0295EBC3" w14:textId="77777777" w:rsidR="004C779A" w:rsidRPr="007674C5" w:rsidRDefault="004C779A" w:rsidP="00A26801">
      <w:pPr>
        <w:ind w:left="709"/>
        <w:contextualSpacing/>
        <w:jc w:val="both"/>
      </w:pPr>
      <w:r w:rsidRPr="007674C5">
        <w:t>Cable tails to terminals shall be of sufficient length and be neatly dressed and arranged to prevent development of tension in the cable or on the terminations.</w:t>
      </w:r>
    </w:p>
    <w:p w14:paraId="4C8245B2" w14:textId="77777777" w:rsidR="004C779A" w:rsidRPr="007674C5" w:rsidRDefault="004C779A" w:rsidP="004C779A">
      <w:pPr>
        <w:contextualSpacing/>
      </w:pPr>
    </w:p>
    <w:p w14:paraId="3CB89DCD" w14:textId="77777777" w:rsidR="004C779A" w:rsidRPr="00A26801" w:rsidRDefault="004C779A" w:rsidP="00E23DDD">
      <w:pPr>
        <w:pStyle w:val="Number2"/>
        <w:ind w:left="709" w:hanging="709"/>
        <w:contextualSpacing/>
      </w:pPr>
      <w:bookmarkStart w:id="175" w:name="_Toc389885574"/>
      <w:bookmarkStart w:id="176" w:name="_Toc389885806"/>
      <w:bookmarkStart w:id="177" w:name="_Toc389885986"/>
      <w:bookmarkStart w:id="178" w:name="_Toc83091061"/>
      <w:bookmarkStart w:id="179" w:name="_Toc286328226"/>
      <w:bookmarkStart w:id="180" w:name="_Toc79498884"/>
      <w:bookmarkStart w:id="181" w:name="_Toc181361163"/>
      <w:r w:rsidRPr="00A26801">
        <w:t>Conduit and Accessories</w:t>
      </w:r>
      <w:bookmarkEnd w:id="175"/>
      <w:bookmarkEnd w:id="176"/>
      <w:bookmarkEnd w:id="177"/>
      <w:bookmarkEnd w:id="178"/>
      <w:bookmarkEnd w:id="179"/>
      <w:bookmarkEnd w:id="180"/>
      <w:bookmarkEnd w:id="181"/>
    </w:p>
    <w:p w14:paraId="118A8DAE" w14:textId="77777777" w:rsidR="004C779A" w:rsidRPr="007674C5" w:rsidRDefault="004C779A" w:rsidP="004C779A">
      <w:pPr>
        <w:contextualSpacing/>
      </w:pPr>
    </w:p>
    <w:p w14:paraId="0B69F546" w14:textId="77777777" w:rsidR="004C779A" w:rsidRPr="007674C5" w:rsidRDefault="004C779A" w:rsidP="00A26801">
      <w:pPr>
        <w:ind w:left="709"/>
        <w:contextualSpacing/>
        <w:jc w:val="both"/>
      </w:pPr>
      <w:r w:rsidRPr="007674C5">
        <w:t>Steel conduit and accessories shall be heavy gauge welded to BS 4568.  The finish shall be galvanised Class 4. Conduits shall be threaded to butt closely together in couplings and sockets.  Except at running couplings, threads shall not be exposed and these shall be cleaned, primed and painted immediately after installation. Where the conduit finish is damaged during installation, the conduit shall be cleaned and painted with zinc-rich paint.</w:t>
      </w:r>
    </w:p>
    <w:p w14:paraId="7AF34695" w14:textId="77777777" w:rsidR="004C779A" w:rsidRPr="007674C5" w:rsidRDefault="004C779A" w:rsidP="00A26801">
      <w:pPr>
        <w:ind w:left="709"/>
        <w:contextualSpacing/>
        <w:jc w:val="both"/>
      </w:pPr>
    </w:p>
    <w:p w14:paraId="61E7BF42" w14:textId="77777777" w:rsidR="004C779A" w:rsidRPr="007674C5" w:rsidRDefault="004C779A" w:rsidP="00A26801">
      <w:pPr>
        <w:ind w:left="709"/>
        <w:contextualSpacing/>
        <w:jc w:val="both"/>
      </w:pPr>
      <w:r w:rsidRPr="007674C5">
        <w:t>All conduit drops in chases in plastered walls to be painted with red oxide paint before plaster is applied. All accessories used shall be of the cast iron type, i.e. no pressed steel accessories will be accepted. All conduit drops in chases shall have a coupler inserted in the run 300mm from ceiling level.</w:t>
      </w:r>
    </w:p>
    <w:p w14:paraId="12A12E02" w14:textId="77777777" w:rsidR="004C779A" w:rsidRPr="007674C5" w:rsidRDefault="004C779A" w:rsidP="00A26801">
      <w:pPr>
        <w:ind w:left="709"/>
        <w:contextualSpacing/>
        <w:jc w:val="both"/>
      </w:pPr>
    </w:p>
    <w:p w14:paraId="4C6EACD6" w14:textId="0B628CCA" w:rsidR="004C779A" w:rsidRDefault="004C779A" w:rsidP="00A26801">
      <w:pPr>
        <w:ind w:left="709"/>
        <w:contextualSpacing/>
        <w:jc w:val="both"/>
      </w:pPr>
      <w:r w:rsidRPr="007674C5">
        <w:t>PVC Conduit - High impact LSF type to be used</w:t>
      </w:r>
      <w:r w:rsidR="00430AE7">
        <w:t xml:space="preserve"> – non-combustible and self-extinguishing</w:t>
      </w:r>
      <w:r w:rsidRPr="007674C5">
        <w:t xml:space="preserve">. </w:t>
      </w:r>
    </w:p>
    <w:p w14:paraId="301D945C" w14:textId="77777777" w:rsidR="008C2EAB" w:rsidRPr="007674C5" w:rsidRDefault="008C2EAB" w:rsidP="00A26801">
      <w:pPr>
        <w:ind w:left="709"/>
        <w:contextualSpacing/>
        <w:jc w:val="both"/>
      </w:pPr>
    </w:p>
    <w:p w14:paraId="6FE0D91D" w14:textId="77777777" w:rsidR="008C2EAB" w:rsidRPr="007674C5" w:rsidRDefault="008C2EAB" w:rsidP="008C2EAB">
      <w:pPr>
        <w:ind w:left="709"/>
        <w:contextualSpacing/>
        <w:jc w:val="both"/>
      </w:pPr>
      <w:r w:rsidRPr="007674C5">
        <w:t xml:space="preserve">Connections to accessory boxes on a concealed installation shall be </w:t>
      </w:r>
      <w:r>
        <w:t>via a smooth</w:t>
      </w:r>
      <w:r w:rsidRPr="007674C5">
        <w:t xml:space="preserve"> bush</w:t>
      </w:r>
      <w:r>
        <w:t xml:space="preserve"> and</w:t>
      </w:r>
      <w:r w:rsidRPr="007674C5">
        <w:t xml:space="preserve"> coupling.</w:t>
      </w:r>
    </w:p>
    <w:p w14:paraId="31B04B5F" w14:textId="77777777" w:rsidR="004C779A" w:rsidRPr="007674C5" w:rsidRDefault="004C779A" w:rsidP="00A26801">
      <w:pPr>
        <w:ind w:left="709"/>
        <w:contextualSpacing/>
        <w:jc w:val="both"/>
      </w:pPr>
    </w:p>
    <w:p w14:paraId="15FCD208" w14:textId="1FEBE1F3" w:rsidR="004C779A" w:rsidRDefault="004C779A" w:rsidP="00D36DCF">
      <w:pPr>
        <w:ind w:left="709"/>
        <w:contextualSpacing/>
        <w:jc w:val="both"/>
      </w:pPr>
      <w:r w:rsidRPr="007674C5">
        <w:t>Conduits on exposed surfaces shall be fixed at intervals not exceeding 1200mm, also within 300mm of floors, ceilings and boxes at each side of every bend.  Fixing of conduits shall be as follows: -</w:t>
      </w:r>
    </w:p>
    <w:p w14:paraId="01DCBC02" w14:textId="77777777" w:rsidR="00430AE7" w:rsidRPr="007674C5" w:rsidRDefault="00430AE7" w:rsidP="00D36DCF">
      <w:pPr>
        <w:ind w:left="709"/>
        <w:contextualSpacing/>
        <w:jc w:val="both"/>
      </w:pPr>
    </w:p>
    <w:tbl>
      <w:tblPr>
        <w:tblW w:w="0" w:type="auto"/>
        <w:tblInd w:w="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095"/>
      </w:tblGrid>
      <w:tr w:rsidR="004C779A" w:rsidRPr="007674C5" w14:paraId="168F4005" w14:textId="77777777" w:rsidTr="009C57B4">
        <w:trPr>
          <w:cantSplit/>
          <w:trHeight w:val="321"/>
        </w:trPr>
        <w:tc>
          <w:tcPr>
            <w:tcW w:w="9214" w:type="dxa"/>
            <w:gridSpan w:val="2"/>
            <w:shd w:val="clear" w:color="auto" w:fill="FFD966"/>
            <w:vAlign w:val="center"/>
          </w:tcPr>
          <w:p w14:paraId="1F1227D8" w14:textId="77777777" w:rsidR="004C779A" w:rsidRPr="007674C5" w:rsidRDefault="004C779A" w:rsidP="005C223B">
            <w:pPr>
              <w:jc w:val="center"/>
            </w:pPr>
            <w:r w:rsidRPr="007674C5">
              <w:t>Fixing methods</w:t>
            </w:r>
          </w:p>
        </w:tc>
      </w:tr>
      <w:tr w:rsidR="004C779A" w:rsidRPr="007674C5" w14:paraId="494554A4" w14:textId="77777777" w:rsidTr="009C57B4">
        <w:trPr>
          <w:trHeight w:val="284"/>
        </w:trPr>
        <w:tc>
          <w:tcPr>
            <w:tcW w:w="3119" w:type="dxa"/>
            <w:shd w:val="clear" w:color="auto" w:fill="FFD966"/>
            <w:vAlign w:val="center"/>
          </w:tcPr>
          <w:p w14:paraId="1097BC49" w14:textId="77777777" w:rsidR="004C779A" w:rsidRPr="007674C5" w:rsidRDefault="004C779A" w:rsidP="005C223B">
            <w:r w:rsidRPr="007674C5">
              <w:t>Type of Installation</w:t>
            </w:r>
          </w:p>
        </w:tc>
        <w:tc>
          <w:tcPr>
            <w:tcW w:w="6095" w:type="dxa"/>
            <w:shd w:val="clear" w:color="auto" w:fill="FFD966"/>
            <w:vAlign w:val="center"/>
          </w:tcPr>
          <w:p w14:paraId="281F0667" w14:textId="77777777" w:rsidR="004C779A" w:rsidRPr="007674C5" w:rsidRDefault="004C779A" w:rsidP="005C223B">
            <w:r w:rsidRPr="007674C5">
              <w:t>Method of Fixing</w:t>
            </w:r>
          </w:p>
        </w:tc>
      </w:tr>
      <w:tr w:rsidR="004C779A" w:rsidRPr="007674C5" w14:paraId="79616235" w14:textId="77777777" w:rsidTr="009C57B4">
        <w:trPr>
          <w:trHeight w:val="284"/>
        </w:trPr>
        <w:tc>
          <w:tcPr>
            <w:tcW w:w="3119" w:type="dxa"/>
            <w:vAlign w:val="center"/>
          </w:tcPr>
          <w:p w14:paraId="03CCEC67" w14:textId="77777777" w:rsidR="004C779A" w:rsidRPr="007674C5" w:rsidRDefault="004C779A" w:rsidP="005C223B">
            <w:r w:rsidRPr="007674C5">
              <w:t>Wall chases</w:t>
            </w:r>
          </w:p>
        </w:tc>
        <w:tc>
          <w:tcPr>
            <w:tcW w:w="6095" w:type="dxa"/>
            <w:vAlign w:val="center"/>
          </w:tcPr>
          <w:p w14:paraId="6795D035" w14:textId="77777777" w:rsidR="004C779A" w:rsidRPr="007674C5" w:rsidRDefault="004C779A" w:rsidP="005C223B">
            <w:r w:rsidRPr="007674C5">
              <w:t>Crampers or ordinary saddles</w:t>
            </w:r>
          </w:p>
        </w:tc>
      </w:tr>
      <w:tr w:rsidR="004C779A" w:rsidRPr="007674C5" w14:paraId="325B6634" w14:textId="77777777" w:rsidTr="009C57B4">
        <w:trPr>
          <w:trHeight w:val="284"/>
        </w:trPr>
        <w:tc>
          <w:tcPr>
            <w:tcW w:w="3119" w:type="dxa"/>
            <w:vAlign w:val="center"/>
          </w:tcPr>
          <w:p w14:paraId="28018D1B" w14:textId="77777777" w:rsidR="004C779A" w:rsidRPr="007674C5" w:rsidRDefault="004C779A" w:rsidP="005C223B">
            <w:r w:rsidRPr="007674C5">
              <w:t>Ceiling, roof or floor voids</w:t>
            </w:r>
          </w:p>
        </w:tc>
        <w:tc>
          <w:tcPr>
            <w:tcW w:w="6095" w:type="dxa"/>
            <w:vAlign w:val="center"/>
          </w:tcPr>
          <w:p w14:paraId="5E8F1667" w14:textId="77777777" w:rsidR="004C779A" w:rsidRPr="007674C5" w:rsidRDefault="004C779A" w:rsidP="005C223B">
            <w:r w:rsidRPr="007674C5">
              <w:t>Spacer bar saddles</w:t>
            </w:r>
          </w:p>
        </w:tc>
      </w:tr>
      <w:tr w:rsidR="004C779A" w:rsidRPr="007674C5" w14:paraId="472493C8" w14:textId="77777777" w:rsidTr="009C57B4">
        <w:trPr>
          <w:trHeight w:val="284"/>
        </w:trPr>
        <w:tc>
          <w:tcPr>
            <w:tcW w:w="3119" w:type="dxa"/>
            <w:vAlign w:val="center"/>
          </w:tcPr>
          <w:p w14:paraId="776CAB3C" w14:textId="77777777" w:rsidR="004C779A" w:rsidRPr="007674C5" w:rsidRDefault="004C779A" w:rsidP="005C223B">
            <w:r w:rsidRPr="007674C5">
              <w:t>Surface mounted on ceiling</w:t>
            </w:r>
          </w:p>
        </w:tc>
        <w:tc>
          <w:tcPr>
            <w:tcW w:w="6095" w:type="dxa"/>
            <w:vAlign w:val="center"/>
          </w:tcPr>
          <w:p w14:paraId="1EF20E8A" w14:textId="77777777" w:rsidR="004C779A" w:rsidRPr="007674C5" w:rsidRDefault="004C779A" w:rsidP="005C223B">
            <w:r w:rsidRPr="007674C5">
              <w:t>Spacer bar saddles</w:t>
            </w:r>
          </w:p>
        </w:tc>
      </w:tr>
      <w:tr w:rsidR="004C779A" w:rsidRPr="007674C5" w14:paraId="74FF3DE2" w14:textId="77777777" w:rsidTr="009C57B4">
        <w:trPr>
          <w:trHeight w:val="284"/>
        </w:trPr>
        <w:tc>
          <w:tcPr>
            <w:tcW w:w="3119" w:type="dxa"/>
            <w:vAlign w:val="center"/>
          </w:tcPr>
          <w:p w14:paraId="61463CB7" w14:textId="77777777" w:rsidR="004C779A" w:rsidRPr="007674C5" w:rsidRDefault="004C779A" w:rsidP="005C223B">
            <w:r w:rsidRPr="007674C5">
              <w:t>Surface mounted on walls</w:t>
            </w:r>
          </w:p>
        </w:tc>
        <w:tc>
          <w:tcPr>
            <w:tcW w:w="6095" w:type="dxa"/>
            <w:vAlign w:val="center"/>
          </w:tcPr>
          <w:p w14:paraId="5E94293F" w14:textId="77777777" w:rsidR="004C779A" w:rsidRPr="007674C5" w:rsidRDefault="004C779A" w:rsidP="005C223B">
            <w:r w:rsidRPr="007674C5">
              <w:t>Distance saddles</w:t>
            </w:r>
          </w:p>
        </w:tc>
      </w:tr>
    </w:tbl>
    <w:p w14:paraId="7EF60BCC" w14:textId="77777777" w:rsidR="004C779A" w:rsidRPr="007674C5" w:rsidRDefault="004C779A" w:rsidP="004C779A"/>
    <w:p w14:paraId="402F8553" w14:textId="2B31D722" w:rsidR="004C779A" w:rsidRPr="007674C5" w:rsidRDefault="004C779A" w:rsidP="00D36DCF">
      <w:pPr>
        <w:ind w:left="709"/>
        <w:contextualSpacing/>
        <w:jc w:val="both"/>
      </w:pPr>
      <w:r w:rsidRPr="007674C5">
        <w:t>The number of single core 600/1000 Volt grade cable drawn in at each conduit shall be as set out in the IE</w:t>
      </w:r>
      <w:r w:rsidR="008C2EAB">
        <w:t>T</w:t>
      </w:r>
      <w:r w:rsidRPr="007674C5">
        <w:t xml:space="preserve"> Wiring Regulations.  The minimum conduit size shall be 20mm diameter.</w:t>
      </w:r>
    </w:p>
    <w:p w14:paraId="7A1A9080" w14:textId="77777777" w:rsidR="004C779A" w:rsidRPr="007674C5" w:rsidRDefault="004C779A" w:rsidP="00D36DCF">
      <w:pPr>
        <w:ind w:left="709"/>
        <w:contextualSpacing/>
        <w:jc w:val="both"/>
      </w:pPr>
    </w:p>
    <w:p w14:paraId="6826660C" w14:textId="77777777" w:rsidR="004C779A" w:rsidRPr="00523FBA" w:rsidRDefault="004C779A" w:rsidP="00D36DCF">
      <w:pPr>
        <w:ind w:left="709"/>
        <w:contextualSpacing/>
        <w:jc w:val="both"/>
      </w:pPr>
      <w:r w:rsidRPr="00523FBA">
        <w:t>The conduit system shall be complete and tested before any cabling is drawn in (See 2.7g).</w:t>
      </w:r>
    </w:p>
    <w:p w14:paraId="2425DBC3" w14:textId="77777777" w:rsidR="004C779A" w:rsidRPr="00523FBA" w:rsidRDefault="004C779A" w:rsidP="00D36DCF">
      <w:pPr>
        <w:ind w:left="709"/>
        <w:contextualSpacing/>
        <w:jc w:val="both"/>
      </w:pPr>
    </w:p>
    <w:p w14:paraId="5B6C95EA" w14:textId="1F2F6AD9" w:rsidR="004C779A" w:rsidRPr="00523FBA" w:rsidRDefault="004C779A" w:rsidP="00D36DCF">
      <w:pPr>
        <w:ind w:left="709"/>
        <w:contextualSpacing/>
        <w:jc w:val="both"/>
      </w:pPr>
      <w:r w:rsidRPr="00523FBA">
        <w:t>Provision for drainage of condensation shall be provided in accordance with the I</w:t>
      </w:r>
      <w:r w:rsidR="008C2EAB">
        <w:t>ET</w:t>
      </w:r>
      <w:r w:rsidRPr="00523FBA">
        <w:t xml:space="preserve"> Wiring Regulations.</w:t>
      </w:r>
    </w:p>
    <w:p w14:paraId="6FC0162F" w14:textId="77777777" w:rsidR="004C779A" w:rsidRPr="00523FBA" w:rsidRDefault="004C779A" w:rsidP="00D36DCF">
      <w:pPr>
        <w:ind w:left="709"/>
        <w:contextualSpacing/>
        <w:jc w:val="both"/>
      </w:pPr>
      <w:r w:rsidRPr="00523FBA">
        <w:t>No conduit shall be installed in floor screeds, unless specifically stated.</w:t>
      </w:r>
    </w:p>
    <w:p w14:paraId="372003A8" w14:textId="77777777" w:rsidR="004C779A" w:rsidRPr="00523FBA" w:rsidRDefault="004C779A" w:rsidP="00D36DCF">
      <w:pPr>
        <w:ind w:left="709"/>
        <w:contextualSpacing/>
        <w:jc w:val="both"/>
      </w:pPr>
    </w:p>
    <w:p w14:paraId="6239242A" w14:textId="2610B90B" w:rsidR="004C779A" w:rsidRPr="007674C5" w:rsidRDefault="004C779A" w:rsidP="00D36DCF">
      <w:pPr>
        <w:ind w:left="709"/>
        <w:contextualSpacing/>
        <w:jc w:val="both"/>
      </w:pPr>
      <w:r w:rsidRPr="007674C5">
        <w:lastRenderedPageBreak/>
        <w:t>Chasing of walls</w:t>
      </w:r>
      <w:r w:rsidR="00430AE7">
        <w:t>, should this be required,</w:t>
      </w:r>
      <w:r w:rsidRPr="007674C5">
        <w:t xml:space="preserve"> must be carried out in accordance with the </w:t>
      </w:r>
      <w:r w:rsidR="00430AE7">
        <w:t>s</w:t>
      </w:r>
      <w:r w:rsidRPr="007674C5">
        <w:t xml:space="preserve">tructural </w:t>
      </w:r>
      <w:r w:rsidR="00430AE7">
        <w:t>e</w:t>
      </w:r>
      <w:r w:rsidRPr="007674C5">
        <w:t>ngineer’s recommendations where appropriate.  Under no circumstances shall horizontal chases exceed 500mm in length.  Back to back chasing is also not permitted.</w:t>
      </w:r>
    </w:p>
    <w:p w14:paraId="6C4C5498" w14:textId="77777777" w:rsidR="004C779A" w:rsidRPr="007674C5" w:rsidRDefault="004C779A" w:rsidP="00D36DCF">
      <w:pPr>
        <w:contextualSpacing/>
      </w:pPr>
    </w:p>
    <w:p w14:paraId="47562FFF" w14:textId="77777777" w:rsidR="004C779A" w:rsidRPr="00A26801" w:rsidRDefault="004C779A" w:rsidP="00D36DCF">
      <w:pPr>
        <w:pStyle w:val="Number2"/>
        <w:ind w:left="709" w:hanging="709"/>
        <w:contextualSpacing/>
      </w:pPr>
      <w:bookmarkStart w:id="182" w:name="_Toc389885575"/>
      <w:bookmarkStart w:id="183" w:name="_Toc389885807"/>
      <w:bookmarkStart w:id="184" w:name="_Toc389885987"/>
      <w:bookmarkStart w:id="185" w:name="_Toc83091062"/>
      <w:bookmarkStart w:id="186" w:name="_Toc286328230"/>
      <w:bookmarkStart w:id="187" w:name="_Toc79498885"/>
      <w:bookmarkStart w:id="188" w:name="_Toc181361164"/>
      <w:r w:rsidRPr="00A26801">
        <w:t>Flexible Conduit</w:t>
      </w:r>
      <w:bookmarkEnd w:id="182"/>
      <w:bookmarkEnd w:id="183"/>
      <w:bookmarkEnd w:id="184"/>
      <w:bookmarkEnd w:id="185"/>
      <w:bookmarkEnd w:id="186"/>
      <w:bookmarkEnd w:id="187"/>
      <w:bookmarkEnd w:id="188"/>
    </w:p>
    <w:p w14:paraId="507C2F50" w14:textId="77777777" w:rsidR="004C779A" w:rsidRPr="007674C5" w:rsidRDefault="004C779A" w:rsidP="00D36DCF">
      <w:pPr>
        <w:contextualSpacing/>
        <w:rPr>
          <w:lang w:eastAsia="en-GB"/>
        </w:rPr>
      </w:pPr>
    </w:p>
    <w:p w14:paraId="06F5B345" w14:textId="77777777" w:rsidR="00A32D52" w:rsidRPr="007674C5" w:rsidRDefault="00A32D52" w:rsidP="00A32D52">
      <w:pPr>
        <w:ind w:left="709"/>
        <w:contextualSpacing/>
        <w:jc w:val="both"/>
      </w:pPr>
      <w:r w:rsidRPr="007674C5">
        <w:t xml:space="preserve">Where metal conduit is specified, flexible conduit shall be of the interlocked steel tape type with a PVC sheath to </w:t>
      </w:r>
      <w:r w:rsidRPr="00E05238">
        <w:t>BS EN IEC 61386-23:2021+A11:2021</w:t>
      </w:r>
      <w:r w:rsidRPr="007674C5">
        <w:t>. Terminations shall be by means of compression glands.</w:t>
      </w:r>
    </w:p>
    <w:p w14:paraId="1AEB09C1" w14:textId="77777777" w:rsidR="00A32D52" w:rsidRPr="007674C5" w:rsidRDefault="00A32D52" w:rsidP="00A32D52">
      <w:pPr>
        <w:ind w:left="709"/>
        <w:contextualSpacing/>
        <w:jc w:val="both"/>
      </w:pPr>
    </w:p>
    <w:p w14:paraId="45E1E09E" w14:textId="77777777" w:rsidR="00A32D52" w:rsidRPr="007674C5" w:rsidRDefault="00A32D52" w:rsidP="00A32D52">
      <w:pPr>
        <w:ind w:left="709"/>
        <w:contextualSpacing/>
        <w:jc w:val="both"/>
      </w:pPr>
      <w:r w:rsidRPr="007674C5">
        <w:t>An appropriately sized, insulated circuit protective conductor shall be drawn into the tubing and connected to earth terminals at each end.</w:t>
      </w:r>
    </w:p>
    <w:p w14:paraId="7B784799" w14:textId="77777777" w:rsidR="004C779A" w:rsidRPr="007674C5" w:rsidRDefault="004C779A" w:rsidP="00D36DCF">
      <w:pPr>
        <w:contextualSpacing/>
      </w:pPr>
    </w:p>
    <w:p w14:paraId="505FB02B" w14:textId="77777777" w:rsidR="004C779A" w:rsidRPr="00A26801" w:rsidRDefault="004C779A" w:rsidP="00D36DCF">
      <w:pPr>
        <w:pStyle w:val="Number2"/>
        <w:ind w:left="709" w:hanging="709"/>
        <w:contextualSpacing/>
      </w:pPr>
      <w:bookmarkStart w:id="189" w:name="_Toc389885576"/>
      <w:bookmarkStart w:id="190" w:name="_Toc389885808"/>
      <w:bookmarkStart w:id="191" w:name="_Toc389885988"/>
      <w:bookmarkStart w:id="192" w:name="_Toc83091063"/>
      <w:bookmarkStart w:id="193" w:name="_Toc286328231"/>
      <w:bookmarkStart w:id="194" w:name="_Toc79498886"/>
      <w:bookmarkStart w:id="195" w:name="_Toc181361165"/>
      <w:r w:rsidRPr="00A26801">
        <w:t>Cable Trunking</w:t>
      </w:r>
      <w:bookmarkEnd w:id="189"/>
      <w:bookmarkEnd w:id="190"/>
      <w:bookmarkEnd w:id="191"/>
      <w:bookmarkEnd w:id="192"/>
      <w:bookmarkEnd w:id="193"/>
      <w:bookmarkEnd w:id="194"/>
      <w:bookmarkEnd w:id="195"/>
    </w:p>
    <w:p w14:paraId="01F63791" w14:textId="77777777" w:rsidR="004C779A" w:rsidRPr="007674C5" w:rsidRDefault="004C779A" w:rsidP="00D36DCF">
      <w:pPr>
        <w:contextualSpacing/>
        <w:rPr>
          <w:lang w:eastAsia="en-GB"/>
        </w:rPr>
      </w:pPr>
    </w:p>
    <w:p w14:paraId="5DBE7643" w14:textId="77777777" w:rsidR="004C779A" w:rsidRPr="007674C5" w:rsidRDefault="004C779A" w:rsidP="00D36DCF">
      <w:pPr>
        <w:ind w:left="709"/>
        <w:contextualSpacing/>
        <w:jc w:val="both"/>
      </w:pPr>
      <w:r w:rsidRPr="007674C5">
        <w:t>For general purpose, cable trunking shall conform to BS 4678, Part 1, Class 3 galvanised. The gauge of the trunking shall be, 1.2mm up to and including 150 x 50mm, all other sizes up</w:t>
      </w:r>
      <w:r>
        <w:t xml:space="preserve"> </w:t>
      </w:r>
      <w:r w:rsidRPr="007674C5">
        <w:t>to and including 150 x 150mm shall be 1.6mm thick sheet steel. Where larger trunking is specified, the gauge of the trunking shall be detailed elsewhere in the Specification or on the accompanying drawings. Trunking shall be properly aligned and covers closely butted and secured.</w:t>
      </w:r>
    </w:p>
    <w:p w14:paraId="6ECBD835" w14:textId="77777777" w:rsidR="004C779A" w:rsidRPr="007674C5" w:rsidRDefault="004C779A" w:rsidP="00D36DCF">
      <w:pPr>
        <w:ind w:left="709"/>
        <w:contextualSpacing/>
        <w:jc w:val="both"/>
      </w:pPr>
    </w:p>
    <w:p w14:paraId="1D32615E" w14:textId="77777777" w:rsidR="004C779A" w:rsidRPr="007674C5" w:rsidRDefault="004C779A" w:rsidP="00D36DCF">
      <w:pPr>
        <w:ind w:left="709"/>
        <w:contextualSpacing/>
        <w:jc w:val="both"/>
      </w:pPr>
      <w:r w:rsidRPr="007674C5">
        <w:t>Manufacturers' standard accessories, e.g. bends tees, flares, etc., shall be employed throughout. Bends, Tees etc. shall be of the gusset or radius types. Sections of trunking shall be bolted together by sleeve couplings and local copper supplementary bonding connectors. Where trunking with a painted finish is specified, the surface of the trunking shall be scraped clean at all jointing pieces and beneath earth bonding studs. Multi</w:t>
      </w:r>
      <w:r w:rsidRPr="007674C5">
        <w:noBreakHyphen/>
        <w:t>compartment trunking shall be welded internal fillets, and properly manufactured crossovers at junctions.</w:t>
      </w:r>
    </w:p>
    <w:p w14:paraId="30CE0D38" w14:textId="77777777" w:rsidR="004C779A" w:rsidRPr="007674C5" w:rsidRDefault="004C779A" w:rsidP="00D36DCF">
      <w:pPr>
        <w:ind w:left="709"/>
        <w:contextualSpacing/>
        <w:jc w:val="both"/>
      </w:pPr>
    </w:p>
    <w:p w14:paraId="6BDDEE6A" w14:textId="77777777" w:rsidR="004C779A" w:rsidRPr="007674C5" w:rsidRDefault="004C779A" w:rsidP="00D36DCF">
      <w:pPr>
        <w:ind w:left="709"/>
        <w:contextualSpacing/>
        <w:jc w:val="both"/>
      </w:pPr>
      <w:r w:rsidRPr="007674C5">
        <w:t>Cable retaining straps shall be provided at 750mm intervals wherever the cover is not on top.</w:t>
      </w:r>
    </w:p>
    <w:p w14:paraId="7F016413" w14:textId="77777777" w:rsidR="008C2EAB" w:rsidRDefault="008C2EAB" w:rsidP="00D36DCF">
      <w:pPr>
        <w:ind w:left="709"/>
        <w:contextualSpacing/>
        <w:jc w:val="both"/>
      </w:pPr>
    </w:p>
    <w:p w14:paraId="3C1046E1" w14:textId="395B4F63" w:rsidR="004C779A" w:rsidRPr="007674C5" w:rsidRDefault="004C779A" w:rsidP="00D36DCF">
      <w:pPr>
        <w:ind w:left="709"/>
        <w:contextualSpacing/>
        <w:jc w:val="both"/>
      </w:pPr>
      <w:r w:rsidRPr="007674C5">
        <w:t>For the support of cables, metal pin racks shall be fixed at 2m intervals inside trunking installed to guard against undue mechanical strain.</w:t>
      </w:r>
    </w:p>
    <w:p w14:paraId="577BEEA4" w14:textId="77777777" w:rsidR="004C779A" w:rsidRPr="007674C5" w:rsidRDefault="004C779A" w:rsidP="00D36DCF">
      <w:pPr>
        <w:ind w:left="709"/>
        <w:contextualSpacing/>
        <w:jc w:val="both"/>
      </w:pPr>
    </w:p>
    <w:p w14:paraId="487EFFAA" w14:textId="77777777" w:rsidR="004C779A" w:rsidRPr="007674C5" w:rsidRDefault="004C779A" w:rsidP="00D36DCF">
      <w:pPr>
        <w:ind w:left="709"/>
        <w:contextualSpacing/>
        <w:jc w:val="both"/>
      </w:pPr>
      <w:r w:rsidRPr="007674C5">
        <w:t>Where trunking passes through floors, ceilings and walls, the cover shall be cut and fixed to project 75mm either side of the obstruction. When the structure is made good, this section of cover will not be removable. Internal fire resisting barriers shall also be fitted.</w:t>
      </w:r>
    </w:p>
    <w:p w14:paraId="4B2300C9" w14:textId="77777777" w:rsidR="004C779A" w:rsidRPr="007674C5" w:rsidRDefault="004C779A" w:rsidP="00D36DCF">
      <w:pPr>
        <w:ind w:left="709"/>
        <w:contextualSpacing/>
        <w:jc w:val="both"/>
      </w:pPr>
    </w:p>
    <w:p w14:paraId="18E20BAB" w14:textId="77777777" w:rsidR="004C779A" w:rsidRPr="007674C5" w:rsidRDefault="004C779A" w:rsidP="00D36DCF">
      <w:pPr>
        <w:ind w:left="709"/>
        <w:contextualSpacing/>
        <w:jc w:val="both"/>
      </w:pPr>
      <w:r w:rsidRPr="007674C5">
        <w:t>Conduits shall be connected to the trunking by earthing sockets and male hexagon brass bushes. Insulated, single core earth continuity conductors shall be fitted.</w:t>
      </w:r>
    </w:p>
    <w:p w14:paraId="32E66122" w14:textId="77777777" w:rsidR="004C779A" w:rsidRPr="007674C5" w:rsidRDefault="004C779A" w:rsidP="00D36DCF">
      <w:pPr>
        <w:ind w:left="709"/>
        <w:contextualSpacing/>
        <w:jc w:val="both"/>
      </w:pPr>
    </w:p>
    <w:p w14:paraId="4B29302A" w14:textId="77777777" w:rsidR="004C779A" w:rsidRPr="007674C5" w:rsidRDefault="004C779A" w:rsidP="00D36DCF">
      <w:pPr>
        <w:ind w:left="709"/>
        <w:contextualSpacing/>
        <w:jc w:val="both"/>
      </w:pPr>
      <w:r w:rsidRPr="007674C5">
        <w:t>Where multi-compartment trunking is required, the Controls Sub-Contractor shall fix printed labels to each compartment side wall at 3m intervals to denote the use of the compartment.</w:t>
      </w:r>
    </w:p>
    <w:p w14:paraId="06299ACC" w14:textId="77777777" w:rsidR="004C779A" w:rsidRPr="007674C5" w:rsidRDefault="004C779A" w:rsidP="00D36DCF">
      <w:pPr>
        <w:contextualSpacing/>
      </w:pPr>
    </w:p>
    <w:p w14:paraId="052427EE" w14:textId="77777777" w:rsidR="004C779A" w:rsidRPr="00A26801" w:rsidRDefault="004C779A" w:rsidP="00D36DCF">
      <w:pPr>
        <w:pStyle w:val="Number2"/>
        <w:ind w:left="709" w:hanging="709"/>
        <w:contextualSpacing/>
      </w:pPr>
      <w:bookmarkStart w:id="196" w:name="_Toc389885577"/>
      <w:bookmarkStart w:id="197" w:name="_Toc389885809"/>
      <w:bookmarkStart w:id="198" w:name="_Toc389885989"/>
      <w:bookmarkStart w:id="199" w:name="_Toc83091064"/>
      <w:bookmarkStart w:id="200" w:name="_Toc286328232"/>
      <w:bookmarkStart w:id="201" w:name="_Toc79498887"/>
      <w:bookmarkStart w:id="202" w:name="_Toc181361166"/>
      <w:r w:rsidRPr="00A26801">
        <w:t>Cable Tray</w:t>
      </w:r>
      <w:bookmarkEnd w:id="196"/>
      <w:bookmarkEnd w:id="197"/>
      <w:bookmarkEnd w:id="198"/>
      <w:bookmarkEnd w:id="199"/>
      <w:bookmarkEnd w:id="200"/>
      <w:bookmarkEnd w:id="201"/>
      <w:bookmarkEnd w:id="202"/>
    </w:p>
    <w:p w14:paraId="571C8231" w14:textId="77777777" w:rsidR="004C779A" w:rsidRPr="007674C5" w:rsidRDefault="004C779A" w:rsidP="00D36DCF">
      <w:pPr>
        <w:contextualSpacing/>
        <w:rPr>
          <w:lang w:eastAsia="en-GB"/>
        </w:rPr>
      </w:pPr>
    </w:p>
    <w:p w14:paraId="7BBB7C7F" w14:textId="2ED30446" w:rsidR="004C779A" w:rsidRPr="007674C5" w:rsidRDefault="004C779A" w:rsidP="00D36DCF">
      <w:pPr>
        <w:ind w:left="709"/>
        <w:contextualSpacing/>
        <w:jc w:val="both"/>
      </w:pPr>
      <w:r w:rsidRPr="007674C5">
        <w:t xml:space="preserve">Cable trays shall be constructed of steel of minimum 18 S.W.G. </w:t>
      </w:r>
      <w:r w:rsidR="009C57B4" w:rsidRPr="007674C5">
        <w:t>thickness and</w:t>
      </w:r>
      <w:r w:rsidRPr="007674C5">
        <w:t xml:space="preserve"> shall be of the type and make specified in the particular clauses.</w:t>
      </w:r>
    </w:p>
    <w:p w14:paraId="62A40726" w14:textId="77777777" w:rsidR="004C779A" w:rsidRPr="007674C5" w:rsidRDefault="004C779A" w:rsidP="00D36DCF">
      <w:pPr>
        <w:ind w:left="709"/>
        <w:contextualSpacing/>
        <w:jc w:val="both"/>
      </w:pPr>
    </w:p>
    <w:p w14:paraId="49B3361D" w14:textId="77777777" w:rsidR="004C779A" w:rsidRPr="007674C5" w:rsidRDefault="004C779A" w:rsidP="00D36DCF">
      <w:pPr>
        <w:ind w:left="709"/>
        <w:contextualSpacing/>
        <w:jc w:val="both"/>
      </w:pPr>
      <w:r w:rsidRPr="007674C5">
        <w:t>Standard accessories shall be used at each change in direction.  However, where necessary, site cutting is permitted provided that all edges are cleaned up and painted before erection.</w:t>
      </w:r>
    </w:p>
    <w:p w14:paraId="7B2FD34B" w14:textId="77777777" w:rsidR="004C779A" w:rsidRPr="007674C5" w:rsidRDefault="004C779A" w:rsidP="00D36DCF">
      <w:pPr>
        <w:ind w:left="709"/>
        <w:contextualSpacing/>
        <w:jc w:val="both"/>
      </w:pPr>
    </w:p>
    <w:p w14:paraId="74C9DF80" w14:textId="77777777" w:rsidR="004C779A" w:rsidRPr="007674C5" w:rsidRDefault="004C779A" w:rsidP="00D36DCF">
      <w:pPr>
        <w:ind w:left="709"/>
        <w:contextualSpacing/>
        <w:jc w:val="both"/>
      </w:pPr>
      <w:r w:rsidRPr="007674C5">
        <w:t>A minimum space between the building structure and tray of 50mm shall be allowed.</w:t>
      </w:r>
    </w:p>
    <w:p w14:paraId="7F902A0E" w14:textId="77777777" w:rsidR="004C779A" w:rsidRPr="00A26801" w:rsidRDefault="004C779A" w:rsidP="00D36DCF">
      <w:pPr>
        <w:ind w:left="709"/>
        <w:contextualSpacing/>
        <w:jc w:val="both"/>
      </w:pPr>
    </w:p>
    <w:p w14:paraId="58AA6554" w14:textId="77777777" w:rsidR="004C779A" w:rsidRPr="007674C5" w:rsidRDefault="004C779A" w:rsidP="00D36DCF">
      <w:pPr>
        <w:ind w:left="709"/>
        <w:contextualSpacing/>
        <w:jc w:val="both"/>
      </w:pPr>
      <w:r w:rsidRPr="007674C5">
        <w:t>Cable tray shall be supplied and installed where more than two wire armoured or MICC cables share a common route.</w:t>
      </w:r>
    </w:p>
    <w:p w14:paraId="1BFE264D" w14:textId="77777777" w:rsidR="004C779A" w:rsidRPr="007674C5" w:rsidRDefault="004C779A" w:rsidP="00D36DCF">
      <w:pPr>
        <w:ind w:left="709"/>
        <w:contextualSpacing/>
        <w:jc w:val="both"/>
      </w:pPr>
    </w:p>
    <w:p w14:paraId="00102933" w14:textId="5D9D4217" w:rsidR="004C779A" w:rsidRPr="007674C5" w:rsidRDefault="004C779A" w:rsidP="00D36DCF">
      <w:pPr>
        <w:ind w:left="709"/>
        <w:contextualSpacing/>
        <w:jc w:val="both"/>
      </w:pPr>
      <w:r w:rsidRPr="007674C5">
        <w:t>Cables shall be fixed to the tray using proprietary straps, saddles or cleats as appropriate, at intervals specified in the I</w:t>
      </w:r>
      <w:r w:rsidR="008C2EAB">
        <w:t>ET</w:t>
      </w:r>
      <w:r w:rsidRPr="007674C5">
        <w:t xml:space="preserve"> Wiring Regulations for the type and size of cable.</w:t>
      </w:r>
    </w:p>
    <w:p w14:paraId="0709391C" w14:textId="77777777" w:rsidR="004C779A" w:rsidRPr="007674C5" w:rsidRDefault="004C779A" w:rsidP="00D36DCF">
      <w:pPr>
        <w:ind w:left="709"/>
        <w:contextualSpacing/>
        <w:jc w:val="both"/>
      </w:pPr>
    </w:p>
    <w:p w14:paraId="07E0A7C4" w14:textId="77777777" w:rsidR="004C779A" w:rsidRPr="007674C5" w:rsidRDefault="004C779A" w:rsidP="00D36DCF">
      <w:pPr>
        <w:ind w:left="709"/>
        <w:contextualSpacing/>
        <w:jc w:val="both"/>
      </w:pPr>
      <w:r w:rsidRPr="007674C5">
        <w:lastRenderedPageBreak/>
        <w:t>Spacing of tray supports shall be in accordance with the manufacturer's recommendations.</w:t>
      </w:r>
    </w:p>
    <w:p w14:paraId="5090BB00" w14:textId="77777777" w:rsidR="004C779A" w:rsidRPr="007674C5" w:rsidRDefault="004C779A" w:rsidP="00D36DCF">
      <w:pPr>
        <w:contextualSpacing/>
      </w:pPr>
    </w:p>
    <w:p w14:paraId="5B62CA81" w14:textId="77777777" w:rsidR="004C779A" w:rsidRPr="00C226C3" w:rsidRDefault="004C779A" w:rsidP="00D36DCF">
      <w:pPr>
        <w:pStyle w:val="Number2"/>
        <w:ind w:left="709" w:hanging="709"/>
        <w:contextualSpacing/>
        <w:rPr>
          <w:szCs w:val="20"/>
        </w:rPr>
      </w:pPr>
      <w:bookmarkStart w:id="203" w:name="_Toc389885578"/>
      <w:bookmarkStart w:id="204" w:name="_Toc389885810"/>
      <w:bookmarkStart w:id="205" w:name="_Toc389885990"/>
      <w:bookmarkStart w:id="206" w:name="_Toc83091065"/>
      <w:bookmarkStart w:id="207" w:name="_Toc286328233"/>
      <w:bookmarkStart w:id="208" w:name="_Toc79498888"/>
      <w:bookmarkStart w:id="209" w:name="_Toc181361167"/>
      <w:r w:rsidRPr="00A26801">
        <w:t>Fixings And Fabrications</w:t>
      </w:r>
      <w:bookmarkEnd w:id="203"/>
      <w:bookmarkEnd w:id="204"/>
      <w:bookmarkEnd w:id="205"/>
      <w:bookmarkEnd w:id="206"/>
      <w:bookmarkEnd w:id="207"/>
      <w:bookmarkEnd w:id="208"/>
      <w:bookmarkEnd w:id="209"/>
    </w:p>
    <w:p w14:paraId="77FFA6E1" w14:textId="77777777" w:rsidR="004C779A" w:rsidRPr="007674C5" w:rsidRDefault="004C779A" w:rsidP="00D36DCF">
      <w:pPr>
        <w:contextualSpacing/>
      </w:pPr>
    </w:p>
    <w:p w14:paraId="25B1F4C9" w14:textId="77777777" w:rsidR="004C779A" w:rsidRPr="007674C5" w:rsidRDefault="004C779A" w:rsidP="00D36DCF">
      <w:pPr>
        <w:ind w:left="709"/>
        <w:contextualSpacing/>
        <w:jc w:val="both"/>
      </w:pPr>
      <w:r w:rsidRPr="007674C5">
        <w:t>All steel screws, nuts, bolts and washers used for fixing ferrous materials to the building structure shall be sheradised.  Non-ferrous fixings shall be employed when fixing non-ferrous materials.</w:t>
      </w:r>
    </w:p>
    <w:p w14:paraId="37087DFD" w14:textId="77777777" w:rsidR="004C779A" w:rsidRPr="007674C5" w:rsidRDefault="004C779A" w:rsidP="00D36DCF">
      <w:pPr>
        <w:ind w:left="709"/>
        <w:contextualSpacing/>
        <w:jc w:val="both"/>
      </w:pPr>
    </w:p>
    <w:p w14:paraId="5BD62AE0" w14:textId="77777777" w:rsidR="004C779A" w:rsidRPr="007674C5" w:rsidRDefault="004C779A" w:rsidP="00D36DCF">
      <w:pPr>
        <w:ind w:left="709"/>
        <w:contextualSpacing/>
        <w:jc w:val="both"/>
      </w:pPr>
      <w:r w:rsidRPr="007674C5">
        <w:t>Fixings to brickwork shall not be made in the mortar joint.</w:t>
      </w:r>
    </w:p>
    <w:p w14:paraId="4237B6A8" w14:textId="77777777" w:rsidR="004C779A" w:rsidRPr="007674C5" w:rsidRDefault="004C779A" w:rsidP="00D36DCF">
      <w:pPr>
        <w:ind w:left="709"/>
        <w:contextualSpacing/>
        <w:jc w:val="both"/>
      </w:pPr>
    </w:p>
    <w:p w14:paraId="6E67185B" w14:textId="77777777" w:rsidR="004C779A" w:rsidRPr="007674C5" w:rsidRDefault="004C779A" w:rsidP="00D36DCF">
      <w:pPr>
        <w:ind w:left="709"/>
        <w:contextualSpacing/>
        <w:jc w:val="both"/>
      </w:pPr>
      <w:r w:rsidRPr="007674C5">
        <w:t>When fixing to structural steelwork, clamp-on devices shall be used unless otherwise approved.</w:t>
      </w:r>
    </w:p>
    <w:p w14:paraId="041E4649" w14:textId="77777777" w:rsidR="004C779A" w:rsidRPr="007674C5" w:rsidRDefault="004C779A" w:rsidP="00D36DCF">
      <w:pPr>
        <w:ind w:left="709"/>
        <w:contextualSpacing/>
        <w:jc w:val="both"/>
      </w:pPr>
      <w:r w:rsidRPr="007674C5">
        <w:t>Proprietary fixing devices shall be used throughout, e.g. Rawlbolts, Rawlplus, Plastiplugs etc.</w:t>
      </w:r>
    </w:p>
    <w:p w14:paraId="187B0F4D" w14:textId="77777777" w:rsidR="004C779A" w:rsidRPr="007674C5" w:rsidRDefault="004C779A" w:rsidP="00D36DCF">
      <w:pPr>
        <w:ind w:left="709"/>
        <w:contextualSpacing/>
        <w:jc w:val="both"/>
      </w:pPr>
    </w:p>
    <w:p w14:paraId="4406B9F7" w14:textId="77777777" w:rsidR="004C779A" w:rsidRPr="007674C5" w:rsidRDefault="004C779A" w:rsidP="00D36DCF">
      <w:pPr>
        <w:ind w:left="709"/>
        <w:contextualSpacing/>
        <w:jc w:val="both"/>
      </w:pPr>
      <w:r w:rsidRPr="007674C5">
        <w:t>Fixings inside dry partitions shall be by wood screws to timber blocks glued, using impact adhesive, to an internal face of the partition.  Instruct the builder on size and location of these timber blocks.  Where necessary, provide extension rings for accessory boxes so that the edge of the box is just recessed.</w:t>
      </w:r>
    </w:p>
    <w:p w14:paraId="51190D06" w14:textId="77777777" w:rsidR="004C779A" w:rsidRPr="007674C5" w:rsidRDefault="004C779A" w:rsidP="00D36DCF">
      <w:pPr>
        <w:ind w:left="709"/>
        <w:contextualSpacing/>
        <w:jc w:val="both"/>
      </w:pPr>
    </w:p>
    <w:p w14:paraId="49158648" w14:textId="77777777" w:rsidR="004C779A" w:rsidRPr="007674C5" w:rsidRDefault="004C779A" w:rsidP="00D36DCF">
      <w:pPr>
        <w:ind w:left="709"/>
        <w:contextualSpacing/>
        <w:jc w:val="both"/>
      </w:pPr>
      <w:r w:rsidRPr="007674C5">
        <w:t>All steelwork fabrications prepared shall be wired brushed to remove all scale and rust, treated with zinc chromate and painted with two coats of a rust inhibiting lead free primer.</w:t>
      </w:r>
    </w:p>
    <w:p w14:paraId="59CD4F99" w14:textId="77777777" w:rsidR="004C779A" w:rsidRPr="007674C5" w:rsidRDefault="004C779A" w:rsidP="00D36DCF">
      <w:pPr>
        <w:ind w:left="709"/>
        <w:contextualSpacing/>
        <w:jc w:val="both"/>
      </w:pPr>
    </w:p>
    <w:p w14:paraId="34737973" w14:textId="77777777" w:rsidR="004C779A" w:rsidRPr="007674C5" w:rsidRDefault="004C779A" w:rsidP="00D36DCF">
      <w:pPr>
        <w:ind w:left="709"/>
        <w:contextualSpacing/>
        <w:jc w:val="both"/>
      </w:pPr>
      <w:r w:rsidRPr="007674C5">
        <w:t>All steelwork fabrications, cut-outs, etc., shall be smoothed free from all burrs or rough edges, and protection against abrasion to cables added where appropriate.</w:t>
      </w:r>
    </w:p>
    <w:p w14:paraId="4D06F496" w14:textId="77777777" w:rsidR="004C779A" w:rsidRPr="007674C5" w:rsidRDefault="004C779A" w:rsidP="00D36DCF">
      <w:pPr>
        <w:ind w:left="709"/>
        <w:contextualSpacing/>
        <w:jc w:val="both"/>
      </w:pPr>
    </w:p>
    <w:p w14:paraId="1EE20718" w14:textId="0E886D9F" w:rsidR="004C779A" w:rsidRPr="007674C5" w:rsidRDefault="004C779A" w:rsidP="00D36DCF">
      <w:pPr>
        <w:ind w:left="709"/>
        <w:contextualSpacing/>
        <w:jc w:val="both"/>
      </w:pPr>
      <w:r w:rsidRPr="007674C5">
        <w:t xml:space="preserve">No welding to building steelwork or structures shall be permitted without the written consent of the </w:t>
      </w:r>
      <w:r w:rsidR="009D0570">
        <w:t>e</w:t>
      </w:r>
      <w:r w:rsidRPr="007674C5">
        <w:t>ngineer/</w:t>
      </w:r>
      <w:r w:rsidR="009D0570">
        <w:t>c</w:t>
      </w:r>
      <w:r w:rsidRPr="007674C5">
        <w:t xml:space="preserve">ontract </w:t>
      </w:r>
      <w:r w:rsidR="009D0570">
        <w:t>a</w:t>
      </w:r>
      <w:r w:rsidRPr="007674C5">
        <w:t>dministrator.</w:t>
      </w:r>
    </w:p>
    <w:p w14:paraId="6036ED12" w14:textId="77777777" w:rsidR="004C779A" w:rsidRPr="007674C5" w:rsidRDefault="004C779A" w:rsidP="00D36DCF">
      <w:pPr>
        <w:ind w:left="709"/>
        <w:contextualSpacing/>
        <w:jc w:val="both"/>
      </w:pPr>
    </w:p>
    <w:p w14:paraId="3631C513" w14:textId="77777777" w:rsidR="004C779A" w:rsidRPr="007674C5" w:rsidRDefault="004C779A" w:rsidP="00D36DCF">
      <w:pPr>
        <w:ind w:left="709"/>
        <w:contextualSpacing/>
        <w:jc w:val="both"/>
      </w:pPr>
      <w:r w:rsidRPr="007674C5">
        <w:t>Screws or studding shall, after installation, be reduced in length so that no more than two threads are exposed.  All cut ends shall be treated with an approved rust inhibiting primer.</w:t>
      </w:r>
    </w:p>
    <w:p w14:paraId="2E623535" w14:textId="77777777" w:rsidR="004C779A" w:rsidRPr="007674C5" w:rsidRDefault="004C779A" w:rsidP="00D36DCF">
      <w:pPr>
        <w:contextualSpacing/>
      </w:pPr>
    </w:p>
    <w:p w14:paraId="089FFACA" w14:textId="77777777" w:rsidR="004C779A" w:rsidRPr="00A26801" w:rsidRDefault="004C779A" w:rsidP="00D36DCF">
      <w:pPr>
        <w:pStyle w:val="Number2"/>
        <w:ind w:left="709" w:hanging="709"/>
        <w:contextualSpacing/>
      </w:pPr>
      <w:bookmarkStart w:id="210" w:name="_Toc389885579"/>
      <w:bookmarkStart w:id="211" w:name="_Toc389885811"/>
      <w:bookmarkStart w:id="212" w:name="_Toc389885991"/>
      <w:bookmarkStart w:id="213" w:name="_Toc83091066"/>
      <w:bookmarkStart w:id="214" w:name="_Toc286328234"/>
      <w:bookmarkStart w:id="215" w:name="_Toc79498889"/>
      <w:bookmarkStart w:id="216" w:name="_Toc181361168"/>
      <w:r w:rsidRPr="00A26801">
        <w:t>Wiring Grade Cables for Conduit or Trunking</w:t>
      </w:r>
      <w:bookmarkEnd w:id="210"/>
      <w:bookmarkEnd w:id="211"/>
      <w:bookmarkEnd w:id="212"/>
      <w:bookmarkEnd w:id="213"/>
      <w:bookmarkEnd w:id="214"/>
      <w:bookmarkEnd w:id="215"/>
      <w:bookmarkEnd w:id="216"/>
    </w:p>
    <w:p w14:paraId="7C64C443" w14:textId="77777777" w:rsidR="004C779A" w:rsidRPr="00C226C3" w:rsidRDefault="004C779A" w:rsidP="00D36DCF">
      <w:pPr>
        <w:ind w:left="-426" w:hanging="708"/>
        <w:contextualSpacing/>
      </w:pPr>
    </w:p>
    <w:p w14:paraId="6C31E508" w14:textId="45596E05" w:rsidR="00A32D52" w:rsidRPr="007674C5" w:rsidRDefault="00A32D52" w:rsidP="00A32D52">
      <w:pPr>
        <w:ind w:left="709"/>
        <w:contextualSpacing/>
        <w:jc w:val="both"/>
      </w:pPr>
      <w:r w:rsidRPr="007674C5">
        <w:t>For general wiring, the cable shall be 600/1000 Volt grade, single core, stranded copper with LSF</w:t>
      </w:r>
      <w:r>
        <w:t>/LSZH</w:t>
      </w:r>
      <w:r w:rsidRPr="007674C5">
        <w:t xml:space="preserve"> insulation complying with BS </w:t>
      </w:r>
      <w:r>
        <w:t>6491B</w:t>
      </w:r>
      <w:r w:rsidRPr="007674C5">
        <w:t xml:space="preserve"> or BS </w:t>
      </w:r>
      <w:r>
        <w:t>6724 LSZH</w:t>
      </w:r>
      <w:r w:rsidRPr="007674C5">
        <w:t>.</w:t>
      </w:r>
    </w:p>
    <w:p w14:paraId="28ABD962" w14:textId="77777777" w:rsidR="004C779A" w:rsidRPr="007674C5" w:rsidRDefault="004C779A" w:rsidP="00D36DCF">
      <w:pPr>
        <w:ind w:left="709"/>
        <w:contextualSpacing/>
        <w:jc w:val="both"/>
      </w:pPr>
    </w:p>
    <w:p w14:paraId="3F45278A" w14:textId="77777777" w:rsidR="00A32D52" w:rsidRPr="007674C5" w:rsidRDefault="00A32D52" w:rsidP="00A32D52">
      <w:pPr>
        <w:ind w:left="709"/>
        <w:contextualSpacing/>
        <w:jc w:val="both"/>
      </w:pPr>
      <w:r w:rsidRPr="007674C5">
        <w:t>Where LSF</w:t>
      </w:r>
      <w:r>
        <w:t>/LSZH</w:t>
      </w:r>
      <w:r w:rsidRPr="007674C5">
        <w:t xml:space="preserve"> cables are specified in plantrooms, they shall be of the high temperature specification for operating at temperatures up to </w:t>
      </w:r>
      <w:r>
        <w:t>9</w:t>
      </w:r>
      <w:r w:rsidRPr="007674C5">
        <w:t>0</w:t>
      </w:r>
      <w:r>
        <w:t>°</w:t>
      </w:r>
      <w:r w:rsidRPr="007674C5">
        <w:t xml:space="preserve">C. </w:t>
      </w:r>
    </w:p>
    <w:p w14:paraId="3AFF3B9E" w14:textId="77777777" w:rsidR="004C779A" w:rsidRPr="007674C5" w:rsidRDefault="004C779A" w:rsidP="00D36DCF">
      <w:pPr>
        <w:ind w:left="709"/>
        <w:contextualSpacing/>
        <w:jc w:val="both"/>
      </w:pPr>
    </w:p>
    <w:p w14:paraId="6C9EF350" w14:textId="77777777" w:rsidR="004C779A" w:rsidRPr="007674C5" w:rsidRDefault="004C779A" w:rsidP="00D36DCF">
      <w:pPr>
        <w:ind w:left="709"/>
        <w:contextualSpacing/>
        <w:jc w:val="both"/>
      </w:pPr>
      <w:r w:rsidRPr="007674C5">
        <w:t>Where higher heat resisting grades of insulation are specified, silicone rubber insulated cables to BS 6007 shall be employed. Where the temperatures will not exceed 150oC such cables shall be identified throughout their length. For higher temperatures, cables shall have varnished glass</w:t>
      </w:r>
      <w:r w:rsidRPr="007674C5">
        <w:noBreakHyphen/>
        <w:t>fibre insulation.</w:t>
      </w:r>
    </w:p>
    <w:p w14:paraId="28E938E1" w14:textId="77777777" w:rsidR="004C779A" w:rsidRPr="007674C5" w:rsidRDefault="004C779A" w:rsidP="00D36DCF">
      <w:pPr>
        <w:ind w:left="709"/>
        <w:contextualSpacing/>
        <w:jc w:val="both"/>
      </w:pPr>
    </w:p>
    <w:p w14:paraId="1637CA1C" w14:textId="77777777" w:rsidR="004C779A" w:rsidRPr="007674C5" w:rsidRDefault="004C779A" w:rsidP="00D36DCF">
      <w:pPr>
        <w:ind w:left="709"/>
        <w:contextualSpacing/>
        <w:jc w:val="both"/>
      </w:pPr>
      <w:r w:rsidRPr="007674C5">
        <w:t>During installation, the cables shall be combed to facilitate drawing in and future replacement. Inside trunking, cables forming final sub</w:t>
      </w:r>
      <w:r w:rsidRPr="007674C5">
        <w:noBreakHyphen/>
        <w:t>circuits shall be tied together at 2m intervals to ease identification.  The use of PVC self</w:t>
      </w:r>
      <w:r w:rsidRPr="007674C5">
        <w:noBreakHyphen/>
        <w:t>adhesive insulating tape shall not be permitted for this purpose. Cables shall be installed without joints.</w:t>
      </w:r>
    </w:p>
    <w:p w14:paraId="75515AC0" w14:textId="77777777" w:rsidR="004C779A" w:rsidRPr="007674C5" w:rsidRDefault="004C779A" w:rsidP="00D36DCF">
      <w:pPr>
        <w:ind w:left="709"/>
        <w:contextualSpacing/>
        <w:jc w:val="both"/>
      </w:pPr>
    </w:p>
    <w:p w14:paraId="4D137BFF" w14:textId="77777777" w:rsidR="004C779A" w:rsidRPr="007674C5" w:rsidRDefault="004C779A" w:rsidP="00D36DCF">
      <w:pPr>
        <w:ind w:left="709"/>
        <w:contextualSpacing/>
        <w:jc w:val="both"/>
      </w:pPr>
      <w:r w:rsidRPr="007674C5">
        <w:t>Live conductors of lighting circuits shall be taken direct to switches, whilst associated neutral conductors shall be looped at lighting points, unless 4 terminal ceiling roses are specified in the detailed Technical Clauses of this Specification.</w:t>
      </w:r>
    </w:p>
    <w:p w14:paraId="7F88D666" w14:textId="77777777" w:rsidR="004C779A" w:rsidRPr="007674C5" w:rsidRDefault="004C779A" w:rsidP="00D36DCF">
      <w:pPr>
        <w:ind w:left="709"/>
        <w:contextualSpacing/>
        <w:jc w:val="both"/>
      </w:pPr>
    </w:p>
    <w:p w14:paraId="3F96156B" w14:textId="6E0D412A" w:rsidR="004C779A" w:rsidRPr="007674C5" w:rsidRDefault="004C779A" w:rsidP="00D36DCF">
      <w:pPr>
        <w:ind w:left="709"/>
        <w:contextualSpacing/>
        <w:jc w:val="both"/>
      </w:pPr>
      <w:r w:rsidRPr="007674C5">
        <w:t>Cables shall be colour coded in accordance with the I</w:t>
      </w:r>
      <w:r w:rsidR="008C2EAB">
        <w:t>ET</w:t>
      </w:r>
      <w:r w:rsidRPr="007674C5">
        <w:t>. Wiring Regulations.</w:t>
      </w:r>
    </w:p>
    <w:p w14:paraId="7BC08834" w14:textId="77777777" w:rsidR="004C779A" w:rsidRPr="007674C5" w:rsidRDefault="004C779A" w:rsidP="00D36DCF">
      <w:pPr>
        <w:ind w:left="709"/>
        <w:contextualSpacing/>
        <w:jc w:val="both"/>
      </w:pPr>
    </w:p>
    <w:p w14:paraId="24362708" w14:textId="77777777" w:rsidR="004C779A" w:rsidRPr="007674C5" w:rsidRDefault="004C779A" w:rsidP="00D36DCF">
      <w:pPr>
        <w:ind w:left="709"/>
        <w:contextualSpacing/>
        <w:jc w:val="both"/>
      </w:pPr>
      <w:r w:rsidRPr="007674C5">
        <w:t>In addition to phase identification, the cores of cables connecting control gear, thermostats, valves etc shall be fitted with identification sleeves bearing the same markings as the terminals of the apparatus to which they are connected.  All switch wires for lighting circuits shall be identified by means of an orange sleeve at each end.</w:t>
      </w:r>
    </w:p>
    <w:p w14:paraId="4C84265D" w14:textId="77777777" w:rsidR="004C779A" w:rsidRPr="007674C5" w:rsidRDefault="004C779A" w:rsidP="00D36DCF">
      <w:pPr>
        <w:contextualSpacing/>
      </w:pPr>
    </w:p>
    <w:p w14:paraId="04C08A11" w14:textId="77777777" w:rsidR="004C779A" w:rsidRPr="00A26801" w:rsidRDefault="004C779A" w:rsidP="00D36DCF">
      <w:pPr>
        <w:pStyle w:val="Number2"/>
        <w:ind w:left="709" w:hanging="709"/>
        <w:contextualSpacing/>
      </w:pPr>
      <w:bookmarkStart w:id="217" w:name="_Toc389885580"/>
      <w:bookmarkStart w:id="218" w:name="_Toc389885812"/>
      <w:bookmarkStart w:id="219" w:name="_Toc389885992"/>
      <w:bookmarkStart w:id="220" w:name="_Toc83091067"/>
      <w:bookmarkStart w:id="221" w:name="_Toc286328235"/>
      <w:bookmarkStart w:id="222" w:name="_Toc79498890"/>
      <w:bookmarkStart w:id="223" w:name="_Toc181361169"/>
      <w:r w:rsidRPr="00A26801">
        <w:t>Flexible Cords</w:t>
      </w:r>
      <w:bookmarkEnd w:id="217"/>
      <w:bookmarkEnd w:id="218"/>
      <w:bookmarkEnd w:id="219"/>
      <w:bookmarkEnd w:id="220"/>
      <w:bookmarkEnd w:id="221"/>
      <w:bookmarkEnd w:id="222"/>
      <w:bookmarkEnd w:id="223"/>
    </w:p>
    <w:p w14:paraId="697D5E34" w14:textId="77777777" w:rsidR="004C779A" w:rsidRPr="007674C5" w:rsidRDefault="004C779A" w:rsidP="00D36DCF">
      <w:pPr>
        <w:contextualSpacing/>
        <w:rPr>
          <w:lang w:eastAsia="en-GB"/>
        </w:rPr>
      </w:pPr>
    </w:p>
    <w:p w14:paraId="0993DB4B" w14:textId="77777777" w:rsidR="004C779A" w:rsidRPr="007674C5" w:rsidRDefault="004C779A" w:rsidP="00D36DCF">
      <w:pPr>
        <w:ind w:left="709"/>
        <w:contextualSpacing/>
        <w:jc w:val="both"/>
      </w:pPr>
      <w:r w:rsidRPr="007674C5">
        <w:t>Cords shall be 300/300 Volt or 300/500 Volt insulated and of conductor cross</w:t>
      </w:r>
      <w:r w:rsidRPr="007674C5">
        <w:noBreakHyphen/>
        <w:t>section 1.0mm.sq. or greater.</w:t>
      </w:r>
    </w:p>
    <w:p w14:paraId="08507D07" w14:textId="77777777" w:rsidR="004C779A" w:rsidRPr="007674C5" w:rsidRDefault="004C779A" w:rsidP="00D36DCF">
      <w:pPr>
        <w:ind w:left="709"/>
        <w:contextualSpacing/>
        <w:jc w:val="both"/>
      </w:pPr>
    </w:p>
    <w:p w14:paraId="12D9328A" w14:textId="77777777" w:rsidR="004C779A" w:rsidRPr="007674C5" w:rsidRDefault="004C779A" w:rsidP="00D36DCF">
      <w:pPr>
        <w:ind w:left="709"/>
        <w:contextualSpacing/>
        <w:jc w:val="both"/>
      </w:pPr>
      <w:r w:rsidRPr="007674C5">
        <w:t>For connections to terminals of lampholders and heaters, cores shall be glass</w:t>
      </w:r>
      <w:r w:rsidRPr="007674C5">
        <w:noBreakHyphen/>
        <w:t>fibre insulated glass braid/varnish sheathed for a service temperature of 180oC.</w:t>
      </w:r>
    </w:p>
    <w:p w14:paraId="31748611" w14:textId="77777777" w:rsidR="004C779A" w:rsidRPr="007674C5" w:rsidRDefault="004C779A" w:rsidP="00D36DCF">
      <w:pPr>
        <w:ind w:left="709"/>
        <w:contextualSpacing/>
        <w:jc w:val="both"/>
      </w:pPr>
    </w:p>
    <w:p w14:paraId="5E47FAEA" w14:textId="755BF905" w:rsidR="004C779A" w:rsidRPr="007674C5" w:rsidRDefault="004C779A" w:rsidP="00D36DCF">
      <w:pPr>
        <w:ind w:left="709"/>
        <w:contextualSpacing/>
        <w:jc w:val="both"/>
      </w:pPr>
      <w:r w:rsidRPr="007674C5">
        <w:t>For applications where the temperature does not exceed 60oC, cords shall have LSF</w:t>
      </w:r>
      <w:r w:rsidR="00A32D52">
        <w:t>/LSZH</w:t>
      </w:r>
      <w:r w:rsidRPr="007674C5">
        <w:t xml:space="preserve"> insulation and sheath.</w:t>
      </w:r>
    </w:p>
    <w:p w14:paraId="0A71BA74" w14:textId="77777777" w:rsidR="004C779A" w:rsidRPr="007674C5" w:rsidRDefault="004C779A" w:rsidP="00D36DCF">
      <w:pPr>
        <w:ind w:left="709"/>
        <w:contextualSpacing/>
        <w:jc w:val="both"/>
      </w:pPr>
    </w:p>
    <w:p w14:paraId="480AA6A4" w14:textId="77777777" w:rsidR="004C779A" w:rsidRPr="007674C5" w:rsidRDefault="004C779A" w:rsidP="00D36DCF">
      <w:pPr>
        <w:ind w:left="709"/>
        <w:contextualSpacing/>
        <w:jc w:val="both"/>
      </w:pPr>
      <w:r w:rsidRPr="007674C5">
        <w:t>Use of proprietary brass stuffing glands is to be made in all cases where flexible cables are used.</w:t>
      </w:r>
    </w:p>
    <w:p w14:paraId="5BA7CBC0" w14:textId="77777777" w:rsidR="004C779A" w:rsidRPr="007674C5" w:rsidRDefault="004C779A" w:rsidP="00D36DCF">
      <w:pPr>
        <w:contextualSpacing/>
      </w:pPr>
    </w:p>
    <w:p w14:paraId="4F406D59" w14:textId="16689D2F" w:rsidR="004C779A" w:rsidRPr="00A26801" w:rsidRDefault="004C779A" w:rsidP="00D36DCF">
      <w:pPr>
        <w:pStyle w:val="Number2"/>
        <w:ind w:left="709" w:hanging="709"/>
        <w:contextualSpacing/>
      </w:pPr>
      <w:bookmarkStart w:id="224" w:name="_Toc389885581"/>
      <w:bookmarkStart w:id="225" w:name="_Toc389885813"/>
      <w:bookmarkStart w:id="226" w:name="_Toc389885993"/>
      <w:bookmarkStart w:id="227" w:name="_Toc83091068"/>
      <w:bookmarkStart w:id="228" w:name="_Toc286328236"/>
      <w:bookmarkStart w:id="229" w:name="_Toc79498891"/>
      <w:bookmarkStart w:id="230" w:name="_Toc181361170"/>
      <w:r w:rsidRPr="00A26801">
        <w:t>Low Voltage Power Cables</w:t>
      </w:r>
      <w:bookmarkEnd w:id="224"/>
      <w:bookmarkEnd w:id="225"/>
      <w:bookmarkEnd w:id="226"/>
      <w:bookmarkEnd w:id="227"/>
      <w:bookmarkEnd w:id="228"/>
      <w:bookmarkEnd w:id="229"/>
      <w:r w:rsidR="001C3AA3">
        <w:t xml:space="preserve"> (Armoured)</w:t>
      </w:r>
      <w:bookmarkEnd w:id="230"/>
    </w:p>
    <w:p w14:paraId="75AFDF0C" w14:textId="77777777" w:rsidR="004C779A" w:rsidRPr="007674C5" w:rsidRDefault="004C779A" w:rsidP="00D36DCF">
      <w:pPr>
        <w:contextualSpacing/>
      </w:pPr>
    </w:p>
    <w:p w14:paraId="770CC8E4" w14:textId="77777777" w:rsidR="004C779A" w:rsidRPr="007674C5" w:rsidRDefault="004C779A" w:rsidP="00D36DCF">
      <w:pPr>
        <w:ind w:left="709"/>
        <w:contextualSpacing/>
        <w:jc w:val="both"/>
      </w:pPr>
      <w:r w:rsidRPr="007674C5">
        <w:t>Low voltage power cables shall generally be wire armoured to BS. 6346, BS 5467 or BS 6724 as detailed elsewhere in this Specification.</w:t>
      </w:r>
    </w:p>
    <w:p w14:paraId="4083C4A5" w14:textId="77777777" w:rsidR="004C779A" w:rsidRPr="007674C5" w:rsidRDefault="004C779A" w:rsidP="00D36DCF">
      <w:pPr>
        <w:ind w:left="709"/>
        <w:contextualSpacing/>
        <w:jc w:val="both"/>
      </w:pPr>
    </w:p>
    <w:p w14:paraId="1A1BC47C" w14:textId="62877ACB" w:rsidR="004C779A" w:rsidRDefault="004C779A" w:rsidP="00D36DCF">
      <w:pPr>
        <w:ind w:left="709"/>
        <w:contextualSpacing/>
        <w:jc w:val="both"/>
      </w:pPr>
      <w:r w:rsidRPr="007674C5">
        <w:t>Cables shall be fixed to tray or direct to a surface using cable cleats.  The intervals for fixing shall be as stated in the IE</w:t>
      </w:r>
      <w:r w:rsidR="008C2EAB">
        <w:t>T</w:t>
      </w:r>
      <w:r w:rsidRPr="007674C5">
        <w:t xml:space="preserve"> Wiring Regulations or as stated by the cable manufacturer where no regulation applies.   Where fixed to cable trays, power cables having an overall diameter of 10mm or less may be strapped to the tray using PVC covered metal strip of appropriate colour fixed using brass pins and nuts.</w:t>
      </w:r>
    </w:p>
    <w:p w14:paraId="364D9B05" w14:textId="77777777" w:rsidR="004C779A" w:rsidRPr="007674C5" w:rsidRDefault="004C779A" w:rsidP="00D36DCF">
      <w:pPr>
        <w:ind w:left="709"/>
        <w:contextualSpacing/>
        <w:jc w:val="both"/>
      </w:pPr>
    </w:p>
    <w:p w14:paraId="5A40DDB7" w14:textId="77777777" w:rsidR="004C779A" w:rsidRPr="007674C5" w:rsidRDefault="004C779A" w:rsidP="00D36DCF">
      <w:pPr>
        <w:ind w:left="709"/>
        <w:contextualSpacing/>
        <w:jc w:val="both"/>
      </w:pPr>
      <w:r w:rsidRPr="007674C5">
        <w:t>At all terminations, the sheath and armour shall be secured by brass compression glands and of a type suitable for both cable and location.  The glands shall be complete with both earthing tag and plastic shroud.  Connections to the earthing tag shall be by brass nuts and bolts.  At the point of termination for PVC SWA cables feeding any equipotential zone, the cable shall terminate in a BICC type BW gland with integral earth and 481AA insulated adapter.  All glands shall be outdoor type suitable for prevention of ingress of water type E.W. complete with shroud.</w:t>
      </w:r>
    </w:p>
    <w:p w14:paraId="05869997" w14:textId="77777777" w:rsidR="004C779A" w:rsidRPr="007674C5" w:rsidRDefault="004C779A" w:rsidP="00D36DCF">
      <w:pPr>
        <w:ind w:left="709"/>
        <w:contextualSpacing/>
        <w:jc w:val="both"/>
      </w:pPr>
    </w:p>
    <w:p w14:paraId="17BEDCBF" w14:textId="77777777" w:rsidR="004C779A" w:rsidRPr="007674C5" w:rsidRDefault="004C779A" w:rsidP="00D36DCF">
      <w:pPr>
        <w:ind w:left="709"/>
        <w:contextualSpacing/>
        <w:jc w:val="both"/>
      </w:pPr>
      <w:r w:rsidRPr="007674C5">
        <w:t>Any underground jointing of PVC SWA cables required shall be achieved using proprietary resin joint kits manufactured by Messrs. BICC Limited, AEI Limited or equal and approved.</w:t>
      </w:r>
    </w:p>
    <w:p w14:paraId="10274948" w14:textId="77777777" w:rsidR="004C779A" w:rsidRPr="007674C5" w:rsidRDefault="004C779A" w:rsidP="00D36DCF">
      <w:pPr>
        <w:ind w:left="709"/>
        <w:contextualSpacing/>
        <w:jc w:val="both"/>
      </w:pPr>
    </w:p>
    <w:p w14:paraId="4E3303FB" w14:textId="77777777" w:rsidR="004C779A" w:rsidRPr="007674C5" w:rsidRDefault="004C779A" w:rsidP="00D36DCF">
      <w:pPr>
        <w:ind w:left="709"/>
        <w:contextualSpacing/>
        <w:jc w:val="both"/>
      </w:pPr>
      <w:r w:rsidRPr="007674C5">
        <w:t>Cores shall be phased out either coloured core insulation or coloured sleeve markers shall identify the phases.</w:t>
      </w:r>
    </w:p>
    <w:p w14:paraId="162C9033" w14:textId="77777777" w:rsidR="004C779A" w:rsidRPr="007674C5" w:rsidRDefault="004C779A" w:rsidP="00D36DCF">
      <w:pPr>
        <w:ind w:left="709"/>
        <w:contextualSpacing/>
        <w:jc w:val="both"/>
      </w:pPr>
    </w:p>
    <w:p w14:paraId="46A4AA1A" w14:textId="77777777" w:rsidR="004C779A" w:rsidRPr="007674C5" w:rsidRDefault="004C779A" w:rsidP="00D36DCF">
      <w:pPr>
        <w:ind w:left="709"/>
        <w:contextualSpacing/>
        <w:jc w:val="both"/>
      </w:pPr>
      <w:r w:rsidRPr="007674C5">
        <w:t>Cables buried in the ground shall be in a trench 700mm deep with 100mm of sand laid in the bottom, the cable lid on the sand then covered with 150mm of sand.  Interlocked arched based cable protection covers stamped 'Electric Cables' shall be placed over the full length of the route then backfilled with sifted earth, free from rocks and stones well rammed, and 200mm below finished ground level a 100mm wide PVC tape with the letters 'Electric Cables' stamped or printed overall, shall be laid the full length of the route and the ground the reinstated to existing ground level.</w:t>
      </w:r>
    </w:p>
    <w:p w14:paraId="361E7C6A" w14:textId="77777777" w:rsidR="004C779A" w:rsidRPr="007674C5" w:rsidRDefault="004C779A" w:rsidP="00D36DCF">
      <w:pPr>
        <w:ind w:left="709"/>
        <w:contextualSpacing/>
        <w:jc w:val="both"/>
      </w:pPr>
    </w:p>
    <w:p w14:paraId="4A97C799" w14:textId="77777777" w:rsidR="004C779A" w:rsidRPr="007674C5" w:rsidRDefault="004C779A" w:rsidP="00D36DCF">
      <w:pPr>
        <w:ind w:left="709"/>
        <w:contextualSpacing/>
        <w:jc w:val="both"/>
      </w:pPr>
      <w:r w:rsidRPr="007674C5">
        <w:t>NOTE</w:t>
      </w:r>
      <w:r w:rsidRPr="007674C5">
        <w:tab/>
        <w:t>Where groups of cables are installed in a common trench, cable protection covers are to be of sufficient width to cover all cables, this may be achieved using two or three rows of narrow tiles if required.</w:t>
      </w:r>
    </w:p>
    <w:p w14:paraId="3BD1114C" w14:textId="77777777" w:rsidR="004C779A" w:rsidRPr="007674C5" w:rsidRDefault="004C779A" w:rsidP="00D36DCF">
      <w:pPr>
        <w:ind w:left="709"/>
        <w:contextualSpacing/>
        <w:jc w:val="both"/>
      </w:pPr>
    </w:p>
    <w:p w14:paraId="5E916CD8" w14:textId="77777777" w:rsidR="004C779A" w:rsidRPr="007674C5" w:rsidRDefault="004C779A" w:rsidP="00D36DCF">
      <w:pPr>
        <w:ind w:left="709"/>
        <w:contextualSpacing/>
        <w:jc w:val="both"/>
      </w:pPr>
      <w:r w:rsidRPr="007674C5">
        <w:t>Cable markers, concrete block type, with inset label stating size and type of cable(s) and function(s), shall be placed in the route at the maximum of 50 metres apart, and at each change of direction with a minimum of two markers per route, and at entry to a building a pillar type marker giving the same information.  The markers shall be block and pillar type 'Electric Cable' markers as H.J. Baldwin Ltd., with 'Traffolyte'.</w:t>
      </w:r>
    </w:p>
    <w:p w14:paraId="0C098B50" w14:textId="77777777" w:rsidR="004C779A" w:rsidRPr="007674C5" w:rsidRDefault="004C779A" w:rsidP="00D36DCF">
      <w:pPr>
        <w:ind w:left="709"/>
        <w:contextualSpacing/>
        <w:jc w:val="both"/>
      </w:pPr>
    </w:p>
    <w:p w14:paraId="653244AB" w14:textId="0FC8DC91" w:rsidR="004C779A" w:rsidRPr="007674C5" w:rsidRDefault="004C779A" w:rsidP="00D36DCF">
      <w:pPr>
        <w:ind w:left="709"/>
        <w:contextualSpacing/>
        <w:jc w:val="both"/>
      </w:pPr>
      <w:r w:rsidRPr="007674C5">
        <w:t xml:space="preserve">The Controls Sub-Contractor shall provide all covers, markers, tapes, etc.  The laying of sand, covers, tapes, concrete and markers shall be by the Main Contractor but the Building Services Sub-Contractor shall ensure and be responsible for the compliance with requirements.  Where a direct contract </w:t>
      </w:r>
      <w:r w:rsidR="008E2430" w:rsidRPr="007674C5">
        <w:t>exists,</w:t>
      </w:r>
      <w:r w:rsidRPr="007674C5">
        <w:t xml:space="preserve"> the Contractor shall be responsible for all provision and installation.</w:t>
      </w:r>
    </w:p>
    <w:p w14:paraId="54812E55" w14:textId="77777777" w:rsidR="004C779A" w:rsidRPr="007674C5" w:rsidRDefault="004C779A" w:rsidP="00D36DCF">
      <w:pPr>
        <w:ind w:left="709"/>
        <w:contextualSpacing/>
        <w:jc w:val="both"/>
      </w:pPr>
    </w:p>
    <w:p w14:paraId="7ADB6764" w14:textId="59126949" w:rsidR="004C779A" w:rsidRPr="007674C5" w:rsidRDefault="004C779A" w:rsidP="00D36DCF">
      <w:pPr>
        <w:ind w:left="709"/>
        <w:contextualSpacing/>
        <w:jc w:val="both"/>
      </w:pPr>
      <w:r w:rsidRPr="007674C5">
        <w:t xml:space="preserve">Prior to the cable(s) being laid the </w:t>
      </w:r>
      <w:r w:rsidR="009D0570">
        <w:t>e</w:t>
      </w:r>
      <w:r w:rsidRPr="007674C5">
        <w:t>ngineer shall be informed and arrangements made for an inspection to be made at each stage.</w:t>
      </w:r>
    </w:p>
    <w:p w14:paraId="4E1A527A" w14:textId="77777777" w:rsidR="004C779A" w:rsidRPr="007674C5" w:rsidRDefault="004C779A" w:rsidP="00D36DCF">
      <w:pPr>
        <w:ind w:left="709"/>
        <w:contextualSpacing/>
        <w:jc w:val="both"/>
      </w:pPr>
    </w:p>
    <w:p w14:paraId="62DAE291" w14:textId="69CC5083" w:rsidR="004C779A" w:rsidRPr="007674C5" w:rsidRDefault="004C779A" w:rsidP="00D36DCF">
      <w:pPr>
        <w:ind w:left="709"/>
        <w:contextualSpacing/>
        <w:jc w:val="both"/>
      </w:pPr>
      <w:r w:rsidRPr="007674C5">
        <w:t xml:space="preserve">Where cables are to be buried in </w:t>
      </w:r>
      <w:r w:rsidR="008E2430" w:rsidRPr="007674C5">
        <w:t>waterlogged</w:t>
      </w:r>
      <w:r w:rsidRPr="007674C5">
        <w:t xml:space="preserve"> ground or have to cross streams, then cable with a polyethylene sheath shall be employed.  The extent of any such cabling is detailed elsewhere in this Specification or on the associated drawings.</w:t>
      </w:r>
    </w:p>
    <w:p w14:paraId="0232C320" w14:textId="77777777" w:rsidR="004C779A" w:rsidRPr="007674C5" w:rsidRDefault="004C779A" w:rsidP="00D36DCF">
      <w:pPr>
        <w:ind w:left="709"/>
        <w:contextualSpacing/>
        <w:jc w:val="both"/>
      </w:pPr>
    </w:p>
    <w:p w14:paraId="70744C0F" w14:textId="77777777" w:rsidR="004C779A" w:rsidRPr="007674C5" w:rsidRDefault="004C779A" w:rsidP="00D36DCF">
      <w:pPr>
        <w:ind w:left="709"/>
        <w:contextualSpacing/>
        <w:jc w:val="both"/>
      </w:pPr>
      <w:r w:rsidRPr="007674C5">
        <w:lastRenderedPageBreak/>
        <w:t>Where multicore cables are employed, each core shall be numbered and numbered markers at each end shall identify the terminal number of the equipment to which the core is to be connected.</w:t>
      </w:r>
    </w:p>
    <w:p w14:paraId="3896C673" w14:textId="77777777" w:rsidR="004C779A" w:rsidRPr="007674C5" w:rsidRDefault="004C779A" w:rsidP="00D36DCF">
      <w:pPr>
        <w:ind w:left="709"/>
        <w:contextualSpacing/>
        <w:jc w:val="both"/>
      </w:pPr>
    </w:p>
    <w:p w14:paraId="0B480305" w14:textId="77777777" w:rsidR="004C779A" w:rsidRPr="007674C5" w:rsidRDefault="004C779A" w:rsidP="00D36DCF">
      <w:pPr>
        <w:ind w:left="709"/>
        <w:contextualSpacing/>
        <w:jc w:val="both"/>
      </w:pPr>
      <w:r w:rsidRPr="007674C5">
        <w:t>Below the armour clamp of all terminations, a non-corrosive identification band shall be fitted giving details of the type and size of cable in 5mm stamped letters and figures.</w:t>
      </w:r>
    </w:p>
    <w:p w14:paraId="64A8971A" w14:textId="77777777" w:rsidR="004C779A" w:rsidRPr="007674C5" w:rsidRDefault="004C779A" w:rsidP="00D36DCF">
      <w:pPr>
        <w:ind w:left="709"/>
        <w:contextualSpacing/>
        <w:jc w:val="both"/>
      </w:pPr>
    </w:p>
    <w:p w14:paraId="32B9BACE" w14:textId="751F6E26" w:rsidR="004C779A" w:rsidRPr="007674C5" w:rsidRDefault="004C779A" w:rsidP="00D36DCF">
      <w:pPr>
        <w:ind w:left="709"/>
        <w:contextualSpacing/>
        <w:jc w:val="both"/>
      </w:pPr>
      <w:r w:rsidRPr="007674C5">
        <w:t xml:space="preserve">Where power cables pass through walls or </w:t>
      </w:r>
      <w:r w:rsidR="008E2430" w:rsidRPr="007674C5">
        <w:t>floors,</w:t>
      </w:r>
      <w:r w:rsidRPr="007674C5">
        <w:t xml:space="preserve"> they shall pass through properly formed openings which shall be fire stopped after installation using a proprietary foam.</w:t>
      </w:r>
    </w:p>
    <w:p w14:paraId="1A403C11" w14:textId="77777777" w:rsidR="004C779A" w:rsidRPr="007674C5" w:rsidRDefault="004C779A" w:rsidP="00D36DCF">
      <w:pPr>
        <w:ind w:left="709"/>
        <w:contextualSpacing/>
        <w:jc w:val="both"/>
      </w:pPr>
    </w:p>
    <w:p w14:paraId="2D4D19BD" w14:textId="77777777" w:rsidR="004C779A" w:rsidRPr="007674C5" w:rsidRDefault="004C779A" w:rsidP="00D36DCF">
      <w:pPr>
        <w:ind w:left="709"/>
        <w:contextualSpacing/>
        <w:jc w:val="both"/>
      </w:pPr>
      <w:r w:rsidRPr="007674C5">
        <w:t>Where power cables are laid in a common trench with other services, particularly communication cables.  There shall be a minimum separation of at least 300mm between these services.</w:t>
      </w:r>
    </w:p>
    <w:p w14:paraId="01E13F08" w14:textId="77777777" w:rsidR="004C779A" w:rsidRPr="007674C5" w:rsidRDefault="004C779A" w:rsidP="00D36DCF">
      <w:pPr>
        <w:contextualSpacing/>
      </w:pPr>
    </w:p>
    <w:p w14:paraId="393BC171" w14:textId="77777777" w:rsidR="004C779A" w:rsidRPr="00A26801" w:rsidRDefault="004C779A" w:rsidP="00D36DCF">
      <w:pPr>
        <w:pStyle w:val="Number2"/>
        <w:ind w:left="709" w:hanging="709"/>
        <w:contextualSpacing/>
      </w:pPr>
      <w:bookmarkStart w:id="231" w:name="_Toc389885582"/>
      <w:bookmarkStart w:id="232" w:name="_Toc389885814"/>
      <w:bookmarkStart w:id="233" w:name="_Toc389885994"/>
      <w:bookmarkStart w:id="234" w:name="_Toc83091069"/>
      <w:bookmarkStart w:id="235" w:name="_Toc286328237"/>
      <w:bookmarkStart w:id="236" w:name="_Toc79498892"/>
      <w:bookmarkStart w:id="237" w:name="_Toc181361171"/>
      <w:r w:rsidRPr="00A26801">
        <w:t>Tests</w:t>
      </w:r>
      <w:bookmarkEnd w:id="231"/>
      <w:bookmarkEnd w:id="232"/>
      <w:bookmarkEnd w:id="233"/>
      <w:bookmarkEnd w:id="234"/>
      <w:bookmarkEnd w:id="235"/>
      <w:bookmarkEnd w:id="236"/>
      <w:bookmarkEnd w:id="237"/>
    </w:p>
    <w:p w14:paraId="4478D3FC" w14:textId="77777777" w:rsidR="004C779A" w:rsidRPr="007674C5" w:rsidRDefault="004C779A" w:rsidP="00D36DCF">
      <w:pPr>
        <w:contextualSpacing/>
      </w:pPr>
    </w:p>
    <w:p w14:paraId="6A694369" w14:textId="77777777" w:rsidR="004C779A" w:rsidRDefault="004C779A" w:rsidP="00D36DCF">
      <w:pPr>
        <w:ind w:left="709"/>
        <w:contextualSpacing/>
        <w:jc w:val="both"/>
      </w:pPr>
      <w:r w:rsidRPr="007674C5">
        <w:t xml:space="preserve">Conduits and cables shall be tested during the progress of the work before their concealment as follows: </w:t>
      </w:r>
    </w:p>
    <w:p w14:paraId="634BFD51" w14:textId="77777777" w:rsidR="004C779A" w:rsidRPr="007674C5" w:rsidRDefault="004C779A" w:rsidP="00D36DCF">
      <w:pPr>
        <w:ind w:left="709"/>
        <w:contextualSpacing/>
        <w:jc w:val="both"/>
      </w:pPr>
    </w:p>
    <w:p w14:paraId="7541F506" w14:textId="77777777" w:rsidR="004C779A" w:rsidRPr="009C57B4" w:rsidRDefault="004C779A" w:rsidP="00D36DCF">
      <w:pPr>
        <w:pStyle w:val="ListParagraph"/>
        <w:numPr>
          <w:ilvl w:val="0"/>
          <w:numId w:val="43"/>
        </w:numPr>
        <w:contextualSpacing/>
        <w:jc w:val="both"/>
        <w:rPr>
          <w:rFonts w:asciiTheme="minorHAnsi" w:hAnsiTheme="minorHAnsi" w:cstheme="minorBidi"/>
          <w:color w:val="000000" w:themeColor="background1"/>
          <w:spacing w:val="0"/>
          <w:sz w:val="20"/>
          <w:szCs w:val="20"/>
        </w:rPr>
      </w:pPr>
      <w:r w:rsidRPr="009C57B4">
        <w:rPr>
          <w:rFonts w:asciiTheme="minorHAnsi" w:hAnsiTheme="minorHAnsi" w:cstheme="minorBidi"/>
          <w:color w:val="000000" w:themeColor="background1"/>
          <w:spacing w:val="0"/>
          <w:sz w:val="20"/>
          <w:szCs w:val="20"/>
        </w:rPr>
        <w:t>Continuity of protective conductors and equipotential bond of conduit, metal sheaths etc.</w:t>
      </w:r>
    </w:p>
    <w:p w14:paraId="7E61D6E5" w14:textId="77777777" w:rsidR="004C779A" w:rsidRPr="009C57B4" w:rsidRDefault="004C779A" w:rsidP="00D36DCF">
      <w:pPr>
        <w:pStyle w:val="ListParagraph"/>
        <w:numPr>
          <w:ilvl w:val="0"/>
          <w:numId w:val="43"/>
        </w:numPr>
        <w:contextualSpacing/>
        <w:jc w:val="both"/>
        <w:rPr>
          <w:rFonts w:asciiTheme="minorHAnsi" w:hAnsiTheme="minorHAnsi" w:cstheme="minorBidi"/>
          <w:color w:val="000000" w:themeColor="background1"/>
          <w:spacing w:val="0"/>
          <w:sz w:val="20"/>
          <w:szCs w:val="20"/>
        </w:rPr>
      </w:pPr>
      <w:r w:rsidRPr="009C57B4">
        <w:rPr>
          <w:rFonts w:asciiTheme="minorHAnsi" w:hAnsiTheme="minorHAnsi" w:cstheme="minorBidi"/>
          <w:color w:val="000000" w:themeColor="background1"/>
          <w:spacing w:val="0"/>
          <w:sz w:val="20"/>
          <w:szCs w:val="20"/>
        </w:rPr>
        <w:t>Continuity of current carrying conductors.</w:t>
      </w:r>
    </w:p>
    <w:p w14:paraId="0A7E08CE" w14:textId="5BF8E875" w:rsidR="004C779A" w:rsidRPr="009C57B4" w:rsidRDefault="004C779A" w:rsidP="00D36DCF">
      <w:pPr>
        <w:pStyle w:val="ListParagraph"/>
        <w:numPr>
          <w:ilvl w:val="0"/>
          <w:numId w:val="43"/>
        </w:numPr>
        <w:contextualSpacing/>
        <w:jc w:val="both"/>
        <w:rPr>
          <w:rFonts w:asciiTheme="minorHAnsi" w:hAnsiTheme="minorHAnsi" w:cstheme="minorBidi"/>
          <w:color w:val="000000" w:themeColor="background1"/>
          <w:spacing w:val="0"/>
          <w:sz w:val="20"/>
          <w:szCs w:val="20"/>
        </w:rPr>
      </w:pPr>
      <w:r w:rsidRPr="009C57B4">
        <w:rPr>
          <w:rFonts w:asciiTheme="minorHAnsi" w:hAnsiTheme="minorHAnsi" w:cstheme="minorBidi"/>
          <w:color w:val="000000" w:themeColor="background1"/>
          <w:spacing w:val="0"/>
          <w:sz w:val="20"/>
          <w:szCs w:val="20"/>
        </w:rPr>
        <w:t xml:space="preserve">Immediately prior to completion and in the presence of the </w:t>
      </w:r>
      <w:r w:rsidR="009D0570">
        <w:rPr>
          <w:rFonts w:asciiTheme="minorHAnsi" w:hAnsiTheme="minorHAnsi" w:cstheme="minorBidi"/>
          <w:color w:val="000000" w:themeColor="background1"/>
          <w:spacing w:val="0"/>
          <w:sz w:val="20"/>
          <w:szCs w:val="20"/>
        </w:rPr>
        <w:t>e</w:t>
      </w:r>
      <w:r w:rsidRPr="009C57B4">
        <w:rPr>
          <w:rFonts w:asciiTheme="minorHAnsi" w:hAnsiTheme="minorHAnsi" w:cstheme="minorBidi"/>
          <w:color w:val="000000" w:themeColor="background1"/>
          <w:spacing w:val="0"/>
          <w:sz w:val="20"/>
          <w:szCs w:val="20"/>
        </w:rPr>
        <w:t xml:space="preserve">ngineer of Clerk of Works carry out the initial inspection and testing detailed in the </w:t>
      </w:r>
      <w:r w:rsidR="008C2EAB">
        <w:rPr>
          <w:rFonts w:asciiTheme="minorHAnsi" w:hAnsiTheme="minorHAnsi" w:cstheme="minorBidi"/>
          <w:color w:val="000000" w:themeColor="background1"/>
          <w:spacing w:val="0"/>
          <w:sz w:val="20"/>
          <w:szCs w:val="20"/>
        </w:rPr>
        <w:t xml:space="preserve">IET </w:t>
      </w:r>
      <w:r w:rsidRPr="009C57B4">
        <w:rPr>
          <w:rFonts w:asciiTheme="minorHAnsi" w:hAnsiTheme="minorHAnsi" w:cstheme="minorBidi"/>
          <w:color w:val="000000" w:themeColor="background1"/>
          <w:spacing w:val="0"/>
          <w:sz w:val="20"/>
          <w:szCs w:val="20"/>
        </w:rPr>
        <w:t>Wiring Regulations.</w:t>
      </w:r>
    </w:p>
    <w:p w14:paraId="202472D2" w14:textId="77777777" w:rsidR="004C779A" w:rsidRPr="009C57B4" w:rsidRDefault="004C779A" w:rsidP="00D36DCF">
      <w:pPr>
        <w:pStyle w:val="ListParagraph"/>
        <w:numPr>
          <w:ilvl w:val="0"/>
          <w:numId w:val="43"/>
        </w:numPr>
        <w:contextualSpacing/>
        <w:jc w:val="both"/>
        <w:rPr>
          <w:rFonts w:asciiTheme="minorHAnsi" w:hAnsiTheme="minorHAnsi" w:cstheme="minorBidi"/>
          <w:color w:val="000000" w:themeColor="background1"/>
          <w:spacing w:val="0"/>
          <w:sz w:val="20"/>
          <w:szCs w:val="20"/>
        </w:rPr>
      </w:pPr>
      <w:r w:rsidRPr="009C57B4">
        <w:rPr>
          <w:rFonts w:asciiTheme="minorHAnsi" w:hAnsiTheme="minorHAnsi" w:cstheme="minorBidi"/>
          <w:color w:val="000000" w:themeColor="background1"/>
          <w:spacing w:val="0"/>
          <w:sz w:val="20"/>
          <w:szCs w:val="20"/>
        </w:rPr>
        <w:t>Test results are to be documented on test charts containing the following information for each circuit.</w:t>
      </w:r>
    </w:p>
    <w:p w14:paraId="3155ADAB" w14:textId="77777777" w:rsidR="004C779A" w:rsidRPr="00523FBA" w:rsidRDefault="004C779A" w:rsidP="00D36DCF">
      <w:pPr>
        <w:contextualSpacing/>
        <w:rPr>
          <w:lang w:bidi="en-US"/>
        </w:rPr>
      </w:pPr>
    </w:p>
    <w:p w14:paraId="3EF4489F"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Design current (IB).</w:t>
      </w:r>
    </w:p>
    <w:p w14:paraId="3C92CAE3"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Earth loop impedance (Ze) at furthest point.</w:t>
      </w:r>
    </w:p>
    <w:p w14:paraId="667E391C"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Line neutral impedance at furthest point.</w:t>
      </w:r>
    </w:p>
    <w:p w14:paraId="1361CE6D"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Loop resistance (R1 + R2).</w:t>
      </w:r>
    </w:p>
    <w:p w14:paraId="2A38EA9D"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Continuity of ring final circuit conductors.</w:t>
      </w:r>
    </w:p>
    <w:p w14:paraId="648D59A8"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Insulation resistance readings.</w:t>
      </w:r>
    </w:p>
    <w:p w14:paraId="1DB56CF5"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Polarity test.</w:t>
      </w:r>
    </w:p>
    <w:p w14:paraId="5421AE32"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RCD test where applicable.</w:t>
      </w:r>
    </w:p>
    <w:p w14:paraId="2B24A109" w14:textId="77777777" w:rsidR="004C779A" w:rsidRPr="009C57B4" w:rsidRDefault="004C779A" w:rsidP="00D36DCF">
      <w:pPr>
        <w:pStyle w:val="ListParagraph"/>
        <w:numPr>
          <w:ilvl w:val="0"/>
          <w:numId w:val="53"/>
        </w:numPr>
        <w:contextualSpacing/>
        <w:jc w:val="both"/>
        <w:rPr>
          <w:sz w:val="20"/>
          <w:szCs w:val="20"/>
        </w:rPr>
      </w:pPr>
      <w:r w:rsidRPr="009C57B4">
        <w:rPr>
          <w:sz w:val="20"/>
          <w:szCs w:val="20"/>
        </w:rPr>
        <w:t>In addition to the aforementioned information, each chart shall contain details of the external characteristics appertaining to the distribution board.</w:t>
      </w:r>
    </w:p>
    <w:p w14:paraId="3742AD30" w14:textId="77777777" w:rsidR="004C779A" w:rsidRDefault="004C779A" w:rsidP="00D36DCF">
      <w:pPr>
        <w:spacing w:before="60" w:after="60"/>
        <w:ind w:left="1800"/>
        <w:contextualSpacing/>
      </w:pPr>
    </w:p>
    <w:p w14:paraId="55874B2B" w14:textId="77777777" w:rsidR="000C3961" w:rsidRPr="00306B45" w:rsidRDefault="000C3961" w:rsidP="00D36DCF">
      <w:pPr>
        <w:pStyle w:val="Number2"/>
        <w:ind w:left="709" w:hanging="709"/>
        <w:contextualSpacing/>
      </w:pPr>
      <w:bookmarkStart w:id="238" w:name="_Toc221096846"/>
      <w:bookmarkStart w:id="239" w:name="_Toc340220407"/>
      <w:bookmarkStart w:id="240" w:name="_Toc343845632"/>
      <w:bookmarkStart w:id="241" w:name="_Toc362960884"/>
      <w:bookmarkStart w:id="242" w:name="_Toc428536175"/>
      <w:bookmarkStart w:id="243" w:name="_Toc430959010"/>
      <w:bookmarkStart w:id="244" w:name="_Toc464467564"/>
      <w:bookmarkStart w:id="245" w:name="_Toc145940042"/>
      <w:bookmarkStart w:id="246" w:name="_Toc181361172"/>
      <w:r w:rsidRPr="00306B45">
        <w:t>Provision of Labelling and Charts</w:t>
      </w:r>
      <w:bookmarkEnd w:id="238"/>
      <w:bookmarkEnd w:id="239"/>
      <w:bookmarkEnd w:id="240"/>
      <w:bookmarkEnd w:id="241"/>
      <w:bookmarkEnd w:id="242"/>
      <w:bookmarkEnd w:id="243"/>
      <w:bookmarkEnd w:id="244"/>
      <w:bookmarkEnd w:id="245"/>
      <w:bookmarkEnd w:id="246"/>
    </w:p>
    <w:p w14:paraId="425B9985" w14:textId="77777777" w:rsidR="000C3961" w:rsidRPr="00306B45" w:rsidRDefault="000C3961" w:rsidP="00D36DCF">
      <w:pPr>
        <w:ind w:left="1276"/>
        <w:contextualSpacing/>
        <w:jc w:val="both"/>
      </w:pPr>
    </w:p>
    <w:p w14:paraId="4F1D688B" w14:textId="33F31347" w:rsidR="000C3961" w:rsidRPr="00306B45" w:rsidRDefault="000C3961" w:rsidP="00D36DCF">
      <w:pPr>
        <w:ind w:left="709"/>
        <w:contextualSpacing/>
        <w:jc w:val="both"/>
      </w:pPr>
      <w:r w:rsidRPr="00306B45">
        <w:t xml:space="preserve">The </w:t>
      </w:r>
      <w:r w:rsidR="00FA4C2E">
        <w:t>Services Contractor</w:t>
      </w:r>
      <w:r w:rsidRPr="00306B45">
        <w:t xml:space="preserve"> shall supply and install a clear labelling system indicating circuit references on each light switch, socket outlet, fused connection unit and isolator etc. The labels shall be laser printed self-adhesive labels with black lettering on a white background.</w:t>
      </w:r>
    </w:p>
    <w:p w14:paraId="3640858C" w14:textId="77777777" w:rsidR="000C3961" w:rsidRPr="00306B45" w:rsidRDefault="000C3961" w:rsidP="00D36DCF">
      <w:pPr>
        <w:ind w:left="709"/>
        <w:contextualSpacing/>
        <w:jc w:val="both"/>
      </w:pPr>
    </w:p>
    <w:p w14:paraId="645018A9" w14:textId="77777777" w:rsidR="000C3961" w:rsidRPr="00306B45" w:rsidRDefault="000C3961" w:rsidP="00D36DCF">
      <w:pPr>
        <w:ind w:left="709"/>
        <w:contextualSpacing/>
        <w:jc w:val="both"/>
      </w:pPr>
      <w:r w:rsidRPr="00306B45">
        <w:t>Distribution boards</w:t>
      </w:r>
      <w:r>
        <w:t xml:space="preserve"> &amp; Control Panels</w:t>
      </w:r>
      <w:r w:rsidRPr="00306B45">
        <w:t xml:space="preserve"> shall be clearly identified and labelled with Traffolyte engraved labels with 10mm high black lettering on a white background. The labels shall be securely fixed with screws.</w:t>
      </w:r>
    </w:p>
    <w:p w14:paraId="6FCEEC33" w14:textId="77777777" w:rsidR="000C3961" w:rsidRPr="00306B45" w:rsidRDefault="000C3961" w:rsidP="00D36DCF">
      <w:pPr>
        <w:ind w:left="709"/>
        <w:contextualSpacing/>
        <w:jc w:val="both"/>
      </w:pPr>
    </w:p>
    <w:p w14:paraId="70485470" w14:textId="5AB4F12E" w:rsidR="000C3961" w:rsidRPr="00306B45" w:rsidRDefault="000C3961" w:rsidP="00D36DCF">
      <w:pPr>
        <w:ind w:left="709"/>
        <w:contextualSpacing/>
        <w:jc w:val="both"/>
      </w:pPr>
      <w:r w:rsidRPr="00306B45">
        <w:t xml:space="preserve">The </w:t>
      </w:r>
      <w:r w:rsidR="00FA4C2E">
        <w:t>Services Contractor</w:t>
      </w:r>
      <w:r w:rsidRPr="00306B45">
        <w:t xml:space="preserve"> shall supply type written circuit charts contained within clear plastic wallets fitted securely to the inside of each distribution board. The circuit chart shall contain such information as the circuit type, what it is supplying, design current and cable sizes.</w:t>
      </w:r>
    </w:p>
    <w:p w14:paraId="57CFCB2D" w14:textId="77777777" w:rsidR="000C3961" w:rsidRPr="007674C5" w:rsidRDefault="000C3961" w:rsidP="00D36DCF">
      <w:pPr>
        <w:spacing w:before="60" w:after="60"/>
        <w:ind w:left="1800"/>
        <w:contextualSpacing/>
      </w:pPr>
    </w:p>
    <w:p w14:paraId="13FAD8E4" w14:textId="77777777" w:rsidR="004C779A" w:rsidRPr="00A26801" w:rsidRDefault="004C779A" w:rsidP="00D36DCF">
      <w:pPr>
        <w:pStyle w:val="Number2"/>
        <w:ind w:left="709" w:hanging="709"/>
        <w:contextualSpacing/>
      </w:pPr>
      <w:bookmarkStart w:id="247" w:name="_Toc389885583"/>
      <w:bookmarkStart w:id="248" w:name="_Toc389885815"/>
      <w:bookmarkStart w:id="249" w:name="_Toc389885995"/>
      <w:bookmarkStart w:id="250" w:name="_Toc83091070"/>
      <w:bookmarkStart w:id="251" w:name="_Toc286328238"/>
      <w:bookmarkStart w:id="252" w:name="_Toc79498893"/>
      <w:bookmarkStart w:id="253" w:name="_Toc181361173"/>
      <w:r w:rsidRPr="00A26801">
        <w:t>Identification, Notices and Documentation</w:t>
      </w:r>
      <w:bookmarkEnd w:id="247"/>
      <w:bookmarkEnd w:id="248"/>
      <w:bookmarkEnd w:id="249"/>
      <w:bookmarkEnd w:id="250"/>
      <w:bookmarkEnd w:id="251"/>
      <w:bookmarkEnd w:id="252"/>
      <w:bookmarkEnd w:id="253"/>
    </w:p>
    <w:p w14:paraId="195F5D20" w14:textId="77777777" w:rsidR="004C779A" w:rsidRPr="007674C5" w:rsidRDefault="004C779A" w:rsidP="00D36DCF">
      <w:pPr>
        <w:contextualSpacing/>
        <w:rPr>
          <w:lang w:eastAsia="en-GB"/>
        </w:rPr>
      </w:pPr>
    </w:p>
    <w:p w14:paraId="7A84543C" w14:textId="77777777" w:rsidR="004C779A" w:rsidRPr="007674C5" w:rsidRDefault="004C779A" w:rsidP="00D36DCF">
      <w:pPr>
        <w:ind w:left="709"/>
        <w:contextualSpacing/>
        <w:jc w:val="both"/>
      </w:pPr>
      <w:r w:rsidRPr="007674C5">
        <w:t>In addition to the general requirements for O&amp;M manuals, documentation, labelling etc. detailed elsewhere in this specification the following shall be provided:</w:t>
      </w:r>
    </w:p>
    <w:p w14:paraId="41A08A2B" w14:textId="77777777" w:rsidR="004C779A" w:rsidRPr="007674C5" w:rsidRDefault="004C779A" w:rsidP="004C779A">
      <w:pPr>
        <w:contextualSpacing/>
      </w:pPr>
    </w:p>
    <w:p w14:paraId="46E15D93" w14:textId="77777777" w:rsidR="004C779A" w:rsidRPr="009C57B4" w:rsidRDefault="004C779A" w:rsidP="006663B7">
      <w:pPr>
        <w:pStyle w:val="ListParagraph"/>
        <w:numPr>
          <w:ilvl w:val="0"/>
          <w:numId w:val="45"/>
        </w:numPr>
        <w:contextualSpacing/>
        <w:jc w:val="both"/>
        <w:rPr>
          <w:sz w:val="20"/>
          <w:szCs w:val="20"/>
        </w:rPr>
      </w:pPr>
      <w:r w:rsidRPr="009C57B4">
        <w:rPr>
          <w:sz w:val="20"/>
          <w:szCs w:val="20"/>
        </w:rPr>
        <w:t xml:space="preserve">Labels to indicate the purpose of switchgear and control gear, unless there is no possibility of confusion. </w:t>
      </w:r>
    </w:p>
    <w:p w14:paraId="4ECFB4F5" w14:textId="77777777" w:rsidR="004C779A" w:rsidRPr="009C57B4" w:rsidRDefault="004C779A" w:rsidP="006663B7">
      <w:pPr>
        <w:pStyle w:val="ListParagraph"/>
        <w:numPr>
          <w:ilvl w:val="0"/>
          <w:numId w:val="45"/>
        </w:numPr>
        <w:contextualSpacing/>
        <w:jc w:val="both"/>
        <w:rPr>
          <w:sz w:val="20"/>
          <w:szCs w:val="20"/>
        </w:rPr>
      </w:pPr>
      <w:r w:rsidRPr="009C57B4">
        <w:rPr>
          <w:sz w:val="20"/>
          <w:szCs w:val="20"/>
        </w:rPr>
        <w:lastRenderedPageBreak/>
        <w:t>Labels shall be manufactured from traffolyte and be bolted to equipment, unless otherwise specified.</w:t>
      </w:r>
    </w:p>
    <w:p w14:paraId="115DEBB4" w14:textId="77777777" w:rsidR="004C779A" w:rsidRPr="009C57B4" w:rsidRDefault="004C779A" w:rsidP="006663B7">
      <w:pPr>
        <w:pStyle w:val="ListParagraph"/>
        <w:numPr>
          <w:ilvl w:val="0"/>
          <w:numId w:val="45"/>
        </w:numPr>
        <w:contextualSpacing/>
        <w:jc w:val="both"/>
        <w:rPr>
          <w:sz w:val="20"/>
          <w:szCs w:val="20"/>
        </w:rPr>
      </w:pPr>
      <w:r w:rsidRPr="009C57B4">
        <w:rPr>
          <w:sz w:val="20"/>
          <w:szCs w:val="20"/>
        </w:rPr>
        <w:t>Distribution board schedules and 'As fitted' drawings shall contain such information as is required to satisfy Clause 514</w:t>
      </w:r>
      <w:r w:rsidRPr="009C57B4">
        <w:rPr>
          <w:sz w:val="20"/>
          <w:szCs w:val="20"/>
        </w:rPr>
        <w:noBreakHyphen/>
        <w:t>3 of the Regulations.</w:t>
      </w:r>
    </w:p>
    <w:p w14:paraId="5B2823EB" w14:textId="77777777" w:rsidR="004C779A" w:rsidRPr="009C57B4" w:rsidRDefault="004C779A" w:rsidP="006663B7">
      <w:pPr>
        <w:pStyle w:val="ListParagraph"/>
        <w:numPr>
          <w:ilvl w:val="0"/>
          <w:numId w:val="45"/>
        </w:numPr>
        <w:contextualSpacing/>
        <w:jc w:val="both"/>
        <w:rPr>
          <w:sz w:val="20"/>
          <w:szCs w:val="20"/>
        </w:rPr>
      </w:pPr>
      <w:r w:rsidRPr="009C57B4">
        <w:rPr>
          <w:sz w:val="20"/>
          <w:szCs w:val="20"/>
        </w:rPr>
        <w:t>Operation/maintenance manuals shall contain the following items: -</w:t>
      </w:r>
    </w:p>
    <w:p w14:paraId="2DF6CBCF" w14:textId="77777777" w:rsidR="004C779A" w:rsidRPr="0098491F" w:rsidRDefault="004C779A" w:rsidP="004C779A">
      <w:pPr>
        <w:contextualSpacing/>
        <w:rPr>
          <w:lang w:bidi="en-US"/>
        </w:rPr>
      </w:pPr>
    </w:p>
    <w:p w14:paraId="6FF58B14" w14:textId="77777777" w:rsidR="004C779A" w:rsidRPr="009C57B4" w:rsidRDefault="004C779A" w:rsidP="006663B7">
      <w:pPr>
        <w:pStyle w:val="ListParagraph"/>
        <w:numPr>
          <w:ilvl w:val="0"/>
          <w:numId w:val="46"/>
        </w:numPr>
        <w:contextualSpacing/>
        <w:jc w:val="both"/>
        <w:rPr>
          <w:sz w:val="20"/>
          <w:szCs w:val="20"/>
        </w:rPr>
      </w:pPr>
      <w:r w:rsidRPr="009C57B4">
        <w:rPr>
          <w:sz w:val="20"/>
          <w:szCs w:val="20"/>
        </w:rPr>
        <w:t>Circuit Chart for each Distribution Board.</w:t>
      </w:r>
    </w:p>
    <w:p w14:paraId="39E57806" w14:textId="77777777" w:rsidR="004C779A" w:rsidRPr="009C57B4" w:rsidRDefault="004C779A" w:rsidP="006663B7">
      <w:pPr>
        <w:pStyle w:val="ListParagraph"/>
        <w:numPr>
          <w:ilvl w:val="0"/>
          <w:numId w:val="46"/>
        </w:numPr>
        <w:contextualSpacing/>
        <w:jc w:val="both"/>
        <w:rPr>
          <w:sz w:val="20"/>
          <w:szCs w:val="20"/>
        </w:rPr>
      </w:pPr>
      <w:r w:rsidRPr="009C57B4">
        <w:rPr>
          <w:sz w:val="20"/>
          <w:szCs w:val="20"/>
        </w:rPr>
        <w:t>Test Chart for each Distribution Board.</w:t>
      </w:r>
    </w:p>
    <w:p w14:paraId="333A5E77" w14:textId="7BC729E1" w:rsidR="004C779A" w:rsidRPr="009C57B4" w:rsidRDefault="004C779A" w:rsidP="006663B7">
      <w:pPr>
        <w:pStyle w:val="ListParagraph"/>
        <w:numPr>
          <w:ilvl w:val="0"/>
          <w:numId w:val="46"/>
        </w:numPr>
        <w:contextualSpacing/>
        <w:jc w:val="both"/>
        <w:rPr>
          <w:sz w:val="20"/>
          <w:szCs w:val="20"/>
        </w:rPr>
      </w:pPr>
      <w:r w:rsidRPr="009C57B4">
        <w:rPr>
          <w:sz w:val="20"/>
          <w:szCs w:val="20"/>
        </w:rPr>
        <w:t>NICEIC/IE</w:t>
      </w:r>
      <w:r w:rsidR="008A6570">
        <w:rPr>
          <w:sz w:val="20"/>
          <w:szCs w:val="20"/>
        </w:rPr>
        <w:t xml:space="preserve">T </w:t>
      </w:r>
      <w:r w:rsidRPr="009C57B4">
        <w:rPr>
          <w:sz w:val="20"/>
          <w:szCs w:val="20"/>
        </w:rPr>
        <w:t>Test Certificate.</w:t>
      </w:r>
    </w:p>
    <w:p w14:paraId="2A25355F" w14:textId="7E82FAF1" w:rsidR="000C3961" w:rsidRPr="000C3961" w:rsidRDefault="004C779A" w:rsidP="000C3961">
      <w:pPr>
        <w:pStyle w:val="ListParagraph"/>
        <w:numPr>
          <w:ilvl w:val="0"/>
          <w:numId w:val="46"/>
        </w:numPr>
        <w:contextualSpacing/>
        <w:jc w:val="both"/>
        <w:rPr>
          <w:sz w:val="20"/>
          <w:szCs w:val="20"/>
        </w:rPr>
      </w:pPr>
      <w:r w:rsidRPr="009C57B4">
        <w:rPr>
          <w:sz w:val="20"/>
          <w:szCs w:val="20"/>
        </w:rPr>
        <w:t>NICEIC/IE</w:t>
      </w:r>
      <w:r w:rsidR="008A6570">
        <w:rPr>
          <w:sz w:val="20"/>
          <w:szCs w:val="20"/>
        </w:rPr>
        <w:t>T</w:t>
      </w:r>
      <w:r w:rsidRPr="009C57B4">
        <w:rPr>
          <w:sz w:val="20"/>
          <w:szCs w:val="20"/>
        </w:rPr>
        <w:t xml:space="preserve"> Completion Certificate.</w:t>
      </w:r>
    </w:p>
    <w:p w14:paraId="7201EC65" w14:textId="77777777" w:rsidR="004C779A" w:rsidRPr="007674C5" w:rsidRDefault="004C779A" w:rsidP="00465396">
      <w:pPr>
        <w:ind w:left="709"/>
        <w:contextualSpacing/>
        <w:jc w:val="both"/>
      </w:pPr>
    </w:p>
    <w:p w14:paraId="4ED6CD23" w14:textId="7C60A9F0" w:rsidR="004C779A" w:rsidRDefault="004C779A" w:rsidP="00465396">
      <w:pPr>
        <w:ind w:left="709"/>
        <w:contextualSpacing/>
        <w:jc w:val="both"/>
      </w:pPr>
      <w:r w:rsidRPr="007674C5">
        <w:t>Supply and fit such notices as may be required by Regulations 514</w:t>
      </w:r>
      <w:r w:rsidRPr="007674C5">
        <w:noBreakHyphen/>
        <w:t>4 to 514</w:t>
      </w:r>
      <w:r w:rsidRPr="007674C5">
        <w:noBreakHyphen/>
        <w:t>8 inclusive.</w:t>
      </w:r>
    </w:p>
    <w:p w14:paraId="23644FCE" w14:textId="5A564FCD" w:rsidR="00E973B7" w:rsidRDefault="00E973B7" w:rsidP="00465396">
      <w:pPr>
        <w:ind w:left="709"/>
        <w:jc w:val="both"/>
      </w:pPr>
    </w:p>
    <w:p w14:paraId="3C404DA1" w14:textId="09EEF162" w:rsidR="00E973B7" w:rsidRDefault="00E973B7" w:rsidP="00465396">
      <w:pPr>
        <w:ind w:left="709"/>
        <w:jc w:val="both"/>
      </w:pPr>
    </w:p>
    <w:p w14:paraId="089BDCAC" w14:textId="77777777" w:rsidR="00E973B7" w:rsidRDefault="00E973B7" w:rsidP="009F0975">
      <w:pPr>
        <w:pStyle w:val="SectionBlank"/>
      </w:pPr>
      <w:r>
        <w:rPr>
          <w:noProof/>
          <w:lang w:eastAsia="en-GB"/>
        </w:rPr>
        <w:lastRenderedPageBreak/>
        <mc:AlternateContent>
          <mc:Choice Requires="wps">
            <w:drawing>
              <wp:anchor distT="0" distB="0" distL="114300" distR="114300" simplePos="0" relativeHeight="251670528" behindDoc="1" locked="1" layoutInCell="1" allowOverlap="1" wp14:anchorId="6B8E4054" wp14:editId="4B46CA21">
                <wp:simplePos x="0" y="0"/>
                <wp:positionH relativeFrom="page">
                  <wp:posOffset>0</wp:posOffset>
                </wp:positionH>
                <wp:positionV relativeFrom="page">
                  <wp:posOffset>0</wp:posOffset>
                </wp:positionV>
                <wp:extent cx="7560000" cy="10692000"/>
                <wp:effectExtent l="0" t="0" r="3175" b="0"/>
                <wp:wrapNone/>
                <wp:docPr id="9" name="Rectangle 9"/>
                <wp:cNvGraphicFramePr/>
                <a:graphic xmlns:a="http://schemas.openxmlformats.org/drawingml/2006/main">
                  <a:graphicData uri="http://schemas.microsoft.com/office/word/2010/wordprocessingShape">
                    <wps:wsp>
                      <wps:cNvSpPr/>
                      <wps:spPr>
                        <a:xfrm>
                          <a:off x="0" y="0"/>
                          <a:ext cx="7560000" cy="10692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2F1735" id="Rectangle 9" o:spid="_x0000_s1026" style="position:absolute;margin-left:0;margin-top:0;width:595.3pt;height:841.9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" stroked="f" strokeweight="1pt">
                <w10:wrap anchorx="page" anchory="page"/>
                <w10:anchorlock/>
              </v:rect>
            </w:pict>
          </mc:Fallback>
        </mc:AlternateContent>
      </w:r>
      <w:r>
        <w:rPr>
          <w:noProof/>
        </w:rPr>
        <w:drawing>
          <wp:anchor distT="0" distB="0" distL="114300" distR="114300" simplePos="0" relativeHeight="251671552" behindDoc="1" locked="1" layoutInCell="1" allowOverlap="1" wp14:anchorId="75C53850" wp14:editId="2A0E5D95">
            <wp:simplePos x="0" y="0"/>
            <wp:positionH relativeFrom="page">
              <wp:posOffset>0</wp:posOffset>
            </wp:positionH>
            <wp:positionV relativeFrom="page">
              <wp:posOffset>0</wp:posOffset>
            </wp:positionV>
            <wp:extent cx="7560000" cy="10692000"/>
            <wp:effectExtent l="0" t="0" r="317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ivider Page_INTL.jpg"/>
                    <pic:cNvPicPr/>
                  </pic:nvPicPr>
                  <pic:blipFill>
                    <a:blip r:embed="rId10"/>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p w14:paraId="5E6D76F8" w14:textId="5EB561C8" w:rsidR="00E973B7" w:rsidRPr="00A96AF5" w:rsidRDefault="00E973B7" w:rsidP="009F0975">
      <w:pPr>
        <w:pStyle w:val="DividerNumber"/>
      </w:pPr>
      <w:r>
        <w:tab/>
        <w:t>4</w:t>
      </w:r>
    </w:p>
    <w:p w14:paraId="2879E2AF" w14:textId="194CBFE9" w:rsidR="00E973B7" w:rsidRDefault="00E973B7" w:rsidP="009F0975">
      <w:pPr>
        <w:pStyle w:val="DividerTitle"/>
        <w:tabs>
          <w:tab w:val="right" w:pos="9639"/>
        </w:tabs>
      </w:pPr>
      <w:r>
        <w:tab/>
      </w:r>
      <w:bookmarkStart w:id="254" w:name="_Toc181361174"/>
      <w:r>
        <w:t>Summary of Tender</w:t>
      </w:r>
      <w:bookmarkEnd w:id="254"/>
    </w:p>
    <w:p w14:paraId="66FA1E33" w14:textId="77777777" w:rsidR="00E973B7" w:rsidRDefault="00E973B7">
      <w:pPr>
        <w:spacing w:after="200" w:line="276" w:lineRule="auto"/>
      </w:pPr>
    </w:p>
    <w:p w14:paraId="2465876F" w14:textId="77777777" w:rsidR="00E973B7" w:rsidRDefault="00E973B7">
      <w:pPr>
        <w:spacing w:after="200" w:line="276" w:lineRule="auto"/>
      </w:pPr>
    </w:p>
    <w:p w14:paraId="66097F4B" w14:textId="77777777" w:rsidR="00E973B7" w:rsidRDefault="00E973B7">
      <w:pPr>
        <w:spacing w:after="200" w:line="276" w:lineRule="auto"/>
        <w:rPr>
          <w:sz w:val="32"/>
        </w:rPr>
      </w:pPr>
      <w:r>
        <w:br w:type="page"/>
      </w:r>
    </w:p>
    <w:p w14:paraId="3FDF1C01" w14:textId="77777777" w:rsidR="00E973B7" w:rsidRPr="00C226C3" w:rsidRDefault="00E973B7" w:rsidP="00D36DCF">
      <w:pPr>
        <w:pStyle w:val="Number1"/>
        <w:tabs>
          <w:tab w:val="clear" w:pos="567"/>
        </w:tabs>
        <w:spacing w:before="240"/>
        <w:ind w:left="709" w:hanging="709"/>
        <w:contextualSpacing/>
      </w:pPr>
      <w:bookmarkStart w:id="255" w:name="_Toc79498894"/>
      <w:bookmarkStart w:id="256" w:name="_Toc181361175"/>
      <w:r w:rsidRPr="00C226C3">
        <w:lastRenderedPageBreak/>
        <w:t>Summary of Tender</w:t>
      </w:r>
      <w:bookmarkEnd w:id="255"/>
      <w:bookmarkEnd w:id="256"/>
    </w:p>
    <w:p w14:paraId="7ABA1B5F" w14:textId="77777777" w:rsidR="00E973B7" w:rsidRPr="00C226C3" w:rsidRDefault="00E973B7" w:rsidP="00D36DCF">
      <w:pPr>
        <w:pStyle w:val="Number2"/>
        <w:spacing w:before="240"/>
        <w:ind w:left="709" w:hanging="709"/>
        <w:contextualSpacing/>
      </w:pPr>
      <w:bookmarkStart w:id="257" w:name="_Toc79498895"/>
      <w:bookmarkStart w:id="258" w:name="_Toc181361176"/>
      <w:r w:rsidRPr="00C226C3">
        <w:t>General</w:t>
      </w:r>
      <w:bookmarkEnd w:id="257"/>
      <w:bookmarkEnd w:id="258"/>
    </w:p>
    <w:p w14:paraId="50B90DE3" w14:textId="77777777" w:rsidR="00E973B7" w:rsidRPr="007674C5" w:rsidRDefault="00E973B7" w:rsidP="00D36DCF">
      <w:pPr>
        <w:spacing w:before="240"/>
        <w:contextualSpacing/>
      </w:pPr>
    </w:p>
    <w:p w14:paraId="66569966" w14:textId="77777777" w:rsidR="00E973B7" w:rsidRPr="007674C5" w:rsidRDefault="00E973B7" w:rsidP="00D36DCF">
      <w:pPr>
        <w:spacing w:before="240"/>
        <w:ind w:left="709"/>
        <w:contextualSpacing/>
        <w:jc w:val="both"/>
      </w:pPr>
      <w:r w:rsidRPr="007674C5">
        <w:t>The</w:t>
      </w:r>
      <w:r w:rsidRPr="00E973B7">
        <w:t xml:space="preserve"> </w:t>
      </w:r>
      <w:r w:rsidRPr="007674C5">
        <w:t>Tenderer</w:t>
      </w:r>
      <w:r w:rsidRPr="00E973B7">
        <w:t xml:space="preserve"> is required </w:t>
      </w:r>
      <w:r w:rsidRPr="007674C5">
        <w:t>to</w:t>
      </w:r>
      <w:r w:rsidRPr="00E973B7">
        <w:t xml:space="preserve"> insert, </w:t>
      </w:r>
      <w:r w:rsidRPr="007674C5">
        <w:t>under</w:t>
      </w:r>
      <w:r w:rsidRPr="00E973B7">
        <w:t xml:space="preserve"> </w:t>
      </w:r>
      <w:r w:rsidRPr="007674C5">
        <w:t>each</w:t>
      </w:r>
      <w:r w:rsidRPr="00E973B7">
        <w:t xml:space="preserve"> </w:t>
      </w:r>
      <w:r w:rsidRPr="007674C5">
        <w:t>sub-heading,</w:t>
      </w:r>
      <w:r w:rsidRPr="00E973B7">
        <w:t xml:space="preserve"> </w:t>
      </w:r>
      <w:r w:rsidRPr="007674C5">
        <w:t>the</w:t>
      </w:r>
      <w:r w:rsidRPr="00E973B7">
        <w:t xml:space="preserve"> </w:t>
      </w:r>
      <w:r w:rsidRPr="007674C5">
        <w:t>sums</w:t>
      </w:r>
      <w:r w:rsidRPr="00E973B7">
        <w:t xml:space="preserve"> required </w:t>
      </w:r>
      <w:r w:rsidRPr="007674C5">
        <w:t>for</w:t>
      </w:r>
      <w:r w:rsidRPr="00E973B7">
        <w:t xml:space="preserve"> </w:t>
      </w:r>
      <w:r w:rsidRPr="007674C5">
        <w:t>the</w:t>
      </w:r>
      <w:r w:rsidRPr="00E973B7">
        <w:t xml:space="preserve"> </w:t>
      </w:r>
      <w:r w:rsidRPr="007674C5">
        <w:t>erection</w:t>
      </w:r>
      <w:r w:rsidRPr="00E973B7">
        <w:t xml:space="preserve"> </w:t>
      </w:r>
      <w:r w:rsidRPr="007674C5">
        <w:t>of</w:t>
      </w:r>
      <w:r w:rsidRPr="00E973B7">
        <w:t xml:space="preserve"> </w:t>
      </w:r>
      <w:r w:rsidRPr="007674C5">
        <w:t>work</w:t>
      </w:r>
      <w:r w:rsidRPr="00E973B7">
        <w:t xml:space="preserve"> described within </w:t>
      </w:r>
      <w:r w:rsidRPr="007674C5">
        <w:t>the</w:t>
      </w:r>
      <w:r w:rsidRPr="00E973B7">
        <w:t xml:space="preserve"> </w:t>
      </w:r>
      <w:r w:rsidRPr="007674C5">
        <w:t>Specification</w:t>
      </w:r>
      <w:r w:rsidRPr="00E973B7">
        <w:t xml:space="preserve"> </w:t>
      </w:r>
      <w:r w:rsidRPr="007674C5">
        <w:t>and</w:t>
      </w:r>
      <w:r w:rsidRPr="00E973B7">
        <w:t xml:space="preserve"> </w:t>
      </w:r>
      <w:r w:rsidRPr="007674C5">
        <w:t>contained</w:t>
      </w:r>
      <w:r w:rsidRPr="00E973B7">
        <w:t xml:space="preserve"> on the </w:t>
      </w:r>
      <w:r w:rsidRPr="007674C5">
        <w:t>Tender</w:t>
      </w:r>
      <w:r w:rsidRPr="00E973B7">
        <w:t xml:space="preserve"> </w:t>
      </w:r>
      <w:r w:rsidRPr="007674C5">
        <w:t>Drawings.</w:t>
      </w:r>
    </w:p>
    <w:p w14:paraId="2347D964" w14:textId="77777777" w:rsidR="00E973B7" w:rsidRPr="007674C5" w:rsidRDefault="00E973B7" w:rsidP="00D36DCF">
      <w:pPr>
        <w:spacing w:before="240"/>
        <w:ind w:left="709"/>
        <w:contextualSpacing/>
        <w:jc w:val="both"/>
      </w:pPr>
    </w:p>
    <w:p w14:paraId="166B840F" w14:textId="77777777" w:rsidR="00E973B7" w:rsidRPr="007674C5" w:rsidRDefault="00E973B7" w:rsidP="00D36DCF">
      <w:pPr>
        <w:spacing w:before="240"/>
        <w:ind w:left="709"/>
        <w:contextualSpacing/>
        <w:jc w:val="both"/>
      </w:pPr>
      <w:r w:rsidRPr="007674C5">
        <w:t>The</w:t>
      </w:r>
      <w:r w:rsidRPr="00E973B7">
        <w:t xml:space="preserve"> </w:t>
      </w:r>
      <w:r w:rsidRPr="007674C5">
        <w:t>sums</w:t>
      </w:r>
      <w:r w:rsidRPr="00E973B7">
        <w:t xml:space="preserve"> included </w:t>
      </w:r>
      <w:r w:rsidRPr="007674C5">
        <w:t>shall</w:t>
      </w:r>
      <w:r w:rsidRPr="00E973B7">
        <w:t xml:space="preserve"> </w:t>
      </w:r>
      <w:r w:rsidRPr="007674C5">
        <w:t>contain</w:t>
      </w:r>
      <w:r w:rsidRPr="00E973B7">
        <w:t xml:space="preserve"> </w:t>
      </w:r>
      <w:r w:rsidRPr="007674C5">
        <w:t>all</w:t>
      </w:r>
      <w:r w:rsidRPr="00E973B7">
        <w:t xml:space="preserve"> </w:t>
      </w:r>
      <w:r w:rsidRPr="007674C5">
        <w:t>costs</w:t>
      </w:r>
      <w:r w:rsidRPr="00E973B7">
        <w:t xml:space="preserve"> </w:t>
      </w:r>
      <w:r w:rsidRPr="007674C5">
        <w:t>and</w:t>
      </w:r>
      <w:r w:rsidRPr="00E973B7">
        <w:t xml:space="preserve"> </w:t>
      </w:r>
      <w:r w:rsidRPr="007674C5">
        <w:t>expenses</w:t>
      </w:r>
      <w:r w:rsidRPr="00E973B7">
        <w:t xml:space="preserve"> which </w:t>
      </w:r>
      <w:r w:rsidRPr="007674C5">
        <w:t>may</w:t>
      </w:r>
      <w:r w:rsidRPr="00E973B7">
        <w:t xml:space="preserve"> </w:t>
      </w:r>
      <w:r w:rsidRPr="007674C5">
        <w:t>be</w:t>
      </w:r>
      <w:r w:rsidRPr="00E973B7">
        <w:t xml:space="preserve"> </w:t>
      </w:r>
      <w:r w:rsidRPr="007674C5">
        <w:t>required</w:t>
      </w:r>
      <w:r w:rsidRPr="00E973B7">
        <w:t xml:space="preserve"> in, and </w:t>
      </w:r>
      <w:r w:rsidRPr="007674C5">
        <w:t>for,</w:t>
      </w:r>
      <w:r w:rsidRPr="00E973B7">
        <w:t xml:space="preserve"> </w:t>
      </w:r>
      <w:r w:rsidRPr="007674C5">
        <w:t>the</w:t>
      </w:r>
      <w:r w:rsidRPr="00E973B7">
        <w:t xml:space="preserve"> </w:t>
      </w:r>
      <w:r w:rsidRPr="007674C5">
        <w:t>erection</w:t>
      </w:r>
      <w:r w:rsidRPr="00E973B7">
        <w:t xml:space="preserve"> </w:t>
      </w:r>
      <w:r w:rsidRPr="007674C5">
        <w:t>of</w:t>
      </w:r>
      <w:r w:rsidRPr="00E973B7">
        <w:t xml:space="preserve"> the </w:t>
      </w:r>
      <w:r w:rsidRPr="007674C5">
        <w:t>work</w:t>
      </w:r>
      <w:r w:rsidRPr="00E973B7">
        <w:t xml:space="preserve"> </w:t>
      </w:r>
      <w:r w:rsidRPr="007674C5">
        <w:t>described,</w:t>
      </w:r>
      <w:r w:rsidRPr="00E973B7">
        <w:t xml:space="preserve"> </w:t>
      </w:r>
      <w:r w:rsidRPr="007674C5">
        <w:t>together</w:t>
      </w:r>
      <w:r w:rsidRPr="00E973B7">
        <w:t xml:space="preserve"> with </w:t>
      </w:r>
      <w:r w:rsidRPr="007674C5">
        <w:t>all</w:t>
      </w:r>
      <w:r w:rsidRPr="00E973B7">
        <w:t xml:space="preserve"> </w:t>
      </w:r>
      <w:r w:rsidRPr="007674C5">
        <w:t>risks,</w:t>
      </w:r>
      <w:r w:rsidRPr="00E973B7">
        <w:t xml:space="preserve"> liabilities </w:t>
      </w:r>
      <w:r w:rsidRPr="007674C5">
        <w:t>and</w:t>
      </w:r>
      <w:r w:rsidRPr="00E973B7">
        <w:t xml:space="preserve"> </w:t>
      </w:r>
      <w:r w:rsidRPr="007674C5">
        <w:t>obligations</w:t>
      </w:r>
      <w:r w:rsidRPr="00E973B7">
        <w:t xml:space="preserve"> </w:t>
      </w:r>
      <w:r w:rsidRPr="007674C5">
        <w:t>set</w:t>
      </w:r>
      <w:r w:rsidRPr="00E973B7">
        <w:t xml:space="preserve"> </w:t>
      </w:r>
      <w:r w:rsidRPr="007674C5">
        <w:t>forth</w:t>
      </w:r>
      <w:r w:rsidRPr="00E973B7">
        <w:t xml:space="preserve"> </w:t>
      </w:r>
      <w:r w:rsidRPr="007674C5">
        <w:t>and</w:t>
      </w:r>
      <w:r w:rsidRPr="00E973B7">
        <w:t xml:space="preserve"> </w:t>
      </w:r>
      <w:r w:rsidRPr="007674C5">
        <w:t>implied</w:t>
      </w:r>
      <w:r w:rsidRPr="00E973B7">
        <w:t xml:space="preserve"> </w:t>
      </w:r>
      <w:r w:rsidRPr="007674C5">
        <w:t>on</w:t>
      </w:r>
      <w:r w:rsidRPr="00E973B7">
        <w:t xml:space="preserve"> the </w:t>
      </w:r>
      <w:r w:rsidRPr="007674C5">
        <w:t>Contract</w:t>
      </w:r>
      <w:r w:rsidRPr="00E973B7">
        <w:t xml:space="preserve"> </w:t>
      </w:r>
      <w:r w:rsidRPr="007674C5">
        <w:t>Documents.</w:t>
      </w:r>
    </w:p>
    <w:p w14:paraId="35B5E5CD" w14:textId="77777777" w:rsidR="00E973B7" w:rsidRPr="007674C5" w:rsidRDefault="00E973B7" w:rsidP="00D36DCF">
      <w:pPr>
        <w:spacing w:before="240"/>
        <w:ind w:left="709"/>
        <w:contextualSpacing/>
        <w:jc w:val="both"/>
      </w:pPr>
    </w:p>
    <w:p w14:paraId="1E3DC5B6" w14:textId="77777777" w:rsidR="00E973B7" w:rsidRPr="007674C5" w:rsidRDefault="00E973B7" w:rsidP="00D36DCF">
      <w:pPr>
        <w:spacing w:before="240"/>
        <w:ind w:left="709"/>
        <w:contextualSpacing/>
        <w:jc w:val="both"/>
      </w:pPr>
      <w:r w:rsidRPr="007674C5">
        <w:t>Where</w:t>
      </w:r>
      <w:r w:rsidRPr="00E973B7">
        <w:t xml:space="preserve"> </w:t>
      </w:r>
      <w:r w:rsidRPr="007674C5">
        <w:t>special</w:t>
      </w:r>
      <w:r w:rsidRPr="00E973B7">
        <w:t xml:space="preserve"> </w:t>
      </w:r>
      <w:r w:rsidRPr="007674C5">
        <w:t>risk</w:t>
      </w:r>
      <w:r w:rsidRPr="00E973B7">
        <w:t xml:space="preserve"> liabilities and obligations </w:t>
      </w:r>
      <w:r w:rsidRPr="007674C5">
        <w:t>cannot</w:t>
      </w:r>
      <w:r w:rsidRPr="00E973B7">
        <w:t xml:space="preserve"> </w:t>
      </w:r>
      <w:r w:rsidRPr="007674C5">
        <w:t>be</w:t>
      </w:r>
      <w:r w:rsidRPr="00E973B7">
        <w:t xml:space="preserve"> dealt with, </w:t>
      </w:r>
      <w:r w:rsidRPr="007674C5">
        <w:t>as</w:t>
      </w:r>
      <w:r w:rsidRPr="00E973B7">
        <w:t xml:space="preserve"> </w:t>
      </w:r>
      <w:r w:rsidRPr="007674C5">
        <w:t>above,</w:t>
      </w:r>
      <w:r w:rsidRPr="00E973B7">
        <w:t xml:space="preserve"> </w:t>
      </w:r>
      <w:r w:rsidRPr="007674C5">
        <w:t>then</w:t>
      </w:r>
      <w:r w:rsidRPr="00E973B7">
        <w:t xml:space="preserve"> </w:t>
      </w:r>
      <w:r w:rsidRPr="007674C5">
        <w:t>the</w:t>
      </w:r>
      <w:r w:rsidRPr="00E973B7">
        <w:t xml:space="preserve"> </w:t>
      </w:r>
      <w:r w:rsidRPr="007674C5">
        <w:t>cost</w:t>
      </w:r>
      <w:r w:rsidRPr="00E973B7">
        <w:t xml:space="preserve"> </w:t>
      </w:r>
      <w:r w:rsidRPr="007674C5">
        <w:t>thereof</w:t>
      </w:r>
      <w:r w:rsidRPr="00E973B7">
        <w:t xml:space="preserve"> is </w:t>
      </w:r>
      <w:r w:rsidRPr="007674C5">
        <w:t>to</w:t>
      </w:r>
      <w:r w:rsidRPr="00E973B7">
        <w:t xml:space="preserve"> </w:t>
      </w:r>
      <w:r w:rsidRPr="007674C5">
        <w:t>be</w:t>
      </w:r>
      <w:r w:rsidRPr="00E973B7">
        <w:t xml:space="preserve"> </w:t>
      </w:r>
      <w:r w:rsidRPr="007674C5">
        <w:t>separately</w:t>
      </w:r>
      <w:r w:rsidRPr="00E973B7">
        <w:t xml:space="preserve"> </w:t>
      </w:r>
      <w:r w:rsidRPr="007674C5">
        <w:t>stated</w:t>
      </w:r>
      <w:r w:rsidRPr="00E973B7">
        <w:t xml:space="preserve"> </w:t>
      </w:r>
      <w:r w:rsidRPr="007674C5">
        <w:t>by</w:t>
      </w:r>
      <w:r w:rsidRPr="00E973B7">
        <w:t xml:space="preserve"> </w:t>
      </w:r>
      <w:r w:rsidRPr="007674C5">
        <w:t>the</w:t>
      </w:r>
      <w:r w:rsidRPr="00E973B7">
        <w:t xml:space="preserve"> </w:t>
      </w:r>
      <w:r w:rsidRPr="007674C5">
        <w:t>Tenderers.</w:t>
      </w:r>
    </w:p>
    <w:p w14:paraId="42D6A199" w14:textId="77777777" w:rsidR="00E973B7" w:rsidRPr="007674C5" w:rsidRDefault="00E973B7" w:rsidP="00E973B7"/>
    <w:p w14:paraId="3F023330" w14:textId="77777777" w:rsidR="00E973B7" w:rsidRPr="007674C5" w:rsidRDefault="00E973B7" w:rsidP="00E973B7"/>
    <w:p w14:paraId="527292A6" w14:textId="77777777" w:rsidR="00E973B7" w:rsidRPr="007674C5" w:rsidRDefault="00E973B7" w:rsidP="00E973B7"/>
    <w:p w14:paraId="1070DED2" w14:textId="77777777" w:rsidR="00E973B7" w:rsidRPr="007674C5" w:rsidRDefault="00E973B7" w:rsidP="00E973B7"/>
    <w:p w14:paraId="5520E313" w14:textId="77777777" w:rsidR="00E973B7" w:rsidRPr="007674C5" w:rsidRDefault="00E973B7" w:rsidP="00E973B7"/>
    <w:p w14:paraId="69B42000" w14:textId="77777777" w:rsidR="00E973B7" w:rsidRPr="007674C5" w:rsidRDefault="00E973B7" w:rsidP="00E973B7"/>
    <w:p w14:paraId="3E3C8082" w14:textId="77777777" w:rsidR="00E973B7" w:rsidRPr="007674C5" w:rsidRDefault="00E973B7" w:rsidP="00E973B7"/>
    <w:p w14:paraId="321AD345" w14:textId="77777777" w:rsidR="00E973B7" w:rsidRPr="007674C5" w:rsidRDefault="00E973B7" w:rsidP="00E973B7"/>
    <w:p w14:paraId="4A27C1F3" w14:textId="77777777" w:rsidR="00E973B7" w:rsidRPr="007674C5" w:rsidRDefault="00E973B7" w:rsidP="00E973B7"/>
    <w:p w14:paraId="724876D8" w14:textId="77777777" w:rsidR="00E973B7" w:rsidRPr="007674C5" w:rsidRDefault="00E973B7" w:rsidP="00E973B7"/>
    <w:p w14:paraId="61042810" w14:textId="77777777" w:rsidR="00E973B7" w:rsidRPr="007674C5" w:rsidRDefault="00E973B7" w:rsidP="00E973B7"/>
    <w:p w14:paraId="7781E7B8" w14:textId="77777777" w:rsidR="00E973B7" w:rsidRPr="007674C5" w:rsidRDefault="00E973B7" w:rsidP="00E973B7"/>
    <w:p w14:paraId="4DA36BFD" w14:textId="77777777" w:rsidR="00E973B7" w:rsidRPr="007674C5" w:rsidRDefault="00E973B7" w:rsidP="00E973B7"/>
    <w:p w14:paraId="1172A35A" w14:textId="77777777" w:rsidR="00E973B7" w:rsidRPr="007674C5" w:rsidRDefault="00E973B7" w:rsidP="00E973B7"/>
    <w:p w14:paraId="75F17062" w14:textId="77777777" w:rsidR="00E973B7" w:rsidRPr="007674C5" w:rsidRDefault="00E973B7" w:rsidP="00E973B7"/>
    <w:p w14:paraId="4A7164C0" w14:textId="77777777" w:rsidR="00E973B7" w:rsidRPr="007674C5" w:rsidRDefault="00E973B7" w:rsidP="00E973B7"/>
    <w:p w14:paraId="7B32EB0B" w14:textId="77777777" w:rsidR="00E973B7" w:rsidRPr="007674C5" w:rsidRDefault="00E973B7" w:rsidP="00E973B7"/>
    <w:p w14:paraId="6B700845" w14:textId="77777777" w:rsidR="00E973B7" w:rsidRPr="007674C5" w:rsidRDefault="00E973B7" w:rsidP="00E973B7"/>
    <w:p w14:paraId="43FA21E6" w14:textId="77777777" w:rsidR="00E973B7" w:rsidRPr="007674C5" w:rsidRDefault="00E973B7" w:rsidP="00E973B7"/>
    <w:p w14:paraId="6DF33E82" w14:textId="77777777" w:rsidR="00E973B7" w:rsidRPr="007674C5" w:rsidRDefault="00E973B7" w:rsidP="00E973B7"/>
    <w:p w14:paraId="27B1E5C8" w14:textId="77777777" w:rsidR="00E973B7" w:rsidRPr="007674C5" w:rsidRDefault="00E973B7" w:rsidP="00E973B7"/>
    <w:p w14:paraId="6EC8FA80" w14:textId="77777777" w:rsidR="00E973B7" w:rsidRPr="007674C5" w:rsidRDefault="00E973B7" w:rsidP="00E973B7"/>
    <w:p w14:paraId="2F3F0054" w14:textId="77777777" w:rsidR="00E973B7" w:rsidRPr="007674C5" w:rsidRDefault="00E973B7" w:rsidP="00E973B7"/>
    <w:p w14:paraId="1EFC6BDC" w14:textId="77777777" w:rsidR="00E973B7" w:rsidRPr="007674C5" w:rsidRDefault="00E973B7" w:rsidP="00E973B7"/>
    <w:p w14:paraId="54C2AC7D" w14:textId="77777777" w:rsidR="00E973B7" w:rsidRPr="007674C5" w:rsidRDefault="00E973B7" w:rsidP="00E973B7"/>
    <w:p w14:paraId="4B6021E2" w14:textId="77777777" w:rsidR="00E973B7" w:rsidRPr="007674C5" w:rsidRDefault="00E973B7" w:rsidP="00E973B7"/>
    <w:p w14:paraId="4200B936" w14:textId="77777777" w:rsidR="00E973B7" w:rsidRPr="007674C5" w:rsidRDefault="00E973B7" w:rsidP="00E973B7"/>
    <w:p w14:paraId="30CE2BDA" w14:textId="77777777" w:rsidR="00E973B7" w:rsidRPr="007674C5" w:rsidRDefault="00E973B7" w:rsidP="00E973B7"/>
    <w:p w14:paraId="70751EDD" w14:textId="77777777" w:rsidR="00E973B7" w:rsidRDefault="00E973B7" w:rsidP="00E973B7"/>
    <w:p w14:paraId="252B517D" w14:textId="77777777" w:rsidR="00E23DDD" w:rsidRPr="007674C5" w:rsidRDefault="00E23DDD" w:rsidP="00E973B7"/>
    <w:p w14:paraId="582DE7DD" w14:textId="77777777" w:rsidR="00E973B7" w:rsidRDefault="00E973B7" w:rsidP="00E973B7"/>
    <w:p w14:paraId="2607A93F" w14:textId="77777777" w:rsidR="000E52F5" w:rsidRDefault="000E52F5" w:rsidP="00E973B7"/>
    <w:p w14:paraId="55D0E796" w14:textId="77777777" w:rsidR="000E52F5" w:rsidRDefault="000E52F5" w:rsidP="00E973B7"/>
    <w:p w14:paraId="7424F28E" w14:textId="77777777" w:rsidR="00E973B7" w:rsidRPr="007674C5" w:rsidRDefault="00E973B7" w:rsidP="00E973B7"/>
    <w:p w14:paraId="1340E9D7" w14:textId="30C19DBA" w:rsidR="00E973B7" w:rsidRPr="007674C5" w:rsidRDefault="00E973B7" w:rsidP="00E973B7">
      <w:pPr>
        <w:tabs>
          <w:tab w:val="left" w:pos="8295"/>
        </w:tabs>
      </w:pPr>
      <w:r w:rsidRPr="007674C5">
        <w:tab/>
      </w:r>
    </w:p>
    <w:p w14:paraId="3C57905B" w14:textId="77777777" w:rsidR="00E973B7" w:rsidRPr="00C226C3" w:rsidRDefault="00E973B7" w:rsidP="00E23DDD">
      <w:pPr>
        <w:pStyle w:val="Number2"/>
        <w:ind w:left="709" w:hanging="709"/>
        <w:contextualSpacing/>
      </w:pPr>
      <w:bookmarkStart w:id="259" w:name="_Toc79498896"/>
      <w:bookmarkStart w:id="260" w:name="_Toc181361177"/>
      <w:r w:rsidRPr="00C226C3">
        <w:lastRenderedPageBreak/>
        <w:t>Tender Summary</w:t>
      </w:r>
      <w:bookmarkEnd w:id="259"/>
      <w:bookmarkEnd w:id="260"/>
    </w:p>
    <w:p w14:paraId="0649D631" w14:textId="77777777" w:rsidR="00E973B7" w:rsidRPr="007674C5" w:rsidRDefault="00E973B7" w:rsidP="00E973B7">
      <w:pPr>
        <w:contextualSpacing/>
      </w:pPr>
    </w:p>
    <w:p w14:paraId="59AAD530" w14:textId="77777777" w:rsidR="00E973B7" w:rsidRPr="007674C5" w:rsidRDefault="00E973B7" w:rsidP="00E973B7">
      <w:pPr>
        <w:ind w:left="709"/>
        <w:contextualSpacing/>
        <w:jc w:val="both"/>
      </w:pPr>
      <w:r w:rsidRPr="007674C5">
        <w:t>The</w:t>
      </w:r>
      <w:r w:rsidRPr="00E973B7">
        <w:t xml:space="preserve"> </w:t>
      </w:r>
      <w:r w:rsidRPr="007674C5">
        <w:t>prices</w:t>
      </w:r>
      <w:r w:rsidRPr="00E973B7">
        <w:t xml:space="preserve"> </w:t>
      </w:r>
      <w:r w:rsidRPr="007674C5">
        <w:t>inserted</w:t>
      </w:r>
      <w:r w:rsidRPr="00E973B7">
        <w:t xml:space="preserve"> </w:t>
      </w:r>
      <w:r w:rsidRPr="007674C5">
        <w:t>by</w:t>
      </w:r>
      <w:r w:rsidRPr="00E973B7">
        <w:t xml:space="preserve"> </w:t>
      </w:r>
      <w:r w:rsidRPr="007674C5">
        <w:t>the</w:t>
      </w:r>
      <w:r w:rsidRPr="00E973B7">
        <w:t xml:space="preserve"> </w:t>
      </w:r>
      <w:r w:rsidRPr="007674C5">
        <w:t>Tenderer</w:t>
      </w:r>
      <w:r w:rsidRPr="00E973B7">
        <w:t xml:space="preserve"> in this </w:t>
      </w:r>
      <w:r w:rsidRPr="007674C5">
        <w:t>Summary</w:t>
      </w:r>
      <w:r w:rsidRPr="00E973B7">
        <w:t xml:space="preserve"> shall </w:t>
      </w:r>
      <w:r w:rsidRPr="007674C5">
        <w:t>be</w:t>
      </w:r>
      <w:r w:rsidRPr="00E973B7">
        <w:t xml:space="preserve"> </w:t>
      </w:r>
      <w:r w:rsidRPr="007674C5">
        <w:t>fixed</w:t>
      </w:r>
      <w:r w:rsidRPr="00E973B7">
        <w:t xml:space="preserve"> Price in </w:t>
      </w:r>
      <w:r w:rsidRPr="007674C5">
        <w:t>accordance</w:t>
      </w:r>
      <w:r w:rsidRPr="00E973B7">
        <w:t xml:space="preserve"> with the </w:t>
      </w:r>
      <w:r w:rsidRPr="007674C5">
        <w:t>Contract</w:t>
      </w:r>
      <w:r w:rsidRPr="00E973B7">
        <w:t xml:space="preserve"> Particulars and </w:t>
      </w:r>
      <w:r w:rsidRPr="007674C5">
        <w:t>shall</w:t>
      </w:r>
      <w:r w:rsidRPr="00E973B7">
        <w:t xml:space="preserve"> </w:t>
      </w:r>
      <w:r w:rsidRPr="007674C5">
        <w:t>be</w:t>
      </w:r>
      <w:r w:rsidRPr="00E973B7">
        <w:t xml:space="preserve"> </w:t>
      </w:r>
      <w:r w:rsidRPr="007674C5">
        <w:t>fully</w:t>
      </w:r>
      <w:r w:rsidRPr="00E973B7">
        <w:t xml:space="preserve"> </w:t>
      </w:r>
      <w:r w:rsidRPr="007674C5">
        <w:t>inclusive</w:t>
      </w:r>
      <w:r w:rsidRPr="00E973B7">
        <w:t xml:space="preserve"> </w:t>
      </w:r>
      <w:r w:rsidRPr="007674C5">
        <w:t>of</w:t>
      </w:r>
      <w:r w:rsidRPr="00E973B7">
        <w:t xml:space="preserve"> all obligations </w:t>
      </w:r>
      <w:r w:rsidRPr="007674C5">
        <w:t>contained</w:t>
      </w:r>
      <w:r w:rsidRPr="00E973B7">
        <w:t xml:space="preserve"> within </w:t>
      </w:r>
      <w:r w:rsidRPr="007674C5">
        <w:t>the</w:t>
      </w:r>
      <w:r w:rsidRPr="00E973B7">
        <w:t xml:space="preserve"> </w:t>
      </w:r>
      <w:r w:rsidRPr="007674C5">
        <w:t>Tender</w:t>
      </w:r>
      <w:r w:rsidRPr="00E973B7">
        <w:t xml:space="preserve"> </w:t>
      </w:r>
      <w:r w:rsidRPr="007674C5">
        <w:t>Documents</w:t>
      </w:r>
      <w:r w:rsidRPr="00E973B7">
        <w:t xml:space="preserve"> </w:t>
      </w:r>
      <w:r w:rsidRPr="007674C5">
        <w:t>for</w:t>
      </w:r>
      <w:r w:rsidRPr="00E973B7">
        <w:t xml:space="preserve"> </w:t>
      </w:r>
      <w:r w:rsidRPr="007674C5">
        <w:t>the</w:t>
      </w:r>
      <w:r w:rsidRPr="00E973B7">
        <w:t xml:space="preserve"> </w:t>
      </w:r>
      <w:r w:rsidRPr="007674C5">
        <w:t>complete</w:t>
      </w:r>
      <w:r w:rsidRPr="00E973B7">
        <w:t xml:space="preserve"> </w:t>
      </w:r>
      <w:r w:rsidRPr="007674C5">
        <w:t>Electrical</w:t>
      </w:r>
      <w:r w:rsidRPr="00E973B7">
        <w:t xml:space="preserve"> Services </w:t>
      </w:r>
      <w:r w:rsidRPr="007674C5">
        <w:t>Installation.</w:t>
      </w:r>
    </w:p>
    <w:p w14:paraId="09C185E8" w14:textId="77777777" w:rsidR="00E973B7" w:rsidRPr="007674C5" w:rsidRDefault="00E973B7" w:rsidP="00E973B7">
      <w:pPr>
        <w:ind w:left="709"/>
        <w:contextualSpacing/>
        <w:jc w:val="both"/>
      </w:pPr>
    </w:p>
    <w:p w14:paraId="603AC53C" w14:textId="6C98093E" w:rsidR="00E973B7" w:rsidRDefault="00E973B7" w:rsidP="00E973B7">
      <w:pPr>
        <w:ind w:left="709"/>
        <w:contextualSpacing/>
        <w:jc w:val="both"/>
      </w:pPr>
      <w:r w:rsidRPr="00E973B7">
        <w:t xml:space="preserve">An </w:t>
      </w:r>
      <w:r w:rsidRPr="007674C5">
        <w:t>associated</w:t>
      </w:r>
      <w:r w:rsidRPr="00E973B7">
        <w:t xml:space="preserve"> </w:t>
      </w:r>
      <w:r w:rsidRPr="007674C5">
        <w:t>cost</w:t>
      </w:r>
      <w:r w:rsidRPr="00E973B7">
        <w:t xml:space="preserve"> </w:t>
      </w:r>
      <w:r w:rsidRPr="007674C5">
        <w:t>shall</w:t>
      </w:r>
      <w:r w:rsidRPr="00E973B7">
        <w:t xml:space="preserve"> </w:t>
      </w:r>
      <w:r w:rsidRPr="007674C5">
        <w:t>be</w:t>
      </w:r>
      <w:r w:rsidRPr="00E973B7">
        <w:t xml:space="preserve"> </w:t>
      </w:r>
      <w:r w:rsidRPr="007674C5">
        <w:t>inserted</w:t>
      </w:r>
      <w:r w:rsidRPr="00E973B7">
        <w:t xml:space="preserve"> </w:t>
      </w:r>
      <w:r w:rsidRPr="007674C5">
        <w:t>for</w:t>
      </w:r>
      <w:r w:rsidRPr="00E973B7">
        <w:t xml:space="preserve"> </w:t>
      </w:r>
      <w:r w:rsidRPr="007674C5">
        <w:t>each</w:t>
      </w:r>
      <w:r w:rsidRPr="00E973B7">
        <w:t xml:space="preserve"> item listed, </w:t>
      </w:r>
      <w:r w:rsidRPr="007674C5">
        <w:t>failure</w:t>
      </w:r>
      <w:r w:rsidRPr="00E973B7">
        <w:t xml:space="preserve"> </w:t>
      </w:r>
      <w:r w:rsidRPr="007674C5">
        <w:t>to</w:t>
      </w:r>
      <w:r w:rsidRPr="00E973B7">
        <w:t xml:space="preserve"> </w:t>
      </w:r>
      <w:r w:rsidRPr="007674C5">
        <w:t>fully</w:t>
      </w:r>
      <w:r w:rsidRPr="00E973B7">
        <w:t xml:space="preserve"> </w:t>
      </w:r>
      <w:r w:rsidRPr="007674C5">
        <w:t>complete</w:t>
      </w:r>
      <w:r w:rsidRPr="00E973B7">
        <w:t xml:space="preserve"> this </w:t>
      </w:r>
      <w:r w:rsidRPr="007674C5">
        <w:t>tender</w:t>
      </w:r>
      <w:r w:rsidRPr="00E973B7">
        <w:t xml:space="preserve"> </w:t>
      </w:r>
      <w:r w:rsidRPr="007674C5">
        <w:t>sum</w:t>
      </w:r>
      <w:r w:rsidRPr="00E973B7">
        <w:t xml:space="preserve"> analysis shall </w:t>
      </w:r>
      <w:r w:rsidRPr="007674C5">
        <w:t>deem</w:t>
      </w:r>
      <w:r w:rsidRPr="00E973B7">
        <w:t xml:space="preserve"> </w:t>
      </w:r>
      <w:r w:rsidRPr="007674C5">
        <w:t>the</w:t>
      </w:r>
      <w:r w:rsidRPr="00E973B7">
        <w:t xml:space="preserve"> </w:t>
      </w:r>
      <w:r w:rsidRPr="007674C5">
        <w:t>tender</w:t>
      </w:r>
      <w:r w:rsidRPr="00E973B7">
        <w:t xml:space="preserve"> return </w:t>
      </w:r>
      <w:r w:rsidRPr="007674C5">
        <w:t>non-compliant.</w:t>
      </w:r>
    </w:p>
    <w:p w14:paraId="04CFFF44" w14:textId="77777777" w:rsidR="00C85B39" w:rsidRDefault="00C85B39" w:rsidP="00E973B7">
      <w:pPr>
        <w:ind w:left="709"/>
        <w:jc w:val="both"/>
      </w:pPr>
    </w:p>
    <w:tbl>
      <w:tblPr>
        <w:tblpPr w:leftFromText="180" w:rightFromText="180" w:vertAnchor="text" w:horzAnchor="margin" w:tblpXSpec="center" w:tblpY="41"/>
        <w:tblOverlap w:val="never"/>
        <w:tblW w:w="0" w:type="auto"/>
        <w:tblLayout w:type="fixed"/>
        <w:tblCellMar>
          <w:left w:w="0" w:type="dxa"/>
          <w:right w:w="0" w:type="dxa"/>
        </w:tblCellMar>
        <w:tblLook w:val="01E0" w:firstRow="1" w:lastRow="1" w:firstColumn="1" w:lastColumn="1" w:noHBand="0" w:noVBand="0"/>
      </w:tblPr>
      <w:tblGrid>
        <w:gridCol w:w="7365"/>
        <w:gridCol w:w="2117"/>
      </w:tblGrid>
      <w:tr w:rsidR="008321F4" w:rsidRPr="000C00F1" w14:paraId="0E209095" w14:textId="77777777" w:rsidTr="00FA4C2E">
        <w:trPr>
          <w:trHeight w:hRule="exact" w:val="295"/>
        </w:trPr>
        <w:tc>
          <w:tcPr>
            <w:tcW w:w="9482" w:type="dxa"/>
            <w:gridSpan w:val="2"/>
            <w:tcBorders>
              <w:top w:val="single" w:sz="5" w:space="0" w:color="000000"/>
              <w:left w:val="single" w:sz="5" w:space="0" w:color="000000"/>
              <w:bottom w:val="single" w:sz="5" w:space="0" w:color="000000"/>
              <w:right w:val="single" w:sz="5" w:space="0" w:color="000000"/>
            </w:tcBorders>
            <w:shd w:val="clear" w:color="auto" w:fill="FDD566" w:themeFill="accent3"/>
          </w:tcPr>
          <w:p w14:paraId="54099185" w14:textId="5910C773" w:rsidR="008321F4" w:rsidRPr="00AA2555" w:rsidRDefault="008321F4" w:rsidP="003F0C23">
            <w:pPr>
              <w:widowControl w:val="0"/>
              <w:spacing w:after="0" w:line="276" w:lineRule="auto"/>
              <w:ind w:left="142" w:right="214"/>
              <w:rPr>
                <w:rFonts w:ascii="Arial" w:eastAsia="Calibri" w:hAnsi="Arial" w:cs="Arial"/>
                <w:b/>
                <w:bCs/>
                <w:color w:val="auto"/>
                <w:spacing w:val="1"/>
              </w:rPr>
            </w:pPr>
            <w:bookmarkStart w:id="261" w:name="_Hlk79486904"/>
            <w:r>
              <w:rPr>
                <w:rFonts w:ascii="Arial" w:eastAsia="Calibri" w:hAnsi="Arial" w:cs="Arial"/>
                <w:b/>
                <w:bCs/>
                <w:color w:val="auto"/>
                <w:spacing w:val="1"/>
              </w:rPr>
              <w:t>TENDER SUMMARY</w:t>
            </w:r>
          </w:p>
        </w:tc>
      </w:tr>
      <w:tr w:rsidR="008321F4" w:rsidRPr="000C00F1" w14:paraId="126C69CD" w14:textId="77777777" w:rsidTr="00FA4C2E">
        <w:trPr>
          <w:trHeight w:hRule="exact" w:val="273"/>
        </w:trPr>
        <w:tc>
          <w:tcPr>
            <w:tcW w:w="7365" w:type="dxa"/>
            <w:tcBorders>
              <w:top w:val="single" w:sz="5" w:space="0" w:color="000000"/>
              <w:left w:val="single" w:sz="5" w:space="0" w:color="000000"/>
              <w:bottom w:val="single" w:sz="5" w:space="0" w:color="000000"/>
              <w:right w:val="single" w:sz="5" w:space="0" w:color="000000"/>
            </w:tcBorders>
            <w:shd w:val="clear" w:color="auto" w:fill="FDD566" w:themeFill="accent3"/>
          </w:tcPr>
          <w:p w14:paraId="23A06F17" w14:textId="4CF4D4D2" w:rsidR="008321F4" w:rsidRPr="00AA2555" w:rsidRDefault="008321F4" w:rsidP="008321F4">
            <w:pPr>
              <w:widowControl w:val="0"/>
              <w:spacing w:after="0" w:line="276" w:lineRule="auto"/>
              <w:ind w:left="142" w:right="214"/>
              <w:rPr>
                <w:rFonts w:ascii="Arial" w:eastAsia="Calibri" w:hAnsi="Arial" w:cs="Arial"/>
                <w:b/>
                <w:bCs/>
                <w:color w:val="auto"/>
                <w:spacing w:val="1"/>
              </w:rPr>
            </w:pPr>
            <w:r w:rsidRPr="00AA2555">
              <w:rPr>
                <w:rFonts w:ascii="Arial" w:eastAsia="Calibri" w:hAnsi="Arial" w:cs="Arial"/>
                <w:b/>
                <w:bCs/>
                <w:color w:val="auto"/>
                <w:spacing w:val="1"/>
              </w:rPr>
              <w:t>ITEM</w:t>
            </w:r>
          </w:p>
        </w:tc>
        <w:tc>
          <w:tcPr>
            <w:tcW w:w="2117" w:type="dxa"/>
            <w:tcBorders>
              <w:top w:val="single" w:sz="5" w:space="0" w:color="000000"/>
              <w:left w:val="single" w:sz="5" w:space="0" w:color="000000"/>
              <w:bottom w:val="single" w:sz="5" w:space="0" w:color="000000"/>
              <w:right w:val="single" w:sz="5" w:space="0" w:color="000000"/>
            </w:tcBorders>
            <w:shd w:val="clear" w:color="auto" w:fill="FDD566" w:themeFill="accent3"/>
          </w:tcPr>
          <w:p w14:paraId="5CD27F59" w14:textId="67955FCB" w:rsidR="008321F4" w:rsidRPr="00AA2555" w:rsidRDefault="008321F4" w:rsidP="008321F4">
            <w:pPr>
              <w:widowControl w:val="0"/>
              <w:spacing w:after="0" w:line="276" w:lineRule="auto"/>
              <w:ind w:left="142" w:right="214"/>
              <w:rPr>
                <w:rFonts w:ascii="Arial" w:eastAsia="Calibri" w:hAnsi="Arial" w:cs="Arial"/>
                <w:b/>
                <w:bCs/>
                <w:color w:val="auto"/>
                <w:spacing w:val="1"/>
              </w:rPr>
            </w:pPr>
            <w:r w:rsidRPr="00AA2555">
              <w:rPr>
                <w:rFonts w:ascii="Arial" w:eastAsia="Calibri" w:hAnsi="Arial" w:cs="Arial"/>
                <w:b/>
                <w:bCs/>
                <w:color w:val="auto"/>
                <w:spacing w:val="1"/>
              </w:rPr>
              <w:t>£</w:t>
            </w:r>
          </w:p>
        </w:tc>
      </w:tr>
      <w:tr w:rsidR="008321F4" w:rsidRPr="000C00F1" w14:paraId="1F696F99"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125761DF" w14:textId="11A3915E" w:rsidR="008321F4" w:rsidRPr="000C00F1" w:rsidRDefault="008321F4" w:rsidP="008321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Preambles/Preliminaries</w:t>
            </w:r>
          </w:p>
        </w:tc>
        <w:tc>
          <w:tcPr>
            <w:tcW w:w="2117" w:type="dxa"/>
            <w:tcBorders>
              <w:top w:val="single" w:sz="5" w:space="0" w:color="000000"/>
              <w:left w:val="single" w:sz="5" w:space="0" w:color="000000"/>
              <w:bottom w:val="single" w:sz="5" w:space="0" w:color="000000"/>
              <w:right w:val="single" w:sz="5" w:space="0" w:color="000000"/>
            </w:tcBorders>
          </w:tcPr>
          <w:p w14:paraId="3D527543" w14:textId="77777777" w:rsidR="008321F4" w:rsidRPr="000C00F1" w:rsidRDefault="008321F4" w:rsidP="008321F4">
            <w:pPr>
              <w:widowControl w:val="0"/>
              <w:spacing w:after="0" w:line="276" w:lineRule="auto"/>
              <w:ind w:left="142" w:right="214"/>
              <w:rPr>
                <w:rFonts w:ascii="Arial" w:eastAsia="Calibri" w:hAnsi="Arial" w:cs="Arial"/>
                <w:color w:val="auto"/>
                <w:spacing w:val="1"/>
              </w:rPr>
            </w:pPr>
          </w:p>
        </w:tc>
      </w:tr>
      <w:tr w:rsidR="008321F4" w:rsidRPr="000C00F1" w14:paraId="27DE98C4"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19FA03B7" w14:textId="5431002D" w:rsidR="008321F4" w:rsidRDefault="008321F4" w:rsidP="008321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Design</w:t>
            </w:r>
            <w:r w:rsidR="0019038C">
              <w:rPr>
                <w:rFonts w:ascii="Arial" w:eastAsia="Calibri" w:hAnsi="Arial" w:cs="Arial"/>
                <w:color w:val="auto"/>
                <w:spacing w:val="1"/>
              </w:rPr>
              <w:t xml:space="preserve"> to stage 4 and design</w:t>
            </w:r>
            <w:r>
              <w:rPr>
                <w:rFonts w:ascii="Arial" w:eastAsia="Calibri" w:hAnsi="Arial" w:cs="Arial"/>
                <w:color w:val="auto"/>
                <w:spacing w:val="1"/>
              </w:rPr>
              <w:t xml:space="preserve"> </w:t>
            </w:r>
            <w:r w:rsidR="0019038C">
              <w:rPr>
                <w:rFonts w:ascii="Arial" w:eastAsia="Calibri" w:hAnsi="Arial" w:cs="Arial"/>
                <w:color w:val="auto"/>
                <w:spacing w:val="1"/>
              </w:rPr>
              <w:t>d</w:t>
            </w:r>
            <w:r>
              <w:rPr>
                <w:rFonts w:ascii="Arial" w:eastAsia="Calibri" w:hAnsi="Arial" w:cs="Arial"/>
                <w:color w:val="auto"/>
                <w:spacing w:val="1"/>
              </w:rPr>
              <w:t>evelopment</w:t>
            </w:r>
          </w:p>
        </w:tc>
        <w:tc>
          <w:tcPr>
            <w:tcW w:w="2117" w:type="dxa"/>
            <w:tcBorders>
              <w:top w:val="single" w:sz="5" w:space="0" w:color="000000"/>
              <w:left w:val="single" w:sz="5" w:space="0" w:color="000000"/>
              <w:bottom w:val="single" w:sz="5" w:space="0" w:color="000000"/>
              <w:right w:val="single" w:sz="5" w:space="0" w:color="000000"/>
            </w:tcBorders>
          </w:tcPr>
          <w:p w14:paraId="276D518F" w14:textId="77777777" w:rsidR="008321F4" w:rsidRPr="000C00F1" w:rsidRDefault="008321F4" w:rsidP="008321F4">
            <w:pPr>
              <w:widowControl w:val="0"/>
              <w:spacing w:after="0" w:line="276" w:lineRule="auto"/>
              <w:ind w:left="142" w:right="214"/>
              <w:rPr>
                <w:rFonts w:ascii="Arial" w:eastAsia="Calibri" w:hAnsi="Arial" w:cs="Arial"/>
                <w:color w:val="auto"/>
                <w:spacing w:val="1"/>
              </w:rPr>
            </w:pPr>
          </w:p>
        </w:tc>
      </w:tr>
      <w:tr w:rsidR="008321F4" w:rsidRPr="000C00F1" w14:paraId="21A1B1AF"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2AEAF568" w14:textId="77777777" w:rsidR="008321F4" w:rsidRPr="000C00F1" w:rsidRDefault="008321F4" w:rsidP="008321F4">
            <w:pPr>
              <w:widowControl w:val="0"/>
              <w:spacing w:after="0" w:line="276" w:lineRule="auto"/>
              <w:ind w:left="142" w:right="214"/>
              <w:rPr>
                <w:rFonts w:ascii="Arial" w:eastAsia="Calibri" w:hAnsi="Arial" w:cs="Arial"/>
                <w:color w:val="auto"/>
                <w:spacing w:val="1"/>
              </w:rPr>
            </w:pPr>
            <w:r w:rsidRPr="000C00F1">
              <w:rPr>
                <w:rFonts w:ascii="Arial" w:eastAsia="Calibri" w:hAnsi="Arial" w:cs="Arial"/>
                <w:color w:val="auto"/>
                <w:spacing w:val="1"/>
              </w:rPr>
              <w:t>Production of working drawings</w:t>
            </w:r>
          </w:p>
        </w:tc>
        <w:tc>
          <w:tcPr>
            <w:tcW w:w="2117" w:type="dxa"/>
            <w:tcBorders>
              <w:top w:val="single" w:sz="5" w:space="0" w:color="000000"/>
              <w:left w:val="single" w:sz="5" w:space="0" w:color="000000"/>
              <w:bottom w:val="single" w:sz="5" w:space="0" w:color="000000"/>
              <w:right w:val="single" w:sz="5" w:space="0" w:color="000000"/>
            </w:tcBorders>
          </w:tcPr>
          <w:p w14:paraId="12D572CC" w14:textId="77777777" w:rsidR="008321F4" w:rsidRPr="000C00F1" w:rsidRDefault="008321F4" w:rsidP="008321F4">
            <w:pPr>
              <w:widowControl w:val="0"/>
              <w:spacing w:after="0" w:line="276" w:lineRule="auto"/>
              <w:ind w:left="142" w:right="214"/>
              <w:rPr>
                <w:rFonts w:ascii="Arial" w:eastAsia="Calibri" w:hAnsi="Arial" w:cs="Arial"/>
                <w:color w:val="auto"/>
                <w:spacing w:val="1"/>
              </w:rPr>
            </w:pPr>
          </w:p>
        </w:tc>
      </w:tr>
      <w:tr w:rsidR="00FA4C2E" w:rsidRPr="000C00F1" w14:paraId="6B96ADEC" w14:textId="77777777" w:rsidTr="006D2F17">
        <w:trPr>
          <w:trHeight w:hRule="exact" w:val="674"/>
        </w:trPr>
        <w:tc>
          <w:tcPr>
            <w:tcW w:w="7365" w:type="dxa"/>
            <w:tcBorders>
              <w:top w:val="single" w:sz="5" w:space="0" w:color="000000"/>
              <w:left w:val="single" w:sz="5" w:space="0" w:color="000000"/>
              <w:bottom w:val="single" w:sz="5" w:space="0" w:color="000000"/>
              <w:right w:val="single" w:sz="5" w:space="0" w:color="000000"/>
            </w:tcBorders>
          </w:tcPr>
          <w:p w14:paraId="05445052" w14:textId="59CCF885" w:rsidR="00FA4C2E" w:rsidRPr="000C00F1" w:rsidRDefault="009B0EAB" w:rsidP="008321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Removal of the existing Lighting, Emergency Lighting and Lighting Controls</w:t>
            </w:r>
            <w:r w:rsidR="006D2F17">
              <w:rPr>
                <w:rFonts w:ascii="Arial" w:eastAsia="Calibri" w:hAnsi="Arial" w:cs="Arial"/>
                <w:color w:val="auto"/>
                <w:spacing w:val="1"/>
              </w:rPr>
              <w:t xml:space="preserve"> </w:t>
            </w:r>
            <w:r w:rsidR="001C3AA3">
              <w:rPr>
                <w:rFonts w:ascii="Arial" w:eastAsia="Calibri" w:hAnsi="Arial" w:cs="Arial"/>
                <w:b/>
                <w:bCs/>
                <w:color w:val="auto"/>
                <w:spacing w:val="1"/>
                <w:u w:val="single"/>
              </w:rPr>
              <w:t>Services Contractor</w:t>
            </w:r>
            <w:r w:rsidR="006D2F17" w:rsidRPr="006D2F17">
              <w:rPr>
                <w:rFonts w:ascii="Arial" w:eastAsia="Calibri" w:hAnsi="Arial" w:cs="Arial"/>
                <w:b/>
                <w:bCs/>
                <w:color w:val="auto"/>
                <w:spacing w:val="1"/>
                <w:u w:val="single"/>
              </w:rPr>
              <w:t xml:space="preserve"> to make note of potential phasing requirements</w:t>
            </w:r>
          </w:p>
        </w:tc>
        <w:tc>
          <w:tcPr>
            <w:tcW w:w="2117" w:type="dxa"/>
            <w:tcBorders>
              <w:top w:val="single" w:sz="5" w:space="0" w:color="000000"/>
              <w:left w:val="single" w:sz="5" w:space="0" w:color="000000"/>
              <w:bottom w:val="single" w:sz="5" w:space="0" w:color="000000"/>
              <w:right w:val="single" w:sz="5" w:space="0" w:color="000000"/>
            </w:tcBorders>
          </w:tcPr>
          <w:p w14:paraId="28CA150F" w14:textId="77777777" w:rsidR="00FA4C2E" w:rsidRPr="000C00F1" w:rsidRDefault="00FA4C2E" w:rsidP="008321F4">
            <w:pPr>
              <w:widowControl w:val="0"/>
              <w:spacing w:after="0" w:line="276" w:lineRule="auto"/>
              <w:ind w:left="142" w:right="214"/>
              <w:rPr>
                <w:rFonts w:ascii="Arial" w:eastAsia="Calibri" w:hAnsi="Arial" w:cs="Arial"/>
                <w:color w:val="auto"/>
                <w:spacing w:val="1"/>
              </w:rPr>
            </w:pPr>
          </w:p>
        </w:tc>
      </w:tr>
      <w:tr w:rsidR="008321F4" w:rsidRPr="000C00F1" w14:paraId="4482137E" w14:textId="77777777" w:rsidTr="00E567F4">
        <w:trPr>
          <w:trHeight w:hRule="exact" w:val="557"/>
        </w:trPr>
        <w:tc>
          <w:tcPr>
            <w:tcW w:w="7365" w:type="dxa"/>
            <w:tcBorders>
              <w:top w:val="single" w:sz="5" w:space="0" w:color="000000"/>
              <w:left w:val="single" w:sz="5" w:space="0" w:color="000000"/>
              <w:bottom w:val="single" w:sz="5" w:space="0" w:color="000000"/>
              <w:right w:val="single" w:sz="5" w:space="0" w:color="000000"/>
            </w:tcBorders>
          </w:tcPr>
          <w:p w14:paraId="5EB870D7" w14:textId="6EBE4D33" w:rsidR="008321F4" w:rsidRPr="000C00F1" w:rsidRDefault="008321F4" w:rsidP="008321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Design, supply and install</w:t>
            </w:r>
            <w:r w:rsidR="009B0EAB">
              <w:rPr>
                <w:rFonts w:ascii="Arial" w:eastAsia="Calibri" w:hAnsi="Arial" w:cs="Arial"/>
                <w:color w:val="auto"/>
                <w:spacing w:val="1"/>
              </w:rPr>
              <w:t>ation of new</w:t>
            </w:r>
            <w:r>
              <w:rPr>
                <w:rFonts w:ascii="Arial" w:eastAsia="Calibri" w:hAnsi="Arial" w:cs="Arial"/>
                <w:color w:val="auto"/>
                <w:spacing w:val="1"/>
              </w:rPr>
              <w:t xml:space="preserve"> containment systems</w:t>
            </w:r>
            <w:r w:rsidR="00E567F4">
              <w:rPr>
                <w:rFonts w:ascii="Arial" w:eastAsia="Calibri" w:hAnsi="Arial" w:cs="Arial"/>
                <w:color w:val="auto"/>
                <w:spacing w:val="1"/>
              </w:rPr>
              <w:t xml:space="preserve"> and adopting/altering the existing containment systems</w:t>
            </w:r>
          </w:p>
        </w:tc>
        <w:tc>
          <w:tcPr>
            <w:tcW w:w="2117" w:type="dxa"/>
            <w:tcBorders>
              <w:top w:val="single" w:sz="5" w:space="0" w:color="000000"/>
              <w:left w:val="single" w:sz="5" w:space="0" w:color="000000"/>
              <w:bottom w:val="single" w:sz="5" w:space="0" w:color="000000"/>
              <w:right w:val="single" w:sz="5" w:space="0" w:color="000000"/>
            </w:tcBorders>
          </w:tcPr>
          <w:p w14:paraId="64CDC16B" w14:textId="77777777" w:rsidR="008321F4" w:rsidRPr="000C00F1" w:rsidRDefault="008321F4" w:rsidP="008321F4">
            <w:pPr>
              <w:widowControl w:val="0"/>
              <w:spacing w:after="0" w:line="276" w:lineRule="auto"/>
              <w:ind w:left="142" w:right="214"/>
              <w:rPr>
                <w:rFonts w:ascii="Arial" w:eastAsia="Calibri" w:hAnsi="Arial" w:cs="Arial"/>
                <w:color w:val="auto"/>
                <w:spacing w:val="1"/>
              </w:rPr>
            </w:pPr>
          </w:p>
        </w:tc>
      </w:tr>
      <w:tr w:rsidR="00C85B39" w:rsidRPr="000C00F1" w14:paraId="639B6759" w14:textId="77777777" w:rsidTr="00E567F4">
        <w:trPr>
          <w:trHeight w:hRule="exact" w:val="707"/>
        </w:trPr>
        <w:tc>
          <w:tcPr>
            <w:tcW w:w="7365" w:type="dxa"/>
            <w:tcBorders>
              <w:top w:val="single" w:sz="5" w:space="0" w:color="000000"/>
              <w:left w:val="single" w:sz="5" w:space="0" w:color="000000"/>
              <w:bottom w:val="single" w:sz="5" w:space="0" w:color="000000"/>
              <w:right w:val="single" w:sz="5" w:space="0" w:color="000000"/>
            </w:tcBorders>
          </w:tcPr>
          <w:p w14:paraId="3C2D56D0" w14:textId="199DB3D3" w:rsidR="00E567F4" w:rsidRDefault="006D2F17"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Design, supply, install, test and commission a new lighting system</w:t>
            </w:r>
            <w:r w:rsidR="00E567F4">
              <w:rPr>
                <w:rFonts w:ascii="Arial" w:eastAsia="Calibri" w:hAnsi="Arial" w:cs="Arial"/>
                <w:color w:val="auto"/>
                <w:spacing w:val="1"/>
              </w:rPr>
              <w:t>,</w:t>
            </w:r>
            <w:r>
              <w:rPr>
                <w:rFonts w:ascii="Arial" w:eastAsia="Calibri" w:hAnsi="Arial" w:cs="Arial"/>
                <w:color w:val="auto"/>
                <w:spacing w:val="1"/>
              </w:rPr>
              <w:t xml:space="preserve"> emergency lighting system</w:t>
            </w:r>
            <w:r w:rsidR="00E567F4">
              <w:rPr>
                <w:rFonts w:ascii="Arial" w:eastAsia="Calibri" w:hAnsi="Arial" w:cs="Arial"/>
                <w:color w:val="auto"/>
                <w:spacing w:val="1"/>
              </w:rPr>
              <w:t xml:space="preserve"> and controls to Priority 1 Areas: Classrooms</w:t>
            </w:r>
          </w:p>
        </w:tc>
        <w:tc>
          <w:tcPr>
            <w:tcW w:w="2117" w:type="dxa"/>
            <w:tcBorders>
              <w:top w:val="single" w:sz="5" w:space="0" w:color="000000"/>
              <w:left w:val="single" w:sz="5" w:space="0" w:color="000000"/>
              <w:bottom w:val="single" w:sz="5" w:space="0" w:color="000000"/>
              <w:right w:val="single" w:sz="5" w:space="0" w:color="000000"/>
            </w:tcBorders>
          </w:tcPr>
          <w:p w14:paraId="32683A90" w14:textId="77777777" w:rsidR="00C85B39" w:rsidRPr="000C00F1" w:rsidRDefault="00C85B39" w:rsidP="008321F4">
            <w:pPr>
              <w:widowControl w:val="0"/>
              <w:spacing w:after="0" w:line="276" w:lineRule="auto"/>
              <w:ind w:left="142" w:right="214"/>
              <w:rPr>
                <w:rFonts w:ascii="Arial" w:eastAsia="Calibri" w:hAnsi="Arial" w:cs="Arial"/>
                <w:color w:val="auto"/>
                <w:spacing w:val="1"/>
              </w:rPr>
            </w:pPr>
          </w:p>
        </w:tc>
      </w:tr>
      <w:tr w:rsidR="00E567F4" w:rsidRPr="000C00F1" w14:paraId="3B425409" w14:textId="77777777" w:rsidTr="00E567F4">
        <w:trPr>
          <w:trHeight w:hRule="exact" w:val="999"/>
        </w:trPr>
        <w:tc>
          <w:tcPr>
            <w:tcW w:w="7365" w:type="dxa"/>
            <w:tcBorders>
              <w:top w:val="single" w:sz="5" w:space="0" w:color="000000"/>
              <w:left w:val="single" w:sz="5" w:space="0" w:color="000000"/>
              <w:bottom w:val="single" w:sz="5" w:space="0" w:color="000000"/>
              <w:right w:val="single" w:sz="5" w:space="0" w:color="000000"/>
            </w:tcBorders>
          </w:tcPr>
          <w:p w14:paraId="78FD1780" w14:textId="4B39A834" w:rsidR="00E567F4" w:rsidRDefault="00E567F4"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Design, supply, install, test and commission a new lighting system, emergency lighting system and controls to Priority 2 Areas: Offices, Conference Rooms &amp; Server Rooms</w:t>
            </w:r>
          </w:p>
        </w:tc>
        <w:tc>
          <w:tcPr>
            <w:tcW w:w="2117" w:type="dxa"/>
            <w:tcBorders>
              <w:top w:val="single" w:sz="5" w:space="0" w:color="000000"/>
              <w:left w:val="single" w:sz="5" w:space="0" w:color="000000"/>
              <w:bottom w:val="single" w:sz="5" w:space="0" w:color="000000"/>
              <w:right w:val="single" w:sz="5" w:space="0" w:color="000000"/>
            </w:tcBorders>
          </w:tcPr>
          <w:p w14:paraId="207B74F3"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7BB2A902" w14:textId="77777777" w:rsidTr="00E567F4">
        <w:trPr>
          <w:trHeight w:hRule="exact" w:val="995"/>
        </w:trPr>
        <w:tc>
          <w:tcPr>
            <w:tcW w:w="7365" w:type="dxa"/>
            <w:tcBorders>
              <w:top w:val="single" w:sz="5" w:space="0" w:color="000000"/>
              <w:left w:val="single" w:sz="5" w:space="0" w:color="000000"/>
              <w:bottom w:val="single" w:sz="5" w:space="0" w:color="000000"/>
              <w:right w:val="single" w:sz="5" w:space="0" w:color="000000"/>
            </w:tcBorders>
          </w:tcPr>
          <w:p w14:paraId="7C6C420C" w14:textId="4F60D5C5" w:rsidR="00E567F4" w:rsidRDefault="00E567F4"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 xml:space="preserve">Design, supply, install, test and commission a new lighting system, emergency lighting system and controls to Priority 3 Areas: </w:t>
            </w:r>
            <w:r w:rsidRPr="00E567F4">
              <w:rPr>
                <w:rFonts w:ascii="Arial" w:hAnsi="Arial" w:cs="Arial"/>
              </w:rPr>
              <w:t xml:space="preserve"> </w:t>
            </w:r>
            <w:r w:rsidRPr="00E567F4">
              <w:rPr>
                <w:rFonts w:ascii="Arial" w:eastAsia="Calibri" w:hAnsi="Arial" w:cs="Arial"/>
                <w:color w:val="auto"/>
                <w:spacing w:val="1"/>
              </w:rPr>
              <w:t>Reprographics, Locker Rooms, Break Out Spaces, Drying Rooms, Plant Rooms &amp; WC’s</w:t>
            </w:r>
          </w:p>
        </w:tc>
        <w:tc>
          <w:tcPr>
            <w:tcW w:w="2117" w:type="dxa"/>
            <w:tcBorders>
              <w:top w:val="single" w:sz="5" w:space="0" w:color="000000"/>
              <w:left w:val="single" w:sz="5" w:space="0" w:color="000000"/>
              <w:bottom w:val="single" w:sz="5" w:space="0" w:color="000000"/>
              <w:right w:val="single" w:sz="5" w:space="0" w:color="000000"/>
            </w:tcBorders>
          </w:tcPr>
          <w:p w14:paraId="602EBA6C"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11B8FC01" w14:textId="77777777" w:rsidTr="00E567F4">
        <w:trPr>
          <w:trHeight w:hRule="exact" w:val="980"/>
        </w:trPr>
        <w:tc>
          <w:tcPr>
            <w:tcW w:w="7365" w:type="dxa"/>
            <w:tcBorders>
              <w:top w:val="single" w:sz="5" w:space="0" w:color="000000"/>
              <w:left w:val="single" w:sz="5" w:space="0" w:color="000000"/>
              <w:bottom w:val="single" w:sz="5" w:space="0" w:color="000000"/>
              <w:right w:val="single" w:sz="5" w:space="0" w:color="000000"/>
            </w:tcBorders>
          </w:tcPr>
          <w:p w14:paraId="6DA8AFF6" w14:textId="4709BFB5" w:rsidR="00E567F4" w:rsidRDefault="00E567F4"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 xml:space="preserve">Design, supply, install, test and commission a new lighting system, emergency lighting system and controls to Priority 4 Areas: </w:t>
            </w:r>
            <w:r w:rsidRPr="00E567F4">
              <w:rPr>
                <w:rFonts w:ascii="Arial" w:hAnsi="Arial" w:cs="Arial"/>
              </w:rPr>
              <w:t xml:space="preserve"> </w:t>
            </w:r>
            <w:r w:rsidRPr="00E567F4">
              <w:rPr>
                <w:rFonts w:ascii="Arial" w:eastAsia="Calibri" w:hAnsi="Arial" w:cs="Arial"/>
                <w:color w:val="auto"/>
                <w:spacing w:val="1"/>
              </w:rPr>
              <w:t>Stores, Cleaners Cupboards, Lobby’s, Corridors &amp; Stairs/Stairwells</w:t>
            </w:r>
          </w:p>
        </w:tc>
        <w:tc>
          <w:tcPr>
            <w:tcW w:w="2117" w:type="dxa"/>
            <w:tcBorders>
              <w:top w:val="single" w:sz="5" w:space="0" w:color="000000"/>
              <w:left w:val="single" w:sz="5" w:space="0" w:color="000000"/>
              <w:bottom w:val="single" w:sz="5" w:space="0" w:color="000000"/>
              <w:right w:val="single" w:sz="5" w:space="0" w:color="000000"/>
            </w:tcBorders>
          </w:tcPr>
          <w:p w14:paraId="7B734F5F"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23A53B4F"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16A36AD6" w14:textId="6EBEBA44" w:rsidR="00E567F4" w:rsidRPr="000C00F1" w:rsidRDefault="00E567F4"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Builders work</w:t>
            </w:r>
          </w:p>
        </w:tc>
        <w:tc>
          <w:tcPr>
            <w:tcW w:w="2117" w:type="dxa"/>
            <w:tcBorders>
              <w:top w:val="single" w:sz="5" w:space="0" w:color="000000"/>
              <w:left w:val="single" w:sz="5" w:space="0" w:color="000000"/>
              <w:bottom w:val="single" w:sz="5" w:space="0" w:color="000000"/>
              <w:right w:val="single" w:sz="5" w:space="0" w:color="000000"/>
            </w:tcBorders>
          </w:tcPr>
          <w:p w14:paraId="164657DB"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2CBF03A6"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3826727D" w14:textId="71211AF4" w:rsidR="00E567F4" w:rsidRPr="000C00F1" w:rsidRDefault="00E567F4" w:rsidP="00E567F4">
            <w:pPr>
              <w:widowControl w:val="0"/>
              <w:tabs>
                <w:tab w:val="left" w:pos="2818"/>
              </w:tabs>
              <w:spacing w:after="0" w:line="276" w:lineRule="auto"/>
              <w:ind w:left="142" w:right="214"/>
              <w:rPr>
                <w:rFonts w:ascii="Arial" w:eastAsia="Arial" w:hAnsi="Arial" w:cs="Arial"/>
                <w:color w:val="auto"/>
                <w:spacing w:val="1"/>
              </w:rPr>
            </w:pPr>
            <w:r w:rsidRPr="000C00F1">
              <w:rPr>
                <w:rFonts w:ascii="Arial" w:eastAsia="Calibri" w:hAnsi="Arial" w:cs="Arial"/>
                <w:color w:val="auto"/>
                <w:spacing w:val="1"/>
              </w:rPr>
              <w:t>Testing, commissioning and certification</w:t>
            </w:r>
          </w:p>
        </w:tc>
        <w:tc>
          <w:tcPr>
            <w:tcW w:w="2117" w:type="dxa"/>
            <w:tcBorders>
              <w:top w:val="single" w:sz="5" w:space="0" w:color="000000"/>
              <w:left w:val="single" w:sz="5" w:space="0" w:color="000000"/>
              <w:bottom w:val="single" w:sz="5" w:space="0" w:color="000000"/>
              <w:right w:val="single" w:sz="5" w:space="0" w:color="000000"/>
            </w:tcBorders>
          </w:tcPr>
          <w:p w14:paraId="3603040C"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1DAF4991"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36FBAF21" w14:textId="1E140578" w:rsidR="00E567F4" w:rsidRPr="000C00F1" w:rsidRDefault="00E567F4" w:rsidP="00E567F4">
            <w:pPr>
              <w:widowControl w:val="0"/>
              <w:spacing w:after="0" w:line="276" w:lineRule="auto"/>
              <w:ind w:left="142" w:right="214"/>
              <w:rPr>
                <w:rFonts w:ascii="Arial" w:eastAsia="Arial" w:hAnsi="Arial" w:cs="Arial"/>
                <w:color w:val="FF0000"/>
                <w:spacing w:val="1"/>
              </w:rPr>
            </w:pPr>
            <w:r w:rsidRPr="000C00F1">
              <w:rPr>
                <w:rFonts w:ascii="Arial" w:eastAsia="Calibri" w:hAnsi="Arial" w:cs="Arial"/>
                <w:color w:val="auto"/>
                <w:spacing w:val="1"/>
              </w:rPr>
              <w:t>Operation</w:t>
            </w:r>
            <w:r w:rsidRPr="000C00F1">
              <w:rPr>
                <w:rFonts w:ascii="Arial" w:eastAsia="Calibri" w:hAnsi="Arial" w:cs="Arial"/>
                <w:color w:val="auto"/>
                <w:spacing w:val="-10"/>
              </w:rPr>
              <w:t xml:space="preserve"> </w:t>
            </w:r>
            <w:r w:rsidRPr="000C00F1">
              <w:rPr>
                <w:rFonts w:ascii="Arial" w:eastAsia="Calibri" w:hAnsi="Arial" w:cs="Arial"/>
                <w:color w:val="auto"/>
                <w:spacing w:val="1"/>
              </w:rPr>
              <w:t>&amp;</w:t>
            </w:r>
            <w:r w:rsidRPr="000C00F1">
              <w:rPr>
                <w:rFonts w:ascii="Arial" w:eastAsia="Calibri" w:hAnsi="Arial" w:cs="Arial"/>
                <w:color w:val="auto"/>
                <w:spacing w:val="-11"/>
              </w:rPr>
              <w:t xml:space="preserve"> </w:t>
            </w:r>
            <w:r w:rsidRPr="000C00F1">
              <w:rPr>
                <w:rFonts w:ascii="Arial" w:eastAsia="Calibri" w:hAnsi="Arial" w:cs="Arial"/>
                <w:color w:val="auto"/>
                <w:spacing w:val="1"/>
              </w:rPr>
              <w:t>Maintenance</w:t>
            </w:r>
            <w:r w:rsidRPr="000C00F1">
              <w:rPr>
                <w:rFonts w:ascii="Arial" w:eastAsia="Calibri" w:hAnsi="Arial" w:cs="Arial"/>
                <w:color w:val="auto"/>
                <w:spacing w:val="-9"/>
              </w:rPr>
              <w:t xml:space="preserve"> </w:t>
            </w:r>
            <w:r w:rsidRPr="000C00F1">
              <w:rPr>
                <w:rFonts w:ascii="Arial" w:eastAsia="Calibri" w:hAnsi="Arial" w:cs="Arial"/>
                <w:color w:val="auto"/>
                <w:spacing w:val="1"/>
              </w:rPr>
              <w:t>Manuals</w:t>
            </w:r>
          </w:p>
        </w:tc>
        <w:tc>
          <w:tcPr>
            <w:tcW w:w="2117" w:type="dxa"/>
            <w:tcBorders>
              <w:top w:val="single" w:sz="5" w:space="0" w:color="000000"/>
              <w:left w:val="single" w:sz="5" w:space="0" w:color="000000"/>
              <w:bottom w:val="single" w:sz="5" w:space="0" w:color="000000"/>
              <w:right w:val="single" w:sz="5" w:space="0" w:color="000000"/>
            </w:tcBorders>
          </w:tcPr>
          <w:p w14:paraId="707A44D3"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472582A0"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68A5FD57" w14:textId="012285C5" w:rsidR="00E567F4" w:rsidRPr="000C00F1" w:rsidRDefault="00E567F4" w:rsidP="00E567F4">
            <w:pPr>
              <w:widowControl w:val="0"/>
              <w:spacing w:after="0" w:line="276" w:lineRule="auto"/>
              <w:ind w:left="142" w:right="214"/>
              <w:rPr>
                <w:rFonts w:ascii="Arial" w:eastAsia="Arial" w:hAnsi="Arial" w:cs="Arial"/>
                <w:color w:val="auto"/>
                <w:spacing w:val="1"/>
              </w:rPr>
            </w:pPr>
            <w:r w:rsidRPr="000C00F1">
              <w:rPr>
                <w:rFonts w:ascii="Arial" w:eastAsia="Calibri" w:hAnsi="Arial" w:cs="Arial"/>
                <w:color w:val="auto"/>
                <w:spacing w:val="1"/>
              </w:rPr>
              <w:t>Record</w:t>
            </w:r>
            <w:r w:rsidRPr="000C00F1">
              <w:rPr>
                <w:rFonts w:ascii="Arial" w:eastAsia="Calibri" w:hAnsi="Arial" w:cs="Arial"/>
                <w:color w:val="auto"/>
                <w:spacing w:val="-16"/>
              </w:rPr>
              <w:t xml:space="preserve"> </w:t>
            </w:r>
            <w:r w:rsidRPr="000C00F1">
              <w:rPr>
                <w:rFonts w:ascii="Arial" w:eastAsia="Calibri" w:hAnsi="Arial" w:cs="Arial"/>
                <w:color w:val="auto"/>
                <w:spacing w:val="1"/>
              </w:rPr>
              <w:t>Drawings</w:t>
            </w:r>
          </w:p>
        </w:tc>
        <w:tc>
          <w:tcPr>
            <w:tcW w:w="2117" w:type="dxa"/>
            <w:tcBorders>
              <w:top w:val="single" w:sz="5" w:space="0" w:color="000000"/>
              <w:left w:val="single" w:sz="5" w:space="0" w:color="000000"/>
              <w:bottom w:val="single" w:sz="5" w:space="0" w:color="000000"/>
              <w:right w:val="single" w:sz="5" w:space="0" w:color="000000"/>
            </w:tcBorders>
          </w:tcPr>
          <w:p w14:paraId="42F4DF40"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3F643F63"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05110EF1" w14:textId="24727A62" w:rsidR="00E567F4" w:rsidRPr="000C00F1" w:rsidRDefault="00E567F4" w:rsidP="00E567F4">
            <w:pPr>
              <w:widowControl w:val="0"/>
              <w:spacing w:after="0" w:line="276" w:lineRule="auto"/>
              <w:ind w:left="142" w:right="214"/>
              <w:rPr>
                <w:rFonts w:ascii="Arial" w:eastAsia="Arial" w:hAnsi="Arial" w:cs="Arial"/>
                <w:color w:val="auto"/>
                <w:spacing w:val="1"/>
              </w:rPr>
            </w:pPr>
            <w:r w:rsidRPr="000C00F1">
              <w:rPr>
                <w:rFonts w:ascii="Arial" w:eastAsia="Calibri" w:hAnsi="Arial" w:cs="Arial"/>
                <w:color w:val="auto"/>
                <w:spacing w:val="-1"/>
              </w:rPr>
              <w:t>Building</w:t>
            </w:r>
            <w:r w:rsidRPr="000C00F1">
              <w:rPr>
                <w:rFonts w:ascii="Arial" w:eastAsia="Calibri" w:hAnsi="Arial" w:cs="Arial"/>
                <w:color w:val="auto"/>
                <w:spacing w:val="-10"/>
              </w:rPr>
              <w:t xml:space="preserve"> </w:t>
            </w:r>
            <w:r w:rsidRPr="000C00F1">
              <w:rPr>
                <w:rFonts w:ascii="Arial" w:eastAsia="Calibri" w:hAnsi="Arial" w:cs="Arial"/>
                <w:color w:val="auto"/>
                <w:spacing w:val="1"/>
              </w:rPr>
              <w:t>User</w:t>
            </w:r>
            <w:r w:rsidRPr="000C00F1">
              <w:rPr>
                <w:rFonts w:ascii="Arial" w:eastAsia="Calibri" w:hAnsi="Arial" w:cs="Arial"/>
                <w:color w:val="auto"/>
                <w:spacing w:val="-9"/>
              </w:rPr>
              <w:t xml:space="preserve"> </w:t>
            </w:r>
            <w:r w:rsidRPr="000C00F1">
              <w:rPr>
                <w:rFonts w:ascii="Arial" w:eastAsia="Calibri" w:hAnsi="Arial" w:cs="Arial"/>
                <w:color w:val="auto"/>
                <w:spacing w:val="1"/>
              </w:rPr>
              <w:t>Guide</w:t>
            </w:r>
          </w:p>
        </w:tc>
        <w:tc>
          <w:tcPr>
            <w:tcW w:w="2117" w:type="dxa"/>
            <w:tcBorders>
              <w:top w:val="single" w:sz="5" w:space="0" w:color="000000"/>
              <w:left w:val="single" w:sz="5" w:space="0" w:color="000000"/>
              <w:bottom w:val="single" w:sz="5" w:space="0" w:color="000000"/>
              <w:right w:val="single" w:sz="5" w:space="0" w:color="000000"/>
            </w:tcBorders>
          </w:tcPr>
          <w:p w14:paraId="7A76ECB8"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7196FC82"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144280FA" w14:textId="6CAC7432" w:rsidR="00E567F4" w:rsidRPr="000C00F1" w:rsidRDefault="00E567F4"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Client Training</w:t>
            </w:r>
          </w:p>
        </w:tc>
        <w:tc>
          <w:tcPr>
            <w:tcW w:w="2117" w:type="dxa"/>
            <w:tcBorders>
              <w:top w:val="single" w:sz="5" w:space="0" w:color="000000"/>
              <w:left w:val="single" w:sz="5" w:space="0" w:color="000000"/>
              <w:bottom w:val="single" w:sz="5" w:space="0" w:color="000000"/>
              <w:right w:val="single" w:sz="5" w:space="0" w:color="000000"/>
            </w:tcBorders>
          </w:tcPr>
          <w:p w14:paraId="565AB9CE"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5307803D" w14:textId="77777777" w:rsidTr="00021F22">
        <w:trPr>
          <w:trHeight w:hRule="exact" w:val="397"/>
        </w:trPr>
        <w:tc>
          <w:tcPr>
            <w:tcW w:w="7365" w:type="dxa"/>
            <w:tcBorders>
              <w:top w:val="single" w:sz="5" w:space="0" w:color="000000"/>
              <w:left w:val="single" w:sz="5" w:space="0" w:color="000000"/>
              <w:bottom w:val="single" w:sz="5" w:space="0" w:color="000000"/>
              <w:right w:val="single" w:sz="5" w:space="0" w:color="000000"/>
            </w:tcBorders>
          </w:tcPr>
          <w:p w14:paraId="03E08C37" w14:textId="288BD887" w:rsidR="00E567F4" w:rsidRPr="000C00F1" w:rsidRDefault="00E567F4" w:rsidP="00E567F4">
            <w:pPr>
              <w:widowControl w:val="0"/>
              <w:spacing w:after="0" w:line="276" w:lineRule="auto"/>
              <w:ind w:left="142" w:right="214"/>
              <w:rPr>
                <w:rFonts w:ascii="Arial" w:eastAsia="Arial" w:hAnsi="Arial" w:cs="Arial"/>
                <w:color w:val="auto"/>
                <w:spacing w:val="1"/>
              </w:rPr>
            </w:pPr>
            <w:r w:rsidRPr="000C00F1">
              <w:rPr>
                <w:rFonts w:ascii="Arial" w:eastAsia="Arial" w:hAnsi="Arial" w:cs="Arial"/>
                <w:color w:val="auto"/>
                <w:spacing w:val="1"/>
              </w:rPr>
              <w:t>Service at end of 12-month rectification period</w:t>
            </w:r>
          </w:p>
        </w:tc>
        <w:tc>
          <w:tcPr>
            <w:tcW w:w="2117" w:type="dxa"/>
            <w:tcBorders>
              <w:top w:val="single" w:sz="5" w:space="0" w:color="000000"/>
              <w:left w:val="single" w:sz="5" w:space="0" w:color="000000"/>
              <w:bottom w:val="single" w:sz="5" w:space="0" w:color="000000"/>
              <w:right w:val="single" w:sz="5" w:space="0" w:color="000000"/>
            </w:tcBorders>
          </w:tcPr>
          <w:p w14:paraId="586FC5E3"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12F025F4" w14:textId="77777777" w:rsidTr="00FA4C2E">
        <w:trPr>
          <w:trHeight w:hRule="exact" w:val="250"/>
        </w:trPr>
        <w:tc>
          <w:tcPr>
            <w:tcW w:w="7365" w:type="dxa"/>
            <w:tcBorders>
              <w:top w:val="single" w:sz="5" w:space="0" w:color="000000"/>
              <w:left w:val="single" w:sz="5" w:space="0" w:color="000000"/>
              <w:bottom w:val="single" w:sz="5" w:space="0" w:color="000000"/>
              <w:right w:val="single" w:sz="5" w:space="0" w:color="000000"/>
            </w:tcBorders>
          </w:tcPr>
          <w:p w14:paraId="61CF77C7" w14:textId="3778BFF5" w:rsidR="00E567F4" w:rsidRPr="000C00F1" w:rsidRDefault="00E567F4" w:rsidP="00E567F4">
            <w:pPr>
              <w:widowControl w:val="0"/>
              <w:spacing w:after="0" w:line="276" w:lineRule="auto"/>
              <w:ind w:left="142" w:right="214"/>
              <w:rPr>
                <w:rFonts w:ascii="Arial" w:eastAsia="Arial" w:hAnsi="Arial" w:cs="Arial"/>
                <w:color w:val="auto"/>
                <w:spacing w:val="1"/>
              </w:rPr>
            </w:pPr>
          </w:p>
        </w:tc>
        <w:tc>
          <w:tcPr>
            <w:tcW w:w="2117" w:type="dxa"/>
            <w:tcBorders>
              <w:top w:val="single" w:sz="5" w:space="0" w:color="000000"/>
              <w:left w:val="single" w:sz="5" w:space="0" w:color="000000"/>
              <w:bottom w:val="single" w:sz="5" w:space="0" w:color="000000"/>
              <w:right w:val="single" w:sz="5" w:space="0" w:color="000000"/>
            </w:tcBorders>
          </w:tcPr>
          <w:p w14:paraId="6F330267" w14:textId="77777777" w:rsidR="00E567F4" w:rsidRPr="000C00F1" w:rsidRDefault="00E567F4" w:rsidP="00E567F4">
            <w:pPr>
              <w:widowControl w:val="0"/>
              <w:spacing w:after="0" w:line="276" w:lineRule="auto"/>
              <w:ind w:left="142" w:right="214"/>
              <w:rPr>
                <w:rFonts w:ascii="Arial" w:eastAsia="Calibri" w:hAnsi="Arial" w:cs="Arial"/>
                <w:color w:val="auto"/>
                <w:spacing w:val="1"/>
              </w:rPr>
            </w:pPr>
          </w:p>
        </w:tc>
      </w:tr>
      <w:tr w:rsidR="00E567F4" w:rsidRPr="000C00F1" w14:paraId="7C870704" w14:textId="77777777" w:rsidTr="009B0EAB">
        <w:trPr>
          <w:trHeight w:hRule="exact" w:val="1131"/>
        </w:trPr>
        <w:tc>
          <w:tcPr>
            <w:tcW w:w="7365" w:type="dxa"/>
            <w:tcBorders>
              <w:top w:val="single" w:sz="5" w:space="0" w:color="000000"/>
              <w:left w:val="single" w:sz="5" w:space="0" w:color="000000"/>
              <w:bottom w:val="single" w:sz="5" w:space="0" w:color="000000"/>
              <w:right w:val="single" w:sz="5" w:space="0" w:color="000000"/>
            </w:tcBorders>
          </w:tcPr>
          <w:p w14:paraId="2136B4C5" w14:textId="4AC1BE4F" w:rsidR="00E567F4" w:rsidRDefault="00E567F4" w:rsidP="00E567F4">
            <w:pPr>
              <w:widowControl w:val="0"/>
              <w:spacing w:after="0" w:line="276" w:lineRule="auto"/>
              <w:ind w:left="142" w:right="214"/>
              <w:rPr>
                <w:rFonts w:ascii="Arial" w:eastAsia="Arial" w:hAnsi="Arial" w:cs="Arial"/>
                <w:color w:val="auto"/>
                <w:spacing w:val="1"/>
              </w:rPr>
            </w:pPr>
            <w:r>
              <w:rPr>
                <w:rFonts w:ascii="Arial" w:eastAsia="Arial" w:hAnsi="Arial" w:cs="Arial"/>
                <w:color w:val="auto"/>
                <w:spacing w:val="1"/>
              </w:rPr>
              <w:t>Provisional Sums</w:t>
            </w:r>
          </w:p>
          <w:p w14:paraId="648CE285" w14:textId="085478CD" w:rsidR="00E567F4" w:rsidRDefault="00E567F4" w:rsidP="00E567F4">
            <w:pPr>
              <w:pStyle w:val="ListParagraph"/>
              <w:numPr>
                <w:ilvl w:val="0"/>
                <w:numId w:val="49"/>
              </w:numPr>
              <w:rPr>
                <w:rFonts w:eastAsia="Arial"/>
                <w:sz w:val="20"/>
                <w:szCs w:val="20"/>
              </w:rPr>
            </w:pPr>
            <w:r>
              <w:rPr>
                <w:rFonts w:eastAsia="Arial"/>
                <w:sz w:val="20"/>
                <w:szCs w:val="20"/>
              </w:rPr>
              <w:t>Replacement of the existing electrical distribution equipment</w:t>
            </w:r>
          </w:p>
          <w:p w14:paraId="7218F7D4" w14:textId="66A6B658" w:rsidR="00E567F4" w:rsidRDefault="00E567F4" w:rsidP="00E567F4">
            <w:pPr>
              <w:pStyle w:val="ListParagraph"/>
              <w:numPr>
                <w:ilvl w:val="0"/>
                <w:numId w:val="49"/>
              </w:numPr>
              <w:rPr>
                <w:rFonts w:eastAsia="Arial"/>
                <w:sz w:val="20"/>
                <w:szCs w:val="20"/>
              </w:rPr>
            </w:pPr>
            <w:r>
              <w:rPr>
                <w:rFonts w:eastAsia="Arial"/>
                <w:sz w:val="20"/>
                <w:szCs w:val="20"/>
              </w:rPr>
              <w:t>Additional lighting, emergency lighting and controls as may be required by the client</w:t>
            </w:r>
          </w:p>
          <w:p w14:paraId="3B11FED8" w14:textId="3C6A7983" w:rsidR="00E567F4" w:rsidRDefault="00E567F4" w:rsidP="00E567F4">
            <w:pPr>
              <w:widowControl w:val="0"/>
              <w:spacing w:after="0" w:line="276" w:lineRule="auto"/>
              <w:ind w:right="214"/>
              <w:rPr>
                <w:rFonts w:ascii="Arial" w:eastAsia="Arial" w:hAnsi="Arial" w:cs="Arial"/>
                <w:color w:val="auto"/>
                <w:spacing w:val="1"/>
              </w:rPr>
            </w:pPr>
          </w:p>
          <w:p w14:paraId="5BC476A6" w14:textId="77777777" w:rsidR="00E567F4" w:rsidRDefault="00E567F4" w:rsidP="00E567F4">
            <w:pPr>
              <w:widowControl w:val="0"/>
              <w:spacing w:after="0" w:line="276" w:lineRule="auto"/>
              <w:ind w:left="142" w:right="214"/>
              <w:rPr>
                <w:rFonts w:ascii="Arial" w:eastAsia="Arial" w:hAnsi="Arial" w:cs="Arial"/>
                <w:color w:val="auto"/>
                <w:spacing w:val="1"/>
              </w:rPr>
            </w:pPr>
          </w:p>
          <w:p w14:paraId="6454A9D4" w14:textId="789FB02D" w:rsidR="00E567F4" w:rsidRPr="000C00F1" w:rsidRDefault="00E567F4" w:rsidP="00E567F4">
            <w:pPr>
              <w:widowControl w:val="0"/>
              <w:spacing w:after="0" w:line="276" w:lineRule="auto"/>
              <w:ind w:left="142" w:right="214"/>
              <w:rPr>
                <w:rFonts w:ascii="Arial" w:eastAsia="Arial" w:hAnsi="Arial" w:cs="Arial"/>
                <w:color w:val="auto"/>
                <w:spacing w:val="1"/>
              </w:rPr>
            </w:pPr>
          </w:p>
        </w:tc>
        <w:tc>
          <w:tcPr>
            <w:tcW w:w="2117" w:type="dxa"/>
            <w:tcBorders>
              <w:top w:val="single" w:sz="5" w:space="0" w:color="000000"/>
              <w:left w:val="single" w:sz="5" w:space="0" w:color="000000"/>
              <w:bottom w:val="single" w:sz="5" w:space="0" w:color="000000"/>
              <w:right w:val="single" w:sz="5" w:space="0" w:color="000000"/>
            </w:tcBorders>
          </w:tcPr>
          <w:p w14:paraId="2E13F085" w14:textId="77777777" w:rsidR="00E567F4" w:rsidRDefault="00E567F4" w:rsidP="00E567F4">
            <w:pPr>
              <w:widowControl w:val="0"/>
              <w:spacing w:after="0" w:line="276" w:lineRule="auto"/>
              <w:ind w:left="142" w:right="214"/>
              <w:rPr>
                <w:rFonts w:ascii="Arial" w:eastAsia="Calibri" w:hAnsi="Arial" w:cs="Arial"/>
                <w:color w:val="auto"/>
                <w:spacing w:val="1"/>
              </w:rPr>
            </w:pPr>
          </w:p>
          <w:p w14:paraId="4DAF0945" w14:textId="0EE05460" w:rsidR="00E567F4" w:rsidRDefault="00E567F4"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5,000.00</w:t>
            </w:r>
          </w:p>
          <w:p w14:paraId="1F042187" w14:textId="2AFB6C78" w:rsidR="00E567F4" w:rsidRPr="000C00F1" w:rsidRDefault="00E567F4" w:rsidP="00E567F4">
            <w:pPr>
              <w:widowControl w:val="0"/>
              <w:spacing w:after="0" w:line="276" w:lineRule="auto"/>
              <w:ind w:left="142" w:right="214"/>
              <w:rPr>
                <w:rFonts w:ascii="Arial" w:eastAsia="Calibri" w:hAnsi="Arial" w:cs="Arial"/>
                <w:color w:val="auto"/>
                <w:spacing w:val="1"/>
              </w:rPr>
            </w:pPr>
            <w:r>
              <w:rPr>
                <w:rFonts w:ascii="Arial" w:eastAsia="Calibri" w:hAnsi="Arial" w:cs="Arial"/>
                <w:color w:val="auto"/>
                <w:spacing w:val="1"/>
              </w:rPr>
              <w:t>2,500.00</w:t>
            </w:r>
          </w:p>
        </w:tc>
      </w:tr>
      <w:bookmarkEnd w:id="261"/>
    </w:tbl>
    <w:p w14:paraId="02A0EF3E" w14:textId="77777777" w:rsidR="0019038C" w:rsidRDefault="0019038C" w:rsidP="000C00F1">
      <w:pPr>
        <w:pStyle w:val="BodyText"/>
      </w:pPr>
    </w:p>
    <w:p w14:paraId="4BB4C288" w14:textId="73C05E24" w:rsidR="000C00F1" w:rsidRDefault="000C00F1" w:rsidP="000C00F1">
      <w:pPr>
        <w:pStyle w:val="BodyText"/>
        <w:rPr>
          <w:spacing w:val="26"/>
          <w:w w:val="99"/>
        </w:rPr>
      </w:pPr>
      <w:r w:rsidRPr="007674C5">
        <w:t>TOTAL</w:t>
      </w:r>
      <w:r w:rsidRPr="007674C5">
        <w:rPr>
          <w:spacing w:val="-7"/>
        </w:rPr>
        <w:t xml:space="preserve"> </w:t>
      </w:r>
      <w:r w:rsidRPr="007674C5">
        <w:t>TENDER</w:t>
      </w:r>
      <w:r w:rsidRPr="007674C5">
        <w:rPr>
          <w:spacing w:val="-7"/>
        </w:rPr>
        <w:t xml:space="preserve"> </w:t>
      </w:r>
      <w:r w:rsidRPr="007674C5">
        <w:t>SUM</w:t>
      </w:r>
      <w:r w:rsidR="0019038C">
        <w:t xml:space="preserve"> </w:t>
      </w:r>
      <w:r w:rsidRPr="007674C5">
        <w:t>EXCLUSIVE</w:t>
      </w:r>
      <w:r w:rsidRPr="007674C5">
        <w:rPr>
          <w:spacing w:val="-6"/>
        </w:rPr>
        <w:t xml:space="preserve"> </w:t>
      </w:r>
      <w:r w:rsidRPr="007674C5">
        <w:t>OF</w:t>
      </w:r>
      <w:r w:rsidRPr="007674C5">
        <w:rPr>
          <w:spacing w:val="-6"/>
        </w:rPr>
        <w:t xml:space="preserve"> </w:t>
      </w:r>
      <w:r w:rsidRPr="007674C5">
        <w:t>VAT</w:t>
      </w:r>
      <w:r>
        <w:tab/>
      </w:r>
      <w:r>
        <w:tab/>
      </w:r>
      <w:r w:rsidRPr="007674C5">
        <w:t>£</w:t>
      </w:r>
      <w:r w:rsidRPr="007674C5">
        <w:rPr>
          <w:spacing w:val="26"/>
          <w:w w:val="99"/>
        </w:rPr>
        <w:t xml:space="preserve"> </w:t>
      </w:r>
    </w:p>
    <w:p w14:paraId="70B17746" w14:textId="6C35216B" w:rsidR="00DA437C" w:rsidRPr="007674C5" w:rsidRDefault="000C00F1" w:rsidP="00DA437C">
      <w:pPr>
        <w:pStyle w:val="BodyText"/>
      </w:pPr>
      <w:r w:rsidRPr="007674C5">
        <w:rPr>
          <w:w w:val="95"/>
        </w:rPr>
        <w:lastRenderedPageBreak/>
        <w:t>Signed</w:t>
      </w:r>
      <w:r w:rsidRPr="007674C5">
        <w:rPr>
          <w:w w:val="95"/>
        </w:rPr>
        <w:tab/>
      </w:r>
      <w:r w:rsidR="00DA437C">
        <w:rPr>
          <w:w w:val="95"/>
        </w:rPr>
        <w:tab/>
      </w:r>
      <w:r w:rsidRPr="007674C5">
        <w:t>.........................................</w:t>
      </w:r>
      <w:r w:rsidR="00DA437C">
        <w:t>.</w:t>
      </w:r>
      <w:r w:rsidR="00DA437C" w:rsidRPr="007674C5">
        <w:t>.........................................</w:t>
      </w:r>
    </w:p>
    <w:p w14:paraId="0FAC8985" w14:textId="77777777" w:rsidR="000C00F1" w:rsidRDefault="000C00F1" w:rsidP="000C00F1">
      <w:pPr>
        <w:pStyle w:val="BodyText"/>
        <w:rPr>
          <w:w w:val="95"/>
        </w:rPr>
      </w:pPr>
    </w:p>
    <w:p w14:paraId="347FABCF" w14:textId="34CA6EEE" w:rsidR="000C00F1" w:rsidRDefault="000C00F1" w:rsidP="00DA437C">
      <w:pPr>
        <w:pStyle w:val="BodyText"/>
      </w:pPr>
      <w:r w:rsidRPr="007674C5">
        <w:rPr>
          <w:w w:val="95"/>
        </w:rPr>
        <w:t>Company</w:t>
      </w:r>
      <w:r w:rsidRPr="007674C5">
        <w:rPr>
          <w:w w:val="95"/>
        </w:rPr>
        <w:tab/>
      </w:r>
      <w:r w:rsidR="00DA437C" w:rsidRPr="007674C5">
        <w:t>.........................................</w:t>
      </w:r>
      <w:r w:rsidR="00DA437C">
        <w:t>.</w:t>
      </w:r>
      <w:r w:rsidR="00DA437C" w:rsidRPr="007674C5">
        <w:t>.........................................</w:t>
      </w:r>
    </w:p>
    <w:p w14:paraId="253D8741" w14:textId="77777777" w:rsidR="00DA437C" w:rsidRPr="007674C5" w:rsidRDefault="00DA437C" w:rsidP="00DA437C">
      <w:pPr>
        <w:pStyle w:val="BodyText"/>
      </w:pPr>
    </w:p>
    <w:p w14:paraId="3FAE8087" w14:textId="2B72BEF5" w:rsidR="00DA437C" w:rsidRPr="007674C5" w:rsidRDefault="000C00F1" w:rsidP="00DA437C">
      <w:pPr>
        <w:pStyle w:val="BodyText"/>
      </w:pPr>
      <w:r w:rsidRPr="007674C5">
        <w:rPr>
          <w:w w:val="95"/>
        </w:rPr>
        <w:t>Address</w:t>
      </w:r>
      <w:r w:rsidRPr="007674C5">
        <w:rPr>
          <w:w w:val="95"/>
        </w:rPr>
        <w:tab/>
      </w:r>
      <w:r w:rsidR="00DA437C" w:rsidRPr="007674C5">
        <w:t>.........................................</w:t>
      </w:r>
      <w:r w:rsidR="00DA437C">
        <w:t>.</w:t>
      </w:r>
      <w:r w:rsidR="00DA437C" w:rsidRPr="007674C5">
        <w:t>.........................................</w:t>
      </w:r>
    </w:p>
    <w:p w14:paraId="079DE4F6" w14:textId="24859C01" w:rsidR="000C00F1" w:rsidRPr="007674C5" w:rsidRDefault="000C00F1" w:rsidP="00DA437C">
      <w:pPr>
        <w:pStyle w:val="BodyText"/>
      </w:pPr>
    </w:p>
    <w:p w14:paraId="7F536A37" w14:textId="2344CAD4" w:rsidR="000C00F1" w:rsidRDefault="00DA437C" w:rsidP="00DA437C">
      <w:pPr>
        <w:ind w:left="720" w:firstLine="720"/>
      </w:pPr>
      <w:r w:rsidRPr="007674C5">
        <w:t>.........................................</w:t>
      </w:r>
      <w:r>
        <w:t>.</w:t>
      </w:r>
      <w:r w:rsidRPr="007674C5">
        <w:t>.........................................</w:t>
      </w:r>
      <w:r>
        <w:t>..</w:t>
      </w:r>
    </w:p>
    <w:p w14:paraId="393E3A06" w14:textId="77777777" w:rsidR="00DA437C" w:rsidRPr="007674C5" w:rsidRDefault="00DA437C" w:rsidP="00DA437C">
      <w:pPr>
        <w:ind w:left="720" w:firstLine="720"/>
      </w:pPr>
    </w:p>
    <w:p w14:paraId="2401FBC1" w14:textId="0D2CAB62" w:rsidR="00DA437C" w:rsidRDefault="000C00F1" w:rsidP="007B09AF">
      <w:pPr>
        <w:pStyle w:val="BodyText"/>
        <w:rPr>
          <w:w w:val="95"/>
        </w:rPr>
      </w:pPr>
      <w:r w:rsidRPr="007674C5">
        <w:rPr>
          <w:w w:val="95"/>
        </w:rPr>
        <w:t>Tel</w:t>
      </w:r>
      <w:r w:rsidRPr="007674C5">
        <w:rPr>
          <w:w w:val="95"/>
        </w:rPr>
        <w:tab/>
      </w:r>
      <w:r w:rsidR="00DA437C">
        <w:rPr>
          <w:w w:val="95"/>
        </w:rPr>
        <w:tab/>
      </w:r>
      <w:r w:rsidR="00DA437C" w:rsidRPr="007674C5">
        <w:t>.........................................</w:t>
      </w:r>
      <w:r w:rsidR="00DA437C">
        <w:t>.</w:t>
      </w:r>
      <w:r w:rsidR="00DA437C" w:rsidRPr="007674C5">
        <w:t>.........................................</w:t>
      </w:r>
      <w:r w:rsidR="00DA437C">
        <w:t>.</w:t>
      </w:r>
    </w:p>
    <w:p w14:paraId="5942B222" w14:textId="77777777" w:rsidR="00DA437C" w:rsidRDefault="00DA437C" w:rsidP="007B09AF">
      <w:pPr>
        <w:pStyle w:val="BodyText"/>
        <w:rPr>
          <w:w w:val="95"/>
        </w:rPr>
      </w:pPr>
    </w:p>
    <w:p w14:paraId="6A8E08DA" w14:textId="581527DF" w:rsidR="008C7767" w:rsidRDefault="000C00F1" w:rsidP="007B09AF">
      <w:pPr>
        <w:pStyle w:val="BodyText"/>
      </w:pPr>
      <w:r w:rsidRPr="007674C5">
        <w:rPr>
          <w:w w:val="95"/>
        </w:rPr>
        <w:t>Date</w:t>
      </w:r>
      <w:r w:rsidRPr="007674C5">
        <w:rPr>
          <w:w w:val="95"/>
        </w:rPr>
        <w:tab/>
      </w:r>
      <w:r w:rsidR="00DA437C">
        <w:rPr>
          <w:w w:val="95"/>
        </w:rPr>
        <w:tab/>
      </w:r>
      <w:r w:rsidR="00DA437C">
        <w:t>.</w:t>
      </w:r>
      <w:r w:rsidR="00DA437C" w:rsidRPr="007674C5">
        <w:t>.........................................</w:t>
      </w:r>
      <w:r w:rsidR="00DA437C">
        <w:t>.</w:t>
      </w:r>
      <w:r w:rsidR="00DA437C" w:rsidRPr="007674C5">
        <w:t>.........................................</w:t>
      </w:r>
    </w:p>
    <w:sectPr w:rsidR="008C7767" w:rsidSect="001B6424">
      <w:headerReference w:type="even" r:id="rId11"/>
      <w:headerReference w:type="default" r:id="rId12"/>
      <w:footerReference w:type="even" r:id="rId13"/>
      <w:footerReference w:type="default" r:id="rId14"/>
      <w:headerReference w:type="first" r:id="rId15"/>
      <w:footerReference w:type="first" r:id="rId16"/>
      <w:pgSz w:w="11906" w:h="16838" w:code="9"/>
      <w:pgMar w:top="1134" w:right="707" w:bottom="1134" w:left="709" w:header="850" w:footer="68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B0AFFE" w14:textId="77777777" w:rsidR="000D0175" w:rsidRDefault="000D0175" w:rsidP="007D543E">
      <w:r>
        <w:separator/>
      </w:r>
    </w:p>
    <w:p w14:paraId="5D5C9E1E" w14:textId="77777777" w:rsidR="000D0175" w:rsidRDefault="000D0175" w:rsidP="007D543E"/>
  </w:endnote>
  <w:endnote w:type="continuationSeparator" w:id="0">
    <w:p w14:paraId="159BF68C" w14:textId="77777777" w:rsidR="000D0175" w:rsidRDefault="000D0175" w:rsidP="007D543E">
      <w:r>
        <w:continuationSeparator/>
      </w:r>
    </w:p>
    <w:p w14:paraId="1B4E218B" w14:textId="77777777" w:rsidR="000D0175" w:rsidRDefault="000D0175" w:rsidP="007D54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entury Gothic">
    <w:panose1 w:val="020B0502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liss 2 Regular">
    <w:altName w:val="Arial"/>
    <w:panose1 w:val="00000000000000000000"/>
    <w:charset w:val="00"/>
    <w:family w:val="modern"/>
    <w:notTrueType/>
    <w:pitch w:val="variable"/>
    <w:sig w:usb0="A00000AF" w:usb1="5000204B" w:usb2="00000000" w:usb3="00000000" w:csb0="0000009B" w:csb1="00000000"/>
  </w:font>
  <w:font w:name="Tahoma">
    <w:panose1 w:val="020B0604030504040204"/>
    <w:charset w:val="00"/>
    <w:family w:val="swiss"/>
    <w:pitch w:val="variable"/>
    <w:sig w:usb0="E1002EFF" w:usb1="C000605B" w:usb2="00000029" w:usb3="00000000" w:csb0="000101FF" w:csb1="00000000"/>
  </w:font>
  <w:font w:name="HelveticaNeueLTStd-Md">
    <w:altName w:val="Arial"/>
    <w:panose1 w:val="00000000000000000000"/>
    <w:charset w:val="00"/>
    <w:family w:val="swiss"/>
    <w:notTrueType/>
    <w:pitch w:val="default"/>
    <w:sig w:usb0="00000003" w:usb1="00000000" w:usb2="00000000" w:usb3="00000000" w:csb0="00000001" w:csb1="00000000"/>
  </w:font>
  <w:font w:name="BankGothic Md BT">
    <w:panose1 w:val="020B0807020203060204"/>
    <w:charset w:val="00"/>
    <w:family w:val="swiss"/>
    <w:pitch w:val="variable"/>
    <w:sig w:usb0="00000087" w:usb1="00000000" w:usb2="00000000" w:usb3="00000000" w:csb0="0000001B" w:csb1="00000000"/>
  </w:font>
  <w:font w:name="Corbel">
    <w:panose1 w:val="020B0503020204020204"/>
    <w:charset w:val="00"/>
    <w:family w:val="swiss"/>
    <w:pitch w:val="variable"/>
    <w:sig w:usb0="A00002EF" w:usb1="4000A44B" w:usb2="00000000" w:usb3="00000000" w:csb0="0000019F" w:csb1="00000000"/>
  </w:font>
  <w:font w:name="HelveticaNeueLTStd-Lt">
    <w:altName w:val="Arial"/>
    <w:panose1 w:val="00000000000000000000"/>
    <w:charset w:val="00"/>
    <w:family w:val="swiss"/>
    <w:notTrueType/>
    <w:pitch w:val="default"/>
    <w:sig w:usb0="00000007" w:usb1="00000000" w:usb2="00000000" w:usb3="00000000" w:csb0="00000003" w:csb1="00000000"/>
  </w:font>
  <w:font w:name="Arial-Bold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82C8A8" w14:textId="50DA66BE" w:rsidR="00706018" w:rsidRPr="00F57CA6" w:rsidRDefault="00350DEC" w:rsidP="00350DEC">
    <w:pPr>
      <w:pStyle w:val="Footer"/>
    </w:pPr>
    <w:r w:rsidRPr="00706018">
      <w:tab/>
      <w:t xml:space="preserve">Project number: </w:t>
    </w:r>
    <w:fldSimple w:instr=" DOCVARIABLE  frontline5  \* MERGEFORMAT ">
      <w:r w:rsidR="00033893">
        <w:t>NTBS4279-EN</w:t>
      </w:r>
    </w:fldSimple>
    <w:r>
      <w:t xml:space="preserve"> </w:t>
    </w:r>
    <w:r w:rsidRPr="00F57CA6">
      <w:rPr>
        <w:b/>
        <w:color w:val="FBB900" w:themeColor="accent1"/>
      </w:rPr>
      <w:t>/</w:t>
    </w:r>
    <w:r>
      <w:t xml:space="preserve"> </w:t>
    </w:r>
    <w:r w:rsidRPr="00706018">
      <w:t xml:space="preserve">Version: </w:t>
    </w:r>
    <w:fldSimple w:instr=" DOCVARIABLE  frontline6  \* MERGEFORMAT ">
      <w:r w:rsidR="00033893">
        <w:t>T01</w:t>
      </w:r>
    </w:fldSimple>
    <w:r w:rsidR="00146DF5">
      <w:t xml:space="preserve"> </w:t>
    </w:r>
    <w:r w:rsidRPr="00F57CA6">
      <w:rPr>
        <w:b/>
        <w:color w:val="FBB900" w:themeColor="accent1"/>
      </w:rPr>
      <w:t>/</w:t>
    </w:r>
    <w:r>
      <w:t xml:space="preserve"> Issue date: </w:t>
    </w:r>
    <w:r w:rsidRPr="00706018">
      <w:rPr>
        <w:noProof/>
        <w:lang w:eastAsia="en-GB"/>
      </w:rPr>
      <mc:AlternateContent>
        <mc:Choice Requires="wps">
          <w:drawing>
            <wp:anchor distT="0" distB="0" distL="114300" distR="114300" simplePos="0" relativeHeight="251806720" behindDoc="0" locked="1" layoutInCell="1" allowOverlap="1" wp14:anchorId="459BB1F2" wp14:editId="010671E0">
              <wp:simplePos x="0" y="0"/>
              <wp:positionH relativeFrom="column">
                <wp:posOffset>0</wp:posOffset>
              </wp:positionH>
              <wp:positionV relativeFrom="page">
                <wp:posOffset>16384905</wp:posOffset>
              </wp:positionV>
              <wp:extent cx="3556635" cy="781050"/>
              <wp:effectExtent l="0" t="0" r="5715" b="0"/>
              <wp:wrapNone/>
              <wp:docPr id="24" name="Text Box 24"/>
              <wp:cNvGraphicFramePr/>
              <a:graphic xmlns:a="http://schemas.openxmlformats.org/drawingml/2006/main">
                <a:graphicData uri="http://schemas.microsoft.com/office/word/2010/wordprocessingShape">
                  <wps:wsp>
                    <wps:cNvSpPr txBox="1"/>
                    <wps:spPr>
                      <a:xfrm>
                        <a:off x="0" y="0"/>
                        <a:ext cx="3556635" cy="781050"/>
                      </a:xfrm>
                      <a:prstGeom prst="rect">
                        <a:avLst/>
                      </a:prstGeom>
                      <a:noFill/>
                      <a:ln w="6350">
                        <a:noFill/>
                      </a:ln>
                    </wps:spPr>
                    <wps:txbx>
                      <w:txbxContent>
                        <w:p w14:paraId="76BA85DD" w14:textId="77777777" w:rsidR="00350DEC" w:rsidRDefault="00350DEC" w:rsidP="00350DEC">
                          <w:pPr>
                            <w:autoSpaceDE w:val="0"/>
                            <w:autoSpaceDN w:val="0"/>
                            <w:adjustRightInd w:val="0"/>
                            <w:spacing w:after="60"/>
                            <w:jc w:val="right"/>
                            <w:rPr>
                              <w:rFonts w:ascii="Arial-BoldMT" w:hAnsi="Arial-BoldMT" w:cs="Arial-BoldMT"/>
                              <w:b/>
                              <w:bCs/>
                              <w:color w:val="000000"/>
                              <w:sz w:val="16"/>
                              <w:szCs w:val="16"/>
                            </w:rPr>
                          </w:pPr>
                          <w:r>
                            <w:rPr>
                              <w:rFonts w:ascii="Arial-BoldMT" w:hAnsi="Arial-BoldMT" w:cs="Arial-BoldMT"/>
                              <w:b/>
                              <w:bCs/>
                              <w:color w:val="000000"/>
                              <w:sz w:val="16"/>
                              <w:szCs w:val="16"/>
                            </w:rPr>
                            <w:t>Gleeds Cost Management Ltd</w:t>
                          </w:r>
                        </w:p>
                        <w:p w14:paraId="6CAE54BC" w14:textId="77777777" w:rsidR="00350DEC" w:rsidRDefault="00350DEC" w:rsidP="00350DEC">
                          <w:pPr>
                            <w:autoSpaceDE w:val="0"/>
                            <w:autoSpaceDN w:val="0"/>
                            <w:adjustRightInd w:val="0"/>
                            <w:spacing w:after="60"/>
                            <w:jc w:val="right"/>
                            <w:rPr>
                              <w:rFonts w:ascii="ArialMT" w:hAnsi="ArialMT" w:cs="ArialMT"/>
                              <w:color w:val="000000"/>
                              <w:sz w:val="16"/>
                              <w:szCs w:val="16"/>
                            </w:rPr>
                          </w:pPr>
                          <w:r>
                            <w:rPr>
                              <w:rFonts w:ascii="ArialMT" w:hAnsi="ArialMT" w:cs="ArialMT"/>
                              <w:color w:val="000000"/>
                              <w:sz w:val="16"/>
                              <w:szCs w:val="16"/>
                            </w:rPr>
                            <w:t xml:space="preserve">Threeways House </w:t>
                          </w:r>
                          <w:r>
                            <w:rPr>
                              <w:rFonts w:ascii="Arial-BoldMT" w:hAnsi="Arial-BoldMT" w:cs="Arial-BoldMT"/>
                              <w:b/>
                              <w:bCs/>
                              <w:color w:val="FFB300"/>
                              <w:sz w:val="16"/>
                              <w:szCs w:val="16"/>
                            </w:rPr>
                            <w:t xml:space="preserve">/ </w:t>
                          </w:r>
                          <w:r>
                            <w:rPr>
                              <w:rFonts w:ascii="ArialMT" w:hAnsi="ArialMT" w:cs="ArialMT"/>
                              <w:color w:val="000000"/>
                              <w:sz w:val="16"/>
                              <w:szCs w:val="16"/>
                            </w:rPr>
                            <w:t xml:space="preserve">36 George Street </w:t>
                          </w:r>
                          <w:r>
                            <w:rPr>
                              <w:rFonts w:ascii="Arial-BoldMT" w:hAnsi="Arial-BoldMT" w:cs="Arial-BoldMT"/>
                              <w:b/>
                              <w:bCs/>
                              <w:color w:val="FFB300"/>
                              <w:sz w:val="16"/>
                              <w:szCs w:val="16"/>
                            </w:rPr>
                            <w:t xml:space="preserve">/ </w:t>
                          </w:r>
                          <w:r>
                            <w:rPr>
                              <w:rFonts w:ascii="ArialMT" w:hAnsi="ArialMT" w:cs="ArialMT"/>
                              <w:color w:val="000000"/>
                              <w:sz w:val="16"/>
                              <w:szCs w:val="16"/>
                            </w:rPr>
                            <w:t xml:space="preserve">Oxford </w:t>
                          </w:r>
                          <w:r>
                            <w:rPr>
                              <w:rFonts w:ascii="Arial-BoldMT" w:hAnsi="Arial-BoldMT" w:cs="Arial-BoldMT"/>
                              <w:b/>
                              <w:bCs/>
                              <w:color w:val="FFB300"/>
                              <w:sz w:val="16"/>
                              <w:szCs w:val="16"/>
                            </w:rPr>
                            <w:t xml:space="preserve">/ </w:t>
                          </w:r>
                          <w:r>
                            <w:rPr>
                              <w:rFonts w:ascii="ArialMT" w:hAnsi="ArialMT" w:cs="ArialMT"/>
                              <w:color w:val="000000"/>
                              <w:sz w:val="16"/>
                              <w:szCs w:val="16"/>
                            </w:rPr>
                            <w:t>OX1 2BJ</w:t>
                          </w:r>
                        </w:p>
                        <w:p w14:paraId="76F5AE66" w14:textId="77777777" w:rsidR="00350DEC" w:rsidRDefault="00350DEC" w:rsidP="00350DEC">
                          <w:pPr>
                            <w:autoSpaceDE w:val="0"/>
                            <w:autoSpaceDN w:val="0"/>
                            <w:adjustRightInd w:val="0"/>
                            <w:spacing w:after="60"/>
                            <w:jc w:val="right"/>
                            <w:rPr>
                              <w:rFonts w:ascii="ArialMT" w:hAnsi="ArialMT" w:cs="ArialMT"/>
                              <w:color w:val="000000"/>
                              <w:sz w:val="16"/>
                              <w:szCs w:val="16"/>
                            </w:rPr>
                          </w:pPr>
                          <w:r>
                            <w:rPr>
                              <w:rFonts w:ascii="Arial-BoldMT" w:hAnsi="Arial-BoldMT" w:cs="Arial-BoldMT"/>
                              <w:b/>
                              <w:bCs/>
                              <w:color w:val="000000"/>
                              <w:sz w:val="16"/>
                              <w:szCs w:val="16"/>
                            </w:rPr>
                            <w:t xml:space="preserve">T. </w:t>
                          </w:r>
                          <w:r>
                            <w:rPr>
                              <w:rFonts w:ascii="ArialMT" w:hAnsi="ArialMT" w:cs="ArialMT"/>
                              <w:color w:val="000000"/>
                              <w:sz w:val="16"/>
                              <w:szCs w:val="16"/>
                            </w:rPr>
                            <w:t xml:space="preserve">+44 (0)186 541 0950 </w:t>
                          </w:r>
                          <w:r>
                            <w:rPr>
                              <w:rFonts w:ascii="Arial-BoldMT" w:hAnsi="Arial-BoldMT" w:cs="Arial-BoldMT"/>
                              <w:b/>
                              <w:bCs/>
                              <w:color w:val="000000"/>
                              <w:sz w:val="16"/>
                              <w:szCs w:val="16"/>
                            </w:rPr>
                            <w:t xml:space="preserve">E. </w:t>
                          </w:r>
                          <w:r>
                            <w:rPr>
                              <w:rFonts w:ascii="ArialMT" w:hAnsi="ArialMT" w:cs="ArialMT"/>
                              <w:color w:val="000000"/>
                              <w:sz w:val="16"/>
                              <w:szCs w:val="16"/>
                            </w:rPr>
                            <w:t>oxford@gleeds.co.uk</w:t>
                          </w:r>
                        </w:p>
                        <w:p w14:paraId="4A3073DE" w14:textId="77777777" w:rsidR="00350DEC" w:rsidRDefault="00350DEC" w:rsidP="00350DEC">
                          <w:pPr>
                            <w:spacing w:after="60"/>
                            <w:jc w:val="right"/>
                          </w:pPr>
                          <w:r>
                            <w:rPr>
                              <w:rFonts w:ascii="Arial-BoldMT" w:hAnsi="Arial-BoldMT" w:cs="Arial-BoldMT"/>
                              <w:b/>
                              <w:bCs/>
                              <w:color w:val="000000"/>
                              <w:sz w:val="16"/>
                              <w:szCs w:val="16"/>
                            </w:rPr>
                            <w:t>gleeds.com</w:t>
                          </w:r>
                        </w:p>
                      </w:txbxContent>
                    </wps:txbx>
                    <wps:bodyPr rot="0" spcFirstLastPara="0" vertOverflow="overflow" horzOverflow="overflow" vert="horz" wrap="square" lIns="9144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9BB1F2" id="_x0000_t202" coordsize="21600,21600" o:spt="202" path="m,l,21600r21600,l21600,xe">
              <v:stroke joinstyle="miter"/>
              <v:path gradientshapeok="t" o:connecttype="rect"/>
            </v:shapetype>
            <v:shape id="Text Box 24" o:spid="_x0000_s1027" type="#_x0000_t202" style="position:absolute;margin-left:0;margin-top:1290.15pt;width:280.05pt;height:61.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" filled="f" stroked="f" strokeweight=".5pt">
              <v:textbox inset=",0,0,0">
                <w:txbxContent>
                  <w:p w14:paraId="76BA85DD" w14:textId="77777777" w:rsidR="00350DEC" w:rsidRDefault="00350DEC" w:rsidP="00350DEC">
                    <w:pPr>
                      <w:autoSpaceDE w:val="0"/>
                      <w:autoSpaceDN w:val="0"/>
                      <w:adjustRightInd w:val="0"/>
                      <w:spacing w:after="60"/>
                      <w:jc w:val="right"/>
                      <w:rPr>
                        <w:rFonts w:ascii="Arial-BoldMT" w:hAnsi="Arial-BoldMT" w:cs="Arial-BoldMT"/>
                        <w:b/>
                        <w:bCs/>
                        <w:color w:val="000000"/>
                        <w:sz w:val="16"/>
                        <w:szCs w:val="16"/>
                      </w:rPr>
                    </w:pPr>
                    <w:r>
                      <w:rPr>
                        <w:rFonts w:ascii="Arial-BoldMT" w:hAnsi="Arial-BoldMT" w:cs="Arial-BoldMT"/>
                        <w:b/>
                        <w:bCs/>
                        <w:color w:val="000000"/>
                        <w:sz w:val="16"/>
                        <w:szCs w:val="16"/>
                      </w:rPr>
                      <w:t>Gleeds Cost Management Ltd</w:t>
                    </w:r>
                  </w:p>
                  <w:p w14:paraId="6CAE54BC" w14:textId="77777777" w:rsidR="00350DEC" w:rsidRDefault="00350DEC" w:rsidP="00350DEC">
                    <w:pPr>
                      <w:autoSpaceDE w:val="0"/>
                      <w:autoSpaceDN w:val="0"/>
                      <w:adjustRightInd w:val="0"/>
                      <w:spacing w:after="60"/>
                      <w:jc w:val="right"/>
                      <w:rPr>
                        <w:rFonts w:ascii="ArialMT" w:hAnsi="ArialMT" w:cs="ArialMT"/>
                        <w:color w:val="000000"/>
                        <w:sz w:val="16"/>
                        <w:szCs w:val="16"/>
                      </w:rPr>
                    </w:pPr>
                    <w:r>
                      <w:rPr>
                        <w:rFonts w:ascii="ArialMT" w:hAnsi="ArialMT" w:cs="ArialMT"/>
                        <w:color w:val="000000"/>
                        <w:sz w:val="16"/>
                        <w:szCs w:val="16"/>
                      </w:rPr>
                      <w:t xml:space="preserve">Threeways House </w:t>
                    </w:r>
                    <w:r>
                      <w:rPr>
                        <w:rFonts w:ascii="Arial-BoldMT" w:hAnsi="Arial-BoldMT" w:cs="Arial-BoldMT"/>
                        <w:b/>
                        <w:bCs/>
                        <w:color w:val="FFB300"/>
                        <w:sz w:val="16"/>
                        <w:szCs w:val="16"/>
                      </w:rPr>
                      <w:t xml:space="preserve">/ </w:t>
                    </w:r>
                    <w:r>
                      <w:rPr>
                        <w:rFonts w:ascii="ArialMT" w:hAnsi="ArialMT" w:cs="ArialMT"/>
                        <w:color w:val="000000"/>
                        <w:sz w:val="16"/>
                        <w:szCs w:val="16"/>
                      </w:rPr>
                      <w:t xml:space="preserve">36 George Street </w:t>
                    </w:r>
                    <w:r>
                      <w:rPr>
                        <w:rFonts w:ascii="Arial-BoldMT" w:hAnsi="Arial-BoldMT" w:cs="Arial-BoldMT"/>
                        <w:b/>
                        <w:bCs/>
                        <w:color w:val="FFB300"/>
                        <w:sz w:val="16"/>
                        <w:szCs w:val="16"/>
                      </w:rPr>
                      <w:t xml:space="preserve">/ </w:t>
                    </w:r>
                    <w:r>
                      <w:rPr>
                        <w:rFonts w:ascii="ArialMT" w:hAnsi="ArialMT" w:cs="ArialMT"/>
                        <w:color w:val="000000"/>
                        <w:sz w:val="16"/>
                        <w:szCs w:val="16"/>
                      </w:rPr>
                      <w:t xml:space="preserve">Oxford </w:t>
                    </w:r>
                    <w:r>
                      <w:rPr>
                        <w:rFonts w:ascii="Arial-BoldMT" w:hAnsi="Arial-BoldMT" w:cs="Arial-BoldMT"/>
                        <w:b/>
                        <w:bCs/>
                        <w:color w:val="FFB300"/>
                        <w:sz w:val="16"/>
                        <w:szCs w:val="16"/>
                      </w:rPr>
                      <w:t xml:space="preserve">/ </w:t>
                    </w:r>
                    <w:r>
                      <w:rPr>
                        <w:rFonts w:ascii="ArialMT" w:hAnsi="ArialMT" w:cs="ArialMT"/>
                        <w:color w:val="000000"/>
                        <w:sz w:val="16"/>
                        <w:szCs w:val="16"/>
                      </w:rPr>
                      <w:t>OX1 2BJ</w:t>
                    </w:r>
                  </w:p>
                  <w:p w14:paraId="76F5AE66" w14:textId="77777777" w:rsidR="00350DEC" w:rsidRDefault="00350DEC" w:rsidP="00350DEC">
                    <w:pPr>
                      <w:autoSpaceDE w:val="0"/>
                      <w:autoSpaceDN w:val="0"/>
                      <w:adjustRightInd w:val="0"/>
                      <w:spacing w:after="60"/>
                      <w:jc w:val="right"/>
                      <w:rPr>
                        <w:rFonts w:ascii="ArialMT" w:hAnsi="ArialMT" w:cs="ArialMT"/>
                        <w:color w:val="000000"/>
                        <w:sz w:val="16"/>
                        <w:szCs w:val="16"/>
                      </w:rPr>
                    </w:pPr>
                    <w:r>
                      <w:rPr>
                        <w:rFonts w:ascii="Arial-BoldMT" w:hAnsi="Arial-BoldMT" w:cs="Arial-BoldMT"/>
                        <w:b/>
                        <w:bCs/>
                        <w:color w:val="000000"/>
                        <w:sz w:val="16"/>
                        <w:szCs w:val="16"/>
                      </w:rPr>
                      <w:t xml:space="preserve">T. </w:t>
                    </w:r>
                    <w:r>
                      <w:rPr>
                        <w:rFonts w:ascii="ArialMT" w:hAnsi="ArialMT" w:cs="ArialMT"/>
                        <w:color w:val="000000"/>
                        <w:sz w:val="16"/>
                        <w:szCs w:val="16"/>
                      </w:rPr>
                      <w:t xml:space="preserve">+44 (0)186 541 0950 </w:t>
                    </w:r>
                    <w:r>
                      <w:rPr>
                        <w:rFonts w:ascii="Arial-BoldMT" w:hAnsi="Arial-BoldMT" w:cs="Arial-BoldMT"/>
                        <w:b/>
                        <w:bCs/>
                        <w:color w:val="000000"/>
                        <w:sz w:val="16"/>
                        <w:szCs w:val="16"/>
                      </w:rPr>
                      <w:t xml:space="preserve">E. </w:t>
                    </w:r>
                    <w:r>
                      <w:rPr>
                        <w:rFonts w:ascii="ArialMT" w:hAnsi="ArialMT" w:cs="ArialMT"/>
                        <w:color w:val="000000"/>
                        <w:sz w:val="16"/>
                        <w:szCs w:val="16"/>
                      </w:rPr>
                      <w:t>oxford@gleeds.co.uk</w:t>
                    </w:r>
                  </w:p>
                  <w:p w14:paraId="4A3073DE" w14:textId="77777777" w:rsidR="00350DEC" w:rsidRDefault="00350DEC" w:rsidP="00350DEC">
                    <w:pPr>
                      <w:spacing w:after="60"/>
                      <w:jc w:val="right"/>
                    </w:pPr>
                    <w:r>
                      <w:rPr>
                        <w:rFonts w:ascii="Arial-BoldMT" w:hAnsi="Arial-BoldMT" w:cs="Arial-BoldMT"/>
                        <w:b/>
                        <w:bCs/>
                        <w:color w:val="000000"/>
                        <w:sz w:val="16"/>
                        <w:szCs w:val="16"/>
                      </w:rPr>
                      <w:t>gleeds.com</w:t>
                    </w:r>
                  </w:p>
                </w:txbxContent>
              </v:textbox>
              <w10:wrap anchory="page"/>
              <w10:anchorlock/>
            </v:shape>
          </w:pict>
        </mc:Fallback>
      </mc:AlternateContent>
    </w:r>
    <w:fldSimple w:instr=" DOCVARIABLE  frontline7  \* MERGEFORMAT ">
      <w:r w:rsidR="00033893">
        <w:t>October 2024</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05B502" w14:textId="5E7430A9" w:rsidR="00397BAB" w:rsidRPr="00706018" w:rsidRDefault="00151C2E" w:rsidP="00FD2007">
    <w:pPr>
      <w:pStyle w:val="Footer"/>
      <w:jc w:val="right"/>
    </w:pPr>
    <w:r w:rsidRPr="00706018">
      <w:t xml:space="preserve">Project number: </w:t>
    </w:r>
    <w:fldSimple w:instr=" DOCVARIABLE  frontline5  \* MERGEFORMAT ">
      <w:r w:rsidR="00033893">
        <w:t>NTBS4279-EN</w:t>
      </w:r>
    </w:fldSimple>
    <w:r>
      <w:t xml:space="preserve"> </w:t>
    </w:r>
    <w:r w:rsidRPr="00F57CA6">
      <w:rPr>
        <w:b/>
        <w:color w:val="FBB900" w:themeColor="accent1"/>
      </w:rPr>
      <w:t>/</w:t>
    </w:r>
    <w:r>
      <w:t xml:space="preserve"> </w:t>
    </w:r>
    <w:r w:rsidRPr="00706018">
      <w:t xml:space="preserve">Version: </w:t>
    </w:r>
    <w:fldSimple w:instr=" DOCVARIABLE  frontline6  \* MERGEFORMAT ">
      <w:r w:rsidR="00033893">
        <w:t>T01</w:t>
      </w:r>
    </w:fldSimple>
    <w:r>
      <w:t xml:space="preserve"> </w:t>
    </w:r>
    <w:r w:rsidRPr="00F57CA6">
      <w:rPr>
        <w:b/>
        <w:color w:val="FBB900" w:themeColor="accent1"/>
      </w:rPr>
      <w:t>/</w:t>
    </w:r>
    <w:r>
      <w:t xml:space="preserve"> Issue date: </w:t>
    </w:r>
    <w:r w:rsidRPr="00706018">
      <w:rPr>
        <w:noProof/>
        <w:lang w:eastAsia="en-GB"/>
      </w:rPr>
      <mc:AlternateContent>
        <mc:Choice Requires="wps">
          <w:drawing>
            <wp:anchor distT="0" distB="0" distL="114300" distR="114300" simplePos="0" relativeHeight="251808768" behindDoc="0" locked="1" layoutInCell="1" allowOverlap="1" wp14:anchorId="6F4B537F" wp14:editId="37CF2706">
              <wp:simplePos x="0" y="0"/>
              <wp:positionH relativeFrom="column">
                <wp:posOffset>0</wp:posOffset>
              </wp:positionH>
              <wp:positionV relativeFrom="page">
                <wp:posOffset>16384905</wp:posOffset>
              </wp:positionV>
              <wp:extent cx="3556635" cy="781050"/>
              <wp:effectExtent l="0" t="0" r="5715" b="0"/>
              <wp:wrapNone/>
              <wp:docPr id="8" name="Text Box 8"/>
              <wp:cNvGraphicFramePr/>
              <a:graphic xmlns:a="http://schemas.openxmlformats.org/drawingml/2006/main">
                <a:graphicData uri="http://schemas.microsoft.com/office/word/2010/wordprocessingShape">
                  <wps:wsp>
                    <wps:cNvSpPr txBox="1"/>
                    <wps:spPr>
                      <a:xfrm>
                        <a:off x="0" y="0"/>
                        <a:ext cx="3556635" cy="781050"/>
                      </a:xfrm>
                      <a:prstGeom prst="rect">
                        <a:avLst/>
                      </a:prstGeom>
                      <a:noFill/>
                      <a:ln w="6350">
                        <a:noFill/>
                      </a:ln>
                    </wps:spPr>
                    <wps:txbx>
                      <w:txbxContent>
                        <w:p w14:paraId="264E3230" w14:textId="77777777" w:rsidR="00151C2E" w:rsidRDefault="00151C2E" w:rsidP="00151C2E">
                          <w:pPr>
                            <w:autoSpaceDE w:val="0"/>
                            <w:autoSpaceDN w:val="0"/>
                            <w:adjustRightInd w:val="0"/>
                            <w:spacing w:after="60"/>
                            <w:jc w:val="right"/>
                            <w:rPr>
                              <w:rFonts w:ascii="Arial-BoldMT" w:hAnsi="Arial-BoldMT" w:cs="Arial-BoldMT"/>
                              <w:b/>
                              <w:bCs/>
                              <w:color w:val="000000"/>
                              <w:sz w:val="16"/>
                              <w:szCs w:val="16"/>
                            </w:rPr>
                          </w:pPr>
                          <w:r>
                            <w:rPr>
                              <w:rFonts w:ascii="Arial-BoldMT" w:hAnsi="Arial-BoldMT" w:cs="Arial-BoldMT"/>
                              <w:b/>
                              <w:bCs/>
                              <w:color w:val="000000"/>
                              <w:sz w:val="16"/>
                              <w:szCs w:val="16"/>
                            </w:rPr>
                            <w:t>Gleeds Cost Management Ltd</w:t>
                          </w:r>
                        </w:p>
                        <w:p w14:paraId="20E812F6" w14:textId="77777777" w:rsidR="00151C2E" w:rsidRDefault="00151C2E" w:rsidP="00151C2E">
                          <w:pPr>
                            <w:autoSpaceDE w:val="0"/>
                            <w:autoSpaceDN w:val="0"/>
                            <w:adjustRightInd w:val="0"/>
                            <w:spacing w:after="60"/>
                            <w:jc w:val="right"/>
                            <w:rPr>
                              <w:rFonts w:ascii="ArialMT" w:hAnsi="ArialMT" w:cs="ArialMT"/>
                              <w:color w:val="000000"/>
                              <w:sz w:val="16"/>
                              <w:szCs w:val="16"/>
                            </w:rPr>
                          </w:pPr>
                          <w:r>
                            <w:rPr>
                              <w:rFonts w:ascii="ArialMT" w:hAnsi="ArialMT" w:cs="ArialMT"/>
                              <w:color w:val="000000"/>
                              <w:sz w:val="16"/>
                              <w:szCs w:val="16"/>
                            </w:rPr>
                            <w:t xml:space="preserve">Threeways House </w:t>
                          </w:r>
                          <w:r>
                            <w:rPr>
                              <w:rFonts w:ascii="Arial-BoldMT" w:hAnsi="Arial-BoldMT" w:cs="Arial-BoldMT"/>
                              <w:b/>
                              <w:bCs/>
                              <w:color w:val="FFB300"/>
                              <w:sz w:val="16"/>
                              <w:szCs w:val="16"/>
                            </w:rPr>
                            <w:t xml:space="preserve">/ </w:t>
                          </w:r>
                          <w:r>
                            <w:rPr>
                              <w:rFonts w:ascii="ArialMT" w:hAnsi="ArialMT" w:cs="ArialMT"/>
                              <w:color w:val="000000"/>
                              <w:sz w:val="16"/>
                              <w:szCs w:val="16"/>
                            </w:rPr>
                            <w:t xml:space="preserve">36 George Street </w:t>
                          </w:r>
                          <w:r>
                            <w:rPr>
                              <w:rFonts w:ascii="Arial-BoldMT" w:hAnsi="Arial-BoldMT" w:cs="Arial-BoldMT"/>
                              <w:b/>
                              <w:bCs/>
                              <w:color w:val="FFB300"/>
                              <w:sz w:val="16"/>
                              <w:szCs w:val="16"/>
                            </w:rPr>
                            <w:t xml:space="preserve">/ </w:t>
                          </w:r>
                          <w:r>
                            <w:rPr>
                              <w:rFonts w:ascii="ArialMT" w:hAnsi="ArialMT" w:cs="ArialMT"/>
                              <w:color w:val="000000"/>
                              <w:sz w:val="16"/>
                              <w:szCs w:val="16"/>
                            </w:rPr>
                            <w:t xml:space="preserve">Oxford </w:t>
                          </w:r>
                          <w:r>
                            <w:rPr>
                              <w:rFonts w:ascii="Arial-BoldMT" w:hAnsi="Arial-BoldMT" w:cs="Arial-BoldMT"/>
                              <w:b/>
                              <w:bCs/>
                              <w:color w:val="FFB300"/>
                              <w:sz w:val="16"/>
                              <w:szCs w:val="16"/>
                            </w:rPr>
                            <w:t xml:space="preserve">/ </w:t>
                          </w:r>
                          <w:r>
                            <w:rPr>
                              <w:rFonts w:ascii="ArialMT" w:hAnsi="ArialMT" w:cs="ArialMT"/>
                              <w:color w:val="000000"/>
                              <w:sz w:val="16"/>
                              <w:szCs w:val="16"/>
                            </w:rPr>
                            <w:t>OX1 2BJ</w:t>
                          </w:r>
                        </w:p>
                        <w:p w14:paraId="022C31B3" w14:textId="77777777" w:rsidR="00151C2E" w:rsidRDefault="00151C2E" w:rsidP="00151C2E">
                          <w:pPr>
                            <w:autoSpaceDE w:val="0"/>
                            <w:autoSpaceDN w:val="0"/>
                            <w:adjustRightInd w:val="0"/>
                            <w:spacing w:after="60"/>
                            <w:jc w:val="right"/>
                            <w:rPr>
                              <w:rFonts w:ascii="ArialMT" w:hAnsi="ArialMT" w:cs="ArialMT"/>
                              <w:color w:val="000000"/>
                              <w:sz w:val="16"/>
                              <w:szCs w:val="16"/>
                            </w:rPr>
                          </w:pPr>
                          <w:r>
                            <w:rPr>
                              <w:rFonts w:ascii="Arial-BoldMT" w:hAnsi="Arial-BoldMT" w:cs="Arial-BoldMT"/>
                              <w:b/>
                              <w:bCs/>
                              <w:color w:val="000000"/>
                              <w:sz w:val="16"/>
                              <w:szCs w:val="16"/>
                            </w:rPr>
                            <w:t xml:space="preserve">T. </w:t>
                          </w:r>
                          <w:r>
                            <w:rPr>
                              <w:rFonts w:ascii="ArialMT" w:hAnsi="ArialMT" w:cs="ArialMT"/>
                              <w:color w:val="000000"/>
                              <w:sz w:val="16"/>
                              <w:szCs w:val="16"/>
                            </w:rPr>
                            <w:t xml:space="preserve">+44 (0)186 541 0950 </w:t>
                          </w:r>
                          <w:r>
                            <w:rPr>
                              <w:rFonts w:ascii="Arial-BoldMT" w:hAnsi="Arial-BoldMT" w:cs="Arial-BoldMT"/>
                              <w:b/>
                              <w:bCs/>
                              <w:color w:val="000000"/>
                              <w:sz w:val="16"/>
                              <w:szCs w:val="16"/>
                            </w:rPr>
                            <w:t xml:space="preserve">E. </w:t>
                          </w:r>
                          <w:r>
                            <w:rPr>
                              <w:rFonts w:ascii="ArialMT" w:hAnsi="ArialMT" w:cs="ArialMT"/>
                              <w:color w:val="000000"/>
                              <w:sz w:val="16"/>
                              <w:szCs w:val="16"/>
                            </w:rPr>
                            <w:t>oxford@gleeds.co.uk</w:t>
                          </w:r>
                        </w:p>
                        <w:p w14:paraId="747B5AB1" w14:textId="77777777" w:rsidR="00151C2E" w:rsidRDefault="00151C2E" w:rsidP="00151C2E">
                          <w:pPr>
                            <w:spacing w:after="60"/>
                            <w:jc w:val="right"/>
                          </w:pPr>
                          <w:r>
                            <w:rPr>
                              <w:rFonts w:ascii="Arial-BoldMT" w:hAnsi="Arial-BoldMT" w:cs="Arial-BoldMT"/>
                              <w:b/>
                              <w:bCs/>
                              <w:color w:val="000000"/>
                              <w:sz w:val="16"/>
                              <w:szCs w:val="16"/>
                            </w:rPr>
                            <w:t>gleeds.com</w:t>
                          </w:r>
                        </w:p>
                      </w:txbxContent>
                    </wps:txbx>
                    <wps:bodyPr rot="0" spcFirstLastPara="0" vertOverflow="overflow" horzOverflow="overflow" vert="horz" wrap="square" lIns="9144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4B537F" id="_x0000_t202" coordsize="21600,21600" o:spt="202" path="m,l,21600r21600,l21600,xe">
              <v:stroke joinstyle="miter"/>
              <v:path gradientshapeok="t" o:connecttype="rect"/>
            </v:shapetype>
            <v:shape id="Text Box 8" o:spid="_x0000_s1028" type="#_x0000_t202" style="position:absolute;left:0;text-align:left;margin-left:0;margin-top:1290.15pt;width:280.05pt;height:61.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" filled="f" stroked="f" strokeweight=".5pt">
              <v:textbox inset=",0,0,0">
                <w:txbxContent>
                  <w:p w14:paraId="264E3230" w14:textId="77777777" w:rsidR="00151C2E" w:rsidRDefault="00151C2E" w:rsidP="00151C2E">
                    <w:pPr>
                      <w:autoSpaceDE w:val="0"/>
                      <w:autoSpaceDN w:val="0"/>
                      <w:adjustRightInd w:val="0"/>
                      <w:spacing w:after="60"/>
                      <w:jc w:val="right"/>
                      <w:rPr>
                        <w:rFonts w:ascii="Arial-BoldMT" w:hAnsi="Arial-BoldMT" w:cs="Arial-BoldMT"/>
                        <w:b/>
                        <w:bCs/>
                        <w:color w:val="000000"/>
                        <w:sz w:val="16"/>
                        <w:szCs w:val="16"/>
                      </w:rPr>
                    </w:pPr>
                    <w:r>
                      <w:rPr>
                        <w:rFonts w:ascii="Arial-BoldMT" w:hAnsi="Arial-BoldMT" w:cs="Arial-BoldMT"/>
                        <w:b/>
                        <w:bCs/>
                        <w:color w:val="000000"/>
                        <w:sz w:val="16"/>
                        <w:szCs w:val="16"/>
                      </w:rPr>
                      <w:t>Gleeds Cost Management Ltd</w:t>
                    </w:r>
                  </w:p>
                  <w:p w14:paraId="20E812F6" w14:textId="77777777" w:rsidR="00151C2E" w:rsidRDefault="00151C2E" w:rsidP="00151C2E">
                    <w:pPr>
                      <w:autoSpaceDE w:val="0"/>
                      <w:autoSpaceDN w:val="0"/>
                      <w:adjustRightInd w:val="0"/>
                      <w:spacing w:after="60"/>
                      <w:jc w:val="right"/>
                      <w:rPr>
                        <w:rFonts w:ascii="ArialMT" w:hAnsi="ArialMT" w:cs="ArialMT"/>
                        <w:color w:val="000000"/>
                        <w:sz w:val="16"/>
                        <w:szCs w:val="16"/>
                      </w:rPr>
                    </w:pPr>
                    <w:r>
                      <w:rPr>
                        <w:rFonts w:ascii="ArialMT" w:hAnsi="ArialMT" w:cs="ArialMT"/>
                        <w:color w:val="000000"/>
                        <w:sz w:val="16"/>
                        <w:szCs w:val="16"/>
                      </w:rPr>
                      <w:t xml:space="preserve">Threeways House </w:t>
                    </w:r>
                    <w:r>
                      <w:rPr>
                        <w:rFonts w:ascii="Arial-BoldMT" w:hAnsi="Arial-BoldMT" w:cs="Arial-BoldMT"/>
                        <w:b/>
                        <w:bCs/>
                        <w:color w:val="FFB300"/>
                        <w:sz w:val="16"/>
                        <w:szCs w:val="16"/>
                      </w:rPr>
                      <w:t xml:space="preserve">/ </w:t>
                    </w:r>
                    <w:r>
                      <w:rPr>
                        <w:rFonts w:ascii="ArialMT" w:hAnsi="ArialMT" w:cs="ArialMT"/>
                        <w:color w:val="000000"/>
                        <w:sz w:val="16"/>
                        <w:szCs w:val="16"/>
                      </w:rPr>
                      <w:t xml:space="preserve">36 George Street </w:t>
                    </w:r>
                    <w:r>
                      <w:rPr>
                        <w:rFonts w:ascii="Arial-BoldMT" w:hAnsi="Arial-BoldMT" w:cs="Arial-BoldMT"/>
                        <w:b/>
                        <w:bCs/>
                        <w:color w:val="FFB300"/>
                        <w:sz w:val="16"/>
                        <w:szCs w:val="16"/>
                      </w:rPr>
                      <w:t xml:space="preserve">/ </w:t>
                    </w:r>
                    <w:r>
                      <w:rPr>
                        <w:rFonts w:ascii="ArialMT" w:hAnsi="ArialMT" w:cs="ArialMT"/>
                        <w:color w:val="000000"/>
                        <w:sz w:val="16"/>
                        <w:szCs w:val="16"/>
                      </w:rPr>
                      <w:t xml:space="preserve">Oxford </w:t>
                    </w:r>
                    <w:r>
                      <w:rPr>
                        <w:rFonts w:ascii="Arial-BoldMT" w:hAnsi="Arial-BoldMT" w:cs="Arial-BoldMT"/>
                        <w:b/>
                        <w:bCs/>
                        <w:color w:val="FFB300"/>
                        <w:sz w:val="16"/>
                        <w:szCs w:val="16"/>
                      </w:rPr>
                      <w:t xml:space="preserve">/ </w:t>
                    </w:r>
                    <w:r>
                      <w:rPr>
                        <w:rFonts w:ascii="ArialMT" w:hAnsi="ArialMT" w:cs="ArialMT"/>
                        <w:color w:val="000000"/>
                        <w:sz w:val="16"/>
                        <w:szCs w:val="16"/>
                      </w:rPr>
                      <w:t>OX1 2BJ</w:t>
                    </w:r>
                  </w:p>
                  <w:p w14:paraId="022C31B3" w14:textId="77777777" w:rsidR="00151C2E" w:rsidRDefault="00151C2E" w:rsidP="00151C2E">
                    <w:pPr>
                      <w:autoSpaceDE w:val="0"/>
                      <w:autoSpaceDN w:val="0"/>
                      <w:adjustRightInd w:val="0"/>
                      <w:spacing w:after="60"/>
                      <w:jc w:val="right"/>
                      <w:rPr>
                        <w:rFonts w:ascii="ArialMT" w:hAnsi="ArialMT" w:cs="ArialMT"/>
                        <w:color w:val="000000"/>
                        <w:sz w:val="16"/>
                        <w:szCs w:val="16"/>
                      </w:rPr>
                    </w:pPr>
                    <w:r>
                      <w:rPr>
                        <w:rFonts w:ascii="Arial-BoldMT" w:hAnsi="Arial-BoldMT" w:cs="Arial-BoldMT"/>
                        <w:b/>
                        <w:bCs/>
                        <w:color w:val="000000"/>
                        <w:sz w:val="16"/>
                        <w:szCs w:val="16"/>
                      </w:rPr>
                      <w:t xml:space="preserve">T. </w:t>
                    </w:r>
                    <w:r>
                      <w:rPr>
                        <w:rFonts w:ascii="ArialMT" w:hAnsi="ArialMT" w:cs="ArialMT"/>
                        <w:color w:val="000000"/>
                        <w:sz w:val="16"/>
                        <w:szCs w:val="16"/>
                      </w:rPr>
                      <w:t xml:space="preserve">+44 (0)186 541 0950 </w:t>
                    </w:r>
                    <w:r>
                      <w:rPr>
                        <w:rFonts w:ascii="Arial-BoldMT" w:hAnsi="Arial-BoldMT" w:cs="Arial-BoldMT"/>
                        <w:b/>
                        <w:bCs/>
                        <w:color w:val="000000"/>
                        <w:sz w:val="16"/>
                        <w:szCs w:val="16"/>
                      </w:rPr>
                      <w:t xml:space="preserve">E. </w:t>
                    </w:r>
                    <w:r>
                      <w:rPr>
                        <w:rFonts w:ascii="ArialMT" w:hAnsi="ArialMT" w:cs="ArialMT"/>
                        <w:color w:val="000000"/>
                        <w:sz w:val="16"/>
                        <w:szCs w:val="16"/>
                      </w:rPr>
                      <w:t>oxford@gleeds.co.uk</w:t>
                    </w:r>
                  </w:p>
                  <w:p w14:paraId="747B5AB1" w14:textId="77777777" w:rsidR="00151C2E" w:rsidRDefault="00151C2E" w:rsidP="00151C2E">
                    <w:pPr>
                      <w:spacing w:after="60"/>
                      <w:jc w:val="right"/>
                    </w:pPr>
                    <w:r>
                      <w:rPr>
                        <w:rFonts w:ascii="Arial-BoldMT" w:hAnsi="Arial-BoldMT" w:cs="Arial-BoldMT"/>
                        <w:b/>
                        <w:bCs/>
                        <w:color w:val="000000"/>
                        <w:sz w:val="16"/>
                        <w:szCs w:val="16"/>
                      </w:rPr>
                      <w:t>gleeds.com</w:t>
                    </w:r>
                  </w:p>
                </w:txbxContent>
              </v:textbox>
              <w10:wrap anchory="page"/>
              <w10:anchorlock/>
            </v:shape>
          </w:pict>
        </mc:Fallback>
      </mc:AlternateContent>
    </w:r>
    <w:fldSimple w:instr=" DOCVARIABLE  frontline7  \* MERGEFORMAT ">
      <w:r w:rsidR="00033893">
        <w:t>October 2024</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42E924" w14:textId="4FD7551F" w:rsidR="00DB5041" w:rsidRDefault="00854546" w:rsidP="00DB5041">
    <w:pPr>
      <w:pStyle w:val="ServiceProposal"/>
    </w:pPr>
    <w:fldSimple w:instr=" DOCVARIABLE  frontline3  \* MERGEFORMAT ">
      <w:r w:rsidR="00033893">
        <w:t>College of Policing</w:t>
      </w:r>
    </w:fldSimple>
  </w:p>
  <w:p w14:paraId="6FF6C93D" w14:textId="701F74A5" w:rsidR="00DB5041" w:rsidRDefault="00854546" w:rsidP="00DB5041">
    <w:pPr>
      <w:pStyle w:val="ServiceProposal"/>
    </w:pPr>
    <w:fldSimple w:instr=" DOCVARIABLE  frontline4  \* MERGEFORMAT ">
      <w:r w:rsidR="00033893">
        <w:t>Gleeds Building Surveying Ltd</w:t>
      </w:r>
    </w:fldSimple>
  </w:p>
  <w:p w14:paraId="69932E15" w14:textId="1CE7B47B" w:rsidR="006D68BC" w:rsidRDefault="003C1574" w:rsidP="003C1574">
    <w:pPr>
      <w:pStyle w:val="ServiceProposal"/>
    </w:pPr>
    <w:r>
      <w:rPr>
        <w:noProof/>
        <w:lang w:eastAsia="en-GB"/>
      </w:rPr>
      <mc:AlternateContent>
        <mc:Choice Requires="wps">
          <w:drawing>
            <wp:anchor distT="0" distB="0" distL="114300" distR="114300" simplePos="0" relativeHeight="251804672" behindDoc="0" locked="1" layoutInCell="1" allowOverlap="1" wp14:anchorId="4B2F0CF4" wp14:editId="6710D2FE">
              <wp:simplePos x="0" y="0"/>
              <wp:positionH relativeFrom="margin">
                <wp:align>right</wp:align>
              </wp:positionH>
              <wp:positionV relativeFrom="page">
                <wp:posOffset>9796145</wp:posOffset>
              </wp:positionV>
              <wp:extent cx="359410" cy="0"/>
              <wp:effectExtent l="0" t="0" r="0" b="0"/>
              <wp:wrapNone/>
              <wp:docPr id="171" name="Straight Connector 171"/>
              <wp:cNvGraphicFramePr/>
              <a:graphic xmlns:a="http://schemas.openxmlformats.org/drawingml/2006/main">
                <a:graphicData uri="http://schemas.microsoft.com/office/word/2010/wordprocessingShape">
                  <wps:wsp>
                    <wps:cNvCnPr/>
                    <wps:spPr>
                      <a:xfrm>
                        <a:off x="0" y="0"/>
                        <a:ext cx="35941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A10281" id="Straight Connector 171" o:spid="_x0000_s1026" style="position:absolute;z-index:251804672;visibility:visible;mso-wrap-style:square;mso-width-percent:0;mso-wrap-distance-left:9pt;mso-wrap-distance-top:0;mso-wrap-distance-right:9pt;mso-wrap-distance-bottom:0;mso-position-horizontal:right;mso-position-horizontal-relative:margin;mso-position-vertical:absolute;mso-position-vertical-relative:page;mso-width-percent:0;mso-width-relative:margin" from="-22.9pt,771.35pt" to="5.4pt,7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" strokecolor="#fbb900 [3204]" strokeweight="1.5pt">
              <v:stroke joinstyle="miter"/>
              <w10:wrap anchorx="margin" anchory="page"/>
              <w10:anchorlock/>
            </v:line>
          </w:pict>
        </mc:Fallback>
      </mc:AlternateContent>
    </w:r>
    <w:r w:rsidR="006D68BC" w:rsidRPr="00C6414E">
      <w:rPr>
        <w:noProof/>
        <w:lang w:eastAsia="en-GB"/>
      </w:rPr>
      <mc:AlternateContent>
        <mc:Choice Requires="wps">
          <w:drawing>
            <wp:anchor distT="0" distB="0" distL="114300" distR="114300" simplePos="0" relativeHeight="251593728" behindDoc="0" locked="1" layoutInCell="1" allowOverlap="1" wp14:anchorId="0B7B38C3" wp14:editId="113D4631">
              <wp:simplePos x="0" y="0"/>
              <wp:positionH relativeFrom="column">
                <wp:posOffset>0</wp:posOffset>
              </wp:positionH>
              <wp:positionV relativeFrom="page">
                <wp:posOffset>16384905</wp:posOffset>
              </wp:positionV>
              <wp:extent cx="3556635" cy="781050"/>
              <wp:effectExtent l="0" t="0" r="5715" b="0"/>
              <wp:wrapNone/>
              <wp:docPr id="4" name="Text Box 4"/>
              <wp:cNvGraphicFramePr/>
              <a:graphic xmlns:a="http://schemas.openxmlformats.org/drawingml/2006/main">
                <a:graphicData uri="http://schemas.microsoft.com/office/word/2010/wordprocessingShape">
                  <wps:wsp>
                    <wps:cNvSpPr txBox="1"/>
                    <wps:spPr>
                      <a:xfrm>
                        <a:off x="0" y="0"/>
                        <a:ext cx="3556635" cy="781050"/>
                      </a:xfrm>
                      <a:prstGeom prst="rect">
                        <a:avLst/>
                      </a:prstGeom>
                      <a:noFill/>
                      <a:ln w="6350">
                        <a:noFill/>
                      </a:ln>
                    </wps:spPr>
                    <wps:txbx>
                      <w:txbxContent>
                        <w:p w14:paraId="03F626BF" w14:textId="77777777" w:rsidR="006D68BC" w:rsidRDefault="006D68BC" w:rsidP="006D68BC">
                          <w:pPr>
                            <w:autoSpaceDE w:val="0"/>
                            <w:autoSpaceDN w:val="0"/>
                            <w:adjustRightInd w:val="0"/>
                            <w:spacing w:after="60"/>
                            <w:jc w:val="right"/>
                            <w:rPr>
                              <w:rFonts w:ascii="Arial-BoldMT" w:hAnsi="Arial-BoldMT" w:cs="Arial-BoldMT"/>
                              <w:b/>
                              <w:bCs/>
                              <w:color w:val="000000"/>
                              <w:sz w:val="16"/>
                              <w:szCs w:val="16"/>
                            </w:rPr>
                          </w:pPr>
                          <w:r>
                            <w:rPr>
                              <w:rFonts w:ascii="Arial-BoldMT" w:hAnsi="Arial-BoldMT" w:cs="Arial-BoldMT"/>
                              <w:b/>
                              <w:bCs/>
                              <w:color w:val="000000"/>
                              <w:sz w:val="16"/>
                              <w:szCs w:val="16"/>
                            </w:rPr>
                            <w:t>Gleeds Cost Management Ltd</w:t>
                          </w:r>
                        </w:p>
                        <w:p w14:paraId="153910C1" w14:textId="77777777" w:rsidR="006D68BC" w:rsidRDefault="006D68BC" w:rsidP="006D68BC">
                          <w:pPr>
                            <w:autoSpaceDE w:val="0"/>
                            <w:autoSpaceDN w:val="0"/>
                            <w:adjustRightInd w:val="0"/>
                            <w:spacing w:after="60"/>
                            <w:jc w:val="right"/>
                            <w:rPr>
                              <w:rFonts w:ascii="ArialMT" w:hAnsi="ArialMT" w:cs="ArialMT"/>
                              <w:color w:val="000000"/>
                              <w:sz w:val="16"/>
                              <w:szCs w:val="16"/>
                            </w:rPr>
                          </w:pPr>
                          <w:r>
                            <w:rPr>
                              <w:rFonts w:ascii="ArialMT" w:hAnsi="ArialMT" w:cs="ArialMT"/>
                              <w:color w:val="000000"/>
                              <w:sz w:val="16"/>
                              <w:szCs w:val="16"/>
                            </w:rPr>
                            <w:t xml:space="preserve">Threeways House </w:t>
                          </w:r>
                          <w:r>
                            <w:rPr>
                              <w:rFonts w:ascii="Arial-BoldMT" w:hAnsi="Arial-BoldMT" w:cs="Arial-BoldMT"/>
                              <w:b/>
                              <w:bCs/>
                              <w:color w:val="FFB300"/>
                              <w:sz w:val="16"/>
                              <w:szCs w:val="16"/>
                            </w:rPr>
                            <w:t xml:space="preserve">/ </w:t>
                          </w:r>
                          <w:r>
                            <w:rPr>
                              <w:rFonts w:ascii="ArialMT" w:hAnsi="ArialMT" w:cs="ArialMT"/>
                              <w:color w:val="000000"/>
                              <w:sz w:val="16"/>
                              <w:szCs w:val="16"/>
                            </w:rPr>
                            <w:t xml:space="preserve">36 George Street </w:t>
                          </w:r>
                          <w:r>
                            <w:rPr>
                              <w:rFonts w:ascii="Arial-BoldMT" w:hAnsi="Arial-BoldMT" w:cs="Arial-BoldMT"/>
                              <w:b/>
                              <w:bCs/>
                              <w:color w:val="FFB300"/>
                              <w:sz w:val="16"/>
                              <w:szCs w:val="16"/>
                            </w:rPr>
                            <w:t xml:space="preserve">/ </w:t>
                          </w:r>
                          <w:r>
                            <w:rPr>
                              <w:rFonts w:ascii="ArialMT" w:hAnsi="ArialMT" w:cs="ArialMT"/>
                              <w:color w:val="000000"/>
                              <w:sz w:val="16"/>
                              <w:szCs w:val="16"/>
                            </w:rPr>
                            <w:t xml:space="preserve">Oxford </w:t>
                          </w:r>
                          <w:r>
                            <w:rPr>
                              <w:rFonts w:ascii="Arial-BoldMT" w:hAnsi="Arial-BoldMT" w:cs="Arial-BoldMT"/>
                              <w:b/>
                              <w:bCs/>
                              <w:color w:val="FFB300"/>
                              <w:sz w:val="16"/>
                              <w:szCs w:val="16"/>
                            </w:rPr>
                            <w:t xml:space="preserve">/ </w:t>
                          </w:r>
                          <w:r>
                            <w:rPr>
                              <w:rFonts w:ascii="ArialMT" w:hAnsi="ArialMT" w:cs="ArialMT"/>
                              <w:color w:val="000000"/>
                              <w:sz w:val="16"/>
                              <w:szCs w:val="16"/>
                            </w:rPr>
                            <w:t>OX1 2BJ</w:t>
                          </w:r>
                        </w:p>
                        <w:p w14:paraId="49448BC3" w14:textId="77777777" w:rsidR="006D68BC" w:rsidRDefault="006D68BC" w:rsidP="006D68BC">
                          <w:pPr>
                            <w:autoSpaceDE w:val="0"/>
                            <w:autoSpaceDN w:val="0"/>
                            <w:adjustRightInd w:val="0"/>
                            <w:spacing w:after="60"/>
                            <w:jc w:val="right"/>
                            <w:rPr>
                              <w:rFonts w:ascii="ArialMT" w:hAnsi="ArialMT" w:cs="ArialMT"/>
                              <w:color w:val="000000"/>
                              <w:sz w:val="16"/>
                              <w:szCs w:val="16"/>
                            </w:rPr>
                          </w:pPr>
                          <w:r>
                            <w:rPr>
                              <w:rFonts w:ascii="Arial-BoldMT" w:hAnsi="Arial-BoldMT" w:cs="Arial-BoldMT"/>
                              <w:b/>
                              <w:bCs/>
                              <w:color w:val="000000"/>
                              <w:sz w:val="16"/>
                              <w:szCs w:val="16"/>
                            </w:rPr>
                            <w:t xml:space="preserve">T. </w:t>
                          </w:r>
                          <w:r>
                            <w:rPr>
                              <w:rFonts w:ascii="ArialMT" w:hAnsi="ArialMT" w:cs="ArialMT"/>
                              <w:color w:val="000000"/>
                              <w:sz w:val="16"/>
                              <w:szCs w:val="16"/>
                            </w:rPr>
                            <w:t xml:space="preserve">+44 (0)186 541 0950 </w:t>
                          </w:r>
                          <w:r>
                            <w:rPr>
                              <w:rFonts w:ascii="Arial-BoldMT" w:hAnsi="Arial-BoldMT" w:cs="Arial-BoldMT"/>
                              <w:b/>
                              <w:bCs/>
                              <w:color w:val="000000"/>
                              <w:sz w:val="16"/>
                              <w:szCs w:val="16"/>
                            </w:rPr>
                            <w:t xml:space="preserve">E. </w:t>
                          </w:r>
                          <w:r>
                            <w:rPr>
                              <w:rFonts w:ascii="ArialMT" w:hAnsi="ArialMT" w:cs="ArialMT"/>
                              <w:color w:val="000000"/>
                              <w:sz w:val="16"/>
                              <w:szCs w:val="16"/>
                            </w:rPr>
                            <w:t>oxford@gleeds.co.uk</w:t>
                          </w:r>
                        </w:p>
                        <w:p w14:paraId="65B294E6" w14:textId="77777777" w:rsidR="006D68BC" w:rsidRDefault="006D68BC" w:rsidP="006D68BC">
                          <w:pPr>
                            <w:spacing w:after="60"/>
                            <w:jc w:val="right"/>
                          </w:pPr>
                          <w:r>
                            <w:rPr>
                              <w:rFonts w:ascii="Arial-BoldMT" w:hAnsi="Arial-BoldMT" w:cs="Arial-BoldMT"/>
                              <w:b/>
                              <w:bCs/>
                              <w:color w:val="000000"/>
                              <w:sz w:val="16"/>
                              <w:szCs w:val="16"/>
                            </w:rPr>
                            <w:t>gleeds.com</w:t>
                          </w:r>
                        </w:p>
                      </w:txbxContent>
                    </wps:txbx>
                    <wps:bodyPr rot="0" spcFirstLastPara="0" vertOverflow="overflow" horzOverflow="overflow" vert="horz" wrap="square" lIns="9144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7B38C3" id="_x0000_t202" coordsize="21600,21600" o:spt="202" path="m,l,21600r21600,l21600,xe">
              <v:stroke joinstyle="miter"/>
              <v:path gradientshapeok="t" o:connecttype="rect"/>
            </v:shapetype>
            <v:shape id="Text Box 4" o:spid="_x0000_s1029" type="#_x0000_t202" style="position:absolute;left:0;text-align:left;margin-left:0;margin-top:1290.15pt;width:280.05pt;height:61.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" filled="f" stroked="f" strokeweight=".5pt">
              <v:textbox inset=",0,0,0">
                <w:txbxContent>
                  <w:p w14:paraId="03F626BF" w14:textId="77777777" w:rsidR="006D68BC" w:rsidRDefault="006D68BC" w:rsidP="006D68BC">
                    <w:pPr>
                      <w:autoSpaceDE w:val="0"/>
                      <w:autoSpaceDN w:val="0"/>
                      <w:adjustRightInd w:val="0"/>
                      <w:spacing w:after="60"/>
                      <w:jc w:val="right"/>
                      <w:rPr>
                        <w:rFonts w:ascii="Arial-BoldMT" w:hAnsi="Arial-BoldMT" w:cs="Arial-BoldMT"/>
                        <w:b/>
                        <w:bCs/>
                        <w:color w:val="000000"/>
                        <w:sz w:val="16"/>
                        <w:szCs w:val="16"/>
                      </w:rPr>
                    </w:pPr>
                    <w:r>
                      <w:rPr>
                        <w:rFonts w:ascii="Arial-BoldMT" w:hAnsi="Arial-BoldMT" w:cs="Arial-BoldMT"/>
                        <w:b/>
                        <w:bCs/>
                        <w:color w:val="000000"/>
                        <w:sz w:val="16"/>
                        <w:szCs w:val="16"/>
                      </w:rPr>
                      <w:t>Gleeds Cost Management Ltd</w:t>
                    </w:r>
                  </w:p>
                  <w:p w14:paraId="153910C1" w14:textId="77777777" w:rsidR="006D68BC" w:rsidRDefault="006D68BC" w:rsidP="006D68BC">
                    <w:pPr>
                      <w:autoSpaceDE w:val="0"/>
                      <w:autoSpaceDN w:val="0"/>
                      <w:adjustRightInd w:val="0"/>
                      <w:spacing w:after="60"/>
                      <w:jc w:val="right"/>
                      <w:rPr>
                        <w:rFonts w:ascii="ArialMT" w:hAnsi="ArialMT" w:cs="ArialMT"/>
                        <w:color w:val="000000"/>
                        <w:sz w:val="16"/>
                        <w:szCs w:val="16"/>
                      </w:rPr>
                    </w:pPr>
                    <w:r>
                      <w:rPr>
                        <w:rFonts w:ascii="ArialMT" w:hAnsi="ArialMT" w:cs="ArialMT"/>
                        <w:color w:val="000000"/>
                        <w:sz w:val="16"/>
                        <w:szCs w:val="16"/>
                      </w:rPr>
                      <w:t xml:space="preserve">Threeways House </w:t>
                    </w:r>
                    <w:r>
                      <w:rPr>
                        <w:rFonts w:ascii="Arial-BoldMT" w:hAnsi="Arial-BoldMT" w:cs="Arial-BoldMT"/>
                        <w:b/>
                        <w:bCs/>
                        <w:color w:val="FFB300"/>
                        <w:sz w:val="16"/>
                        <w:szCs w:val="16"/>
                      </w:rPr>
                      <w:t xml:space="preserve">/ </w:t>
                    </w:r>
                    <w:r>
                      <w:rPr>
                        <w:rFonts w:ascii="ArialMT" w:hAnsi="ArialMT" w:cs="ArialMT"/>
                        <w:color w:val="000000"/>
                        <w:sz w:val="16"/>
                        <w:szCs w:val="16"/>
                      </w:rPr>
                      <w:t xml:space="preserve">36 George Street </w:t>
                    </w:r>
                    <w:r>
                      <w:rPr>
                        <w:rFonts w:ascii="Arial-BoldMT" w:hAnsi="Arial-BoldMT" w:cs="Arial-BoldMT"/>
                        <w:b/>
                        <w:bCs/>
                        <w:color w:val="FFB300"/>
                        <w:sz w:val="16"/>
                        <w:szCs w:val="16"/>
                      </w:rPr>
                      <w:t xml:space="preserve">/ </w:t>
                    </w:r>
                    <w:r>
                      <w:rPr>
                        <w:rFonts w:ascii="ArialMT" w:hAnsi="ArialMT" w:cs="ArialMT"/>
                        <w:color w:val="000000"/>
                        <w:sz w:val="16"/>
                        <w:szCs w:val="16"/>
                      </w:rPr>
                      <w:t xml:space="preserve">Oxford </w:t>
                    </w:r>
                    <w:r>
                      <w:rPr>
                        <w:rFonts w:ascii="Arial-BoldMT" w:hAnsi="Arial-BoldMT" w:cs="Arial-BoldMT"/>
                        <w:b/>
                        <w:bCs/>
                        <w:color w:val="FFB300"/>
                        <w:sz w:val="16"/>
                        <w:szCs w:val="16"/>
                      </w:rPr>
                      <w:t xml:space="preserve">/ </w:t>
                    </w:r>
                    <w:r>
                      <w:rPr>
                        <w:rFonts w:ascii="ArialMT" w:hAnsi="ArialMT" w:cs="ArialMT"/>
                        <w:color w:val="000000"/>
                        <w:sz w:val="16"/>
                        <w:szCs w:val="16"/>
                      </w:rPr>
                      <w:t>OX1 2BJ</w:t>
                    </w:r>
                  </w:p>
                  <w:p w14:paraId="49448BC3" w14:textId="77777777" w:rsidR="006D68BC" w:rsidRDefault="006D68BC" w:rsidP="006D68BC">
                    <w:pPr>
                      <w:autoSpaceDE w:val="0"/>
                      <w:autoSpaceDN w:val="0"/>
                      <w:adjustRightInd w:val="0"/>
                      <w:spacing w:after="60"/>
                      <w:jc w:val="right"/>
                      <w:rPr>
                        <w:rFonts w:ascii="ArialMT" w:hAnsi="ArialMT" w:cs="ArialMT"/>
                        <w:color w:val="000000"/>
                        <w:sz w:val="16"/>
                        <w:szCs w:val="16"/>
                      </w:rPr>
                    </w:pPr>
                    <w:r>
                      <w:rPr>
                        <w:rFonts w:ascii="Arial-BoldMT" w:hAnsi="Arial-BoldMT" w:cs="Arial-BoldMT"/>
                        <w:b/>
                        <w:bCs/>
                        <w:color w:val="000000"/>
                        <w:sz w:val="16"/>
                        <w:szCs w:val="16"/>
                      </w:rPr>
                      <w:t xml:space="preserve">T. </w:t>
                    </w:r>
                    <w:r>
                      <w:rPr>
                        <w:rFonts w:ascii="ArialMT" w:hAnsi="ArialMT" w:cs="ArialMT"/>
                        <w:color w:val="000000"/>
                        <w:sz w:val="16"/>
                        <w:szCs w:val="16"/>
                      </w:rPr>
                      <w:t xml:space="preserve">+44 (0)186 541 0950 </w:t>
                    </w:r>
                    <w:r>
                      <w:rPr>
                        <w:rFonts w:ascii="Arial-BoldMT" w:hAnsi="Arial-BoldMT" w:cs="Arial-BoldMT"/>
                        <w:b/>
                        <w:bCs/>
                        <w:color w:val="000000"/>
                        <w:sz w:val="16"/>
                        <w:szCs w:val="16"/>
                      </w:rPr>
                      <w:t xml:space="preserve">E. </w:t>
                    </w:r>
                    <w:r>
                      <w:rPr>
                        <w:rFonts w:ascii="ArialMT" w:hAnsi="ArialMT" w:cs="ArialMT"/>
                        <w:color w:val="000000"/>
                        <w:sz w:val="16"/>
                        <w:szCs w:val="16"/>
                      </w:rPr>
                      <w:t>oxford@gleeds.co.uk</w:t>
                    </w:r>
                  </w:p>
                  <w:p w14:paraId="65B294E6" w14:textId="77777777" w:rsidR="006D68BC" w:rsidRDefault="006D68BC" w:rsidP="006D68BC">
                    <w:pPr>
                      <w:spacing w:after="60"/>
                      <w:jc w:val="right"/>
                    </w:pPr>
                    <w:r>
                      <w:rPr>
                        <w:rFonts w:ascii="Arial-BoldMT" w:hAnsi="Arial-BoldMT" w:cs="Arial-BoldMT"/>
                        <w:b/>
                        <w:bCs/>
                        <w:color w:val="000000"/>
                        <w:sz w:val="16"/>
                        <w:szCs w:val="16"/>
                      </w:rPr>
                      <w:t>gleeds.com</w:t>
                    </w:r>
                  </w:p>
                </w:txbxContent>
              </v:textbox>
              <w10:wrap anchory="page"/>
              <w10:anchorlock/>
            </v:shape>
          </w:pict>
        </mc:Fallback>
      </mc:AlternateContent>
    </w:r>
    <w:fldSimple w:instr=" DOCVARIABLE  frontline5  \* MERGEFORMAT ">
      <w:r w:rsidR="00033893">
        <w:t>NTBS4279-EN</w:t>
      </w:r>
    </w:fldSimple>
  </w:p>
  <w:p w14:paraId="4E5BBE75" w14:textId="7CF0113E" w:rsidR="003C1574" w:rsidRDefault="003630A0" w:rsidP="003C1574">
    <w:pPr>
      <w:pStyle w:val="BidDate"/>
    </w:pPr>
    <w:r>
      <w:t xml:space="preserve">Version: </w:t>
    </w:r>
    <w:fldSimple w:instr=" DOCVARIABLE  frontline6  \* MERGEFORMAT ">
      <w:r w:rsidR="00033893">
        <w:t>T01</w:t>
      </w:r>
    </w:fldSimple>
  </w:p>
  <w:p w14:paraId="30A67EBF" w14:textId="2D5449D5" w:rsidR="00856B12" w:rsidRPr="003C1574" w:rsidRDefault="00856B12" w:rsidP="003C1574">
    <w:pPr>
      <w:pStyle w:val="BidDate"/>
    </w:pPr>
    <w:r>
      <w:t xml:space="preserve">Date: </w:t>
    </w:r>
    <w:fldSimple w:instr=" DOCVARIABLE  frontline7  \* MERGEFORMAT ">
      <w:r w:rsidR="00033893">
        <w:t>October 2024</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A6A9B0" w14:textId="77777777" w:rsidR="000D0175" w:rsidRDefault="000D0175" w:rsidP="007D543E">
      <w:r>
        <w:separator/>
      </w:r>
    </w:p>
    <w:p w14:paraId="7AC886A6" w14:textId="77777777" w:rsidR="000D0175" w:rsidRDefault="000D0175" w:rsidP="007D543E"/>
  </w:footnote>
  <w:footnote w:type="continuationSeparator" w:id="0">
    <w:p w14:paraId="01332D84" w14:textId="77777777" w:rsidR="000D0175" w:rsidRDefault="000D0175" w:rsidP="007D543E">
      <w:r>
        <w:continuationSeparator/>
      </w:r>
    </w:p>
    <w:p w14:paraId="2365DA6D" w14:textId="77777777" w:rsidR="000D0175" w:rsidRDefault="000D0175" w:rsidP="007D54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2F71E0" w14:textId="1BD0E05B" w:rsidR="006F304A" w:rsidRPr="00366D6F" w:rsidRDefault="00366D6F" w:rsidP="00366D6F">
    <w:pPr>
      <w:pStyle w:val="HeaderText"/>
      <w:jc w:val="right"/>
    </w:pPr>
    <w:r w:rsidRPr="006F304A">
      <w:fldChar w:fldCharType="begin"/>
    </w:r>
    <w:r w:rsidRPr="006F304A">
      <w:instrText xml:space="preserve"> PAGE   \* MERGEFORMAT </w:instrText>
    </w:r>
    <w:r w:rsidRPr="006F304A">
      <w:fldChar w:fldCharType="separate"/>
    </w:r>
    <w:r w:rsidR="009D0A0E">
      <w:rPr>
        <w:noProof/>
      </w:rPr>
      <w:t>8</w:t>
    </w:r>
    <w:r w:rsidRPr="006F304A">
      <w:rPr>
        <w:noProof/>
      </w:rPr>
      <w:fldChar w:fldCharType="end"/>
    </w:r>
    <w:r>
      <w:rPr>
        <w:noProof/>
      </w:rPr>
      <w:tab/>
    </w:r>
    <w:r>
      <w:rPr>
        <w:b/>
      </w:rPr>
      <w:fldChar w:fldCharType="begin"/>
    </w:r>
    <w:r>
      <w:rPr>
        <w:b/>
      </w:rPr>
      <w:instrText xml:space="preserve"> TITLE   \* MERGEFORMAT </w:instrText>
    </w:r>
    <w:r>
      <w:rPr>
        <w:b/>
      </w:rPr>
      <w:fldChar w:fldCharType="separate"/>
    </w:r>
    <w:r w:rsidR="00033893">
      <w:rPr>
        <w:b/>
      </w:rPr>
      <w:t>Enderby Building New Lighting &amp; Emergency Lighting</w:t>
    </w:r>
    <w:r>
      <w:rPr>
        <w:b/>
      </w:rPr>
      <w:fldChar w:fldCharType="end"/>
    </w:r>
    <w:r>
      <w:rPr>
        <w:b/>
      </w:rPr>
      <w:t>_</w:t>
    </w:r>
    <w:r>
      <w:rPr>
        <w:rFonts w:ascii="HelveticaNeueLTStd-Lt" w:hAnsi="HelveticaNeueLTStd-Lt" w:cs="HelveticaNeueLTStd-Lt"/>
      </w:rPr>
      <w:t>Confidential_</w:t>
    </w:r>
    <w:r>
      <w:t>Gleeds</w:t>
    </w:r>
  </w:p>
  <w:p w14:paraId="2A7C90CF" w14:textId="77777777" w:rsidR="00697326" w:rsidRDefault="0069732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0D55CE" w14:textId="4627D190" w:rsidR="007A57BD" w:rsidRDefault="007A57BD" w:rsidP="007A57BD">
    <w:pPr>
      <w:pStyle w:val="HeaderText"/>
      <w:jc w:val="right"/>
    </w:pPr>
    <w:r w:rsidRPr="006F304A">
      <w:fldChar w:fldCharType="begin"/>
    </w:r>
    <w:r w:rsidRPr="006F304A">
      <w:instrText xml:space="preserve"> PAGE   \* MERGEFORMAT </w:instrText>
    </w:r>
    <w:r w:rsidRPr="006F304A">
      <w:fldChar w:fldCharType="separate"/>
    </w:r>
    <w:r w:rsidR="009D0A0E">
      <w:rPr>
        <w:noProof/>
      </w:rPr>
      <w:t>7</w:t>
    </w:r>
    <w:r w:rsidRPr="006F304A">
      <w:rPr>
        <w:noProof/>
      </w:rPr>
      <w:fldChar w:fldCharType="end"/>
    </w:r>
    <w:r>
      <w:rPr>
        <w:noProof/>
      </w:rPr>
      <w:tab/>
    </w:r>
    <w:r w:rsidR="00366D6F">
      <w:rPr>
        <w:b/>
      </w:rPr>
      <w:fldChar w:fldCharType="begin"/>
    </w:r>
    <w:r w:rsidR="00366D6F">
      <w:rPr>
        <w:b/>
      </w:rPr>
      <w:instrText xml:space="preserve"> TITLE   \* MERGEFORMAT </w:instrText>
    </w:r>
    <w:r w:rsidR="00366D6F">
      <w:rPr>
        <w:b/>
      </w:rPr>
      <w:fldChar w:fldCharType="separate"/>
    </w:r>
    <w:r w:rsidR="00033893">
      <w:rPr>
        <w:b/>
      </w:rPr>
      <w:t>Enderby Building New Lighting &amp; Emergency Lighting</w:t>
    </w:r>
    <w:r w:rsidR="00366D6F">
      <w:rPr>
        <w:b/>
      </w:rPr>
      <w:fldChar w:fldCharType="end"/>
    </w:r>
    <w:r w:rsidR="00366D6F">
      <w:rPr>
        <w:b/>
      </w:rPr>
      <w:t>_</w:t>
    </w:r>
    <w:r>
      <w:rPr>
        <w:rFonts w:ascii="HelveticaNeueLTStd-Lt" w:hAnsi="HelveticaNeueLTStd-Lt" w:cs="HelveticaNeueLTStd-Lt"/>
      </w:rPr>
      <w:t>Confidential_</w:t>
    </w:r>
    <w:r w:rsidR="00366D6F">
      <w:t>Gleeds</w:t>
    </w:r>
  </w:p>
  <w:p w14:paraId="3A2AF290" w14:textId="77777777" w:rsidR="00697326" w:rsidRDefault="006973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F63A4E" w14:textId="77777777" w:rsidR="000A5F00" w:rsidRPr="003A5AB5" w:rsidRDefault="00B260CC" w:rsidP="00F318A0">
    <w:pPr>
      <w:spacing w:after="0"/>
    </w:pPr>
    <w:r>
      <w:rPr>
        <w:noProof/>
        <w:lang w:eastAsia="en-GB"/>
      </w:rPr>
      <w:drawing>
        <wp:anchor distT="0" distB="0" distL="114300" distR="114300" simplePos="0" relativeHeight="251809792" behindDoc="1" locked="1" layoutInCell="1" allowOverlap="1" wp14:anchorId="2118E82C" wp14:editId="538FB567">
          <wp:simplePos x="0" y="0"/>
          <wp:positionH relativeFrom="page">
            <wp:posOffset>0</wp:posOffset>
          </wp:positionH>
          <wp:positionV relativeFrom="page">
            <wp:posOffset>0</wp:posOffset>
          </wp:positionV>
          <wp:extent cx="7560000" cy="10702800"/>
          <wp:effectExtent l="0" t="0" r="3175" b="3810"/>
          <wp:wrapNone/>
          <wp:docPr id="848885520" name="Picture 848885520" descr="B:\Gleeds\2019\Word templates\Front Cover_No Image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Gleeds\2019\Word templates\Front Cover_No Image_A4.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7028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C4762"/>
    <w:multiLevelType w:val="hybridMultilevel"/>
    <w:tmpl w:val="8FD8E02C"/>
    <w:lvl w:ilvl="0" w:tplc="872620AA">
      <w:start w:val="1"/>
      <w:numFmt w:val="lowerRoman"/>
      <w:lvlText w:val="%1)"/>
      <w:lvlJc w:val="left"/>
      <w:pPr>
        <w:ind w:left="827" w:hanging="709"/>
      </w:pPr>
      <w:rPr>
        <w:rFonts w:ascii="Arial" w:eastAsia="Arial" w:hAnsi="Arial" w:hint="default"/>
        <w:spacing w:val="-2"/>
        <w:w w:val="99"/>
        <w:sz w:val="20"/>
        <w:szCs w:val="20"/>
      </w:rPr>
    </w:lvl>
    <w:lvl w:ilvl="1" w:tplc="6BAACEBE">
      <w:start w:val="1"/>
      <w:numFmt w:val="bullet"/>
      <w:lvlText w:val="•"/>
      <w:lvlJc w:val="left"/>
      <w:pPr>
        <w:ind w:left="1819" w:hanging="709"/>
      </w:pPr>
      <w:rPr>
        <w:rFonts w:hint="default"/>
      </w:rPr>
    </w:lvl>
    <w:lvl w:ilvl="2" w:tplc="D090B6A0">
      <w:start w:val="1"/>
      <w:numFmt w:val="bullet"/>
      <w:lvlText w:val="•"/>
      <w:lvlJc w:val="left"/>
      <w:pPr>
        <w:ind w:left="2811" w:hanging="709"/>
      </w:pPr>
      <w:rPr>
        <w:rFonts w:hint="default"/>
      </w:rPr>
    </w:lvl>
    <w:lvl w:ilvl="3" w:tplc="D0D8849A">
      <w:start w:val="1"/>
      <w:numFmt w:val="bullet"/>
      <w:lvlText w:val="•"/>
      <w:lvlJc w:val="left"/>
      <w:pPr>
        <w:ind w:left="3803" w:hanging="709"/>
      </w:pPr>
      <w:rPr>
        <w:rFonts w:hint="default"/>
      </w:rPr>
    </w:lvl>
    <w:lvl w:ilvl="4" w:tplc="70D29AB4">
      <w:start w:val="1"/>
      <w:numFmt w:val="bullet"/>
      <w:lvlText w:val="•"/>
      <w:lvlJc w:val="left"/>
      <w:pPr>
        <w:ind w:left="4795" w:hanging="709"/>
      </w:pPr>
      <w:rPr>
        <w:rFonts w:hint="default"/>
      </w:rPr>
    </w:lvl>
    <w:lvl w:ilvl="5" w:tplc="6594335A">
      <w:start w:val="1"/>
      <w:numFmt w:val="bullet"/>
      <w:lvlText w:val="•"/>
      <w:lvlJc w:val="left"/>
      <w:pPr>
        <w:ind w:left="5787" w:hanging="709"/>
      </w:pPr>
      <w:rPr>
        <w:rFonts w:hint="default"/>
      </w:rPr>
    </w:lvl>
    <w:lvl w:ilvl="6" w:tplc="6060ABB4">
      <w:start w:val="1"/>
      <w:numFmt w:val="bullet"/>
      <w:lvlText w:val="•"/>
      <w:lvlJc w:val="left"/>
      <w:pPr>
        <w:ind w:left="6778" w:hanging="709"/>
      </w:pPr>
      <w:rPr>
        <w:rFonts w:hint="default"/>
      </w:rPr>
    </w:lvl>
    <w:lvl w:ilvl="7" w:tplc="9224DB24">
      <w:start w:val="1"/>
      <w:numFmt w:val="bullet"/>
      <w:lvlText w:val="•"/>
      <w:lvlJc w:val="left"/>
      <w:pPr>
        <w:ind w:left="7770" w:hanging="709"/>
      </w:pPr>
      <w:rPr>
        <w:rFonts w:hint="default"/>
      </w:rPr>
    </w:lvl>
    <w:lvl w:ilvl="8" w:tplc="80E69DD6">
      <w:start w:val="1"/>
      <w:numFmt w:val="bullet"/>
      <w:lvlText w:val="•"/>
      <w:lvlJc w:val="left"/>
      <w:pPr>
        <w:ind w:left="8762" w:hanging="709"/>
      </w:pPr>
      <w:rPr>
        <w:rFonts w:hint="default"/>
      </w:rPr>
    </w:lvl>
  </w:abstractNum>
  <w:abstractNum w:abstractNumId="1" w15:restartNumberingAfterBreak="0">
    <w:nsid w:val="051768FC"/>
    <w:multiLevelType w:val="hybridMultilevel"/>
    <w:tmpl w:val="B26A3A9A"/>
    <w:lvl w:ilvl="0" w:tplc="08090001">
      <w:start w:val="1"/>
      <w:numFmt w:val="bullet"/>
      <w:lvlText w:val=""/>
      <w:lvlJc w:val="left"/>
      <w:pPr>
        <w:ind w:left="2127" w:hanging="709"/>
      </w:pPr>
      <w:rPr>
        <w:rFonts w:ascii="Symbol" w:hAnsi="Symbol" w:hint="default"/>
        <w:spacing w:val="-1"/>
        <w:w w:val="99"/>
        <w:sz w:val="20"/>
        <w:szCs w:val="20"/>
      </w:rPr>
    </w:lvl>
    <w:lvl w:ilvl="1" w:tplc="598A8CAE">
      <w:start w:val="1"/>
      <w:numFmt w:val="bullet"/>
      <w:lvlText w:val="•"/>
      <w:lvlJc w:val="left"/>
      <w:pPr>
        <w:ind w:left="3119" w:hanging="709"/>
      </w:pPr>
      <w:rPr>
        <w:rFonts w:hint="default"/>
      </w:rPr>
    </w:lvl>
    <w:lvl w:ilvl="2" w:tplc="68E244AC">
      <w:start w:val="1"/>
      <w:numFmt w:val="bullet"/>
      <w:lvlText w:val="•"/>
      <w:lvlJc w:val="left"/>
      <w:pPr>
        <w:ind w:left="4111" w:hanging="709"/>
      </w:pPr>
      <w:rPr>
        <w:rFonts w:hint="default"/>
      </w:rPr>
    </w:lvl>
    <w:lvl w:ilvl="3" w:tplc="F4087D1A">
      <w:start w:val="1"/>
      <w:numFmt w:val="bullet"/>
      <w:lvlText w:val="•"/>
      <w:lvlJc w:val="left"/>
      <w:pPr>
        <w:ind w:left="5103" w:hanging="709"/>
      </w:pPr>
      <w:rPr>
        <w:rFonts w:hint="default"/>
      </w:rPr>
    </w:lvl>
    <w:lvl w:ilvl="4" w:tplc="D6E81C7C">
      <w:start w:val="1"/>
      <w:numFmt w:val="bullet"/>
      <w:lvlText w:val="•"/>
      <w:lvlJc w:val="left"/>
      <w:pPr>
        <w:ind w:left="6095" w:hanging="709"/>
      </w:pPr>
      <w:rPr>
        <w:rFonts w:hint="default"/>
      </w:rPr>
    </w:lvl>
    <w:lvl w:ilvl="5" w:tplc="3D9A9786">
      <w:start w:val="1"/>
      <w:numFmt w:val="bullet"/>
      <w:lvlText w:val="•"/>
      <w:lvlJc w:val="left"/>
      <w:pPr>
        <w:ind w:left="7087" w:hanging="709"/>
      </w:pPr>
      <w:rPr>
        <w:rFonts w:hint="default"/>
      </w:rPr>
    </w:lvl>
    <w:lvl w:ilvl="6" w:tplc="86F01ECE">
      <w:start w:val="1"/>
      <w:numFmt w:val="bullet"/>
      <w:lvlText w:val="•"/>
      <w:lvlJc w:val="left"/>
      <w:pPr>
        <w:ind w:left="8078" w:hanging="709"/>
      </w:pPr>
      <w:rPr>
        <w:rFonts w:hint="default"/>
      </w:rPr>
    </w:lvl>
    <w:lvl w:ilvl="7" w:tplc="3D64A3A6">
      <w:start w:val="1"/>
      <w:numFmt w:val="bullet"/>
      <w:lvlText w:val="•"/>
      <w:lvlJc w:val="left"/>
      <w:pPr>
        <w:ind w:left="9070" w:hanging="709"/>
      </w:pPr>
      <w:rPr>
        <w:rFonts w:hint="default"/>
      </w:rPr>
    </w:lvl>
    <w:lvl w:ilvl="8" w:tplc="80F6DE70">
      <w:start w:val="1"/>
      <w:numFmt w:val="bullet"/>
      <w:lvlText w:val="•"/>
      <w:lvlJc w:val="left"/>
      <w:pPr>
        <w:ind w:left="10062" w:hanging="709"/>
      </w:pPr>
      <w:rPr>
        <w:rFonts w:hint="default"/>
      </w:rPr>
    </w:lvl>
  </w:abstractNum>
  <w:abstractNum w:abstractNumId="2" w15:restartNumberingAfterBreak="0">
    <w:nsid w:val="0B6146AE"/>
    <w:multiLevelType w:val="hybridMultilevel"/>
    <w:tmpl w:val="6AF2328E"/>
    <w:lvl w:ilvl="0" w:tplc="02C246EA">
      <w:start w:val="1"/>
      <w:numFmt w:val="decimal"/>
      <w:lvlText w:val="%1)"/>
      <w:lvlJc w:val="left"/>
      <w:pPr>
        <w:ind w:left="827" w:hanging="709"/>
      </w:pPr>
      <w:rPr>
        <w:rFonts w:ascii="Arial" w:eastAsia="Arial" w:hAnsi="Arial" w:hint="default"/>
        <w:spacing w:val="-1"/>
        <w:w w:val="99"/>
        <w:sz w:val="20"/>
        <w:szCs w:val="20"/>
      </w:rPr>
    </w:lvl>
    <w:lvl w:ilvl="1" w:tplc="16C84A44">
      <w:start w:val="1"/>
      <w:numFmt w:val="lowerLetter"/>
      <w:lvlText w:val="%2)"/>
      <w:lvlJc w:val="left"/>
      <w:pPr>
        <w:ind w:left="1538" w:hanging="711"/>
      </w:pPr>
      <w:rPr>
        <w:rFonts w:ascii="Arial" w:eastAsia="Arial" w:hAnsi="Arial" w:hint="default"/>
        <w:spacing w:val="-1"/>
        <w:w w:val="99"/>
        <w:sz w:val="20"/>
        <w:szCs w:val="20"/>
      </w:rPr>
    </w:lvl>
    <w:lvl w:ilvl="2" w:tplc="6D48E788">
      <w:start w:val="1"/>
      <w:numFmt w:val="bullet"/>
      <w:lvlText w:val="•"/>
      <w:lvlJc w:val="left"/>
      <w:pPr>
        <w:ind w:left="2561" w:hanging="711"/>
      </w:pPr>
      <w:rPr>
        <w:rFonts w:hint="default"/>
      </w:rPr>
    </w:lvl>
    <w:lvl w:ilvl="3" w:tplc="11C4D216">
      <w:start w:val="1"/>
      <w:numFmt w:val="bullet"/>
      <w:lvlText w:val="•"/>
      <w:lvlJc w:val="left"/>
      <w:pPr>
        <w:ind w:left="3584" w:hanging="711"/>
      </w:pPr>
      <w:rPr>
        <w:rFonts w:hint="default"/>
      </w:rPr>
    </w:lvl>
    <w:lvl w:ilvl="4" w:tplc="1D28F95E">
      <w:start w:val="1"/>
      <w:numFmt w:val="bullet"/>
      <w:lvlText w:val="•"/>
      <w:lvlJc w:val="left"/>
      <w:pPr>
        <w:ind w:left="4607" w:hanging="711"/>
      </w:pPr>
      <w:rPr>
        <w:rFonts w:hint="default"/>
      </w:rPr>
    </w:lvl>
    <w:lvl w:ilvl="5" w:tplc="31C47ECE">
      <w:start w:val="1"/>
      <w:numFmt w:val="bullet"/>
      <w:lvlText w:val="•"/>
      <w:lvlJc w:val="left"/>
      <w:pPr>
        <w:ind w:left="5630" w:hanging="711"/>
      </w:pPr>
      <w:rPr>
        <w:rFonts w:hint="default"/>
      </w:rPr>
    </w:lvl>
    <w:lvl w:ilvl="6" w:tplc="2C6C7C1A">
      <w:start w:val="1"/>
      <w:numFmt w:val="bullet"/>
      <w:lvlText w:val="•"/>
      <w:lvlJc w:val="left"/>
      <w:pPr>
        <w:ind w:left="6653" w:hanging="711"/>
      </w:pPr>
      <w:rPr>
        <w:rFonts w:hint="default"/>
      </w:rPr>
    </w:lvl>
    <w:lvl w:ilvl="7" w:tplc="4E4081E0">
      <w:start w:val="1"/>
      <w:numFmt w:val="bullet"/>
      <w:lvlText w:val="•"/>
      <w:lvlJc w:val="left"/>
      <w:pPr>
        <w:ind w:left="7676" w:hanging="711"/>
      </w:pPr>
      <w:rPr>
        <w:rFonts w:hint="default"/>
      </w:rPr>
    </w:lvl>
    <w:lvl w:ilvl="8" w:tplc="06BA4A38">
      <w:start w:val="1"/>
      <w:numFmt w:val="bullet"/>
      <w:lvlText w:val="•"/>
      <w:lvlJc w:val="left"/>
      <w:pPr>
        <w:ind w:left="8700" w:hanging="711"/>
      </w:pPr>
      <w:rPr>
        <w:rFonts w:hint="default"/>
      </w:rPr>
    </w:lvl>
  </w:abstractNum>
  <w:abstractNum w:abstractNumId="3" w15:restartNumberingAfterBreak="0">
    <w:nsid w:val="10286E78"/>
    <w:multiLevelType w:val="hybridMultilevel"/>
    <w:tmpl w:val="9ABCBC66"/>
    <w:lvl w:ilvl="0" w:tplc="2B9A0EEA">
      <w:start w:val="1"/>
      <w:numFmt w:val="lowerLetter"/>
      <w:lvlText w:val="%1)"/>
      <w:lvlJc w:val="left"/>
      <w:pPr>
        <w:ind w:left="839" w:hanging="721"/>
      </w:pPr>
      <w:rPr>
        <w:rFonts w:ascii="Arial" w:eastAsia="Arial" w:hAnsi="Arial" w:hint="default"/>
        <w:spacing w:val="-1"/>
        <w:w w:val="99"/>
        <w:sz w:val="20"/>
        <w:szCs w:val="20"/>
      </w:rPr>
    </w:lvl>
    <w:lvl w:ilvl="1" w:tplc="8174CD26">
      <w:start w:val="1"/>
      <w:numFmt w:val="bullet"/>
      <w:lvlText w:val="•"/>
      <w:lvlJc w:val="left"/>
      <w:pPr>
        <w:ind w:left="1830" w:hanging="721"/>
      </w:pPr>
      <w:rPr>
        <w:rFonts w:hint="default"/>
      </w:rPr>
    </w:lvl>
    <w:lvl w:ilvl="2" w:tplc="BB6E21BA">
      <w:start w:val="1"/>
      <w:numFmt w:val="bullet"/>
      <w:lvlText w:val="•"/>
      <w:lvlJc w:val="left"/>
      <w:pPr>
        <w:ind w:left="2821" w:hanging="721"/>
      </w:pPr>
      <w:rPr>
        <w:rFonts w:hint="default"/>
      </w:rPr>
    </w:lvl>
    <w:lvl w:ilvl="3" w:tplc="24C285EE">
      <w:start w:val="1"/>
      <w:numFmt w:val="bullet"/>
      <w:lvlText w:val="•"/>
      <w:lvlJc w:val="left"/>
      <w:pPr>
        <w:ind w:left="3811" w:hanging="721"/>
      </w:pPr>
      <w:rPr>
        <w:rFonts w:hint="default"/>
      </w:rPr>
    </w:lvl>
    <w:lvl w:ilvl="4" w:tplc="9B4E854A">
      <w:start w:val="1"/>
      <w:numFmt w:val="bullet"/>
      <w:lvlText w:val="•"/>
      <w:lvlJc w:val="left"/>
      <w:pPr>
        <w:ind w:left="4802" w:hanging="721"/>
      </w:pPr>
      <w:rPr>
        <w:rFonts w:hint="default"/>
      </w:rPr>
    </w:lvl>
    <w:lvl w:ilvl="5" w:tplc="CB9E10D4">
      <w:start w:val="1"/>
      <w:numFmt w:val="bullet"/>
      <w:lvlText w:val="•"/>
      <w:lvlJc w:val="left"/>
      <w:pPr>
        <w:ind w:left="5793" w:hanging="721"/>
      </w:pPr>
      <w:rPr>
        <w:rFonts w:hint="default"/>
      </w:rPr>
    </w:lvl>
    <w:lvl w:ilvl="6" w:tplc="EEF6ED3E">
      <w:start w:val="1"/>
      <w:numFmt w:val="bullet"/>
      <w:lvlText w:val="•"/>
      <w:lvlJc w:val="left"/>
      <w:pPr>
        <w:ind w:left="6783" w:hanging="721"/>
      </w:pPr>
      <w:rPr>
        <w:rFonts w:hint="default"/>
      </w:rPr>
    </w:lvl>
    <w:lvl w:ilvl="7" w:tplc="F01050D2">
      <w:start w:val="1"/>
      <w:numFmt w:val="bullet"/>
      <w:lvlText w:val="•"/>
      <w:lvlJc w:val="left"/>
      <w:pPr>
        <w:ind w:left="7774" w:hanging="721"/>
      </w:pPr>
      <w:rPr>
        <w:rFonts w:hint="default"/>
      </w:rPr>
    </w:lvl>
    <w:lvl w:ilvl="8" w:tplc="E1C49A08">
      <w:start w:val="1"/>
      <w:numFmt w:val="bullet"/>
      <w:lvlText w:val="•"/>
      <w:lvlJc w:val="left"/>
      <w:pPr>
        <w:ind w:left="8765" w:hanging="721"/>
      </w:pPr>
      <w:rPr>
        <w:rFonts w:hint="default"/>
      </w:rPr>
    </w:lvl>
  </w:abstractNum>
  <w:abstractNum w:abstractNumId="4" w15:restartNumberingAfterBreak="0">
    <w:nsid w:val="10CB72BB"/>
    <w:multiLevelType w:val="hybridMultilevel"/>
    <w:tmpl w:val="A498F1F6"/>
    <w:lvl w:ilvl="0" w:tplc="FB70AAC8">
      <w:start w:val="1"/>
      <w:numFmt w:val="decimal"/>
      <w:pStyle w:val="NumBullet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 w15:restartNumberingAfterBreak="0">
    <w:nsid w:val="143E4364"/>
    <w:multiLevelType w:val="multilevel"/>
    <w:tmpl w:val="C026F5D0"/>
    <w:lvl w:ilvl="0">
      <w:start w:val="1"/>
      <w:numFmt w:val="decimal"/>
      <w:pStyle w:val="Number1"/>
      <w:lvlText w:val="%1.0"/>
      <w:lvlJc w:val="left"/>
      <w:pPr>
        <w:ind w:left="567" w:hanging="567"/>
      </w:pPr>
      <w:rPr>
        <w:rFonts w:hint="default"/>
        <w:b/>
        <w:i w:val="0"/>
        <w:color w:val="auto"/>
        <w:sz w:val="20"/>
      </w:rPr>
    </w:lvl>
    <w:lvl w:ilvl="1">
      <w:start w:val="1"/>
      <w:numFmt w:val="decimal"/>
      <w:pStyle w:val="Number2"/>
      <w:lvlText w:val="%1.%2"/>
      <w:lvlJc w:val="left"/>
      <w:pPr>
        <w:ind w:left="1134" w:hanging="567"/>
      </w:pPr>
      <w:rPr>
        <w:rFonts w:hint="default"/>
        <w:sz w:val="20"/>
      </w:rPr>
    </w:lvl>
    <w:lvl w:ilvl="2">
      <w:start w:val="1"/>
      <w:numFmt w:val="decimal"/>
      <w:pStyle w:val="Number3"/>
      <w:lvlText w:val="%1.%2.%3"/>
      <w:lvlJc w:val="left"/>
      <w:pPr>
        <w:ind w:left="1701" w:hanging="567"/>
      </w:pPr>
      <w:rPr>
        <w:rFonts w:hint="default"/>
        <w:color w:val="auto"/>
        <w:sz w:val="20"/>
      </w:rPr>
    </w:lvl>
    <w:lvl w:ilvl="3">
      <w:start w:val="1"/>
      <w:numFmt w:val="decimal"/>
      <w:pStyle w:val="Number4"/>
      <w:lvlText w:val="%1.%2.%3.%4"/>
      <w:lvlJc w:val="left"/>
      <w:pPr>
        <w:ind w:left="2835" w:hanging="1134"/>
      </w:pPr>
      <w:rPr>
        <w:rFonts w:hint="default"/>
        <w:color w:val="auto"/>
        <w:sz w:val="20"/>
      </w:rPr>
    </w:lvl>
    <w:lvl w:ilvl="4">
      <w:start w:val="1"/>
      <w:numFmt w:val="decimal"/>
      <w:pStyle w:val="Number5"/>
      <w:lvlText w:val="%1.%2.%3.%4.%5"/>
      <w:lvlJc w:val="left"/>
      <w:pPr>
        <w:ind w:left="2835" w:firstLine="0"/>
      </w:pPr>
      <w:rPr>
        <w:rFonts w:hint="default"/>
        <w:sz w:val="20"/>
      </w:rPr>
    </w:lvl>
    <w:lvl w:ilvl="5">
      <w:start w:val="1"/>
      <w:numFmt w:val="decimal"/>
      <w:pStyle w:val="Number6"/>
      <w:lvlText w:val="%1.%2.%3.%4.%5.%6"/>
      <w:lvlJc w:val="left"/>
      <w:pPr>
        <w:ind w:left="3402" w:hanging="567"/>
      </w:pPr>
      <w:rPr>
        <w:rFonts w:hint="default"/>
        <w:sz w:val="20"/>
      </w:rPr>
    </w:lvl>
    <w:lvl w:ilvl="6">
      <w:start w:val="1"/>
      <w:numFmt w:val="decimal"/>
      <w:pStyle w:val="Number7"/>
      <w:lvlText w:val="%1.%2.%3.%4.%5.%6.%7"/>
      <w:lvlJc w:val="left"/>
      <w:pPr>
        <w:ind w:left="3402" w:hanging="567"/>
      </w:pPr>
      <w:rPr>
        <w:rFonts w:hint="default"/>
        <w:color w:val="auto"/>
        <w:sz w:val="20"/>
      </w:rPr>
    </w:lvl>
    <w:lvl w:ilvl="7">
      <w:start w:val="1"/>
      <w:numFmt w:val="decimal"/>
      <w:pStyle w:val="Number8"/>
      <w:lvlText w:val="%1.%2.%3.%4.%5.%6.%7.%8"/>
      <w:lvlJc w:val="left"/>
      <w:pPr>
        <w:ind w:left="3402" w:hanging="567"/>
      </w:pPr>
      <w:rPr>
        <w:rFonts w:hint="default"/>
        <w:color w:val="auto"/>
        <w:sz w:val="20"/>
      </w:rPr>
    </w:lvl>
    <w:lvl w:ilvl="8">
      <w:start w:val="1"/>
      <w:numFmt w:val="decimal"/>
      <w:lvlText w:val="%1.%2.%3.%4.%5.%6.%7.%8.%9"/>
      <w:lvlJc w:val="left"/>
      <w:pPr>
        <w:ind w:left="3402" w:hanging="567"/>
      </w:pPr>
      <w:rPr>
        <w:rFonts w:hint="default"/>
        <w:color w:val="auto"/>
        <w:sz w:val="20"/>
      </w:rPr>
    </w:lvl>
  </w:abstractNum>
  <w:abstractNum w:abstractNumId="6" w15:restartNumberingAfterBreak="0">
    <w:nsid w:val="15B02CBB"/>
    <w:multiLevelType w:val="hybridMultilevel"/>
    <w:tmpl w:val="5FC68372"/>
    <w:lvl w:ilvl="0" w:tplc="19289CC8">
      <w:start w:val="1"/>
      <w:numFmt w:val="lowerLetter"/>
      <w:lvlText w:val="%1)"/>
      <w:lvlJc w:val="left"/>
      <w:pPr>
        <w:ind w:left="839" w:hanging="361"/>
      </w:pPr>
      <w:rPr>
        <w:rFonts w:ascii="Arial" w:eastAsia="Arial" w:hAnsi="Arial" w:hint="default"/>
        <w:spacing w:val="-1"/>
        <w:w w:val="99"/>
        <w:sz w:val="20"/>
        <w:szCs w:val="20"/>
      </w:rPr>
    </w:lvl>
    <w:lvl w:ilvl="1" w:tplc="14C4EF88">
      <w:start w:val="1"/>
      <w:numFmt w:val="bullet"/>
      <w:lvlText w:val=""/>
      <w:lvlJc w:val="left"/>
      <w:pPr>
        <w:ind w:left="1406" w:hanging="360"/>
      </w:pPr>
      <w:rPr>
        <w:rFonts w:ascii="Symbol" w:eastAsia="Symbol" w:hAnsi="Symbol" w:hint="default"/>
        <w:w w:val="99"/>
        <w:sz w:val="20"/>
        <w:szCs w:val="20"/>
      </w:rPr>
    </w:lvl>
    <w:lvl w:ilvl="2" w:tplc="B51EC102">
      <w:start w:val="1"/>
      <w:numFmt w:val="bullet"/>
      <w:lvlText w:val="•"/>
      <w:lvlJc w:val="left"/>
      <w:pPr>
        <w:ind w:left="2443" w:hanging="360"/>
      </w:pPr>
      <w:rPr>
        <w:rFonts w:hint="default"/>
      </w:rPr>
    </w:lvl>
    <w:lvl w:ilvl="3" w:tplc="DCE0FD00">
      <w:start w:val="1"/>
      <w:numFmt w:val="bullet"/>
      <w:lvlText w:val="•"/>
      <w:lvlJc w:val="left"/>
      <w:pPr>
        <w:ind w:left="3481" w:hanging="360"/>
      </w:pPr>
      <w:rPr>
        <w:rFonts w:hint="default"/>
      </w:rPr>
    </w:lvl>
    <w:lvl w:ilvl="4" w:tplc="9E2C8D46">
      <w:start w:val="1"/>
      <w:numFmt w:val="bullet"/>
      <w:lvlText w:val="•"/>
      <w:lvlJc w:val="left"/>
      <w:pPr>
        <w:ind w:left="4519" w:hanging="360"/>
      </w:pPr>
      <w:rPr>
        <w:rFonts w:hint="default"/>
      </w:rPr>
    </w:lvl>
    <w:lvl w:ilvl="5" w:tplc="62E6803C">
      <w:start w:val="1"/>
      <w:numFmt w:val="bullet"/>
      <w:lvlText w:val="•"/>
      <w:lvlJc w:val="left"/>
      <w:pPr>
        <w:ind w:left="5557" w:hanging="360"/>
      </w:pPr>
      <w:rPr>
        <w:rFonts w:hint="default"/>
      </w:rPr>
    </w:lvl>
    <w:lvl w:ilvl="6" w:tplc="0CE4DFAA">
      <w:start w:val="1"/>
      <w:numFmt w:val="bullet"/>
      <w:lvlText w:val="•"/>
      <w:lvlJc w:val="left"/>
      <w:pPr>
        <w:ind w:left="6595" w:hanging="360"/>
      </w:pPr>
      <w:rPr>
        <w:rFonts w:hint="default"/>
      </w:rPr>
    </w:lvl>
    <w:lvl w:ilvl="7" w:tplc="0A9C417E">
      <w:start w:val="1"/>
      <w:numFmt w:val="bullet"/>
      <w:lvlText w:val="•"/>
      <w:lvlJc w:val="left"/>
      <w:pPr>
        <w:ind w:left="7632" w:hanging="360"/>
      </w:pPr>
      <w:rPr>
        <w:rFonts w:hint="default"/>
      </w:rPr>
    </w:lvl>
    <w:lvl w:ilvl="8" w:tplc="FADA3F86">
      <w:start w:val="1"/>
      <w:numFmt w:val="bullet"/>
      <w:lvlText w:val="•"/>
      <w:lvlJc w:val="left"/>
      <w:pPr>
        <w:ind w:left="8670" w:hanging="360"/>
      </w:pPr>
      <w:rPr>
        <w:rFonts w:hint="default"/>
      </w:rPr>
    </w:lvl>
  </w:abstractNum>
  <w:abstractNum w:abstractNumId="7" w15:restartNumberingAfterBreak="0">
    <w:nsid w:val="15B73FF0"/>
    <w:multiLevelType w:val="multilevel"/>
    <w:tmpl w:val="816A53EE"/>
    <w:lvl w:ilvl="0">
      <w:start w:val="1"/>
      <w:numFmt w:val="bullet"/>
      <w:pStyle w:val="Bullet1"/>
      <w:lvlText w:val="●"/>
      <w:lvlJc w:val="left"/>
      <w:pPr>
        <w:tabs>
          <w:tab w:val="num" w:pos="1276"/>
        </w:tabs>
        <w:ind w:left="1276" w:hanging="567"/>
      </w:pPr>
      <w:rPr>
        <w:rFonts w:ascii="Calibri" w:hAnsi="Calibri" w:hint="default"/>
        <w:color w:val="000000" w:themeColor="background1"/>
      </w:rPr>
    </w:lvl>
    <w:lvl w:ilvl="1">
      <w:start w:val="1"/>
      <w:numFmt w:val="bullet"/>
      <w:pStyle w:val="Bullet2"/>
      <w:lvlText w:val=""/>
      <w:lvlJc w:val="left"/>
      <w:pPr>
        <w:tabs>
          <w:tab w:val="num" w:pos="1843"/>
        </w:tabs>
        <w:ind w:left="1843" w:hanging="567"/>
      </w:pPr>
      <w:rPr>
        <w:rFonts w:ascii="Symbol" w:hAnsi="Symbol" w:hint="default"/>
        <w:color w:val="000000" w:themeColor="background1"/>
      </w:rPr>
    </w:lvl>
    <w:lvl w:ilvl="2">
      <w:start w:val="1"/>
      <w:numFmt w:val="bullet"/>
      <w:pStyle w:val="Bullet3"/>
      <w:lvlText w:val="●"/>
      <w:lvlJc w:val="left"/>
      <w:pPr>
        <w:tabs>
          <w:tab w:val="num" w:pos="2410"/>
        </w:tabs>
        <w:ind w:left="2410" w:hanging="567"/>
      </w:pPr>
      <w:rPr>
        <w:rFonts w:ascii="Calibri" w:hAnsi="Calibri" w:hint="default"/>
        <w:color w:val="000000" w:themeColor="background1"/>
      </w:rPr>
    </w:lvl>
    <w:lvl w:ilvl="3">
      <w:start w:val="1"/>
      <w:numFmt w:val="bullet"/>
      <w:pStyle w:val="Bullet4"/>
      <w:lvlText w:val=""/>
      <w:lvlJc w:val="left"/>
      <w:pPr>
        <w:tabs>
          <w:tab w:val="num" w:pos="2977"/>
        </w:tabs>
        <w:ind w:left="2977" w:hanging="567"/>
      </w:pPr>
      <w:rPr>
        <w:rFonts w:ascii="Symbol" w:hAnsi="Symbol" w:hint="default"/>
        <w:color w:val="000000" w:themeColor="background1"/>
      </w:rPr>
    </w:lvl>
    <w:lvl w:ilvl="4">
      <w:start w:val="1"/>
      <w:numFmt w:val="bullet"/>
      <w:pStyle w:val="Bullet5"/>
      <w:lvlText w:val="●"/>
      <w:lvlJc w:val="left"/>
      <w:pPr>
        <w:tabs>
          <w:tab w:val="num" w:pos="3544"/>
        </w:tabs>
        <w:ind w:left="3544" w:hanging="567"/>
      </w:pPr>
      <w:rPr>
        <w:rFonts w:ascii="Calibri" w:hAnsi="Calibri" w:hint="default"/>
        <w:color w:val="000000" w:themeColor="background1"/>
      </w:rPr>
    </w:lvl>
    <w:lvl w:ilvl="5">
      <w:start w:val="1"/>
      <w:numFmt w:val="bullet"/>
      <w:pStyle w:val="Bullet6"/>
      <w:lvlText w:val=""/>
      <w:lvlJc w:val="left"/>
      <w:pPr>
        <w:tabs>
          <w:tab w:val="num" w:pos="4111"/>
        </w:tabs>
        <w:ind w:left="4111" w:hanging="567"/>
      </w:pPr>
      <w:rPr>
        <w:rFonts w:ascii="Symbol" w:hAnsi="Symbol" w:hint="default"/>
        <w:color w:val="000000" w:themeColor="background1"/>
      </w:rPr>
    </w:lvl>
    <w:lvl w:ilvl="6">
      <w:start w:val="1"/>
      <w:numFmt w:val="bullet"/>
      <w:pStyle w:val="Bullet7"/>
      <w:lvlText w:val="●"/>
      <w:lvlJc w:val="left"/>
      <w:pPr>
        <w:tabs>
          <w:tab w:val="num" w:pos="4678"/>
        </w:tabs>
        <w:ind w:left="4678" w:hanging="567"/>
      </w:pPr>
      <w:rPr>
        <w:rFonts w:ascii="Calibri" w:hAnsi="Calibri" w:hint="default"/>
        <w:color w:val="000000" w:themeColor="background1"/>
      </w:rPr>
    </w:lvl>
    <w:lvl w:ilvl="7">
      <w:start w:val="1"/>
      <w:numFmt w:val="bullet"/>
      <w:pStyle w:val="Bullet8"/>
      <w:lvlText w:val=""/>
      <w:lvlJc w:val="left"/>
      <w:pPr>
        <w:tabs>
          <w:tab w:val="num" w:pos="5245"/>
        </w:tabs>
        <w:ind w:left="5245" w:hanging="567"/>
      </w:pPr>
      <w:rPr>
        <w:rFonts w:ascii="Symbol" w:hAnsi="Symbol" w:hint="default"/>
        <w:color w:val="FFFFFF" w:themeColor="text1"/>
      </w:rPr>
    </w:lvl>
    <w:lvl w:ilvl="8">
      <w:start w:val="1"/>
      <w:numFmt w:val="bullet"/>
      <w:lvlText w:val="●"/>
      <w:lvlJc w:val="left"/>
      <w:pPr>
        <w:tabs>
          <w:tab w:val="num" w:pos="5812"/>
        </w:tabs>
        <w:ind w:left="5812" w:hanging="567"/>
      </w:pPr>
      <w:rPr>
        <w:rFonts w:ascii="Calibri" w:hAnsi="Calibri" w:hint="default"/>
        <w:color w:val="000000" w:themeColor="background1"/>
      </w:rPr>
    </w:lvl>
  </w:abstractNum>
  <w:abstractNum w:abstractNumId="8" w15:restartNumberingAfterBreak="0">
    <w:nsid w:val="161F64DE"/>
    <w:multiLevelType w:val="hybridMultilevel"/>
    <w:tmpl w:val="2CCA9944"/>
    <w:lvl w:ilvl="0" w:tplc="42FC14DA">
      <w:start w:val="1"/>
      <w:numFmt w:val="bullet"/>
      <w:pStyle w:val="Bulleted"/>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8B6462A"/>
    <w:multiLevelType w:val="hybridMultilevel"/>
    <w:tmpl w:val="17A0A80A"/>
    <w:lvl w:ilvl="0" w:tplc="047C5634">
      <w:start w:val="1"/>
      <w:numFmt w:val="lowerLetter"/>
      <w:lvlText w:val="%1)"/>
      <w:lvlJc w:val="left"/>
      <w:pPr>
        <w:ind w:left="827" w:hanging="721"/>
      </w:pPr>
      <w:rPr>
        <w:rFonts w:ascii="Arial" w:eastAsia="Arial" w:hAnsi="Arial" w:hint="default"/>
        <w:spacing w:val="-1"/>
        <w:w w:val="99"/>
        <w:sz w:val="20"/>
        <w:szCs w:val="20"/>
      </w:rPr>
    </w:lvl>
    <w:lvl w:ilvl="1" w:tplc="80A00E24">
      <w:start w:val="1"/>
      <w:numFmt w:val="bullet"/>
      <w:lvlText w:val="•"/>
      <w:lvlJc w:val="left"/>
      <w:pPr>
        <w:ind w:left="1819" w:hanging="721"/>
      </w:pPr>
      <w:rPr>
        <w:rFonts w:hint="default"/>
      </w:rPr>
    </w:lvl>
    <w:lvl w:ilvl="2" w:tplc="E162FFD0">
      <w:start w:val="1"/>
      <w:numFmt w:val="bullet"/>
      <w:lvlText w:val="•"/>
      <w:lvlJc w:val="left"/>
      <w:pPr>
        <w:ind w:left="2811" w:hanging="721"/>
      </w:pPr>
      <w:rPr>
        <w:rFonts w:hint="default"/>
      </w:rPr>
    </w:lvl>
    <w:lvl w:ilvl="3" w:tplc="5B22A10A">
      <w:start w:val="1"/>
      <w:numFmt w:val="bullet"/>
      <w:lvlText w:val="•"/>
      <w:lvlJc w:val="left"/>
      <w:pPr>
        <w:ind w:left="3803" w:hanging="721"/>
      </w:pPr>
      <w:rPr>
        <w:rFonts w:hint="default"/>
      </w:rPr>
    </w:lvl>
    <w:lvl w:ilvl="4" w:tplc="94AAB318">
      <w:start w:val="1"/>
      <w:numFmt w:val="bullet"/>
      <w:lvlText w:val="•"/>
      <w:lvlJc w:val="left"/>
      <w:pPr>
        <w:ind w:left="4795" w:hanging="721"/>
      </w:pPr>
      <w:rPr>
        <w:rFonts w:hint="default"/>
      </w:rPr>
    </w:lvl>
    <w:lvl w:ilvl="5" w:tplc="4622ECCC">
      <w:start w:val="1"/>
      <w:numFmt w:val="bullet"/>
      <w:lvlText w:val="•"/>
      <w:lvlJc w:val="left"/>
      <w:pPr>
        <w:ind w:left="5787" w:hanging="721"/>
      </w:pPr>
      <w:rPr>
        <w:rFonts w:hint="default"/>
      </w:rPr>
    </w:lvl>
    <w:lvl w:ilvl="6" w:tplc="D048D890">
      <w:start w:val="1"/>
      <w:numFmt w:val="bullet"/>
      <w:lvlText w:val="•"/>
      <w:lvlJc w:val="left"/>
      <w:pPr>
        <w:ind w:left="6778" w:hanging="721"/>
      </w:pPr>
      <w:rPr>
        <w:rFonts w:hint="default"/>
      </w:rPr>
    </w:lvl>
    <w:lvl w:ilvl="7" w:tplc="96744702">
      <w:start w:val="1"/>
      <w:numFmt w:val="bullet"/>
      <w:lvlText w:val="•"/>
      <w:lvlJc w:val="left"/>
      <w:pPr>
        <w:ind w:left="7770" w:hanging="721"/>
      </w:pPr>
      <w:rPr>
        <w:rFonts w:hint="default"/>
      </w:rPr>
    </w:lvl>
    <w:lvl w:ilvl="8" w:tplc="7C9AC148">
      <w:start w:val="1"/>
      <w:numFmt w:val="bullet"/>
      <w:lvlText w:val="•"/>
      <w:lvlJc w:val="left"/>
      <w:pPr>
        <w:ind w:left="8762" w:hanging="721"/>
      </w:pPr>
      <w:rPr>
        <w:rFonts w:hint="default"/>
      </w:rPr>
    </w:lvl>
  </w:abstractNum>
  <w:abstractNum w:abstractNumId="10" w15:restartNumberingAfterBreak="0">
    <w:nsid w:val="195E663F"/>
    <w:multiLevelType w:val="hybridMultilevel"/>
    <w:tmpl w:val="B38EDA08"/>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1" w15:restartNumberingAfterBreak="0">
    <w:nsid w:val="1A722ED4"/>
    <w:multiLevelType w:val="hybridMultilevel"/>
    <w:tmpl w:val="8B7212E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2" w15:restartNumberingAfterBreak="0">
    <w:nsid w:val="1B5118FB"/>
    <w:multiLevelType w:val="hybridMultilevel"/>
    <w:tmpl w:val="FE1E526E"/>
    <w:lvl w:ilvl="0" w:tplc="985A535E">
      <w:start w:val="1"/>
      <w:numFmt w:val="lowerRoman"/>
      <w:lvlText w:val="%1)"/>
      <w:lvlJc w:val="left"/>
      <w:pPr>
        <w:ind w:left="827" w:hanging="721"/>
      </w:pPr>
      <w:rPr>
        <w:rFonts w:ascii="Arial" w:eastAsia="Arial" w:hAnsi="Arial" w:hint="default"/>
        <w:spacing w:val="-2"/>
        <w:w w:val="99"/>
        <w:sz w:val="20"/>
        <w:szCs w:val="20"/>
      </w:rPr>
    </w:lvl>
    <w:lvl w:ilvl="1" w:tplc="BAB2F5E4">
      <w:start w:val="1"/>
      <w:numFmt w:val="bullet"/>
      <w:lvlText w:val=""/>
      <w:lvlJc w:val="left"/>
      <w:pPr>
        <w:ind w:left="839" w:hanging="361"/>
      </w:pPr>
      <w:rPr>
        <w:rFonts w:ascii="Symbol" w:eastAsia="Symbol" w:hAnsi="Symbol" w:hint="default"/>
        <w:w w:val="99"/>
        <w:sz w:val="20"/>
        <w:szCs w:val="20"/>
      </w:rPr>
    </w:lvl>
    <w:lvl w:ilvl="2" w:tplc="E6B66A22">
      <w:start w:val="1"/>
      <w:numFmt w:val="bullet"/>
      <w:lvlText w:val="•"/>
      <w:lvlJc w:val="left"/>
      <w:pPr>
        <w:ind w:left="1940" w:hanging="361"/>
      </w:pPr>
      <w:rPr>
        <w:rFonts w:hint="default"/>
      </w:rPr>
    </w:lvl>
    <w:lvl w:ilvl="3" w:tplc="F2229D04">
      <w:start w:val="1"/>
      <w:numFmt w:val="bullet"/>
      <w:lvlText w:val="•"/>
      <w:lvlJc w:val="left"/>
      <w:pPr>
        <w:ind w:left="3041" w:hanging="361"/>
      </w:pPr>
      <w:rPr>
        <w:rFonts w:hint="default"/>
      </w:rPr>
    </w:lvl>
    <w:lvl w:ilvl="4" w:tplc="52223E2E">
      <w:start w:val="1"/>
      <w:numFmt w:val="bullet"/>
      <w:lvlText w:val="•"/>
      <w:lvlJc w:val="left"/>
      <w:pPr>
        <w:ind w:left="4141" w:hanging="361"/>
      </w:pPr>
      <w:rPr>
        <w:rFonts w:hint="default"/>
      </w:rPr>
    </w:lvl>
    <w:lvl w:ilvl="5" w:tplc="B9BE4B5A">
      <w:start w:val="1"/>
      <w:numFmt w:val="bullet"/>
      <w:lvlText w:val="•"/>
      <w:lvlJc w:val="left"/>
      <w:pPr>
        <w:ind w:left="5242" w:hanging="361"/>
      </w:pPr>
      <w:rPr>
        <w:rFonts w:hint="default"/>
      </w:rPr>
    </w:lvl>
    <w:lvl w:ilvl="6" w:tplc="360CBD54">
      <w:start w:val="1"/>
      <w:numFmt w:val="bullet"/>
      <w:lvlText w:val="•"/>
      <w:lvlJc w:val="left"/>
      <w:pPr>
        <w:ind w:left="6343" w:hanging="361"/>
      </w:pPr>
      <w:rPr>
        <w:rFonts w:hint="default"/>
      </w:rPr>
    </w:lvl>
    <w:lvl w:ilvl="7" w:tplc="F59888E2">
      <w:start w:val="1"/>
      <w:numFmt w:val="bullet"/>
      <w:lvlText w:val="•"/>
      <w:lvlJc w:val="left"/>
      <w:pPr>
        <w:ind w:left="7444" w:hanging="361"/>
      </w:pPr>
      <w:rPr>
        <w:rFonts w:hint="default"/>
      </w:rPr>
    </w:lvl>
    <w:lvl w:ilvl="8" w:tplc="B32AFB50">
      <w:start w:val="1"/>
      <w:numFmt w:val="bullet"/>
      <w:lvlText w:val="•"/>
      <w:lvlJc w:val="left"/>
      <w:pPr>
        <w:ind w:left="8544" w:hanging="361"/>
      </w:pPr>
      <w:rPr>
        <w:rFonts w:hint="default"/>
      </w:rPr>
    </w:lvl>
  </w:abstractNum>
  <w:abstractNum w:abstractNumId="13" w15:restartNumberingAfterBreak="0">
    <w:nsid w:val="1CB63C20"/>
    <w:multiLevelType w:val="hybridMultilevel"/>
    <w:tmpl w:val="C90698A4"/>
    <w:lvl w:ilvl="0" w:tplc="5C2A35EC">
      <w:start w:val="1"/>
      <w:numFmt w:val="lowerRoman"/>
      <w:lvlText w:val="%1)"/>
      <w:lvlJc w:val="left"/>
      <w:pPr>
        <w:ind w:left="839" w:hanging="721"/>
      </w:pPr>
      <w:rPr>
        <w:rFonts w:ascii="Arial" w:eastAsia="Arial" w:hAnsi="Arial" w:hint="default"/>
        <w:spacing w:val="-2"/>
        <w:w w:val="99"/>
        <w:sz w:val="20"/>
        <w:szCs w:val="20"/>
      </w:rPr>
    </w:lvl>
    <w:lvl w:ilvl="1" w:tplc="0E96D1A6">
      <w:start w:val="1"/>
      <w:numFmt w:val="bullet"/>
      <w:lvlText w:val="•"/>
      <w:lvlJc w:val="left"/>
      <w:pPr>
        <w:ind w:left="1830" w:hanging="721"/>
      </w:pPr>
      <w:rPr>
        <w:rFonts w:hint="default"/>
      </w:rPr>
    </w:lvl>
    <w:lvl w:ilvl="2" w:tplc="8E025900">
      <w:start w:val="1"/>
      <w:numFmt w:val="bullet"/>
      <w:lvlText w:val="•"/>
      <w:lvlJc w:val="left"/>
      <w:pPr>
        <w:ind w:left="2821" w:hanging="721"/>
      </w:pPr>
      <w:rPr>
        <w:rFonts w:hint="default"/>
      </w:rPr>
    </w:lvl>
    <w:lvl w:ilvl="3" w:tplc="DA9ABF16">
      <w:start w:val="1"/>
      <w:numFmt w:val="bullet"/>
      <w:lvlText w:val="•"/>
      <w:lvlJc w:val="left"/>
      <w:pPr>
        <w:ind w:left="3811" w:hanging="721"/>
      </w:pPr>
      <w:rPr>
        <w:rFonts w:hint="default"/>
      </w:rPr>
    </w:lvl>
    <w:lvl w:ilvl="4" w:tplc="285477EA">
      <w:start w:val="1"/>
      <w:numFmt w:val="bullet"/>
      <w:lvlText w:val="•"/>
      <w:lvlJc w:val="left"/>
      <w:pPr>
        <w:ind w:left="4802" w:hanging="721"/>
      </w:pPr>
      <w:rPr>
        <w:rFonts w:hint="default"/>
      </w:rPr>
    </w:lvl>
    <w:lvl w:ilvl="5" w:tplc="C762ADF2">
      <w:start w:val="1"/>
      <w:numFmt w:val="bullet"/>
      <w:lvlText w:val="•"/>
      <w:lvlJc w:val="left"/>
      <w:pPr>
        <w:ind w:left="5793" w:hanging="721"/>
      </w:pPr>
      <w:rPr>
        <w:rFonts w:hint="default"/>
      </w:rPr>
    </w:lvl>
    <w:lvl w:ilvl="6" w:tplc="AAD8CFDC">
      <w:start w:val="1"/>
      <w:numFmt w:val="bullet"/>
      <w:lvlText w:val="•"/>
      <w:lvlJc w:val="left"/>
      <w:pPr>
        <w:ind w:left="6783" w:hanging="721"/>
      </w:pPr>
      <w:rPr>
        <w:rFonts w:hint="default"/>
      </w:rPr>
    </w:lvl>
    <w:lvl w:ilvl="7" w:tplc="E6E220BA">
      <w:start w:val="1"/>
      <w:numFmt w:val="bullet"/>
      <w:lvlText w:val="•"/>
      <w:lvlJc w:val="left"/>
      <w:pPr>
        <w:ind w:left="7774" w:hanging="721"/>
      </w:pPr>
      <w:rPr>
        <w:rFonts w:hint="default"/>
      </w:rPr>
    </w:lvl>
    <w:lvl w:ilvl="8" w:tplc="F4063A56">
      <w:start w:val="1"/>
      <w:numFmt w:val="bullet"/>
      <w:lvlText w:val="•"/>
      <w:lvlJc w:val="left"/>
      <w:pPr>
        <w:ind w:left="8765" w:hanging="721"/>
      </w:pPr>
      <w:rPr>
        <w:rFonts w:hint="default"/>
      </w:rPr>
    </w:lvl>
  </w:abstractNum>
  <w:abstractNum w:abstractNumId="14" w15:restartNumberingAfterBreak="0">
    <w:nsid w:val="1E6F341B"/>
    <w:multiLevelType w:val="multilevel"/>
    <w:tmpl w:val="E12C1462"/>
    <w:styleLink w:val="Headings"/>
    <w:lvl w:ilvl="0">
      <w:start w:val="1"/>
      <w:numFmt w:val="decimal"/>
      <w:lvlText w:val="%1.0"/>
      <w:lvlJc w:val="left"/>
      <w:pPr>
        <w:ind w:left="567" w:hanging="567"/>
      </w:pPr>
      <w:rPr>
        <w:rFonts w:hint="default"/>
        <w:sz w:val="20"/>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567" w:hanging="567"/>
      </w:pPr>
      <w:rPr>
        <w:rFonts w:hint="default"/>
      </w:rPr>
    </w:lvl>
    <w:lvl w:ilvl="4">
      <w:start w:val="1"/>
      <w:numFmt w:val="decimal"/>
      <w:lvlText w:val="%1.%2.%3.%4.%5"/>
      <w:lvlJc w:val="left"/>
      <w:pPr>
        <w:ind w:left="567" w:hanging="567"/>
      </w:pPr>
      <w:rPr>
        <w:rFonts w:hint="default"/>
      </w:rPr>
    </w:lvl>
    <w:lvl w:ilvl="5">
      <w:start w:val="1"/>
      <w:numFmt w:val="decimal"/>
      <w:lvlText w:val="%1.%2.%3.%4.%5.%6"/>
      <w:lvlJc w:val="lef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left"/>
      <w:pPr>
        <w:ind w:left="567" w:hanging="567"/>
      </w:pPr>
      <w:rPr>
        <w:rFonts w:hint="default"/>
      </w:rPr>
    </w:lvl>
  </w:abstractNum>
  <w:abstractNum w:abstractNumId="15" w15:restartNumberingAfterBreak="0">
    <w:nsid w:val="240F1048"/>
    <w:multiLevelType w:val="hybridMultilevel"/>
    <w:tmpl w:val="B81A59C8"/>
    <w:lvl w:ilvl="0" w:tplc="D1AAF20C">
      <w:start w:val="1"/>
      <w:numFmt w:val="lowerLetter"/>
      <w:lvlText w:val="%1)"/>
      <w:lvlJc w:val="left"/>
      <w:pPr>
        <w:ind w:left="839" w:hanging="361"/>
      </w:pPr>
      <w:rPr>
        <w:rFonts w:ascii="Arial" w:eastAsia="Arial" w:hAnsi="Arial" w:hint="default"/>
        <w:spacing w:val="-1"/>
        <w:w w:val="99"/>
        <w:sz w:val="20"/>
        <w:szCs w:val="20"/>
      </w:rPr>
    </w:lvl>
    <w:lvl w:ilvl="1" w:tplc="782C9380">
      <w:start w:val="1"/>
      <w:numFmt w:val="bullet"/>
      <w:lvlText w:val=""/>
      <w:lvlJc w:val="left"/>
      <w:pPr>
        <w:ind w:left="1559" w:hanging="360"/>
      </w:pPr>
      <w:rPr>
        <w:rFonts w:ascii="Symbol" w:eastAsia="Symbol" w:hAnsi="Symbol" w:hint="default"/>
        <w:w w:val="99"/>
        <w:sz w:val="20"/>
        <w:szCs w:val="20"/>
      </w:rPr>
    </w:lvl>
    <w:lvl w:ilvl="2" w:tplc="21505486">
      <w:start w:val="1"/>
      <w:numFmt w:val="bullet"/>
      <w:lvlText w:val="•"/>
      <w:lvlJc w:val="left"/>
      <w:pPr>
        <w:ind w:left="2580" w:hanging="360"/>
      </w:pPr>
      <w:rPr>
        <w:rFonts w:hint="default"/>
      </w:rPr>
    </w:lvl>
    <w:lvl w:ilvl="3" w:tplc="F7122414">
      <w:start w:val="1"/>
      <w:numFmt w:val="bullet"/>
      <w:lvlText w:val="•"/>
      <w:lvlJc w:val="left"/>
      <w:pPr>
        <w:ind w:left="3601" w:hanging="360"/>
      </w:pPr>
      <w:rPr>
        <w:rFonts w:hint="default"/>
      </w:rPr>
    </w:lvl>
    <w:lvl w:ilvl="4" w:tplc="A0E02370">
      <w:start w:val="1"/>
      <w:numFmt w:val="bullet"/>
      <w:lvlText w:val="•"/>
      <w:lvlJc w:val="left"/>
      <w:pPr>
        <w:ind w:left="4621" w:hanging="360"/>
      </w:pPr>
      <w:rPr>
        <w:rFonts w:hint="default"/>
      </w:rPr>
    </w:lvl>
    <w:lvl w:ilvl="5" w:tplc="D3BC8050">
      <w:start w:val="1"/>
      <w:numFmt w:val="bullet"/>
      <w:lvlText w:val="•"/>
      <w:lvlJc w:val="left"/>
      <w:pPr>
        <w:ind w:left="5642" w:hanging="360"/>
      </w:pPr>
      <w:rPr>
        <w:rFonts w:hint="default"/>
      </w:rPr>
    </w:lvl>
    <w:lvl w:ilvl="6" w:tplc="FBDCF4BE">
      <w:start w:val="1"/>
      <w:numFmt w:val="bullet"/>
      <w:lvlText w:val="•"/>
      <w:lvlJc w:val="left"/>
      <w:pPr>
        <w:ind w:left="6663" w:hanging="360"/>
      </w:pPr>
      <w:rPr>
        <w:rFonts w:hint="default"/>
      </w:rPr>
    </w:lvl>
    <w:lvl w:ilvl="7" w:tplc="B7E0C082">
      <w:start w:val="1"/>
      <w:numFmt w:val="bullet"/>
      <w:lvlText w:val="•"/>
      <w:lvlJc w:val="left"/>
      <w:pPr>
        <w:ind w:left="7684" w:hanging="360"/>
      </w:pPr>
      <w:rPr>
        <w:rFonts w:hint="default"/>
      </w:rPr>
    </w:lvl>
    <w:lvl w:ilvl="8" w:tplc="D84EAE34">
      <w:start w:val="1"/>
      <w:numFmt w:val="bullet"/>
      <w:lvlText w:val="•"/>
      <w:lvlJc w:val="left"/>
      <w:pPr>
        <w:ind w:left="8704" w:hanging="360"/>
      </w:pPr>
      <w:rPr>
        <w:rFonts w:hint="default"/>
      </w:rPr>
    </w:lvl>
  </w:abstractNum>
  <w:abstractNum w:abstractNumId="16" w15:restartNumberingAfterBreak="0">
    <w:nsid w:val="298F098B"/>
    <w:multiLevelType w:val="multilevel"/>
    <w:tmpl w:val="68D88EB6"/>
    <w:lvl w:ilvl="0">
      <w:start w:val="1"/>
      <w:numFmt w:val="decimal"/>
      <w:lvlText w:val="%1"/>
      <w:lvlJc w:val="left"/>
      <w:pPr>
        <w:ind w:left="971" w:hanging="853"/>
      </w:pPr>
      <w:rPr>
        <w:rFonts w:hint="default"/>
      </w:rPr>
    </w:lvl>
    <w:lvl w:ilvl="1">
      <w:start w:val="1"/>
      <w:numFmt w:val="decimal"/>
      <w:lvlText w:val="%1.%2"/>
      <w:lvlJc w:val="left"/>
      <w:pPr>
        <w:ind w:left="971" w:hanging="853"/>
      </w:pPr>
      <w:rPr>
        <w:rFonts w:hint="default"/>
      </w:rPr>
    </w:lvl>
    <w:lvl w:ilvl="2">
      <w:start w:val="1"/>
      <w:numFmt w:val="decimal"/>
      <w:lvlText w:val="%1.%2.%3."/>
      <w:lvlJc w:val="left"/>
      <w:pPr>
        <w:ind w:left="1279" w:hanging="853"/>
      </w:pPr>
      <w:rPr>
        <w:rFonts w:ascii="Arial" w:eastAsia="Arial" w:hAnsi="Arial" w:hint="default"/>
        <w:b/>
        <w:bCs/>
        <w:w w:val="99"/>
        <w:sz w:val="20"/>
        <w:szCs w:val="20"/>
      </w:rPr>
    </w:lvl>
    <w:lvl w:ilvl="3">
      <w:start w:val="1"/>
      <w:numFmt w:val="bullet"/>
      <w:lvlText w:val="•"/>
      <w:lvlJc w:val="left"/>
      <w:pPr>
        <w:ind w:left="3904" w:hanging="853"/>
      </w:pPr>
      <w:rPr>
        <w:rFonts w:hint="default"/>
      </w:rPr>
    </w:lvl>
    <w:lvl w:ilvl="4">
      <w:start w:val="1"/>
      <w:numFmt w:val="bullet"/>
      <w:lvlText w:val="•"/>
      <w:lvlJc w:val="left"/>
      <w:pPr>
        <w:ind w:left="4881" w:hanging="853"/>
      </w:pPr>
      <w:rPr>
        <w:rFonts w:hint="default"/>
      </w:rPr>
    </w:lvl>
    <w:lvl w:ilvl="5">
      <w:start w:val="1"/>
      <w:numFmt w:val="bullet"/>
      <w:lvlText w:val="•"/>
      <w:lvlJc w:val="left"/>
      <w:pPr>
        <w:ind w:left="5859" w:hanging="853"/>
      </w:pPr>
      <w:rPr>
        <w:rFonts w:hint="default"/>
      </w:rPr>
    </w:lvl>
    <w:lvl w:ilvl="6">
      <w:start w:val="1"/>
      <w:numFmt w:val="bullet"/>
      <w:lvlText w:val="•"/>
      <w:lvlJc w:val="left"/>
      <w:pPr>
        <w:ind w:left="6836" w:hanging="853"/>
      </w:pPr>
      <w:rPr>
        <w:rFonts w:hint="default"/>
      </w:rPr>
    </w:lvl>
    <w:lvl w:ilvl="7">
      <w:start w:val="1"/>
      <w:numFmt w:val="bullet"/>
      <w:lvlText w:val="•"/>
      <w:lvlJc w:val="left"/>
      <w:pPr>
        <w:ind w:left="7814" w:hanging="853"/>
      </w:pPr>
      <w:rPr>
        <w:rFonts w:hint="default"/>
      </w:rPr>
    </w:lvl>
    <w:lvl w:ilvl="8">
      <w:start w:val="1"/>
      <w:numFmt w:val="bullet"/>
      <w:lvlText w:val="•"/>
      <w:lvlJc w:val="left"/>
      <w:pPr>
        <w:ind w:left="8791" w:hanging="853"/>
      </w:pPr>
      <w:rPr>
        <w:rFonts w:hint="default"/>
      </w:rPr>
    </w:lvl>
  </w:abstractNum>
  <w:abstractNum w:abstractNumId="17" w15:restartNumberingAfterBreak="0">
    <w:nsid w:val="2A5E10B5"/>
    <w:multiLevelType w:val="hybridMultilevel"/>
    <w:tmpl w:val="26EEFF74"/>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8" w15:restartNumberingAfterBreak="0">
    <w:nsid w:val="2AF111FD"/>
    <w:multiLevelType w:val="hybridMultilevel"/>
    <w:tmpl w:val="8990C792"/>
    <w:lvl w:ilvl="0" w:tplc="DF1CE5CC">
      <w:start w:val="1"/>
      <w:numFmt w:val="bullet"/>
      <w:lvlText w:val="●"/>
      <w:lvlJc w:val="left"/>
      <w:pPr>
        <w:ind w:left="685" w:hanging="567"/>
      </w:pPr>
      <w:rPr>
        <w:rFonts w:ascii="Calibri" w:eastAsia="Calibri" w:hAnsi="Calibri" w:hint="default"/>
        <w:color w:val="333333"/>
        <w:w w:val="99"/>
        <w:sz w:val="20"/>
        <w:szCs w:val="20"/>
      </w:rPr>
    </w:lvl>
    <w:lvl w:ilvl="1" w:tplc="7C6E0152">
      <w:start w:val="1"/>
      <w:numFmt w:val="bullet"/>
      <w:lvlText w:val="•"/>
      <w:lvlJc w:val="left"/>
      <w:pPr>
        <w:ind w:left="1691" w:hanging="567"/>
      </w:pPr>
      <w:rPr>
        <w:rFonts w:hint="default"/>
      </w:rPr>
    </w:lvl>
    <w:lvl w:ilvl="2" w:tplc="18F23EEA">
      <w:start w:val="1"/>
      <w:numFmt w:val="bullet"/>
      <w:lvlText w:val="•"/>
      <w:lvlJc w:val="left"/>
      <w:pPr>
        <w:ind w:left="2697" w:hanging="567"/>
      </w:pPr>
      <w:rPr>
        <w:rFonts w:hint="default"/>
      </w:rPr>
    </w:lvl>
    <w:lvl w:ilvl="3" w:tplc="2AD47160">
      <w:start w:val="1"/>
      <w:numFmt w:val="bullet"/>
      <w:lvlText w:val="•"/>
      <w:lvlJc w:val="left"/>
      <w:pPr>
        <w:ind w:left="3703" w:hanging="567"/>
      </w:pPr>
      <w:rPr>
        <w:rFonts w:hint="default"/>
      </w:rPr>
    </w:lvl>
    <w:lvl w:ilvl="4" w:tplc="F934CBF0">
      <w:start w:val="1"/>
      <w:numFmt w:val="bullet"/>
      <w:lvlText w:val="•"/>
      <w:lvlJc w:val="left"/>
      <w:pPr>
        <w:ind w:left="4709" w:hanging="567"/>
      </w:pPr>
      <w:rPr>
        <w:rFonts w:hint="default"/>
      </w:rPr>
    </w:lvl>
    <w:lvl w:ilvl="5" w:tplc="662ABB36">
      <w:start w:val="1"/>
      <w:numFmt w:val="bullet"/>
      <w:lvlText w:val="•"/>
      <w:lvlJc w:val="left"/>
      <w:pPr>
        <w:ind w:left="5716" w:hanging="567"/>
      </w:pPr>
      <w:rPr>
        <w:rFonts w:hint="default"/>
      </w:rPr>
    </w:lvl>
    <w:lvl w:ilvl="6" w:tplc="B76ADDB6">
      <w:start w:val="1"/>
      <w:numFmt w:val="bullet"/>
      <w:lvlText w:val="•"/>
      <w:lvlJc w:val="left"/>
      <w:pPr>
        <w:ind w:left="6722" w:hanging="567"/>
      </w:pPr>
      <w:rPr>
        <w:rFonts w:hint="default"/>
      </w:rPr>
    </w:lvl>
    <w:lvl w:ilvl="7" w:tplc="33A498A8">
      <w:start w:val="1"/>
      <w:numFmt w:val="bullet"/>
      <w:lvlText w:val="•"/>
      <w:lvlJc w:val="left"/>
      <w:pPr>
        <w:ind w:left="7728" w:hanging="567"/>
      </w:pPr>
      <w:rPr>
        <w:rFonts w:hint="default"/>
      </w:rPr>
    </w:lvl>
    <w:lvl w:ilvl="8" w:tplc="D6AC1500">
      <w:start w:val="1"/>
      <w:numFmt w:val="bullet"/>
      <w:lvlText w:val="•"/>
      <w:lvlJc w:val="left"/>
      <w:pPr>
        <w:ind w:left="8734" w:hanging="567"/>
      </w:pPr>
      <w:rPr>
        <w:rFonts w:hint="default"/>
      </w:rPr>
    </w:lvl>
  </w:abstractNum>
  <w:abstractNum w:abstractNumId="19" w15:restartNumberingAfterBreak="0">
    <w:nsid w:val="2B691F07"/>
    <w:multiLevelType w:val="hybridMultilevel"/>
    <w:tmpl w:val="F1C49C88"/>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20" w15:restartNumberingAfterBreak="0">
    <w:nsid w:val="2C061099"/>
    <w:multiLevelType w:val="hybridMultilevel"/>
    <w:tmpl w:val="F52633C8"/>
    <w:lvl w:ilvl="0" w:tplc="C95439E0">
      <w:start w:val="1"/>
      <w:numFmt w:val="lowerRoman"/>
      <w:lvlText w:val="%1)"/>
      <w:lvlJc w:val="left"/>
      <w:pPr>
        <w:ind w:left="827" w:hanging="709"/>
      </w:pPr>
      <w:rPr>
        <w:rFonts w:ascii="Arial" w:eastAsia="Arial" w:hAnsi="Arial" w:hint="default"/>
        <w:spacing w:val="-2"/>
        <w:w w:val="99"/>
        <w:sz w:val="20"/>
        <w:szCs w:val="20"/>
      </w:rPr>
    </w:lvl>
    <w:lvl w:ilvl="1" w:tplc="AE486CB8">
      <w:start w:val="1"/>
      <w:numFmt w:val="bullet"/>
      <w:lvlText w:val="•"/>
      <w:lvlJc w:val="left"/>
      <w:pPr>
        <w:ind w:left="1819" w:hanging="709"/>
      </w:pPr>
      <w:rPr>
        <w:rFonts w:hint="default"/>
      </w:rPr>
    </w:lvl>
    <w:lvl w:ilvl="2" w:tplc="4B567E02">
      <w:start w:val="1"/>
      <w:numFmt w:val="bullet"/>
      <w:lvlText w:val="•"/>
      <w:lvlJc w:val="left"/>
      <w:pPr>
        <w:ind w:left="2811" w:hanging="709"/>
      </w:pPr>
      <w:rPr>
        <w:rFonts w:hint="default"/>
      </w:rPr>
    </w:lvl>
    <w:lvl w:ilvl="3" w:tplc="9934DB84">
      <w:start w:val="1"/>
      <w:numFmt w:val="bullet"/>
      <w:lvlText w:val="•"/>
      <w:lvlJc w:val="left"/>
      <w:pPr>
        <w:ind w:left="3803" w:hanging="709"/>
      </w:pPr>
      <w:rPr>
        <w:rFonts w:hint="default"/>
      </w:rPr>
    </w:lvl>
    <w:lvl w:ilvl="4" w:tplc="EDA2170E">
      <w:start w:val="1"/>
      <w:numFmt w:val="bullet"/>
      <w:lvlText w:val="•"/>
      <w:lvlJc w:val="left"/>
      <w:pPr>
        <w:ind w:left="4795" w:hanging="709"/>
      </w:pPr>
      <w:rPr>
        <w:rFonts w:hint="default"/>
      </w:rPr>
    </w:lvl>
    <w:lvl w:ilvl="5" w:tplc="F36E63EA">
      <w:start w:val="1"/>
      <w:numFmt w:val="bullet"/>
      <w:lvlText w:val="•"/>
      <w:lvlJc w:val="left"/>
      <w:pPr>
        <w:ind w:left="5787" w:hanging="709"/>
      </w:pPr>
      <w:rPr>
        <w:rFonts w:hint="default"/>
      </w:rPr>
    </w:lvl>
    <w:lvl w:ilvl="6" w:tplc="8B0E203C">
      <w:start w:val="1"/>
      <w:numFmt w:val="bullet"/>
      <w:lvlText w:val="•"/>
      <w:lvlJc w:val="left"/>
      <w:pPr>
        <w:ind w:left="6778" w:hanging="709"/>
      </w:pPr>
      <w:rPr>
        <w:rFonts w:hint="default"/>
      </w:rPr>
    </w:lvl>
    <w:lvl w:ilvl="7" w:tplc="1BF4CC84">
      <w:start w:val="1"/>
      <w:numFmt w:val="bullet"/>
      <w:lvlText w:val="•"/>
      <w:lvlJc w:val="left"/>
      <w:pPr>
        <w:ind w:left="7770" w:hanging="709"/>
      </w:pPr>
      <w:rPr>
        <w:rFonts w:hint="default"/>
      </w:rPr>
    </w:lvl>
    <w:lvl w:ilvl="8" w:tplc="A2484B0A">
      <w:start w:val="1"/>
      <w:numFmt w:val="bullet"/>
      <w:lvlText w:val="•"/>
      <w:lvlJc w:val="left"/>
      <w:pPr>
        <w:ind w:left="8762" w:hanging="709"/>
      </w:pPr>
      <w:rPr>
        <w:rFonts w:hint="default"/>
      </w:rPr>
    </w:lvl>
  </w:abstractNum>
  <w:abstractNum w:abstractNumId="21" w15:restartNumberingAfterBreak="0">
    <w:nsid w:val="2C142680"/>
    <w:multiLevelType w:val="hybridMultilevel"/>
    <w:tmpl w:val="646012A2"/>
    <w:lvl w:ilvl="0" w:tplc="08090017">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22" w15:restartNumberingAfterBreak="0">
    <w:nsid w:val="2C696650"/>
    <w:multiLevelType w:val="multilevel"/>
    <w:tmpl w:val="6D40A6CC"/>
    <w:lvl w:ilvl="0">
      <w:start w:val="1"/>
      <w:numFmt w:val="decimal"/>
      <w:pStyle w:val="PE01Heading1"/>
      <w:lvlText w:val="%1.0"/>
      <w:lvlJc w:val="left"/>
      <w:pPr>
        <w:tabs>
          <w:tab w:val="num" w:pos="851"/>
        </w:tabs>
        <w:ind w:left="851" w:hanging="851"/>
      </w:pPr>
      <w:rPr>
        <w:rFonts w:ascii="Gill Sans MT" w:hAnsi="Gill Sans MT" w:hint="default"/>
        <w:b w:val="0"/>
        <w:i w:val="0"/>
        <w:caps w:val="0"/>
        <w:strike w:val="0"/>
        <w:dstrike w:val="0"/>
        <w:vanish w:val="0"/>
        <w:sz w:val="28"/>
        <w:szCs w:val="22"/>
        <w:vertAlign w:val="baseline"/>
      </w:rPr>
    </w:lvl>
    <w:lvl w:ilvl="1">
      <w:start w:val="1"/>
      <w:numFmt w:val="decimal"/>
      <w:pStyle w:val="PE02Heading2"/>
      <w:lvlText w:val="%1.%2"/>
      <w:lvlJc w:val="left"/>
      <w:pPr>
        <w:tabs>
          <w:tab w:val="num" w:pos="851"/>
        </w:tabs>
        <w:ind w:left="851" w:hanging="851"/>
      </w:pPr>
      <w:rPr>
        <w:rFonts w:ascii="Gill Sans MT" w:hAnsi="Gill Sans MT" w:hint="default"/>
        <w:b w:val="0"/>
        <w:bCs w:val="0"/>
        <w:i w:val="0"/>
        <w:iCs w:val="0"/>
        <w:caps w:val="0"/>
        <w:smallCaps w:val="0"/>
        <w:strike w:val="0"/>
        <w:dstrike w:val="0"/>
        <w:noProof w:val="0"/>
        <w:vanish w:val="0"/>
        <w:color w:val="4D4D4D" w:themeColor="background2"/>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E03Heading3"/>
      <w:lvlText w:val="%1.%2.%3"/>
      <w:lvlJc w:val="left"/>
      <w:pPr>
        <w:tabs>
          <w:tab w:val="num" w:pos="851"/>
        </w:tabs>
        <w:ind w:left="851" w:hanging="851"/>
      </w:pPr>
      <w:rPr>
        <w:rFonts w:ascii="Gill Sans MT" w:hAnsi="Gill Sans MT" w:hint="default"/>
        <w:b w:val="0"/>
        <w:bCs w:val="0"/>
        <w:i w:val="0"/>
        <w:iCs w:val="0"/>
        <w:caps w:val="0"/>
        <w:smallCaps w:val="0"/>
        <w:strike w:val="0"/>
        <w:dstrike w:val="0"/>
        <w:noProof w:val="0"/>
        <w:vanish w:val="0"/>
        <w:color w:val="4D4D4D" w:themeColor="background2"/>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PE04Heading4"/>
      <w:lvlText w:val="%1.%2.%3.%4"/>
      <w:lvlJc w:val="left"/>
      <w:pPr>
        <w:tabs>
          <w:tab w:val="num" w:pos="851"/>
        </w:tabs>
        <w:ind w:left="851" w:hanging="851"/>
      </w:pPr>
      <w:rPr>
        <w:rFonts w:ascii="Gill Sans MT" w:hAnsi="Gill Sans MT" w:hint="default"/>
        <w:b w:val="0"/>
        <w:i w:val="0"/>
        <w:sz w:val="22"/>
        <w:szCs w:val="20"/>
      </w:rPr>
    </w:lvl>
    <w:lvl w:ilvl="4">
      <w:start w:val="1"/>
      <w:numFmt w:val="decimal"/>
      <w:lvlText w:val="%1.%2.%3.%4.%5"/>
      <w:lvlJc w:val="left"/>
      <w:pPr>
        <w:tabs>
          <w:tab w:val="num" w:pos="851"/>
        </w:tabs>
        <w:ind w:left="851" w:hanging="851"/>
      </w:pPr>
      <w:rPr>
        <w:rFonts w:ascii="Century Gothic" w:hAnsi="Century Gothic" w:hint="default"/>
        <w:b w:val="0"/>
        <w:i w:val="0"/>
        <w:sz w:val="20"/>
        <w:szCs w:val="20"/>
      </w:rPr>
    </w:lvl>
    <w:lvl w:ilvl="5">
      <w:start w:val="1"/>
      <w:numFmt w:val="decimal"/>
      <w:lvlText w:val="%1.%2.%3.%4.%5.%6"/>
      <w:lvlJc w:val="left"/>
      <w:pPr>
        <w:tabs>
          <w:tab w:val="num" w:pos="851"/>
        </w:tabs>
        <w:ind w:left="851" w:hanging="851"/>
      </w:pPr>
      <w:rPr>
        <w:rFonts w:ascii="Century Gothic" w:hAnsi="Century Gothic" w:hint="default"/>
        <w:b w:val="0"/>
        <w:i w:val="0"/>
        <w:sz w:val="20"/>
        <w:szCs w:val="20"/>
      </w:rPr>
    </w:lvl>
    <w:lvl w:ilvl="6">
      <w:start w:val="1"/>
      <w:numFmt w:val="decimal"/>
      <w:lvlText w:val="%1.%2.%3.%4.%5.%6.%7"/>
      <w:lvlJc w:val="left"/>
      <w:pPr>
        <w:tabs>
          <w:tab w:val="num" w:pos="851"/>
        </w:tabs>
        <w:ind w:left="851" w:hanging="851"/>
      </w:pPr>
      <w:rPr>
        <w:rFonts w:ascii="Century Gothic" w:hAnsi="Century Gothic" w:hint="default"/>
        <w:b w:val="0"/>
        <w:i w:val="0"/>
        <w:sz w:val="20"/>
        <w:szCs w:val="20"/>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2CFE39EE"/>
    <w:multiLevelType w:val="hybridMultilevel"/>
    <w:tmpl w:val="1A8CE464"/>
    <w:lvl w:ilvl="0" w:tplc="91502F04">
      <w:start w:val="1"/>
      <w:numFmt w:val="upperLetter"/>
      <w:lvlText w:val="%1."/>
      <w:lvlJc w:val="left"/>
      <w:pPr>
        <w:ind w:left="119" w:hanging="721"/>
      </w:pPr>
      <w:rPr>
        <w:rFonts w:ascii="Arial" w:eastAsia="Arial" w:hAnsi="Arial" w:hint="default"/>
        <w:b/>
        <w:bCs/>
        <w:spacing w:val="-5"/>
        <w:w w:val="99"/>
        <w:sz w:val="20"/>
        <w:szCs w:val="20"/>
      </w:rPr>
    </w:lvl>
    <w:lvl w:ilvl="1" w:tplc="F18888A2">
      <w:start w:val="1"/>
      <w:numFmt w:val="bullet"/>
      <w:lvlText w:val="•"/>
      <w:lvlJc w:val="left"/>
      <w:pPr>
        <w:ind w:left="1181" w:hanging="721"/>
      </w:pPr>
      <w:rPr>
        <w:rFonts w:hint="default"/>
      </w:rPr>
    </w:lvl>
    <w:lvl w:ilvl="2" w:tplc="1EAE3F50">
      <w:start w:val="1"/>
      <w:numFmt w:val="bullet"/>
      <w:lvlText w:val="•"/>
      <w:lvlJc w:val="left"/>
      <w:pPr>
        <w:ind w:left="2244" w:hanging="721"/>
      </w:pPr>
      <w:rPr>
        <w:rFonts w:hint="default"/>
      </w:rPr>
    </w:lvl>
    <w:lvl w:ilvl="3" w:tplc="45FEA9BA">
      <w:start w:val="1"/>
      <w:numFmt w:val="bullet"/>
      <w:lvlText w:val="•"/>
      <w:lvlJc w:val="left"/>
      <w:pPr>
        <w:ind w:left="3307" w:hanging="721"/>
      </w:pPr>
      <w:rPr>
        <w:rFonts w:hint="default"/>
      </w:rPr>
    </w:lvl>
    <w:lvl w:ilvl="4" w:tplc="B1AC85B8">
      <w:start w:val="1"/>
      <w:numFmt w:val="bullet"/>
      <w:lvlText w:val="•"/>
      <w:lvlJc w:val="left"/>
      <w:pPr>
        <w:ind w:left="4370" w:hanging="721"/>
      </w:pPr>
      <w:rPr>
        <w:rFonts w:hint="default"/>
      </w:rPr>
    </w:lvl>
    <w:lvl w:ilvl="5" w:tplc="8D404C02">
      <w:start w:val="1"/>
      <w:numFmt w:val="bullet"/>
      <w:lvlText w:val="•"/>
      <w:lvlJc w:val="left"/>
      <w:pPr>
        <w:ind w:left="5432" w:hanging="721"/>
      </w:pPr>
      <w:rPr>
        <w:rFonts w:hint="default"/>
      </w:rPr>
    </w:lvl>
    <w:lvl w:ilvl="6" w:tplc="71C0741C">
      <w:start w:val="1"/>
      <w:numFmt w:val="bullet"/>
      <w:lvlText w:val="•"/>
      <w:lvlJc w:val="left"/>
      <w:pPr>
        <w:ind w:left="6495" w:hanging="721"/>
      </w:pPr>
      <w:rPr>
        <w:rFonts w:hint="default"/>
      </w:rPr>
    </w:lvl>
    <w:lvl w:ilvl="7" w:tplc="EB107AB4">
      <w:start w:val="1"/>
      <w:numFmt w:val="bullet"/>
      <w:lvlText w:val="•"/>
      <w:lvlJc w:val="left"/>
      <w:pPr>
        <w:ind w:left="7558" w:hanging="721"/>
      </w:pPr>
      <w:rPr>
        <w:rFonts w:hint="default"/>
      </w:rPr>
    </w:lvl>
    <w:lvl w:ilvl="8" w:tplc="BA0616B6">
      <w:start w:val="1"/>
      <w:numFmt w:val="bullet"/>
      <w:lvlText w:val="•"/>
      <w:lvlJc w:val="left"/>
      <w:pPr>
        <w:ind w:left="8620" w:hanging="721"/>
      </w:pPr>
      <w:rPr>
        <w:rFonts w:hint="default"/>
      </w:rPr>
    </w:lvl>
  </w:abstractNum>
  <w:abstractNum w:abstractNumId="24" w15:restartNumberingAfterBreak="0">
    <w:nsid w:val="30295A00"/>
    <w:multiLevelType w:val="multilevel"/>
    <w:tmpl w:val="15AE2D10"/>
    <w:lvl w:ilvl="0">
      <w:start w:val="1"/>
      <w:numFmt w:val="bullet"/>
      <w:pStyle w:val="Bullet10"/>
      <w:lvlText w:val=""/>
      <w:lvlJc w:val="left"/>
      <w:pPr>
        <w:tabs>
          <w:tab w:val="num" w:pos="568"/>
        </w:tabs>
        <w:ind w:left="568" w:hanging="284"/>
      </w:pPr>
      <w:rPr>
        <w:rFonts w:ascii="Wingdings 2" w:hAnsi="Wingdings 2" w:hint="default"/>
        <w:color w:val="44546A"/>
      </w:rPr>
    </w:lvl>
    <w:lvl w:ilvl="1">
      <w:start w:val="1"/>
      <w:numFmt w:val="bullet"/>
      <w:pStyle w:val="Bullet20"/>
      <w:lvlText w:val="-"/>
      <w:lvlJc w:val="left"/>
      <w:pPr>
        <w:tabs>
          <w:tab w:val="num" w:pos="851"/>
        </w:tabs>
        <w:ind w:left="851" w:hanging="283"/>
      </w:pPr>
      <w:rPr>
        <w:rFonts w:ascii="Courier New" w:hAnsi="Courier New" w:cs="Times New Roman" w:hint="default"/>
        <w:color w:val="44546A"/>
      </w:rPr>
    </w:lvl>
    <w:lvl w:ilvl="2">
      <w:start w:val="1"/>
      <w:numFmt w:val="bullet"/>
      <w:pStyle w:val="Bullet30"/>
      <w:lvlText w:val=""/>
      <w:lvlJc w:val="left"/>
      <w:pPr>
        <w:tabs>
          <w:tab w:val="num" w:pos="1135"/>
        </w:tabs>
        <w:ind w:left="1135" w:hanging="284"/>
      </w:pPr>
      <w:rPr>
        <w:rFonts w:ascii="Wingdings" w:hAnsi="Wingdings" w:hint="default"/>
        <w:color w:val="44546A"/>
      </w:rPr>
    </w:lvl>
    <w:lvl w:ilvl="3">
      <w:start w:val="1"/>
      <w:numFmt w:val="bullet"/>
      <w:lvlText w:val=""/>
      <w:lvlJc w:val="left"/>
      <w:pPr>
        <w:ind w:left="1724" w:hanging="360"/>
      </w:pPr>
      <w:rPr>
        <w:rFonts w:ascii="Symbol" w:hAnsi="Symbol" w:hint="default"/>
      </w:rPr>
    </w:lvl>
    <w:lvl w:ilvl="4">
      <w:start w:val="1"/>
      <w:numFmt w:val="bullet"/>
      <w:lvlText w:val=""/>
      <w:lvlJc w:val="left"/>
      <w:pPr>
        <w:ind w:left="2084" w:hanging="360"/>
      </w:pPr>
      <w:rPr>
        <w:rFonts w:ascii="Symbol" w:hAnsi="Symbol" w:hint="default"/>
      </w:rPr>
    </w:lvl>
    <w:lvl w:ilvl="5">
      <w:start w:val="1"/>
      <w:numFmt w:val="bullet"/>
      <w:lvlText w:val=""/>
      <w:lvlJc w:val="left"/>
      <w:pPr>
        <w:ind w:left="2444" w:hanging="360"/>
      </w:pPr>
      <w:rPr>
        <w:rFonts w:ascii="Wingdings" w:hAnsi="Wingdings" w:hint="default"/>
      </w:rPr>
    </w:lvl>
    <w:lvl w:ilvl="6">
      <w:start w:val="1"/>
      <w:numFmt w:val="bullet"/>
      <w:lvlText w:val=""/>
      <w:lvlJc w:val="left"/>
      <w:pPr>
        <w:ind w:left="2804" w:hanging="360"/>
      </w:pPr>
      <w:rPr>
        <w:rFonts w:ascii="Wingdings" w:hAnsi="Wingdings" w:hint="default"/>
      </w:rPr>
    </w:lvl>
    <w:lvl w:ilvl="7">
      <w:start w:val="1"/>
      <w:numFmt w:val="bullet"/>
      <w:lvlText w:val=""/>
      <w:lvlJc w:val="left"/>
      <w:pPr>
        <w:ind w:left="3164" w:hanging="360"/>
      </w:pPr>
      <w:rPr>
        <w:rFonts w:ascii="Symbol" w:hAnsi="Symbol" w:hint="default"/>
      </w:rPr>
    </w:lvl>
    <w:lvl w:ilvl="8">
      <w:start w:val="1"/>
      <w:numFmt w:val="bullet"/>
      <w:lvlText w:val=""/>
      <w:lvlJc w:val="left"/>
      <w:pPr>
        <w:ind w:left="3524" w:hanging="360"/>
      </w:pPr>
      <w:rPr>
        <w:rFonts w:ascii="Symbol" w:hAnsi="Symbol" w:hint="default"/>
      </w:rPr>
    </w:lvl>
  </w:abstractNum>
  <w:abstractNum w:abstractNumId="25" w15:restartNumberingAfterBreak="0">
    <w:nsid w:val="30777F47"/>
    <w:multiLevelType w:val="hybridMultilevel"/>
    <w:tmpl w:val="19543148"/>
    <w:lvl w:ilvl="0" w:tplc="03C26C0C">
      <w:start w:val="1"/>
      <w:numFmt w:val="lowerRoman"/>
      <w:lvlText w:val="%1)"/>
      <w:lvlJc w:val="left"/>
      <w:pPr>
        <w:ind w:left="827" w:hanging="709"/>
      </w:pPr>
      <w:rPr>
        <w:rFonts w:ascii="Arial" w:eastAsia="Arial" w:hAnsi="Arial" w:hint="default"/>
        <w:spacing w:val="-2"/>
        <w:w w:val="99"/>
        <w:sz w:val="20"/>
        <w:szCs w:val="20"/>
      </w:rPr>
    </w:lvl>
    <w:lvl w:ilvl="1" w:tplc="97C04374">
      <w:start w:val="1"/>
      <w:numFmt w:val="bullet"/>
      <w:lvlText w:val="•"/>
      <w:lvlJc w:val="left"/>
      <w:pPr>
        <w:ind w:left="1819" w:hanging="709"/>
      </w:pPr>
      <w:rPr>
        <w:rFonts w:hint="default"/>
      </w:rPr>
    </w:lvl>
    <w:lvl w:ilvl="2" w:tplc="3ABEF902">
      <w:start w:val="1"/>
      <w:numFmt w:val="bullet"/>
      <w:lvlText w:val="•"/>
      <w:lvlJc w:val="left"/>
      <w:pPr>
        <w:ind w:left="2811" w:hanging="709"/>
      </w:pPr>
      <w:rPr>
        <w:rFonts w:hint="default"/>
      </w:rPr>
    </w:lvl>
    <w:lvl w:ilvl="3" w:tplc="5E649C68">
      <w:start w:val="1"/>
      <w:numFmt w:val="bullet"/>
      <w:lvlText w:val="•"/>
      <w:lvlJc w:val="left"/>
      <w:pPr>
        <w:ind w:left="3803" w:hanging="709"/>
      </w:pPr>
      <w:rPr>
        <w:rFonts w:hint="default"/>
      </w:rPr>
    </w:lvl>
    <w:lvl w:ilvl="4" w:tplc="C218AD2C">
      <w:start w:val="1"/>
      <w:numFmt w:val="bullet"/>
      <w:lvlText w:val="•"/>
      <w:lvlJc w:val="left"/>
      <w:pPr>
        <w:ind w:left="4795" w:hanging="709"/>
      </w:pPr>
      <w:rPr>
        <w:rFonts w:hint="default"/>
      </w:rPr>
    </w:lvl>
    <w:lvl w:ilvl="5" w:tplc="F3DCE63E">
      <w:start w:val="1"/>
      <w:numFmt w:val="bullet"/>
      <w:lvlText w:val="•"/>
      <w:lvlJc w:val="left"/>
      <w:pPr>
        <w:ind w:left="5787" w:hanging="709"/>
      </w:pPr>
      <w:rPr>
        <w:rFonts w:hint="default"/>
      </w:rPr>
    </w:lvl>
    <w:lvl w:ilvl="6" w:tplc="750831C2">
      <w:start w:val="1"/>
      <w:numFmt w:val="bullet"/>
      <w:lvlText w:val="•"/>
      <w:lvlJc w:val="left"/>
      <w:pPr>
        <w:ind w:left="6778" w:hanging="709"/>
      </w:pPr>
      <w:rPr>
        <w:rFonts w:hint="default"/>
      </w:rPr>
    </w:lvl>
    <w:lvl w:ilvl="7" w:tplc="5ACE27F2">
      <w:start w:val="1"/>
      <w:numFmt w:val="bullet"/>
      <w:lvlText w:val="•"/>
      <w:lvlJc w:val="left"/>
      <w:pPr>
        <w:ind w:left="7770" w:hanging="709"/>
      </w:pPr>
      <w:rPr>
        <w:rFonts w:hint="default"/>
      </w:rPr>
    </w:lvl>
    <w:lvl w:ilvl="8" w:tplc="DF66D7BC">
      <w:start w:val="1"/>
      <w:numFmt w:val="bullet"/>
      <w:lvlText w:val="•"/>
      <w:lvlJc w:val="left"/>
      <w:pPr>
        <w:ind w:left="8762" w:hanging="709"/>
      </w:pPr>
      <w:rPr>
        <w:rFonts w:hint="default"/>
      </w:rPr>
    </w:lvl>
  </w:abstractNum>
  <w:abstractNum w:abstractNumId="26" w15:restartNumberingAfterBreak="0">
    <w:nsid w:val="32AE0A15"/>
    <w:multiLevelType w:val="hybridMultilevel"/>
    <w:tmpl w:val="BEA2EF14"/>
    <w:lvl w:ilvl="0" w:tplc="0CEC1122">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7" w15:restartNumberingAfterBreak="0">
    <w:nsid w:val="35413295"/>
    <w:multiLevelType w:val="hybridMultilevel"/>
    <w:tmpl w:val="88BE7A80"/>
    <w:lvl w:ilvl="0" w:tplc="23B2E658">
      <w:start w:val="1"/>
      <w:numFmt w:val="lowerRoman"/>
      <w:lvlText w:val="%1)"/>
      <w:lvlJc w:val="left"/>
      <w:pPr>
        <w:ind w:left="119" w:hanging="721"/>
      </w:pPr>
      <w:rPr>
        <w:rFonts w:ascii="Arial" w:eastAsia="Arial" w:hAnsi="Arial" w:hint="default"/>
        <w:spacing w:val="-2"/>
        <w:w w:val="99"/>
        <w:sz w:val="20"/>
        <w:szCs w:val="20"/>
      </w:rPr>
    </w:lvl>
    <w:lvl w:ilvl="1" w:tplc="516616E8">
      <w:start w:val="1"/>
      <w:numFmt w:val="bullet"/>
      <w:lvlText w:val="•"/>
      <w:lvlJc w:val="left"/>
      <w:pPr>
        <w:ind w:left="1181" w:hanging="721"/>
      </w:pPr>
      <w:rPr>
        <w:rFonts w:hint="default"/>
      </w:rPr>
    </w:lvl>
    <w:lvl w:ilvl="2" w:tplc="34B0A8D2">
      <w:start w:val="1"/>
      <w:numFmt w:val="bullet"/>
      <w:lvlText w:val="•"/>
      <w:lvlJc w:val="left"/>
      <w:pPr>
        <w:ind w:left="2244" w:hanging="721"/>
      </w:pPr>
      <w:rPr>
        <w:rFonts w:hint="default"/>
      </w:rPr>
    </w:lvl>
    <w:lvl w:ilvl="3" w:tplc="149059EE">
      <w:start w:val="1"/>
      <w:numFmt w:val="bullet"/>
      <w:lvlText w:val="•"/>
      <w:lvlJc w:val="left"/>
      <w:pPr>
        <w:ind w:left="3307" w:hanging="721"/>
      </w:pPr>
      <w:rPr>
        <w:rFonts w:hint="default"/>
      </w:rPr>
    </w:lvl>
    <w:lvl w:ilvl="4" w:tplc="8D22BB04">
      <w:start w:val="1"/>
      <w:numFmt w:val="bullet"/>
      <w:lvlText w:val="•"/>
      <w:lvlJc w:val="left"/>
      <w:pPr>
        <w:ind w:left="4370" w:hanging="721"/>
      </w:pPr>
      <w:rPr>
        <w:rFonts w:hint="default"/>
      </w:rPr>
    </w:lvl>
    <w:lvl w:ilvl="5" w:tplc="0352D02E">
      <w:start w:val="1"/>
      <w:numFmt w:val="bullet"/>
      <w:lvlText w:val="•"/>
      <w:lvlJc w:val="left"/>
      <w:pPr>
        <w:ind w:left="5432" w:hanging="721"/>
      </w:pPr>
      <w:rPr>
        <w:rFonts w:hint="default"/>
      </w:rPr>
    </w:lvl>
    <w:lvl w:ilvl="6" w:tplc="F6A0E908">
      <w:start w:val="1"/>
      <w:numFmt w:val="bullet"/>
      <w:lvlText w:val="•"/>
      <w:lvlJc w:val="left"/>
      <w:pPr>
        <w:ind w:left="6495" w:hanging="721"/>
      </w:pPr>
      <w:rPr>
        <w:rFonts w:hint="default"/>
      </w:rPr>
    </w:lvl>
    <w:lvl w:ilvl="7" w:tplc="68A28E4E">
      <w:start w:val="1"/>
      <w:numFmt w:val="bullet"/>
      <w:lvlText w:val="•"/>
      <w:lvlJc w:val="left"/>
      <w:pPr>
        <w:ind w:left="7558" w:hanging="721"/>
      </w:pPr>
      <w:rPr>
        <w:rFonts w:hint="default"/>
      </w:rPr>
    </w:lvl>
    <w:lvl w:ilvl="8" w:tplc="C2CE0E46">
      <w:start w:val="1"/>
      <w:numFmt w:val="bullet"/>
      <w:lvlText w:val="•"/>
      <w:lvlJc w:val="left"/>
      <w:pPr>
        <w:ind w:left="8620" w:hanging="721"/>
      </w:pPr>
      <w:rPr>
        <w:rFonts w:hint="default"/>
      </w:rPr>
    </w:lvl>
  </w:abstractNum>
  <w:abstractNum w:abstractNumId="28" w15:restartNumberingAfterBreak="0">
    <w:nsid w:val="35995EE0"/>
    <w:multiLevelType w:val="hybridMultilevel"/>
    <w:tmpl w:val="16CACCE2"/>
    <w:lvl w:ilvl="0" w:tplc="08090001">
      <w:start w:val="1"/>
      <w:numFmt w:val="bullet"/>
      <w:lvlText w:val=""/>
      <w:lvlJc w:val="left"/>
      <w:pPr>
        <w:ind w:left="1069" w:hanging="360"/>
      </w:pPr>
      <w:rPr>
        <w:rFonts w:ascii="Symbol" w:hAnsi="Symbol"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9" w15:restartNumberingAfterBreak="0">
    <w:nsid w:val="3E4928EB"/>
    <w:multiLevelType w:val="hybridMultilevel"/>
    <w:tmpl w:val="F1C49C88"/>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0" w15:restartNumberingAfterBreak="0">
    <w:nsid w:val="456453F1"/>
    <w:multiLevelType w:val="multilevel"/>
    <w:tmpl w:val="41DCE70A"/>
    <w:lvl w:ilvl="0">
      <w:start w:val="1"/>
      <w:numFmt w:val="decimal"/>
      <w:lvlText w:val="%1:00"/>
      <w:lvlJc w:val="left"/>
      <w:pPr>
        <w:tabs>
          <w:tab w:val="num" w:pos="1008"/>
        </w:tabs>
        <w:ind w:left="1008" w:hanging="1008"/>
      </w:pPr>
      <w:rPr>
        <w:rFonts w:cs="Cambria" w:hint="default"/>
        <w:b/>
      </w:rPr>
    </w:lvl>
    <w:lvl w:ilvl="1">
      <w:start w:val="1"/>
      <w:numFmt w:val="decimalZero"/>
      <w:lvlText w:val="%1.%2"/>
      <w:lvlJc w:val="left"/>
      <w:pPr>
        <w:tabs>
          <w:tab w:val="num" w:pos="1008"/>
        </w:tabs>
        <w:ind w:left="1008" w:hanging="1008"/>
      </w:pPr>
      <w:rPr>
        <w:rFonts w:cs="Cambria" w:hint="default"/>
      </w:rPr>
    </w:lvl>
    <w:lvl w:ilvl="2">
      <w:start w:val="1"/>
      <w:numFmt w:val="decimal"/>
      <w:pStyle w:val="StyleHeading3Before0ptLinespacingsingle"/>
      <w:lvlText w:val="%1.%2.%3"/>
      <w:lvlJc w:val="left"/>
      <w:pPr>
        <w:tabs>
          <w:tab w:val="num" w:pos="0"/>
        </w:tabs>
        <w:ind w:left="720" w:hanging="720"/>
      </w:pPr>
      <w:rPr>
        <w:rFonts w:cs="Cambria" w:hint="default"/>
      </w:rPr>
    </w:lvl>
    <w:lvl w:ilvl="3">
      <w:start w:val="1"/>
      <w:numFmt w:val="decimal"/>
      <w:lvlText w:val="%1.%2.%3.%4"/>
      <w:lvlJc w:val="left"/>
      <w:pPr>
        <w:tabs>
          <w:tab w:val="num" w:pos="0"/>
        </w:tabs>
        <w:ind w:left="864" w:hanging="864"/>
      </w:pPr>
      <w:rPr>
        <w:rFonts w:cs="Cambria" w:hint="default"/>
      </w:rPr>
    </w:lvl>
    <w:lvl w:ilvl="4">
      <w:start w:val="1"/>
      <w:numFmt w:val="decimal"/>
      <w:lvlText w:val="%1.%2.%3.%4.%5"/>
      <w:lvlJc w:val="left"/>
      <w:pPr>
        <w:tabs>
          <w:tab w:val="num" w:pos="0"/>
        </w:tabs>
        <w:ind w:left="1008" w:hanging="1008"/>
      </w:pPr>
      <w:rPr>
        <w:rFonts w:cs="Cambria" w:hint="default"/>
      </w:rPr>
    </w:lvl>
    <w:lvl w:ilvl="5">
      <w:start w:val="1"/>
      <w:numFmt w:val="decimal"/>
      <w:lvlText w:val="%1.%2.%3.%4.%5.%6"/>
      <w:lvlJc w:val="left"/>
      <w:pPr>
        <w:tabs>
          <w:tab w:val="num" w:pos="0"/>
        </w:tabs>
        <w:ind w:left="1152" w:hanging="1152"/>
      </w:pPr>
      <w:rPr>
        <w:rFonts w:cs="Cambria" w:hint="default"/>
      </w:rPr>
    </w:lvl>
    <w:lvl w:ilvl="6">
      <w:start w:val="1"/>
      <w:numFmt w:val="decimal"/>
      <w:lvlText w:val="%1.%2.%3.%4.%5.%6.%7"/>
      <w:lvlJc w:val="left"/>
      <w:pPr>
        <w:tabs>
          <w:tab w:val="num" w:pos="0"/>
        </w:tabs>
        <w:ind w:left="1296" w:hanging="1296"/>
      </w:pPr>
      <w:rPr>
        <w:rFonts w:cs="Cambria" w:hint="default"/>
      </w:rPr>
    </w:lvl>
    <w:lvl w:ilvl="7">
      <w:start w:val="1"/>
      <w:numFmt w:val="decimal"/>
      <w:lvlText w:val="%1.%2.%3.%4.%5.%6.%7.%8"/>
      <w:lvlJc w:val="left"/>
      <w:pPr>
        <w:tabs>
          <w:tab w:val="num" w:pos="0"/>
        </w:tabs>
        <w:ind w:left="1440" w:hanging="1440"/>
      </w:pPr>
      <w:rPr>
        <w:rFonts w:cs="Cambria" w:hint="default"/>
      </w:rPr>
    </w:lvl>
    <w:lvl w:ilvl="8">
      <w:start w:val="1"/>
      <w:numFmt w:val="decimal"/>
      <w:lvlText w:val="%1.%2.%3.%4.%5.%6.%7.%8.%9"/>
      <w:lvlJc w:val="left"/>
      <w:pPr>
        <w:tabs>
          <w:tab w:val="num" w:pos="0"/>
        </w:tabs>
        <w:ind w:left="1584" w:hanging="1584"/>
      </w:pPr>
      <w:rPr>
        <w:rFonts w:cs="Cambria" w:hint="default"/>
      </w:rPr>
    </w:lvl>
  </w:abstractNum>
  <w:abstractNum w:abstractNumId="31" w15:restartNumberingAfterBreak="0">
    <w:nsid w:val="465568A8"/>
    <w:multiLevelType w:val="hybridMultilevel"/>
    <w:tmpl w:val="8E0C0ECC"/>
    <w:lvl w:ilvl="0" w:tplc="2738F120">
      <w:start w:val="1"/>
      <w:numFmt w:val="lowerRoman"/>
      <w:lvlText w:val="%1)"/>
      <w:lvlJc w:val="left"/>
      <w:pPr>
        <w:ind w:left="839" w:hanging="721"/>
      </w:pPr>
      <w:rPr>
        <w:rFonts w:ascii="Arial" w:eastAsia="Arial" w:hAnsi="Arial" w:hint="default"/>
        <w:spacing w:val="-2"/>
        <w:w w:val="99"/>
        <w:sz w:val="20"/>
        <w:szCs w:val="20"/>
      </w:rPr>
    </w:lvl>
    <w:lvl w:ilvl="1" w:tplc="E17E5824">
      <w:start w:val="1"/>
      <w:numFmt w:val="bullet"/>
      <w:lvlText w:val="•"/>
      <w:lvlJc w:val="left"/>
      <w:pPr>
        <w:ind w:left="1830" w:hanging="721"/>
      </w:pPr>
      <w:rPr>
        <w:rFonts w:hint="default"/>
      </w:rPr>
    </w:lvl>
    <w:lvl w:ilvl="2" w:tplc="E6E2F346">
      <w:start w:val="1"/>
      <w:numFmt w:val="bullet"/>
      <w:lvlText w:val="•"/>
      <w:lvlJc w:val="left"/>
      <w:pPr>
        <w:ind w:left="2821" w:hanging="721"/>
      </w:pPr>
      <w:rPr>
        <w:rFonts w:hint="default"/>
      </w:rPr>
    </w:lvl>
    <w:lvl w:ilvl="3" w:tplc="6BB45E36">
      <w:start w:val="1"/>
      <w:numFmt w:val="bullet"/>
      <w:lvlText w:val="•"/>
      <w:lvlJc w:val="left"/>
      <w:pPr>
        <w:ind w:left="3811" w:hanging="721"/>
      </w:pPr>
      <w:rPr>
        <w:rFonts w:hint="default"/>
      </w:rPr>
    </w:lvl>
    <w:lvl w:ilvl="4" w:tplc="9E084A1E">
      <w:start w:val="1"/>
      <w:numFmt w:val="bullet"/>
      <w:lvlText w:val="•"/>
      <w:lvlJc w:val="left"/>
      <w:pPr>
        <w:ind w:left="4802" w:hanging="721"/>
      </w:pPr>
      <w:rPr>
        <w:rFonts w:hint="default"/>
      </w:rPr>
    </w:lvl>
    <w:lvl w:ilvl="5" w:tplc="BBA66974">
      <w:start w:val="1"/>
      <w:numFmt w:val="bullet"/>
      <w:lvlText w:val="•"/>
      <w:lvlJc w:val="left"/>
      <w:pPr>
        <w:ind w:left="5793" w:hanging="721"/>
      </w:pPr>
      <w:rPr>
        <w:rFonts w:hint="default"/>
      </w:rPr>
    </w:lvl>
    <w:lvl w:ilvl="6" w:tplc="111C9F42">
      <w:start w:val="1"/>
      <w:numFmt w:val="bullet"/>
      <w:lvlText w:val="•"/>
      <w:lvlJc w:val="left"/>
      <w:pPr>
        <w:ind w:left="6783" w:hanging="721"/>
      </w:pPr>
      <w:rPr>
        <w:rFonts w:hint="default"/>
      </w:rPr>
    </w:lvl>
    <w:lvl w:ilvl="7" w:tplc="263AD37E">
      <w:start w:val="1"/>
      <w:numFmt w:val="bullet"/>
      <w:lvlText w:val="•"/>
      <w:lvlJc w:val="left"/>
      <w:pPr>
        <w:ind w:left="7774" w:hanging="721"/>
      </w:pPr>
      <w:rPr>
        <w:rFonts w:hint="default"/>
      </w:rPr>
    </w:lvl>
    <w:lvl w:ilvl="8" w:tplc="237E094C">
      <w:start w:val="1"/>
      <w:numFmt w:val="bullet"/>
      <w:lvlText w:val="•"/>
      <w:lvlJc w:val="left"/>
      <w:pPr>
        <w:ind w:left="8765" w:hanging="721"/>
      </w:pPr>
      <w:rPr>
        <w:rFonts w:hint="default"/>
      </w:rPr>
    </w:lvl>
  </w:abstractNum>
  <w:abstractNum w:abstractNumId="32" w15:restartNumberingAfterBreak="0">
    <w:nsid w:val="46EF7D2E"/>
    <w:multiLevelType w:val="hybridMultilevel"/>
    <w:tmpl w:val="50EE431C"/>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3" w15:restartNumberingAfterBreak="0">
    <w:nsid w:val="476418FD"/>
    <w:multiLevelType w:val="hybridMultilevel"/>
    <w:tmpl w:val="D3DC33FA"/>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4" w15:restartNumberingAfterBreak="0">
    <w:nsid w:val="50627408"/>
    <w:multiLevelType w:val="hybridMultilevel"/>
    <w:tmpl w:val="3F7E3544"/>
    <w:lvl w:ilvl="0" w:tplc="E5C44358">
      <w:start w:val="1"/>
      <w:numFmt w:val="decimal"/>
      <w:lvlText w:val="%1)"/>
      <w:lvlJc w:val="left"/>
      <w:pPr>
        <w:ind w:left="827" w:hanging="721"/>
      </w:pPr>
      <w:rPr>
        <w:rFonts w:ascii="Arial" w:eastAsia="Arial" w:hAnsi="Arial" w:hint="default"/>
        <w:spacing w:val="-1"/>
        <w:w w:val="99"/>
        <w:sz w:val="20"/>
        <w:szCs w:val="20"/>
      </w:rPr>
    </w:lvl>
    <w:lvl w:ilvl="1" w:tplc="0E180A10">
      <w:start w:val="1"/>
      <w:numFmt w:val="lowerLetter"/>
      <w:lvlText w:val="%2)"/>
      <w:lvlJc w:val="left"/>
      <w:pPr>
        <w:ind w:left="1538" w:hanging="711"/>
      </w:pPr>
      <w:rPr>
        <w:rFonts w:ascii="Arial" w:eastAsia="Arial" w:hAnsi="Arial" w:hint="default"/>
        <w:spacing w:val="-1"/>
        <w:w w:val="99"/>
        <w:sz w:val="20"/>
        <w:szCs w:val="20"/>
      </w:rPr>
    </w:lvl>
    <w:lvl w:ilvl="2" w:tplc="4F608774">
      <w:start w:val="1"/>
      <w:numFmt w:val="bullet"/>
      <w:lvlText w:val="•"/>
      <w:lvlJc w:val="left"/>
      <w:pPr>
        <w:ind w:left="2561" w:hanging="711"/>
      </w:pPr>
      <w:rPr>
        <w:rFonts w:hint="default"/>
      </w:rPr>
    </w:lvl>
    <w:lvl w:ilvl="3" w:tplc="FD66EB22">
      <w:start w:val="1"/>
      <w:numFmt w:val="bullet"/>
      <w:lvlText w:val="•"/>
      <w:lvlJc w:val="left"/>
      <w:pPr>
        <w:ind w:left="3584" w:hanging="711"/>
      </w:pPr>
      <w:rPr>
        <w:rFonts w:hint="default"/>
      </w:rPr>
    </w:lvl>
    <w:lvl w:ilvl="4" w:tplc="F4D4179E">
      <w:start w:val="1"/>
      <w:numFmt w:val="bullet"/>
      <w:lvlText w:val="•"/>
      <w:lvlJc w:val="left"/>
      <w:pPr>
        <w:ind w:left="4607" w:hanging="711"/>
      </w:pPr>
      <w:rPr>
        <w:rFonts w:hint="default"/>
      </w:rPr>
    </w:lvl>
    <w:lvl w:ilvl="5" w:tplc="4E8CD3B2">
      <w:start w:val="1"/>
      <w:numFmt w:val="bullet"/>
      <w:lvlText w:val="•"/>
      <w:lvlJc w:val="left"/>
      <w:pPr>
        <w:ind w:left="5630" w:hanging="711"/>
      </w:pPr>
      <w:rPr>
        <w:rFonts w:hint="default"/>
      </w:rPr>
    </w:lvl>
    <w:lvl w:ilvl="6" w:tplc="0B96DCF6">
      <w:start w:val="1"/>
      <w:numFmt w:val="bullet"/>
      <w:lvlText w:val="•"/>
      <w:lvlJc w:val="left"/>
      <w:pPr>
        <w:ind w:left="6653" w:hanging="711"/>
      </w:pPr>
      <w:rPr>
        <w:rFonts w:hint="default"/>
      </w:rPr>
    </w:lvl>
    <w:lvl w:ilvl="7" w:tplc="70DC0AB0">
      <w:start w:val="1"/>
      <w:numFmt w:val="bullet"/>
      <w:lvlText w:val="•"/>
      <w:lvlJc w:val="left"/>
      <w:pPr>
        <w:ind w:left="7676" w:hanging="711"/>
      </w:pPr>
      <w:rPr>
        <w:rFonts w:hint="default"/>
      </w:rPr>
    </w:lvl>
    <w:lvl w:ilvl="8" w:tplc="85B29B60">
      <w:start w:val="1"/>
      <w:numFmt w:val="bullet"/>
      <w:lvlText w:val="•"/>
      <w:lvlJc w:val="left"/>
      <w:pPr>
        <w:ind w:left="8700" w:hanging="711"/>
      </w:pPr>
      <w:rPr>
        <w:rFonts w:hint="default"/>
      </w:rPr>
    </w:lvl>
  </w:abstractNum>
  <w:abstractNum w:abstractNumId="35" w15:restartNumberingAfterBreak="0">
    <w:nsid w:val="507731EE"/>
    <w:multiLevelType w:val="hybridMultilevel"/>
    <w:tmpl w:val="82A098C4"/>
    <w:lvl w:ilvl="0" w:tplc="4386C440">
      <w:start w:val="1"/>
      <w:numFmt w:val="lowerRoman"/>
      <w:lvlText w:val="%1)"/>
      <w:lvlJc w:val="left"/>
      <w:pPr>
        <w:ind w:left="827" w:hanging="721"/>
      </w:pPr>
      <w:rPr>
        <w:rFonts w:ascii="Arial" w:eastAsia="Arial" w:hAnsi="Arial" w:hint="default"/>
        <w:spacing w:val="-2"/>
        <w:w w:val="99"/>
        <w:sz w:val="20"/>
        <w:szCs w:val="20"/>
      </w:rPr>
    </w:lvl>
    <w:lvl w:ilvl="1" w:tplc="4A54F21C">
      <w:start w:val="1"/>
      <w:numFmt w:val="bullet"/>
      <w:lvlText w:val="•"/>
      <w:lvlJc w:val="left"/>
      <w:pPr>
        <w:ind w:left="1819" w:hanging="721"/>
      </w:pPr>
      <w:rPr>
        <w:rFonts w:hint="default"/>
      </w:rPr>
    </w:lvl>
    <w:lvl w:ilvl="2" w:tplc="AE1E582E">
      <w:start w:val="1"/>
      <w:numFmt w:val="bullet"/>
      <w:lvlText w:val="•"/>
      <w:lvlJc w:val="left"/>
      <w:pPr>
        <w:ind w:left="2811" w:hanging="721"/>
      </w:pPr>
      <w:rPr>
        <w:rFonts w:hint="default"/>
      </w:rPr>
    </w:lvl>
    <w:lvl w:ilvl="3" w:tplc="4AE0FB56">
      <w:start w:val="1"/>
      <w:numFmt w:val="bullet"/>
      <w:lvlText w:val="•"/>
      <w:lvlJc w:val="left"/>
      <w:pPr>
        <w:ind w:left="3803" w:hanging="721"/>
      </w:pPr>
      <w:rPr>
        <w:rFonts w:hint="default"/>
      </w:rPr>
    </w:lvl>
    <w:lvl w:ilvl="4" w:tplc="A0DEDF36">
      <w:start w:val="1"/>
      <w:numFmt w:val="bullet"/>
      <w:lvlText w:val="•"/>
      <w:lvlJc w:val="left"/>
      <w:pPr>
        <w:ind w:left="4795" w:hanging="721"/>
      </w:pPr>
      <w:rPr>
        <w:rFonts w:hint="default"/>
      </w:rPr>
    </w:lvl>
    <w:lvl w:ilvl="5" w:tplc="D2BAE914">
      <w:start w:val="1"/>
      <w:numFmt w:val="bullet"/>
      <w:lvlText w:val="•"/>
      <w:lvlJc w:val="left"/>
      <w:pPr>
        <w:ind w:left="5787" w:hanging="721"/>
      </w:pPr>
      <w:rPr>
        <w:rFonts w:hint="default"/>
      </w:rPr>
    </w:lvl>
    <w:lvl w:ilvl="6" w:tplc="6900AF60">
      <w:start w:val="1"/>
      <w:numFmt w:val="bullet"/>
      <w:lvlText w:val="•"/>
      <w:lvlJc w:val="left"/>
      <w:pPr>
        <w:ind w:left="6778" w:hanging="721"/>
      </w:pPr>
      <w:rPr>
        <w:rFonts w:hint="default"/>
      </w:rPr>
    </w:lvl>
    <w:lvl w:ilvl="7" w:tplc="933E32AE">
      <w:start w:val="1"/>
      <w:numFmt w:val="bullet"/>
      <w:lvlText w:val="•"/>
      <w:lvlJc w:val="left"/>
      <w:pPr>
        <w:ind w:left="7770" w:hanging="721"/>
      </w:pPr>
      <w:rPr>
        <w:rFonts w:hint="default"/>
      </w:rPr>
    </w:lvl>
    <w:lvl w:ilvl="8" w:tplc="8DA6A65A">
      <w:start w:val="1"/>
      <w:numFmt w:val="bullet"/>
      <w:lvlText w:val="•"/>
      <w:lvlJc w:val="left"/>
      <w:pPr>
        <w:ind w:left="8762" w:hanging="721"/>
      </w:pPr>
      <w:rPr>
        <w:rFonts w:hint="default"/>
      </w:rPr>
    </w:lvl>
  </w:abstractNum>
  <w:abstractNum w:abstractNumId="36" w15:restartNumberingAfterBreak="0">
    <w:nsid w:val="5131002E"/>
    <w:multiLevelType w:val="hybridMultilevel"/>
    <w:tmpl w:val="1B0E5088"/>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7" w15:restartNumberingAfterBreak="0">
    <w:nsid w:val="51A74832"/>
    <w:multiLevelType w:val="multilevel"/>
    <w:tmpl w:val="178A676A"/>
    <w:lvl w:ilvl="0">
      <w:start w:val="1"/>
      <w:numFmt w:val="decimal"/>
      <w:lvlText w:val="%1"/>
      <w:lvlJc w:val="left"/>
      <w:pPr>
        <w:ind w:left="971" w:hanging="853"/>
      </w:pPr>
      <w:rPr>
        <w:rFonts w:hint="default"/>
      </w:rPr>
    </w:lvl>
    <w:lvl w:ilvl="1">
      <w:start w:val="3"/>
      <w:numFmt w:val="decimal"/>
      <w:lvlText w:val="%1.%2"/>
      <w:lvlJc w:val="left"/>
      <w:pPr>
        <w:ind w:left="971" w:hanging="853"/>
      </w:pPr>
      <w:rPr>
        <w:rFonts w:hint="default"/>
      </w:rPr>
    </w:lvl>
    <w:lvl w:ilvl="2">
      <w:start w:val="1"/>
      <w:numFmt w:val="decimal"/>
      <w:lvlText w:val="%1.%2.%3."/>
      <w:lvlJc w:val="left"/>
      <w:pPr>
        <w:ind w:left="971" w:hanging="853"/>
      </w:pPr>
      <w:rPr>
        <w:rFonts w:ascii="Arial" w:eastAsia="Arial" w:hAnsi="Arial" w:hint="default"/>
        <w:b/>
        <w:bCs/>
        <w:w w:val="99"/>
        <w:sz w:val="20"/>
        <w:szCs w:val="20"/>
      </w:rPr>
    </w:lvl>
    <w:lvl w:ilvl="3">
      <w:start w:val="1"/>
      <w:numFmt w:val="decimal"/>
      <w:lvlText w:val="%4)"/>
      <w:lvlJc w:val="left"/>
      <w:pPr>
        <w:ind w:left="839" w:hanging="361"/>
      </w:pPr>
      <w:rPr>
        <w:rFonts w:ascii="Arial" w:eastAsia="Arial" w:hAnsi="Arial" w:hint="default"/>
        <w:spacing w:val="-1"/>
        <w:w w:val="99"/>
        <w:sz w:val="20"/>
        <w:szCs w:val="20"/>
      </w:rPr>
    </w:lvl>
    <w:lvl w:ilvl="4">
      <w:start w:val="1"/>
      <w:numFmt w:val="bullet"/>
      <w:lvlText w:val="•"/>
      <w:lvlJc w:val="left"/>
      <w:pPr>
        <w:ind w:left="4229" w:hanging="361"/>
      </w:pPr>
      <w:rPr>
        <w:rFonts w:hint="default"/>
      </w:rPr>
    </w:lvl>
    <w:lvl w:ilvl="5">
      <w:start w:val="1"/>
      <w:numFmt w:val="bullet"/>
      <w:lvlText w:val="•"/>
      <w:lvlJc w:val="left"/>
      <w:pPr>
        <w:ind w:left="5316" w:hanging="361"/>
      </w:pPr>
      <w:rPr>
        <w:rFonts w:hint="default"/>
      </w:rPr>
    </w:lvl>
    <w:lvl w:ilvl="6">
      <w:start w:val="1"/>
      <w:numFmt w:val="bullet"/>
      <w:lvlText w:val="•"/>
      <w:lvlJc w:val="left"/>
      <w:pPr>
        <w:ind w:left="6402" w:hanging="361"/>
      </w:pPr>
      <w:rPr>
        <w:rFonts w:hint="default"/>
      </w:rPr>
    </w:lvl>
    <w:lvl w:ilvl="7">
      <w:start w:val="1"/>
      <w:numFmt w:val="bullet"/>
      <w:lvlText w:val="•"/>
      <w:lvlJc w:val="left"/>
      <w:pPr>
        <w:ind w:left="7488" w:hanging="361"/>
      </w:pPr>
      <w:rPr>
        <w:rFonts w:hint="default"/>
      </w:rPr>
    </w:lvl>
    <w:lvl w:ilvl="8">
      <w:start w:val="1"/>
      <w:numFmt w:val="bullet"/>
      <w:lvlText w:val="•"/>
      <w:lvlJc w:val="left"/>
      <w:pPr>
        <w:ind w:left="8574" w:hanging="361"/>
      </w:pPr>
      <w:rPr>
        <w:rFonts w:hint="default"/>
      </w:rPr>
    </w:lvl>
  </w:abstractNum>
  <w:abstractNum w:abstractNumId="38" w15:restartNumberingAfterBreak="0">
    <w:nsid w:val="541F5E37"/>
    <w:multiLevelType w:val="hybridMultilevel"/>
    <w:tmpl w:val="6EBECBB8"/>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39" w15:restartNumberingAfterBreak="0">
    <w:nsid w:val="55236A4B"/>
    <w:multiLevelType w:val="hybridMultilevel"/>
    <w:tmpl w:val="4D226D8A"/>
    <w:lvl w:ilvl="0" w:tplc="0CEC1122">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40" w15:restartNumberingAfterBreak="0">
    <w:nsid w:val="574009D8"/>
    <w:multiLevelType w:val="hybridMultilevel"/>
    <w:tmpl w:val="9F1216BA"/>
    <w:lvl w:ilvl="0" w:tplc="1EAAC78C">
      <w:start w:val="1"/>
      <w:numFmt w:val="lowerRoman"/>
      <w:lvlText w:val="%1)"/>
      <w:lvlJc w:val="left"/>
      <w:pPr>
        <w:ind w:left="827" w:hanging="709"/>
      </w:pPr>
      <w:rPr>
        <w:rFonts w:ascii="Arial" w:eastAsia="Arial" w:hAnsi="Arial" w:hint="default"/>
        <w:spacing w:val="-2"/>
        <w:w w:val="99"/>
        <w:sz w:val="20"/>
        <w:szCs w:val="20"/>
      </w:rPr>
    </w:lvl>
    <w:lvl w:ilvl="1" w:tplc="D3C4B3C6">
      <w:start w:val="1"/>
      <w:numFmt w:val="bullet"/>
      <w:lvlText w:val="•"/>
      <w:lvlJc w:val="left"/>
      <w:pPr>
        <w:ind w:left="1819" w:hanging="709"/>
      </w:pPr>
      <w:rPr>
        <w:rFonts w:hint="default"/>
      </w:rPr>
    </w:lvl>
    <w:lvl w:ilvl="2" w:tplc="4FC0CC22">
      <w:start w:val="1"/>
      <w:numFmt w:val="bullet"/>
      <w:lvlText w:val="•"/>
      <w:lvlJc w:val="left"/>
      <w:pPr>
        <w:ind w:left="2811" w:hanging="709"/>
      </w:pPr>
      <w:rPr>
        <w:rFonts w:hint="default"/>
      </w:rPr>
    </w:lvl>
    <w:lvl w:ilvl="3" w:tplc="C5F26CC4">
      <w:start w:val="1"/>
      <w:numFmt w:val="bullet"/>
      <w:lvlText w:val="•"/>
      <w:lvlJc w:val="left"/>
      <w:pPr>
        <w:ind w:left="3803" w:hanging="709"/>
      </w:pPr>
      <w:rPr>
        <w:rFonts w:hint="default"/>
      </w:rPr>
    </w:lvl>
    <w:lvl w:ilvl="4" w:tplc="03C4C52E">
      <w:start w:val="1"/>
      <w:numFmt w:val="bullet"/>
      <w:lvlText w:val="•"/>
      <w:lvlJc w:val="left"/>
      <w:pPr>
        <w:ind w:left="4795" w:hanging="709"/>
      </w:pPr>
      <w:rPr>
        <w:rFonts w:hint="default"/>
      </w:rPr>
    </w:lvl>
    <w:lvl w:ilvl="5" w:tplc="F690A416">
      <w:start w:val="1"/>
      <w:numFmt w:val="bullet"/>
      <w:lvlText w:val="•"/>
      <w:lvlJc w:val="left"/>
      <w:pPr>
        <w:ind w:left="5787" w:hanging="709"/>
      </w:pPr>
      <w:rPr>
        <w:rFonts w:hint="default"/>
      </w:rPr>
    </w:lvl>
    <w:lvl w:ilvl="6" w:tplc="870C68E0">
      <w:start w:val="1"/>
      <w:numFmt w:val="bullet"/>
      <w:lvlText w:val="•"/>
      <w:lvlJc w:val="left"/>
      <w:pPr>
        <w:ind w:left="6778" w:hanging="709"/>
      </w:pPr>
      <w:rPr>
        <w:rFonts w:hint="default"/>
      </w:rPr>
    </w:lvl>
    <w:lvl w:ilvl="7" w:tplc="BEBEF2C0">
      <w:start w:val="1"/>
      <w:numFmt w:val="bullet"/>
      <w:lvlText w:val="•"/>
      <w:lvlJc w:val="left"/>
      <w:pPr>
        <w:ind w:left="7770" w:hanging="709"/>
      </w:pPr>
      <w:rPr>
        <w:rFonts w:hint="default"/>
      </w:rPr>
    </w:lvl>
    <w:lvl w:ilvl="8" w:tplc="4248345E">
      <w:start w:val="1"/>
      <w:numFmt w:val="bullet"/>
      <w:lvlText w:val="•"/>
      <w:lvlJc w:val="left"/>
      <w:pPr>
        <w:ind w:left="8762" w:hanging="709"/>
      </w:pPr>
      <w:rPr>
        <w:rFonts w:hint="default"/>
      </w:rPr>
    </w:lvl>
  </w:abstractNum>
  <w:abstractNum w:abstractNumId="41" w15:restartNumberingAfterBreak="0">
    <w:nsid w:val="58D53F4E"/>
    <w:multiLevelType w:val="multilevel"/>
    <w:tmpl w:val="5E14ABD8"/>
    <w:lvl w:ilvl="0">
      <w:start w:val="3"/>
      <w:numFmt w:val="decimal"/>
      <w:lvlText w:val="%1"/>
      <w:lvlJc w:val="left"/>
      <w:pPr>
        <w:ind w:left="971" w:hanging="853"/>
      </w:pPr>
      <w:rPr>
        <w:rFonts w:hint="default"/>
      </w:rPr>
    </w:lvl>
    <w:lvl w:ilvl="1">
      <w:start w:val="2"/>
      <w:numFmt w:val="decimal"/>
      <w:lvlText w:val="%1.1"/>
      <w:lvlJc w:val="left"/>
      <w:pPr>
        <w:ind w:left="971" w:hanging="853"/>
      </w:pPr>
      <w:rPr>
        <w:rFonts w:hint="default"/>
      </w:rPr>
    </w:lvl>
    <w:lvl w:ilvl="2">
      <w:start w:val="1"/>
      <w:numFmt w:val="decimal"/>
      <w:lvlText w:val="2.%2.%3."/>
      <w:lvlJc w:val="left"/>
      <w:pPr>
        <w:ind w:left="971" w:hanging="853"/>
      </w:pPr>
      <w:rPr>
        <w:rFonts w:ascii="Arial" w:eastAsia="Arial" w:hAnsi="Arial" w:hint="default"/>
        <w:b/>
        <w:bCs/>
        <w:w w:val="99"/>
        <w:sz w:val="20"/>
        <w:szCs w:val="20"/>
      </w:rPr>
    </w:lvl>
    <w:lvl w:ilvl="3">
      <w:start w:val="1"/>
      <w:numFmt w:val="lowerLetter"/>
      <w:lvlText w:val="%4)"/>
      <w:lvlJc w:val="left"/>
      <w:pPr>
        <w:ind w:left="839" w:hanging="361"/>
      </w:pPr>
      <w:rPr>
        <w:rFonts w:ascii="Arial" w:eastAsia="Arial" w:hAnsi="Arial" w:hint="default"/>
        <w:spacing w:val="-1"/>
        <w:w w:val="99"/>
        <w:sz w:val="20"/>
        <w:szCs w:val="20"/>
      </w:rPr>
    </w:lvl>
    <w:lvl w:ilvl="4">
      <w:start w:val="1"/>
      <w:numFmt w:val="bullet"/>
      <w:lvlText w:val=""/>
      <w:lvlJc w:val="left"/>
      <w:pPr>
        <w:ind w:left="1559" w:hanging="360"/>
      </w:pPr>
      <w:rPr>
        <w:rFonts w:ascii="Symbol" w:eastAsia="Symbol" w:hAnsi="Symbol" w:hint="default"/>
        <w:w w:val="99"/>
        <w:sz w:val="20"/>
        <w:szCs w:val="20"/>
      </w:rPr>
    </w:lvl>
    <w:lvl w:ilvl="5">
      <w:start w:val="1"/>
      <w:numFmt w:val="bullet"/>
      <w:lvlText w:val="•"/>
      <w:lvlJc w:val="left"/>
      <w:pPr>
        <w:ind w:left="5004" w:hanging="360"/>
      </w:pPr>
      <w:rPr>
        <w:rFonts w:hint="default"/>
      </w:rPr>
    </w:lvl>
    <w:lvl w:ilvl="6">
      <w:start w:val="1"/>
      <w:numFmt w:val="bullet"/>
      <w:lvlText w:val="•"/>
      <w:lvlJc w:val="left"/>
      <w:pPr>
        <w:ind w:left="6153" w:hanging="360"/>
      </w:pPr>
      <w:rPr>
        <w:rFonts w:hint="default"/>
      </w:rPr>
    </w:lvl>
    <w:lvl w:ilvl="7">
      <w:start w:val="1"/>
      <w:numFmt w:val="bullet"/>
      <w:lvlText w:val="•"/>
      <w:lvlJc w:val="left"/>
      <w:pPr>
        <w:ind w:left="7301" w:hanging="360"/>
      </w:pPr>
      <w:rPr>
        <w:rFonts w:hint="default"/>
      </w:rPr>
    </w:lvl>
    <w:lvl w:ilvl="8">
      <w:start w:val="1"/>
      <w:numFmt w:val="bullet"/>
      <w:lvlText w:val="•"/>
      <w:lvlJc w:val="left"/>
      <w:pPr>
        <w:ind w:left="8449" w:hanging="360"/>
      </w:pPr>
      <w:rPr>
        <w:rFonts w:hint="default"/>
      </w:rPr>
    </w:lvl>
  </w:abstractNum>
  <w:abstractNum w:abstractNumId="42" w15:restartNumberingAfterBreak="0">
    <w:nsid w:val="58ED53FF"/>
    <w:multiLevelType w:val="hybridMultilevel"/>
    <w:tmpl w:val="594C540C"/>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43" w15:restartNumberingAfterBreak="0">
    <w:nsid w:val="5ACC181D"/>
    <w:multiLevelType w:val="hybridMultilevel"/>
    <w:tmpl w:val="9F0897EE"/>
    <w:lvl w:ilvl="0" w:tplc="0D06F6C0">
      <w:start w:val="1"/>
      <w:numFmt w:val="bullet"/>
      <w:pStyle w:val="BulletPoint"/>
      <w:lvlText w:val=""/>
      <w:lvlJc w:val="left"/>
      <w:pPr>
        <w:ind w:left="2771" w:hanging="360"/>
      </w:pPr>
      <w:rPr>
        <w:rFonts w:ascii="Symbol" w:hAnsi="Symbol" w:hint="default"/>
      </w:rPr>
    </w:lvl>
    <w:lvl w:ilvl="1" w:tplc="00343584">
      <w:start w:val="1"/>
      <w:numFmt w:val="bullet"/>
      <w:lvlText w:val="o"/>
      <w:lvlJc w:val="left"/>
      <w:pPr>
        <w:ind w:left="1440" w:hanging="360"/>
      </w:pPr>
      <w:rPr>
        <w:rFonts w:ascii="Courier New" w:hAnsi="Courier New" w:hint="default"/>
      </w:rPr>
    </w:lvl>
    <w:lvl w:ilvl="2" w:tplc="6E504A66">
      <w:start w:val="1"/>
      <w:numFmt w:val="bullet"/>
      <w:lvlText w:val=""/>
      <w:lvlJc w:val="left"/>
      <w:pPr>
        <w:ind w:left="2160" w:hanging="360"/>
      </w:pPr>
      <w:rPr>
        <w:rFonts w:ascii="Wingdings" w:hAnsi="Wingdings" w:hint="default"/>
      </w:rPr>
    </w:lvl>
    <w:lvl w:ilvl="3" w:tplc="D7C671A8">
      <w:numFmt w:val="bullet"/>
      <w:lvlText w:val="•"/>
      <w:lvlJc w:val="left"/>
      <w:pPr>
        <w:ind w:left="2970" w:hanging="450"/>
      </w:pPr>
      <w:rPr>
        <w:rFonts w:ascii="Century Gothic" w:eastAsia="Times New Roman" w:hAnsi="Century Gothic" w:cs="Arial" w:hint="default"/>
      </w:rPr>
    </w:lvl>
    <w:lvl w:ilvl="4" w:tplc="F176E9AC" w:tentative="1">
      <w:start w:val="1"/>
      <w:numFmt w:val="bullet"/>
      <w:lvlText w:val="o"/>
      <w:lvlJc w:val="left"/>
      <w:pPr>
        <w:ind w:left="3600" w:hanging="360"/>
      </w:pPr>
      <w:rPr>
        <w:rFonts w:ascii="Courier New" w:hAnsi="Courier New" w:hint="default"/>
      </w:rPr>
    </w:lvl>
    <w:lvl w:ilvl="5" w:tplc="0BAC23F8" w:tentative="1">
      <w:start w:val="1"/>
      <w:numFmt w:val="bullet"/>
      <w:lvlText w:val=""/>
      <w:lvlJc w:val="left"/>
      <w:pPr>
        <w:ind w:left="4320" w:hanging="360"/>
      </w:pPr>
      <w:rPr>
        <w:rFonts w:ascii="Wingdings" w:hAnsi="Wingdings" w:hint="default"/>
      </w:rPr>
    </w:lvl>
    <w:lvl w:ilvl="6" w:tplc="5D56FE5A" w:tentative="1">
      <w:start w:val="1"/>
      <w:numFmt w:val="bullet"/>
      <w:lvlText w:val=""/>
      <w:lvlJc w:val="left"/>
      <w:pPr>
        <w:ind w:left="5040" w:hanging="360"/>
      </w:pPr>
      <w:rPr>
        <w:rFonts w:ascii="Symbol" w:hAnsi="Symbol" w:hint="default"/>
      </w:rPr>
    </w:lvl>
    <w:lvl w:ilvl="7" w:tplc="75361186" w:tentative="1">
      <w:start w:val="1"/>
      <w:numFmt w:val="bullet"/>
      <w:lvlText w:val="o"/>
      <w:lvlJc w:val="left"/>
      <w:pPr>
        <w:ind w:left="5760" w:hanging="360"/>
      </w:pPr>
      <w:rPr>
        <w:rFonts w:ascii="Courier New" w:hAnsi="Courier New" w:hint="default"/>
      </w:rPr>
    </w:lvl>
    <w:lvl w:ilvl="8" w:tplc="C53AE264" w:tentative="1">
      <w:start w:val="1"/>
      <w:numFmt w:val="bullet"/>
      <w:lvlText w:val=""/>
      <w:lvlJc w:val="left"/>
      <w:pPr>
        <w:ind w:left="6480" w:hanging="360"/>
      </w:pPr>
      <w:rPr>
        <w:rFonts w:ascii="Wingdings" w:hAnsi="Wingdings" w:hint="default"/>
      </w:rPr>
    </w:lvl>
  </w:abstractNum>
  <w:abstractNum w:abstractNumId="44" w15:restartNumberingAfterBreak="0">
    <w:nsid w:val="5D2F2712"/>
    <w:multiLevelType w:val="hybridMultilevel"/>
    <w:tmpl w:val="3312C9D4"/>
    <w:lvl w:ilvl="0" w:tplc="464652FC">
      <w:start w:val="1"/>
      <w:numFmt w:val="lowerRoman"/>
      <w:lvlText w:val="%1)"/>
      <w:lvlJc w:val="left"/>
      <w:pPr>
        <w:ind w:left="827" w:hanging="721"/>
      </w:pPr>
      <w:rPr>
        <w:rFonts w:ascii="Arial" w:eastAsia="Arial" w:hAnsi="Arial" w:hint="default"/>
        <w:spacing w:val="-2"/>
        <w:w w:val="99"/>
        <w:sz w:val="20"/>
        <w:szCs w:val="20"/>
      </w:rPr>
    </w:lvl>
    <w:lvl w:ilvl="1" w:tplc="1EBEA952">
      <w:start w:val="1"/>
      <w:numFmt w:val="bullet"/>
      <w:lvlText w:val="•"/>
      <w:lvlJc w:val="left"/>
      <w:pPr>
        <w:ind w:left="1819" w:hanging="721"/>
      </w:pPr>
      <w:rPr>
        <w:rFonts w:hint="default"/>
      </w:rPr>
    </w:lvl>
    <w:lvl w:ilvl="2" w:tplc="2C18E2D8">
      <w:start w:val="1"/>
      <w:numFmt w:val="bullet"/>
      <w:lvlText w:val="•"/>
      <w:lvlJc w:val="left"/>
      <w:pPr>
        <w:ind w:left="2811" w:hanging="721"/>
      </w:pPr>
      <w:rPr>
        <w:rFonts w:hint="default"/>
      </w:rPr>
    </w:lvl>
    <w:lvl w:ilvl="3" w:tplc="F9721FDC">
      <w:start w:val="1"/>
      <w:numFmt w:val="bullet"/>
      <w:lvlText w:val="•"/>
      <w:lvlJc w:val="left"/>
      <w:pPr>
        <w:ind w:left="3803" w:hanging="721"/>
      </w:pPr>
      <w:rPr>
        <w:rFonts w:hint="default"/>
      </w:rPr>
    </w:lvl>
    <w:lvl w:ilvl="4" w:tplc="B65C9118">
      <w:start w:val="1"/>
      <w:numFmt w:val="bullet"/>
      <w:lvlText w:val="•"/>
      <w:lvlJc w:val="left"/>
      <w:pPr>
        <w:ind w:left="4795" w:hanging="721"/>
      </w:pPr>
      <w:rPr>
        <w:rFonts w:hint="default"/>
      </w:rPr>
    </w:lvl>
    <w:lvl w:ilvl="5" w:tplc="B98A7558">
      <w:start w:val="1"/>
      <w:numFmt w:val="bullet"/>
      <w:lvlText w:val="•"/>
      <w:lvlJc w:val="left"/>
      <w:pPr>
        <w:ind w:left="5787" w:hanging="721"/>
      </w:pPr>
      <w:rPr>
        <w:rFonts w:hint="default"/>
      </w:rPr>
    </w:lvl>
    <w:lvl w:ilvl="6" w:tplc="2E3E7BD2">
      <w:start w:val="1"/>
      <w:numFmt w:val="bullet"/>
      <w:lvlText w:val="•"/>
      <w:lvlJc w:val="left"/>
      <w:pPr>
        <w:ind w:left="6778" w:hanging="721"/>
      </w:pPr>
      <w:rPr>
        <w:rFonts w:hint="default"/>
      </w:rPr>
    </w:lvl>
    <w:lvl w:ilvl="7" w:tplc="9612CC12">
      <w:start w:val="1"/>
      <w:numFmt w:val="bullet"/>
      <w:lvlText w:val="•"/>
      <w:lvlJc w:val="left"/>
      <w:pPr>
        <w:ind w:left="7770" w:hanging="721"/>
      </w:pPr>
      <w:rPr>
        <w:rFonts w:hint="default"/>
      </w:rPr>
    </w:lvl>
    <w:lvl w:ilvl="8" w:tplc="76900E48">
      <w:start w:val="1"/>
      <w:numFmt w:val="bullet"/>
      <w:lvlText w:val="•"/>
      <w:lvlJc w:val="left"/>
      <w:pPr>
        <w:ind w:left="8762" w:hanging="721"/>
      </w:pPr>
      <w:rPr>
        <w:rFonts w:hint="default"/>
      </w:rPr>
    </w:lvl>
  </w:abstractNum>
  <w:abstractNum w:abstractNumId="45" w15:restartNumberingAfterBreak="0">
    <w:nsid w:val="5EBE7786"/>
    <w:multiLevelType w:val="hybridMultilevel"/>
    <w:tmpl w:val="5E30BFC4"/>
    <w:lvl w:ilvl="0" w:tplc="556EC0A2">
      <w:start w:val="1"/>
      <w:numFmt w:val="bullet"/>
      <w:lvlText w:val="•"/>
      <w:lvlJc w:val="left"/>
      <w:pPr>
        <w:ind w:left="827" w:hanging="721"/>
      </w:pPr>
      <w:rPr>
        <w:rFonts w:ascii="Arial" w:eastAsia="Arial" w:hAnsi="Arial" w:hint="default"/>
        <w:w w:val="99"/>
        <w:sz w:val="20"/>
        <w:szCs w:val="20"/>
      </w:rPr>
    </w:lvl>
    <w:lvl w:ilvl="1" w:tplc="7E0CFBB0">
      <w:start w:val="1"/>
      <w:numFmt w:val="bullet"/>
      <w:lvlText w:val="•"/>
      <w:lvlJc w:val="left"/>
      <w:pPr>
        <w:ind w:left="1819" w:hanging="721"/>
      </w:pPr>
      <w:rPr>
        <w:rFonts w:hint="default"/>
      </w:rPr>
    </w:lvl>
    <w:lvl w:ilvl="2" w:tplc="2C0660C4">
      <w:start w:val="1"/>
      <w:numFmt w:val="bullet"/>
      <w:lvlText w:val="•"/>
      <w:lvlJc w:val="left"/>
      <w:pPr>
        <w:ind w:left="2811" w:hanging="721"/>
      </w:pPr>
      <w:rPr>
        <w:rFonts w:hint="default"/>
      </w:rPr>
    </w:lvl>
    <w:lvl w:ilvl="3" w:tplc="9E8AB5AE">
      <w:start w:val="1"/>
      <w:numFmt w:val="bullet"/>
      <w:lvlText w:val="•"/>
      <w:lvlJc w:val="left"/>
      <w:pPr>
        <w:ind w:left="3803" w:hanging="721"/>
      </w:pPr>
      <w:rPr>
        <w:rFonts w:hint="default"/>
      </w:rPr>
    </w:lvl>
    <w:lvl w:ilvl="4" w:tplc="7EBA0C0A">
      <w:start w:val="1"/>
      <w:numFmt w:val="bullet"/>
      <w:lvlText w:val="•"/>
      <w:lvlJc w:val="left"/>
      <w:pPr>
        <w:ind w:left="4795" w:hanging="721"/>
      </w:pPr>
      <w:rPr>
        <w:rFonts w:hint="default"/>
      </w:rPr>
    </w:lvl>
    <w:lvl w:ilvl="5" w:tplc="2C18E830">
      <w:start w:val="1"/>
      <w:numFmt w:val="bullet"/>
      <w:lvlText w:val="•"/>
      <w:lvlJc w:val="left"/>
      <w:pPr>
        <w:ind w:left="5787" w:hanging="721"/>
      </w:pPr>
      <w:rPr>
        <w:rFonts w:hint="default"/>
      </w:rPr>
    </w:lvl>
    <w:lvl w:ilvl="6" w:tplc="018CB470">
      <w:start w:val="1"/>
      <w:numFmt w:val="bullet"/>
      <w:lvlText w:val="•"/>
      <w:lvlJc w:val="left"/>
      <w:pPr>
        <w:ind w:left="6778" w:hanging="721"/>
      </w:pPr>
      <w:rPr>
        <w:rFonts w:hint="default"/>
      </w:rPr>
    </w:lvl>
    <w:lvl w:ilvl="7" w:tplc="CA4EA8E2">
      <w:start w:val="1"/>
      <w:numFmt w:val="bullet"/>
      <w:lvlText w:val="•"/>
      <w:lvlJc w:val="left"/>
      <w:pPr>
        <w:ind w:left="7770" w:hanging="721"/>
      </w:pPr>
      <w:rPr>
        <w:rFonts w:hint="default"/>
      </w:rPr>
    </w:lvl>
    <w:lvl w:ilvl="8" w:tplc="7658A7A2">
      <w:start w:val="1"/>
      <w:numFmt w:val="bullet"/>
      <w:lvlText w:val="•"/>
      <w:lvlJc w:val="left"/>
      <w:pPr>
        <w:ind w:left="8762" w:hanging="721"/>
      </w:pPr>
      <w:rPr>
        <w:rFonts w:hint="default"/>
      </w:rPr>
    </w:lvl>
  </w:abstractNum>
  <w:abstractNum w:abstractNumId="46" w15:restartNumberingAfterBreak="0">
    <w:nsid w:val="5ECF7510"/>
    <w:multiLevelType w:val="hybridMultilevel"/>
    <w:tmpl w:val="4CAA7D46"/>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47" w15:restartNumberingAfterBreak="0">
    <w:nsid w:val="5FBE4264"/>
    <w:multiLevelType w:val="hybridMultilevel"/>
    <w:tmpl w:val="1A2A451E"/>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8" w15:restartNumberingAfterBreak="0">
    <w:nsid w:val="61FD6FF5"/>
    <w:multiLevelType w:val="hybridMultilevel"/>
    <w:tmpl w:val="A3FC99D6"/>
    <w:lvl w:ilvl="0" w:tplc="21A4DAF2">
      <w:start w:val="16"/>
      <w:numFmt w:val="lowerRoman"/>
      <w:lvlText w:val="%1)"/>
      <w:lvlJc w:val="left"/>
      <w:pPr>
        <w:ind w:left="839" w:hanging="721"/>
      </w:pPr>
      <w:rPr>
        <w:rFonts w:ascii="Arial" w:eastAsia="Arial" w:hAnsi="Arial" w:hint="default"/>
        <w:spacing w:val="1"/>
        <w:w w:val="99"/>
        <w:sz w:val="20"/>
        <w:szCs w:val="20"/>
      </w:rPr>
    </w:lvl>
    <w:lvl w:ilvl="1" w:tplc="2BEAF994">
      <w:start w:val="1"/>
      <w:numFmt w:val="bullet"/>
      <w:lvlText w:val="•"/>
      <w:lvlJc w:val="left"/>
      <w:pPr>
        <w:ind w:left="1830" w:hanging="721"/>
      </w:pPr>
      <w:rPr>
        <w:rFonts w:hint="default"/>
      </w:rPr>
    </w:lvl>
    <w:lvl w:ilvl="2" w:tplc="3B1AC1FC">
      <w:start w:val="1"/>
      <w:numFmt w:val="bullet"/>
      <w:lvlText w:val="•"/>
      <w:lvlJc w:val="left"/>
      <w:pPr>
        <w:ind w:left="2821" w:hanging="721"/>
      </w:pPr>
      <w:rPr>
        <w:rFonts w:hint="default"/>
      </w:rPr>
    </w:lvl>
    <w:lvl w:ilvl="3" w:tplc="5608CF38">
      <w:start w:val="1"/>
      <w:numFmt w:val="bullet"/>
      <w:lvlText w:val="•"/>
      <w:lvlJc w:val="left"/>
      <w:pPr>
        <w:ind w:left="3811" w:hanging="721"/>
      </w:pPr>
      <w:rPr>
        <w:rFonts w:hint="default"/>
      </w:rPr>
    </w:lvl>
    <w:lvl w:ilvl="4" w:tplc="33BAB898">
      <w:start w:val="1"/>
      <w:numFmt w:val="bullet"/>
      <w:lvlText w:val="•"/>
      <w:lvlJc w:val="left"/>
      <w:pPr>
        <w:ind w:left="4802" w:hanging="721"/>
      </w:pPr>
      <w:rPr>
        <w:rFonts w:hint="default"/>
      </w:rPr>
    </w:lvl>
    <w:lvl w:ilvl="5" w:tplc="524A4494">
      <w:start w:val="1"/>
      <w:numFmt w:val="bullet"/>
      <w:lvlText w:val="•"/>
      <w:lvlJc w:val="left"/>
      <w:pPr>
        <w:ind w:left="5793" w:hanging="721"/>
      </w:pPr>
      <w:rPr>
        <w:rFonts w:hint="default"/>
      </w:rPr>
    </w:lvl>
    <w:lvl w:ilvl="6" w:tplc="4CE2EA9E">
      <w:start w:val="1"/>
      <w:numFmt w:val="bullet"/>
      <w:lvlText w:val="•"/>
      <w:lvlJc w:val="left"/>
      <w:pPr>
        <w:ind w:left="6783" w:hanging="721"/>
      </w:pPr>
      <w:rPr>
        <w:rFonts w:hint="default"/>
      </w:rPr>
    </w:lvl>
    <w:lvl w:ilvl="7" w:tplc="5DE8F444">
      <w:start w:val="1"/>
      <w:numFmt w:val="bullet"/>
      <w:lvlText w:val="•"/>
      <w:lvlJc w:val="left"/>
      <w:pPr>
        <w:ind w:left="7774" w:hanging="721"/>
      </w:pPr>
      <w:rPr>
        <w:rFonts w:hint="default"/>
      </w:rPr>
    </w:lvl>
    <w:lvl w:ilvl="8" w:tplc="5F1C1E30">
      <w:start w:val="1"/>
      <w:numFmt w:val="bullet"/>
      <w:lvlText w:val="•"/>
      <w:lvlJc w:val="left"/>
      <w:pPr>
        <w:ind w:left="8765" w:hanging="721"/>
      </w:pPr>
      <w:rPr>
        <w:rFonts w:hint="default"/>
      </w:rPr>
    </w:lvl>
  </w:abstractNum>
  <w:abstractNum w:abstractNumId="49" w15:restartNumberingAfterBreak="0">
    <w:nsid w:val="633B174B"/>
    <w:multiLevelType w:val="hybridMultilevel"/>
    <w:tmpl w:val="1A2A451E"/>
    <w:lvl w:ilvl="0" w:tplc="1D86EEC2">
      <w:start w:val="1"/>
      <w:numFmt w:val="decimal"/>
      <w:lvlText w:val="%1."/>
      <w:lvlJc w:val="left"/>
      <w:pPr>
        <w:ind w:left="502" w:hanging="360"/>
      </w:pPr>
      <w:rPr>
        <w:rFonts w:hint="default"/>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50" w15:restartNumberingAfterBreak="0">
    <w:nsid w:val="68F257E4"/>
    <w:multiLevelType w:val="multilevel"/>
    <w:tmpl w:val="702A5EB8"/>
    <w:lvl w:ilvl="0">
      <w:start w:val="1"/>
      <w:numFmt w:val="lowerLetter"/>
      <w:pStyle w:val="Alpha1"/>
      <w:lvlText w:val="%1."/>
      <w:lvlJc w:val="left"/>
      <w:pPr>
        <w:ind w:left="1701" w:hanging="34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6CB5179E"/>
    <w:multiLevelType w:val="hybridMultilevel"/>
    <w:tmpl w:val="5FC68372"/>
    <w:lvl w:ilvl="0" w:tplc="19289CC8">
      <w:start w:val="1"/>
      <w:numFmt w:val="lowerLetter"/>
      <w:lvlText w:val="%1)"/>
      <w:lvlJc w:val="left"/>
      <w:pPr>
        <w:ind w:left="839" w:hanging="361"/>
      </w:pPr>
      <w:rPr>
        <w:rFonts w:ascii="Arial" w:eastAsia="Arial" w:hAnsi="Arial" w:hint="default"/>
        <w:spacing w:val="-1"/>
        <w:w w:val="99"/>
        <w:sz w:val="20"/>
        <w:szCs w:val="20"/>
      </w:rPr>
    </w:lvl>
    <w:lvl w:ilvl="1" w:tplc="14C4EF88">
      <w:start w:val="1"/>
      <w:numFmt w:val="bullet"/>
      <w:lvlText w:val=""/>
      <w:lvlJc w:val="left"/>
      <w:pPr>
        <w:ind w:left="1406" w:hanging="360"/>
      </w:pPr>
      <w:rPr>
        <w:rFonts w:ascii="Symbol" w:eastAsia="Symbol" w:hAnsi="Symbol" w:hint="default"/>
        <w:w w:val="99"/>
        <w:sz w:val="20"/>
        <w:szCs w:val="20"/>
      </w:rPr>
    </w:lvl>
    <w:lvl w:ilvl="2" w:tplc="B51EC102">
      <w:start w:val="1"/>
      <w:numFmt w:val="bullet"/>
      <w:lvlText w:val="•"/>
      <w:lvlJc w:val="left"/>
      <w:pPr>
        <w:ind w:left="2443" w:hanging="360"/>
      </w:pPr>
      <w:rPr>
        <w:rFonts w:hint="default"/>
      </w:rPr>
    </w:lvl>
    <w:lvl w:ilvl="3" w:tplc="DCE0FD00">
      <w:start w:val="1"/>
      <w:numFmt w:val="bullet"/>
      <w:lvlText w:val="•"/>
      <w:lvlJc w:val="left"/>
      <w:pPr>
        <w:ind w:left="3481" w:hanging="360"/>
      </w:pPr>
      <w:rPr>
        <w:rFonts w:hint="default"/>
      </w:rPr>
    </w:lvl>
    <w:lvl w:ilvl="4" w:tplc="9E2C8D46">
      <w:start w:val="1"/>
      <w:numFmt w:val="bullet"/>
      <w:lvlText w:val="•"/>
      <w:lvlJc w:val="left"/>
      <w:pPr>
        <w:ind w:left="4519" w:hanging="360"/>
      </w:pPr>
      <w:rPr>
        <w:rFonts w:hint="default"/>
      </w:rPr>
    </w:lvl>
    <w:lvl w:ilvl="5" w:tplc="62E6803C">
      <w:start w:val="1"/>
      <w:numFmt w:val="bullet"/>
      <w:lvlText w:val="•"/>
      <w:lvlJc w:val="left"/>
      <w:pPr>
        <w:ind w:left="5557" w:hanging="360"/>
      </w:pPr>
      <w:rPr>
        <w:rFonts w:hint="default"/>
      </w:rPr>
    </w:lvl>
    <w:lvl w:ilvl="6" w:tplc="0CE4DFAA">
      <w:start w:val="1"/>
      <w:numFmt w:val="bullet"/>
      <w:lvlText w:val="•"/>
      <w:lvlJc w:val="left"/>
      <w:pPr>
        <w:ind w:left="6595" w:hanging="360"/>
      </w:pPr>
      <w:rPr>
        <w:rFonts w:hint="default"/>
      </w:rPr>
    </w:lvl>
    <w:lvl w:ilvl="7" w:tplc="0A9C417E">
      <w:start w:val="1"/>
      <w:numFmt w:val="bullet"/>
      <w:lvlText w:val="•"/>
      <w:lvlJc w:val="left"/>
      <w:pPr>
        <w:ind w:left="7632" w:hanging="360"/>
      </w:pPr>
      <w:rPr>
        <w:rFonts w:hint="default"/>
      </w:rPr>
    </w:lvl>
    <w:lvl w:ilvl="8" w:tplc="FADA3F86">
      <w:start w:val="1"/>
      <w:numFmt w:val="bullet"/>
      <w:lvlText w:val="•"/>
      <w:lvlJc w:val="left"/>
      <w:pPr>
        <w:ind w:left="8670" w:hanging="360"/>
      </w:pPr>
      <w:rPr>
        <w:rFonts w:hint="default"/>
      </w:rPr>
    </w:lvl>
  </w:abstractNum>
  <w:abstractNum w:abstractNumId="52" w15:restartNumberingAfterBreak="0">
    <w:nsid w:val="6E1C674F"/>
    <w:multiLevelType w:val="hybridMultilevel"/>
    <w:tmpl w:val="0C101F20"/>
    <w:lvl w:ilvl="0" w:tplc="645A40C8">
      <w:start w:val="1"/>
      <w:numFmt w:val="decimal"/>
      <w:lvlText w:val="%1)"/>
      <w:lvlJc w:val="left"/>
      <w:pPr>
        <w:ind w:left="827" w:hanging="721"/>
      </w:pPr>
      <w:rPr>
        <w:rFonts w:ascii="Arial" w:eastAsia="Arial" w:hAnsi="Arial" w:hint="default"/>
        <w:spacing w:val="-1"/>
        <w:w w:val="99"/>
        <w:sz w:val="20"/>
        <w:szCs w:val="20"/>
      </w:rPr>
    </w:lvl>
    <w:lvl w:ilvl="1" w:tplc="CD108A38">
      <w:start w:val="1"/>
      <w:numFmt w:val="bullet"/>
      <w:lvlText w:val="•"/>
      <w:lvlJc w:val="left"/>
      <w:pPr>
        <w:ind w:left="1819" w:hanging="721"/>
      </w:pPr>
      <w:rPr>
        <w:rFonts w:hint="default"/>
      </w:rPr>
    </w:lvl>
    <w:lvl w:ilvl="2" w:tplc="07FA48BA">
      <w:start w:val="1"/>
      <w:numFmt w:val="bullet"/>
      <w:lvlText w:val="•"/>
      <w:lvlJc w:val="left"/>
      <w:pPr>
        <w:ind w:left="2811" w:hanging="721"/>
      </w:pPr>
      <w:rPr>
        <w:rFonts w:hint="default"/>
      </w:rPr>
    </w:lvl>
    <w:lvl w:ilvl="3" w:tplc="68CA88AC">
      <w:start w:val="1"/>
      <w:numFmt w:val="bullet"/>
      <w:lvlText w:val="•"/>
      <w:lvlJc w:val="left"/>
      <w:pPr>
        <w:ind w:left="3803" w:hanging="721"/>
      </w:pPr>
      <w:rPr>
        <w:rFonts w:hint="default"/>
      </w:rPr>
    </w:lvl>
    <w:lvl w:ilvl="4" w:tplc="C76891A4">
      <w:start w:val="1"/>
      <w:numFmt w:val="bullet"/>
      <w:lvlText w:val="•"/>
      <w:lvlJc w:val="left"/>
      <w:pPr>
        <w:ind w:left="4795" w:hanging="721"/>
      </w:pPr>
      <w:rPr>
        <w:rFonts w:hint="default"/>
      </w:rPr>
    </w:lvl>
    <w:lvl w:ilvl="5" w:tplc="E8B652C4">
      <w:start w:val="1"/>
      <w:numFmt w:val="bullet"/>
      <w:lvlText w:val="•"/>
      <w:lvlJc w:val="left"/>
      <w:pPr>
        <w:ind w:left="5787" w:hanging="721"/>
      </w:pPr>
      <w:rPr>
        <w:rFonts w:hint="default"/>
      </w:rPr>
    </w:lvl>
    <w:lvl w:ilvl="6" w:tplc="C1625112">
      <w:start w:val="1"/>
      <w:numFmt w:val="bullet"/>
      <w:lvlText w:val="•"/>
      <w:lvlJc w:val="left"/>
      <w:pPr>
        <w:ind w:left="6778" w:hanging="721"/>
      </w:pPr>
      <w:rPr>
        <w:rFonts w:hint="default"/>
      </w:rPr>
    </w:lvl>
    <w:lvl w:ilvl="7" w:tplc="8BB4D9A6">
      <w:start w:val="1"/>
      <w:numFmt w:val="bullet"/>
      <w:lvlText w:val="•"/>
      <w:lvlJc w:val="left"/>
      <w:pPr>
        <w:ind w:left="7770" w:hanging="721"/>
      </w:pPr>
      <w:rPr>
        <w:rFonts w:hint="default"/>
      </w:rPr>
    </w:lvl>
    <w:lvl w:ilvl="8" w:tplc="5ED0D3E2">
      <w:start w:val="1"/>
      <w:numFmt w:val="bullet"/>
      <w:lvlText w:val="•"/>
      <w:lvlJc w:val="left"/>
      <w:pPr>
        <w:ind w:left="8762" w:hanging="721"/>
      </w:pPr>
      <w:rPr>
        <w:rFonts w:hint="default"/>
      </w:rPr>
    </w:lvl>
  </w:abstractNum>
  <w:abstractNum w:abstractNumId="53" w15:restartNumberingAfterBreak="0">
    <w:nsid w:val="718E3449"/>
    <w:multiLevelType w:val="hybridMultilevel"/>
    <w:tmpl w:val="2B2227E8"/>
    <w:lvl w:ilvl="0" w:tplc="4EEC0904">
      <w:start w:val="1"/>
      <w:numFmt w:val="lowerRoman"/>
      <w:lvlText w:val="%1)"/>
      <w:lvlJc w:val="left"/>
      <w:pPr>
        <w:ind w:left="119" w:hanging="721"/>
      </w:pPr>
      <w:rPr>
        <w:rFonts w:ascii="Arial" w:eastAsia="Arial" w:hAnsi="Arial" w:hint="default"/>
        <w:spacing w:val="-2"/>
        <w:w w:val="99"/>
        <w:sz w:val="20"/>
        <w:szCs w:val="20"/>
      </w:rPr>
    </w:lvl>
    <w:lvl w:ilvl="1" w:tplc="3E50E746">
      <w:start w:val="1"/>
      <w:numFmt w:val="bullet"/>
      <w:lvlText w:val="•"/>
      <w:lvlJc w:val="left"/>
      <w:pPr>
        <w:ind w:left="1181" w:hanging="721"/>
      </w:pPr>
      <w:rPr>
        <w:rFonts w:hint="default"/>
      </w:rPr>
    </w:lvl>
    <w:lvl w:ilvl="2" w:tplc="1B9E06DC">
      <w:start w:val="1"/>
      <w:numFmt w:val="bullet"/>
      <w:lvlText w:val="•"/>
      <w:lvlJc w:val="left"/>
      <w:pPr>
        <w:ind w:left="2244" w:hanging="721"/>
      </w:pPr>
      <w:rPr>
        <w:rFonts w:hint="default"/>
      </w:rPr>
    </w:lvl>
    <w:lvl w:ilvl="3" w:tplc="6032DECA">
      <w:start w:val="1"/>
      <w:numFmt w:val="bullet"/>
      <w:lvlText w:val="•"/>
      <w:lvlJc w:val="left"/>
      <w:pPr>
        <w:ind w:left="3307" w:hanging="721"/>
      </w:pPr>
      <w:rPr>
        <w:rFonts w:hint="default"/>
      </w:rPr>
    </w:lvl>
    <w:lvl w:ilvl="4" w:tplc="9E84B322">
      <w:start w:val="1"/>
      <w:numFmt w:val="bullet"/>
      <w:lvlText w:val="•"/>
      <w:lvlJc w:val="left"/>
      <w:pPr>
        <w:ind w:left="4370" w:hanging="721"/>
      </w:pPr>
      <w:rPr>
        <w:rFonts w:hint="default"/>
      </w:rPr>
    </w:lvl>
    <w:lvl w:ilvl="5" w:tplc="AC2CA158">
      <w:start w:val="1"/>
      <w:numFmt w:val="bullet"/>
      <w:lvlText w:val="•"/>
      <w:lvlJc w:val="left"/>
      <w:pPr>
        <w:ind w:left="5432" w:hanging="721"/>
      </w:pPr>
      <w:rPr>
        <w:rFonts w:hint="default"/>
      </w:rPr>
    </w:lvl>
    <w:lvl w:ilvl="6" w:tplc="1AD6DDA4">
      <w:start w:val="1"/>
      <w:numFmt w:val="bullet"/>
      <w:lvlText w:val="•"/>
      <w:lvlJc w:val="left"/>
      <w:pPr>
        <w:ind w:left="6495" w:hanging="721"/>
      </w:pPr>
      <w:rPr>
        <w:rFonts w:hint="default"/>
      </w:rPr>
    </w:lvl>
    <w:lvl w:ilvl="7" w:tplc="618A60C6">
      <w:start w:val="1"/>
      <w:numFmt w:val="bullet"/>
      <w:lvlText w:val="•"/>
      <w:lvlJc w:val="left"/>
      <w:pPr>
        <w:ind w:left="7558" w:hanging="721"/>
      </w:pPr>
      <w:rPr>
        <w:rFonts w:hint="default"/>
      </w:rPr>
    </w:lvl>
    <w:lvl w:ilvl="8" w:tplc="175EB48A">
      <w:start w:val="1"/>
      <w:numFmt w:val="bullet"/>
      <w:lvlText w:val="•"/>
      <w:lvlJc w:val="left"/>
      <w:pPr>
        <w:ind w:left="8620" w:hanging="721"/>
      </w:pPr>
      <w:rPr>
        <w:rFonts w:hint="default"/>
      </w:rPr>
    </w:lvl>
  </w:abstractNum>
  <w:abstractNum w:abstractNumId="54" w15:restartNumberingAfterBreak="0">
    <w:nsid w:val="758D67FD"/>
    <w:multiLevelType w:val="hybridMultilevel"/>
    <w:tmpl w:val="2B2227E8"/>
    <w:lvl w:ilvl="0" w:tplc="4EEC0904">
      <w:start w:val="1"/>
      <w:numFmt w:val="lowerRoman"/>
      <w:lvlText w:val="%1)"/>
      <w:lvlJc w:val="left"/>
      <w:pPr>
        <w:ind w:left="119" w:hanging="721"/>
      </w:pPr>
      <w:rPr>
        <w:rFonts w:ascii="Arial" w:eastAsia="Arial" w:hAnsi="Arial" w:hint="default"/>
        <w:spacing w:val="-2"/>
        <w:w w:val="99"/>
        <w:sz w:val="20"/>
        <w:szCs w:val="20"/>
      </w:rPr>
    </w:lvl>
    <w:lvl w:ilvl="1" w:tplc="3E50E746">
      <w:start w:val="1"/>
      <w:numFmt w:val="bullet"/>
      <w:lvlText w:val="•"/>
      <w:lvlJc w:val="left"/>
      <w:pPr>
        <w:ind w:left="1181" w:hanging="721"/>
      </w:pPr>
      <w:rPr>
        <w:rFonts w:hint="default"/>
      </w:rPr>
    </w:lvl>
    <w:lvl w:ilvl="2" w:tplc="1B9E06DC">
      <w:start w:val="1"/>
      <w:numFmt w:val="bullet"/>
      <w:lvlText w:val="•"/>
      <w:lvlJc w:val="left"/>
      <w:pPr>
        <w:ind w:left="2244" w:hanging="721"/>
      </w:pPr>
      <w:rPr>
        <w:rFonts w:hint="default"/>
      </w:rPr>
    </w:lvl>
    <w:lvl w:ilvl="3" w:tplc="6032DECA">
      <w:start w:val="1"/>
      <w:numFmt w:val="bullet"/>
      <w:lvlText w:val="•"/>
      <w:lvlJc w:val="left"/>
      <w:pPr>
        <w:ind w:left="3307" w:hanging="721"/>
      </w:pPr>
      <w:rPr>
        <w:rFonts w:hint="default"/>
      </w:rPr>
    </w:lvl>
    <w:lvl w:ilvl="4" w:tplc="9E84B322">
      <w:start w:val="1"/>
      <w:numFmt w:val="bullet"/>
      <w:lvlText w:val="•"/>
      <w:lvlJc w:val="left"/>
      <w:pPr>
        <w:ind w:left="4370" w:hanging="721"/>
      </w:pPr>
      <w:rPr>
        <w:rFonts w:hint="default"/>
      </w:rPr>
    </w:lvl>
    <w:lvl w:ilvl="5" w:tplc="AC2CA158">
      <w:start w:val="1"/>
      <w:numFmt w:val="bullet"/>
      <w:lvlText w:val="•"/>
      <w:lvlJc w:val="left"/>
      <w:pPr>
        <w:ind w:left="5432" w:hanging="721"/>
      </w:pPr>
      <w:rPr>
        <w:rFonts w:hint="default"/>
      </w:rPr>
    </w:lvl>
    <w:lvl w:ilvl="6" w:tplc="1AD6DDA4">
      <w:start w:val="1"/>
      <w:numFmt w:val="bullet"/>
      <w:lvlText w:val="•"/>
      <w:lvlJc w:val="left"/>
      <w:pPr>
        <w:ind w:left="6495" w:hanging="721"/>
      </w:pPr>
      <w:rPr>
        <w:rFonts w:hint="default"/>
      </w:rPr>
    </w:lvl>
    <w:lvl w:ilvl="7" w:tplc="618A60C6">
      <w:start w:val="1"/>
      <w:numFmt w:val="bullet"/>
      <w:lvlText w:val="•"/>
      <w:lvlJc w:val="left"/>
      <w:pPr>
        <w:ind w:left="7558" w:hanging="721"/>
      </w:pPr>
      <w:rPr>
        <w:rFonts w:hint="default"/>
      </w:rPr>
    </w:lvl>
    <w:lvl w:ilvl="8" w:tplc="175EB48A">
      <w:start w:val="1"/>
      <w:numFmt w:val="bullet"/>
      <w:lvlText w:val="•"/>
      <w:lvlJc w:val="left"/>
      <w:pPr>
        <w:ind w:left="8620" w:hanging="721"/>
      </w:pPr>
      <w:rPr>
        <w:rFonts w:hint="default"/>
      </w:rPr>
    </w:lvl>
  </w:abstractNum>
  <w:abstractNum w:abstractNumId="55" w15:restartNumberingAfterBreak="0">
    <w:nsid w:val="76932AC2"/>
    <w:multiLevelType w:val="hybridMultilevel"/>
    <w:tmpl w:val="F1C49C88"/>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56" w15:restartNumberingAfterBreak="0">
    <w:nsid w:val="7B427074"/>
    <w:multiLevelType w:val="hybridMultilevel"/>
    <w:tmpl w:val="2A4C071E"/>
    <w:lvl w:ilvl="0" w:tplc="73C83E1A">
      <w:start w:val="1"/>
      <w:numFmt w:val="bullet"/>
      <w:pStyle w:val="PE07Rpt-Bullet"/>
      <w:lvlText w:val=""/>
      <w:lvlJc w:val="left"/>
      <w:pPr>
        <w:tabs>
          <w:tab w:val="num" w:pos="1571"/>
        </w:tabs>
        <w:ind w:left="1571" w:hanging="360"/>
      </w:pPr>
      <w:rPr>
        <w:rFonts w:ascii="Symbol" w:hAnsi="Symbol" w:hint="default"/>
      </w:rPr>
    </w:lvl>
    <w:lvl w:ilvl="1" w:tplc="08090003">
      <w:start w:val="1"/>
      <w:numFmt w:val="bullet"/>
      <w:lvlText w:val="o"/>
      <w:lvlJc w:val="left"/>
      <w:pPr>
        <w:tabs>
          <w:tab w:val="num" w:pos="2291"/>
        </w:tabs>
        <w:ind w:left="2291" w:hanging="360"/>
      </w:pPr>
      <w:rPr>
        <w:rFonts w:ascii="Courier New" w:hAnsi="Courier New" w:cs="Courier New" w:hint="default"/>
      </w:rPr>
    </w:lvl>
    <w:lvl w:ilvl="2" w:tplc="08090005" w:tentative="1">
      <w:start w:val="1"/>
      <w:numFmt w:val="bullet"/>
      <w:lvlText w:val=""/>
      <w:lvlJc w:val="left"/>
      <w:pPr>
        <w:tabs>
          <w:tab w:val="num" w:pos="3011"/>
        </w:tabs>
        <w:ind w:left="3011" w:hanging="360"/>
      </w:pPr>
      <w:rPr>
        <w:rFonts w:ascii="Wingdings" w:hAnsi="Wingdings" w:hint="default"/>
      </w:rPr>
    </w:lvl>
    <w:lvl w:ilvl="3" w:tplc="08090001" w:tentative="1">
      <w:start w:val="1"/>
      <w:numFmt w:val="bullet"/>
      <w:lvlText w:val=""/>
      <w:lvlJc w:val="left"/>
      <w:pPr>
        <w:tabs>
          <w:tab w:val="num" w:pos="3731"/>
        </w:tabs>
        <w:ind w:left="3731" w:hanging="360"/>
      </w:pPr>
      <w:rPr>
        <w:rFonts w:ascii="Symbol" w:hAnsi="Symbol" w:hint="default"/>
      </w:rPr>
    </w:lvl>
    <w:lvl w:ilvl="4" w:tplc="08090003" w:tentative="1">
      <w:start w:val="1"/>
      <w:numFmt w:val="bullet"/>
      <w:lvlText w:val="o"/>
      <w:lvlJc w:val="left"/>
      <w:pPr>
        <w:tabs>
          <w:tab w:val="num" w:pos="4451"/>
        </w:tabs>
        <w:ind w:left="4451" w:hanging="360"/>
      </w:pPr>
      <w:rPr>
        <w:rFonts w:ascii="Courier New" w:hAnsi="Courier New" w:cs="Courier New" w:hint="default"/>
      </w:rPr>
    </w:lvl>
    <w:lvl w:ilvl="5" w:tplc="08090005" w:tentative="1">
      <w:start w:val="1"/>
      <w:numFmt w:val="bullet"/>
      <w:lvlText w:val=""/>
      <w:lvlJc w:val="left"/>
      <w:pPr>
        <w:tabs>
          <w:tab w:val="num" w:pos="5171"/>
        </w:tabs>
        <w:ind w:left="5171" w:hanging="360"/>
      </w:pPr>
      <w:rPr>
        <w:rFonts w:ascii="Wingdings" w:hAnsi="Wingdings" w:hint="default"/>
      </w:rPr>
    </w:lvl>
    <w:lvl w:ilvl="6" w:tplc="08090001" w:tentative="1">
      <w:start w:val="1"/>
      <w:numFmt w:val="bullet"/>
      <w:lvlText w:val=""/>
      <w:lvlJc w:val="left"/>
      <w:pPr>
        <w:tabs>
          <w:tab w:val="num" w:pos="5891"/>
        </w:tabs>
        <w:ind w:left="5891" w:hanging="360"/>
      </w:pPr>
      <w:rPr>
        <w:rFonts w:ascii="Symbol" w:hAnsi="Symbol" w:hint="default"/>
      </w:rPr>
    </w:lvl>
    <w:lvl w:ilvl="7" w:tplc="08090003" w:tentative="1">
      <w:start w:val="1"/>
      <w:numFmt w:val="bullet"/>
      <w:lvlText w:val="o"/>
      <w:lvlJc w:val="left"/>
      <w:pPr>
        <w:tabs>
          <w:tab w:val="num" w:pos="6611"/>
        </w:tabs>
        <w:ind w:left="6611" w:hanging="360"/>
      </w:pPr>
      <w:rPr>
        <w:rFonts w:ascii="Courier New" w:hAnsi="Courier New" w:cs="Courier New" w:hint="default"/>
      </w:rPr>
    </w:lvl>
    <w:lvl w:ilvl="8" w:tplc="08090005" w:tentative="1">
      <w:start w:val="1"/>
      <w:numFmt w:val="bullet"/>
      <w:lvlText w:val=""/>
      <w:lvlJc w:val="left"/>
      <w:pPr>
        <w:tabs>
          <w:tab w:val="num" w:pos="7331"/>
        </w:tabs>
        <w:ind w:left="7331" w:hanging="360"/>
      </w:pPr>
      <w:rPr>
        <w:rFonts w:ascii="Wingdings" w:hAnsi="Wingdings" w:hint="default"/>
      </w:rPr>
    </w:lvl>
  </w:abstractNum>
  <w:abstractNum w:abstractNumId="57" w15:restartNumberingAfterBreak="0">
    <w:nsid w:val="7FBA6233"/>
    <w:multiLevelType w:val="hybridMultilevel"/>
    <w:tmpl w:val="FDA8BE5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num w:numId="1" w16cid:durableId="940798350">
    <w:abstractNumId w:val="14"/>
  </w:num>
  <w:num w:numId="2" w16cid:durableId="281960821">
    <w:abstractNumId w:val="50"/>
  </w:num>
  <w:num w:numId="3" w16cid:durableId="1426268579">
    <w:abstractNumId w:val="7"/>
  </w:num>
  <w:num w:numId="4" w16cid:durableId="1138566330">
    <w:abstractNumId w:val="5"/>
  </w:num>
  <w:num w:numId="5" w16cid:durableId="1532692977">
    <w:abstractNumId w:val="6"/>
  </w:num>
  <w:num w:numId="6" w16cid:durableId="1822234336">
    <w:abstractNumId w:val="15"/>
  </w:num>
  <w:num w:numId="7" w16cid:durableId="1308898561">
    <w:abstractNumId w:val="41"/>
  </w:num>
  <w:num w:numId="8" w16cid:durableId="1648582754">
    <w:abstractNumId w:val="18"/>
  </w:num>
  <w:num w:numId="9" w16cid:durableId="647982124">
    <w:abstractNumId w:val="2"/>
  </w:num>
  <w:num w:numId="10" w16cid:durableId="15280429">
    <w:abstractNumId w:val="34"/>
  </w:num>
  <w:num w:numId="11" w16cid:durableId="1236087774">
    <w:abstractNumId w:val="35"/>
  </w:num>
  <w:num w:numId="12" w16cid:durableId="609051791">
    <w:abstractNumId w:val="12"/>
  </w:num>
  <w:num w:numId="13" w16cid:durableId="267855166">
    <w:abstractNumId w:val="44"/>
  </w:num>
  <w:num w:numId="14" w16cid:durableId="2127262566">
    <w:abstractNumId w:val="20"/>
  </w:num>
  <w:num w:numId="15" w16cid:durableId="490561691">
    <w:abstractNumId w:val="13"/>
  </w:num>
  <w:num w:numId="16" w16cid:durableId="389307822">
    <w:abstractNumId w:val="25"/>
  </w:num>
  <w:num w:numId="17" w16cid:durableId="1745949159">
    <w:abstractNumId w:val="16"/>
  </w:num>
  <w:num w:numId="18" w16cid:durableId="352848993">
    <w:abstractNumId w:val="40"/>
  </w:num>
  <w:num w:numId="19" w16cid:durableId="941107392">
    <w:abstractNumId w:val="1"/>
  </w:num>
  <w:num w:numId="20" w16cid:durableId="2013412444">
    <w:abstractNumId w:val="9"/>
  </w:num>
  <w:num w:numId="21" w16cid:durableId="1285112361">
    <w:abstractNumId w:val="23"/>
  </w:num>
  <w:num w:numId="22" w16cid:durableId="2130199676">
    <w:abstractNumId w:val="48"/>
  </w:num>
  <w:num w:numId="23" w16cid:durableId="899559320">
    <w:abstractNumId w:val="27"/>
  </w:num>
  <w:num w:numId="24" w16cid:durableId="1642270570">
    <w:abstractNumId w:val="53"/>
  </w:num>
  <w:num w:numId="25" w16cid:durableId="1244217252">
    <w:abstractNumId w:val="31"/>
  </w:num>
  <w:num w:numId="26" w16cid:durableId="406730900">
    <w:abstractNumId w:val="52"/>
  </w:num>
  <w:num w:numId="27" w16cid:durableId="1653413234">
    <w:abstractNumId w:val="0"/>
  </w:num>
  <w:num w:numId="28" w16cid:durableId="1136727895">
    <w:abstractNumId w:val="45"/>
  </w:num>
  <w:num w:numId="29" w16cid:durableId="1081565750">
    <w:abstractNumId w:val="3"/>
  </w:num>
  <w:num w:numId="30" w16cid:durableId="131293760">
    <w:abstractNumId w:val="37"/>
  </w:num>
  <w:num w:numId="31" w16cid:durableId="2145654642">
    <w:abstractNumId w:val="8"/>
  </w:num>
  <w:num w:numId="32" w16cid:durableId="1083182411">
    <w:abstractNumId w:val="54"/>
  </w:num>
  <w:num w:numId="33" w16cid:durableId="797527020">
    <w:abstractNumId w:val="4"/>
  </w:num>
  <w:num w:numId="34" w16cid:durableId="1441145476">
    <w:abstractNumId w:val="24"/>
  </w:num>
  <w:num w:numId="35" w16cid:durableId="382484691">
    <w:abstractNumId w:val="38"/>
  </w:num>
  <w:num w:numId="36" w16cid:durableId="2062169682">
    <w:abstractNumId w:val="30"/>
  </w:num>
  <w:num w:numId="37" w16cid:durableId="1942453093">
    <w:abstractNumId w:val="43"/>
  </w:num>
  <w:num w:numId="38" w16cid:durableId="1716545784">
    <w:abstractNumId w:val="56"/>
  </w:num>
  <w:num w:numId="39" w16cid:durableId="594360410">
    <w:abstractNumId w:val="22"/>
  </w:num>
  <w:num w:numId="40" w16cid:durableId="894587415">
    <w:abstractNumId w:val="29"/>
  </w:num>
  <w:num w:numId="41" w16cid:durableId="2003585908">
    <w:abstractNumId w:val="19"/>
  </w:num>
  <w:num w:numId="42" w16cid:durableId="414673268">
    <w:abstractNumId w:val="55"/>
  </w:num>
  <w:num w:numId="43" w16cid:durableId="590166399">
    <w:abstractNumId w:val="42"/>
  </w:num>
  <w:num w:numId="44" w16cid:durableId="874583703">
    <w:abstractNumId w:val="32"/>
  </w:num>
  <w:num w:numId="45" w16cid:durableId="774401544">
    <w:abstractNumId w:val="46"/>
  </w:num>
  <w:num w:numId="46" w16cid:durableId="247203249">
    <w:abstractNumId w:val="36"/>
  </w:num>
  <w:num w:numId="47" w16cid:durableId="5944424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52851009">
    <w:abstractNumId w:val="51"/>
  </w:num>
  <w:num w:numId="49" w16cid:durableId="1860045073">
    <w:abstractNumId w:val="49"/>
  </w:num>
  <w:num w:numId="50" w16cid:durableId="161167099">
    <w:abstractNumId w:val="26"/>
  </w:num>
  <w:num w:numId="51" w16cid:durableId="890381699">
    <w:abstractNumId w:val="39"/>
  </w:num>
  <w:num w:numId="52" w16cid:durableId="279797801">
    <w:abstractNumId w:val="17"/>
  </w:num>
  <w:num w:numId="53" w16cid:durableId="492991320">
    <w:abstractNumId w:val="21"/>
  </w:num>
  <w:num w:numId="54" w16cid:durableId="1122532529">
    <w:abstractNumId w:val="28"/>
  </w:num>
  <w:num w:numId="55" w16cid:durableId="872963372">
    <w:abstractNumId w:val="57"/>
  </w:num>
  <w:num w:numId="56" w16cid:durableId="707342190">
    <w:abstractNumId w:val="47"/>
  </w:num>
  <w:num w:numId="57" w16cid:durableId="25371567">
    <w:abstractNumId w:val="10"/>
  </w:num>
  <w:num w:numId="58" w16cid:durableId="187109324">
    <w:abstractNumId w:val="33"/>
  </w:num>
  <w:num w:numId="59" w16cid:durableId="115610345">
    <w:abstractNumId w:val="1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line1" w:val="Title"/>
    <w:docVar w:name="aline2" w:val="Subtitle"/>
    <w:docVar w:name="aline3" w:val="Client organisation"/>
    <w:docVar w:name="aline4" w:val="Gleeds issuing company"/>
    <w:docVar w:name="aline5" w:val="Project number"/>
    <w:docVar w:name="aline6" w:val="Version number"/>
    <w:docVar w:name="aline7" w:val="Issue date"/>
    <w:docVar w:name="commaadd" w:val="Enderby Building New Lighting &amp; Emergency Lighting, RIBA Stage 3 Performance Electrical Specification, College of Policing, Gleeds Building Surveying Ltd, NTBS4279-EN, T01"/>
    <w:docVar w:name="f1" w:val="Use button to enter all details"/>
    <w:docVar w:name="f2" w:val="Subtitle"/>
    <w:docVar w:name="f3" w:val="[text]"/>
    <w:docVar w:name="f4" w:val="[text]"/>
    <w:docVar w:name="f5" w:val="[number]"/>
    <w:docVar w:name="f6" w:val="[date]"/>
    <w:docVar w:name="f7" w:val="[date]"/>
    <w:docVar w:name="frontline1" w:val="Enderby Building New Lighting &amp; Emergency Lighting"/>
    <w:docVar w:name="frontline2" w:val="RIBA Stage 3 Performance Electrical Specification"/>
    <w:docVar w:name="frontline3" w:val="College of Policing"/>
    <w:docVar w:name="frontline4" w:val="Gleeds Building Surveying Ltd"/>
    <w:docVar w:name="frontline5" w:val="NTBS4279-EN"/>
    <w:docVar w:name="frontline6" w:val="T01"/>
    <w:docVar w:name="frontline7" w:val="October 2024"/>
    <w:docVar w:name="size" w:val="Agenda"/>
    <w:docVar w:name="softadd" w:val="Enderby Building New Lighting &amp; Emergency Lighting_x000d_RIBA Stage 3 Performance Electrical Specification_x000d_College of Policing_x000d_Gleeds Building Surveying Ltd_x000d_NTBS4279-EN_x000d_T01"/>
    <w:docVar w:name="templateID" w:val="Tech"/>
  </w:docVars>
  <w:rsids>
    <w:rsidRoot w:val="00C22025"/>
    <w:rsid w:val="00004FBC"/>
    <w:rsid w:val="00010EFD"/>
    <w:rsid w:val="00011B73"/>
    <w:rsid w:val="00012269"/>
    <w:rsid w:val="0001248D"/>
    <w:rsid w:val="00013331"/>
    <w:rsid w:val="0001563D"/>
    <w:rsid w:val="00016123"/>
    <w:rsid w:val="0001717C"/>
    <w:rsid w:val="00020E65"/>
    <w:rsid w:val="00021F22"/>
    <w:rsid w:val="00024228"/>
    <w:rsid w:val="000246BF"/>
    <w:rsid w:val="0002511B"/>
    <w:rsid w:val="00032BF9"/>
    <w:rsid w:val="00033893"/>
    <w:rsid w:val="00041B68"/>
    <w:rsid w:val="000428E7"/>
    <w:rsid w:val="00043777"/>
    <w:rsid w:val="0004574D"/>
    <w:rsid w:val="0004652B"/>
    <w:rsid w:val="00047777"/>
    <w:rsid w:val="00052651"/>
    <w:rsid w:val="000526FF"/>
    <w:rsid w:val="00052C2B"/>
    <w:rsid w:val="0005432D"/>
    <w:rsid w:val="00055C95"/>
    <w:rsid w:val="00057B26"/>
    <w:rsid w:val="00061337"/>
    <w:rsid w:val="00062CE7"/>
    <w:rsid w:val="000634D4"/>
    <w:rsid w:val="00064155"/>
    <w:rsid w:val="00064EB4"/>
    <w:rsid w:val="00066046"/>
    <w:rsid w:val="00070A9A"/>
    <w:rsid w:val="00071B59"/>
    <w:rsid w:val="0007230B"/>
    <w:rsid w:val="00074443"/>
    <w:rsid w:val="000906CF"/>
    <w:rsid w:val="00090A78"/>
    <w:rsid w:val="00091791"/>
    <w:rsid w:val="00091BEA"/>
    <w:rsid w:val="00092AE1"/>
    <w:rsid w:val="0009334B"/>
    <w:rsid w:val="00095E71"/>
    <w:rsid w:val="00097389"/>
    <w:rsid w:val="000A2551"/>
    <w:rsid w:val="000A2976"/>
    <w:rsid w:val="000A49A9"/>
    <w:rsid w:val="000A5F00"/>
    <w:rsid w:val="000B021D"/>
    <w:rsid w:val="000B0380"/>
    <w:rsid w:val="000B1299"/>
    <w:rsid w:val="000B2021"/>
    <w:rsid w:val="000B202F"/>
    <w:rsid w:val="000B2C47"/>
    <w:rsid w:val="000B32B0"/>
    <w:rsid w:val="000B4E8F"/>
    <w:rsid w:val="000B5BBE"/>
    <w:rsid w:val="000B7C5D"/>
    <w:rsid w:val="000B7FF4"/>
    <w:rsid w:val="000C00F1"/>
    <w:rsid w:val="000C0119"/>
    <w:rsid w:val="000C0DC7"/>
    <w:rsid w:val="000C1105"/>
    <w:rsid w:val="000C3961"/>
    <w:rsid w:val="000C483F"/>
    <w:rsid w:val="000C56F9"/>
    <w:rsid w:val="000C7E7C"/>
    <w:rsid w:val="000D0175"/>
    <w:rsid w:val="000D0737"/>
    <w:rsid w:val="000D19DC"/>
    <w:rsid w:val="000D25A8"/>
    <w:rsid w:val="000D343C"/>
    <w:rsid w:val="000D37EE"/>
    <w:rsid w:val="000D4399"/>
    <w:rsid w:val="000D4CBC"/>
    <w:rsid w:val="000D6792"/>
    <w:rsid w:val="000D7C1A"/>
    <w:rsid w:val="000E28ED"/>
    <w:rsid w:val="000E52F5"/>
    <w:rsid w:val="000E5774"/>
    <w:rsid w:val="000F53DA"/>
    <w:rsid w:val="000F54A4"/>
    <w:rsid w:val="000F55A6"/>
    <w:rsid w:val="000F6290"/>
    <w:rsid w:val="000F7E12"/>
    <w:rsid w:val="0010189D"/>
    <w:rsid w:val="00102498"/>
    <w:rsid w:val="001033CB"/>
    <w:rsid w:val="00104891"/>
    <w:rsid w:val="00107D0F"/>
    <w:rsid w:val="0011092D"/>
    <w:rsid w:val="00111035"/>
    <w:rsid w:val="00112759"/>
    <w:rsid w:val="001144F0"/>
    <w:rsid w:val="00116A29"/>
    <w:rsid w:val="00116CC6"/>
    <w:rsid w:val="00116D57"/>
    <w:rsid w:val="001202C9"/>
    <w:rsid w:val="0012256A"/>
    <w:rsid w:val="001225E9"/>
    <w:rsid w:val="00123B17"/>
    <w:rsid w:val="00127466"/>
    <w:rsid w:val="001276C3"/>
    <w:rsid w:val="00131D51"/>
    <w:rsid w:val="001349AC"/>
    <w:rsid w:val="0013549C"/>
    <w:rsid w:val="00136E6E"/>
    <w:rsid w:val="00137E9B"/>
    <w:rsid w:val="0014107A"/>
    <w:rsid w:val="001418AC"/>
    <w:rsid w:val="001418EE"/>
    <w:rsid w:val="00142DFF"/>
    <w:rsid w:val="00145FF5"/>
    <w:rsid w:val="00146DF5"/>
    <w:rsid w:val="0015034E"/>
    <w:rsid w:val="001504B4"/>
    <w:rsid w:val="00151C2E"/>
    <w:rsid w:val="001548FC"/>
    <w:rsid w:val="00155DE7"/>
    <w:rsid w:val="001609D5"/>
    <w:rsid w:val="001626F8"/>
    <w:rsid w:val="00164128"/>
    <w:rsid w:val="001667A9"/>
    <w:rsid w:val="00166A87"/>
    <w:rsid w:val="00167DB2"/>
    <w:rsid w:val="00170657"/>
    <w:rsid w:val="00170F65"/>
    <w:rsid w:val="00172449"/>
    <w:rsid w:val="0017368E"/>
    <w:rsid w:val="00176F88"/>
    <w:rsid w:val="0017757B"/>
    <w:rsid w:val="001805B6"/>
    <w:rsid w:val="00182382"/>
    <w:rsid w:val="00182C1A"/>
    <w:rsid w:val="0018614E"/>
    <w:rsid w:val="001866CE"/>
    <w:rsid w:val="00187011"/>
    <w:rsid w:val="0019038C"/>
    <w:rsid w:val="0019457E"/>
    <w:rsid w:val="0019479A"/>
    <w:rsid w:val="00195375"/>
    <w:rsid w:val="0019622C"/>
    <w:rsid w:val="001963F2"/>
    <w:rsid w:val="00197ECC"/>
    <w:rsid w:val="001A134B"/>
    <w:rsid w:val="001A5424"/>
    <w:rsid w:val="001A687E"/>
    <w:rsid w:val="001A7573"/>
    <w:rsid w:val="001A7EFB"/>
    <w:rsid w:val="001B25FB"/>
    <w:rsid w:val="001B291B"/>
    <w:rsid w:val="001B479E"/>
    <w:rsid w:val="001B6424"/>
    <w:rsid w:val="001B701E"/>
    <w:rsid w:val="001B70CE"/>
    <w:rsid w:val="001B760B"/>
    <w:rsid w:val="001C03CB"/>
    <w:rsid w:val="001C10F9"/>
    <w:rsid w:val="001C1390"/>
    <w:rsid w:val="001C1F5D"/>
    <w:rsid w:val="001C3AA3"/>
    <w:rsid w:val="001C4006"/>
    <w:rsid w:val="001D17F1"/>
    <w:rsid w:val="001D1897"/>
    <w:rsid w:val="001D519A"/>
    <w:rsid w:val="001D7E60"/>
    <w:rsid w:val="001E2EEF"/>
    <w:rsid w:val="001E4BA1"/>
    <w:rsid w:val="001E5F4E"/>
    <w:rsid w:val="001F0C38"/>
    <w:rsid w:val="001F1BBB"/>
    <w:rsid w:val="001F3089"/>
    <w:rsid w:val="001F36DA"/>
    <w:rsid w:val="001F7BD2"/>
    <w:rsid w:val="002002E7"/>
    <w:rsid w:val="00200B2C"/>
    <w:rsid w:val="00210615"/>
    <w:rsid w:val="00217EB4"/>
    <w:rsid w:val="0022008E"/>
    <w:rsid w:val="002212CC"/>
    <w:rsid w:val="00221668"/>
    <w:rsid w:val="00223CF8"/>
    <w:rsid w:val="00224AAF"/>
    <w:rsid w:val="002317F3"/>
    <w:rsid w:val="002356AC"/>
    <w:rsid w:val="00235C20"/>
    <w:rsid w:val="00236644"/>
    <w:rsid w:val="0024436D"/>
    <w:rsid w:val="00247F5E"/>
    <w:rsid w:val="00251311"/>
    <w:rsid w:val="0025269D"/>
    <w:rsid w:val="002532D7"/>
    <w:rsid w:val="00253F46"/>
    <w:rsid w:val="0025445B"/>
    <w:rsid w:val="00255A9B"/>
    <w:rsid w:val="00264551"/>
    <w:rsid w:val="002655E3"/>
    <w:rsid w:val="00267F8D"/>
    <w:rsid w:val="00270BD2"/>
    <w:rsid w:val="00270E8B"/>
    <w:rsid w:val="00271221"/>
    <w:rsid w:val="002715C9"/>
    <w:rsid w:val="00273485"/>
    <w:rsid w:val="00275155"/>
    <w:rsid w:val="00282A83"/>
    <w:rsid w:val="00283815"/>
    <w:rsid w:val="00284914"/>
    <w:rsid w:val="00284916"/>
    <w:rsid w:val="002901AD"/>
    <w:rsid w:val="00291F14"/>
    <w:rsid w:val="00292730"/>
    <w:rsid w:val="00295216"/>
    <w:rsid w:val="0029532B"/>
    <w:rsid w:val="00295ADB"/>
    <w:rsid w:val="002A108A"/>
    <w:rsid w:val="002A190C"/>
    <w:rsid w:val="002A1977"/>
    <w:rsid w:val="002A1C11"/>
    <w:rsid w:val="002A32F8"/>
    <w:rsid w:val="002A48CB"/>
    <w:rsid w:val="002A4A4D"/>
    <w:rsid w:val="002A6372"/>
    <w:rsid w:val="002A67EB"/>
    <w:rsid w:val="002A7756"/>
    <w:rsid w:val="002B33AB"/>
    <w:rsid w:val="002B608E"/>
    <w:rsid w:val="002C0B23"/>
    <w:rsid w:val="002C2054"/>
    <w:rsid w:val="002C21C4"/>
    <w:rsid w:val="002C60F6"/>
    <w:rsid w:val="002C6687"/>
    <w:rsid w:val="002C6983"/>
    <w:rsid w:val="002C73B6"/>
    <w:rsid w:val="002C7E4A"/>
    <w:rsid w:val="002D1383"/>
    <w:rsid w:val="002D63C2"/>
    <w:rsid w:val="002D72A8"/>
    <w:rsid w:val="002E3671"/>
    <w:rsid w:val="002E4468"/>
    <w:rsid w:val="002E520F"/>
    <w:rsid w:val="002E6811"/>
    <w:rsid w:val="002E736C"/>
    <w:rsid w:val="002F1773"/>
    <w:rsid w:val="002F4A7F"/>
    <w:rsid w:val="002F508F"/>
    <w:rsid w:val="002F50A0"/>
    <w:rsid w:val="002F66BA"/>
    <w:rsid w:val="002F6A2E"/>
    <w:rsid w:val="002F7171"/>
    <w:rsid w:val="003033CD"/>
    <w:rsid w:val="00304A6C"/>
    <w:rsid w:val="003053D6"/>
    <w:rsid w:val="00305666"/>
    <w:rsid w:val="00305A9D"/>
    <w:rsid w:val="00306013"/>
    <w:rsid w:val="00306CAD"/>
    <w:rsid w:val="003072B3"/>
    <w:rsid w:val="00307E06"/>
    <w:rsid w:val="00307F8D"/>
    <w:rsid w:val="00310468"/>
    <w:rsid w:val="003119F6"/>
    <w:rsid w:val="003137CA"/>
    <w:rsid w:val="003156A8"/>
    <w:rsid w:val="00316083"/>
    <w:rsid w:val="00317713"/>
    <w:rsid w:val="003201BC"/>
    <w:rsid w:val="003207C1"/>
    <w:rsid w:val="00321156"/>
    <w:rsid w:val="00321D6A"/>
    <w:rsid w:val="0032373D"/>
    <w:rsid w:val="003245D5"/>
    <w:rsid w:val="003256B4"/>
    <w:rsid w:val="00330220"/>
    <w:rsid w:val="003334DC"/>
    <w:rsid w:val="00335015"/>
    <w:rsid w:val="0033610E"/>
    <w:rsid w:val="00337945"/>
    <w:rsid w:val="00340B78"/>
    <w:rsid w:val="00340CD4"/>
    <w:rsid w:val="00341005"/>
    <w:rsid w:val="0034288E"/>
    <w:rsid w:val="00345B51"/>
    <w:rsid w:val="00346F9D"/>
    <w:rsid w:val="00347F55"/>
    <w:rsid w:val="003502ED"/>
    <w:rsid w:val="00350513"/>
    <w:rsid w:val="0035090C"/>
    <w:rsid w:val="00350DEC"/>
    <w:rsid w:val="0035296F"/>
    <w:rsid w:val="00353908"/>
    <w:rsid w:val="00355A49"/>
    <w:rsid w:val="003578F5"/>
    <w:rsid w:val="00360957"/>
    <w:rsid w:val="003630A0"/>
    <w:rsid w:val="0036431F"/>
    <w:rsid w:val="00366D6F"/>
    <w:rsid w:val="00370497"/>
    <w:rsid w:val="003725D5"/>
    <w:rsid w:val="0037395B"/>
    <w:rsid w:val="00374D6F"/>
    <w:rsid w:val="00374DEB"/>
    <w:rsid w:val="0037648B"/>
    <w:rsid w:val="00376DDE"/>
    <w:rsid w:val="00382C0D"/>
    <w:rsid w:val="00384316"/>
    <w:rsid w:val="00384467"/>
    <w:rsid w:val="00385AD8"/>
    <w:rsid w:val="00386F06"/>
    <w:rsid w:val="003908F0"/>
    <w:rsid w:val="0039118B"/>
    <w:rsid w:val="00395A8A"/>
    <w:rsid w:val="00395E78"/>
    <w:rsid w:val="00397BAB"/>
    <w:rsid w:val="003A08A2"/>
    <w:rsid w:val="003A388F"/>
    <w:rsid w:val="003A4F88"/>
    <w:rsid w:val="003A50E3"/>
    <w:rsid w:val="003A5AB5"/>
    <w:rsid w:val="003A70C7"/>
    <w:rsid w:val="003A7688"/>
    <w:rsid w:val="003B0D8A"/>
    <w:rsid w:val="003B4B8D"/>
    <w:rsid w:val="003B515B"/>
    <w:rsid w:val="003C0D1D"/>
    <w:rsid w:val="003C1574"/>
    <w:rsid w:val="003C3BD4"/>
    <w:rsid w:val="003C4B78"/>
    <w:rsid w:val="003C5566"/>
    <w:rsid w:val="003C724C"/>
    <w:rsid w:val="003D03BC"/>
    <w:rsid w:val="003D1872"/>
    <w:rsid w:val="003D1DAA"/>
    <w:rsid w:val="003E23CE"/>
    <w:rsid w:val="003E2447"/>
    <w:rsid w:val="003E342E"/>
    <w:rsid w:val="003E3570"/>
    <w:rsid w:val="003E4D46"/>
    <w:rsid w:val="003E594A"/>
    <w:rsid w:val="003F095D"/>
    <w:rsid w:val="003F0C23"/>
    <w:rsid w:val="003F206A"/>
    <w:rsid w:val="003F4665"/>
    <w:rsid w:val="003F5400"/>
    <w:rsid w:val="003F591C"/>
    <w:rsid w:val="0040399F"/>
    <w:rsid w:val="00404C5C"/>
    <w:rsid w:val="00405D12"/>
    <w:rsid w:val="0040701F"/>
    <w:rsid w:val="00410753"/>
    <w:rsid w:val="0041247B"/>
    <w:rsid w:val="0041697A"/>
    <w:rsid w:val="0041751B"/>
    <w:rsid w:val="00422C29"/>
    <w:rsid w:val="00425709"/>
    <w:rsid w:val="004258B6"/>
    <w:rsid w:val="00430AE7"/>
    <w:rsid w:val="00430CEF"/>
    <w:rsid w:val="00434283"/>
    <w:rsid w:val="004365D1"/>
    <w:rsid w:val="00436906"/>
    <w:rsid w:val="0044196C"/>
    <w:rsid w:val="00442618"/>
    <w:rsid w:val="00442E83"/>
    <w:rsid w:val="00443241"/>
    <w:rsid w:val="00443E14"/>
    <w:rsid w:val="00445D08"/>
    <w:rsid w:val="004509BB"/>
    <w:rsid w:val="00452B09"/>
    <w:rsid w:val="00453564"/>
    <w:rsid w:val="00455188"/>
    <w:rsid w:val="00465396"/>
    <w:rsid w:val="00472766"/>
    <w:rsid w:val="00472BB7"/>
    <w:rsid w:val="00473769"/>
    <w:rsid w:val="0047433D"/>
    <w:rsid w:val="00474608"/>
    <w:rsid w:val="00474840"/>
    <w:rsid w:val="00475F18"/>
    <w:rsid w:val="00476E0E"/>
    <w:rsid w:val="00477B35"/>
    <w:rsid w:val="00480FA6"/>
    <w:rsid w:val="00481F61"/>
    <w:rsid w:val="004924EF"/>
    <w:rsid w:val="0049340A"/>
    <w:rsid w:val="00496DA1"/>
    <w:rsid w:val="004A0728"/>
    <w:rsid w:val="004A48CB"/>
    <w:rsid w:val="004A5F05"/>
    <w:rsid w:val="004B20DD"/>
    <w:rsid w:val="004B2805"/>
    <w:rsid w:val="004B4C0C"/>
    <w:rsid w:val="004B70F9"/>
    <w:rsid w:val="004C31CE"/>
    <w:rsid w:val="004C59F0"/>
    <w:rsid w:val="004C66C2"/>
    <w:rsid w:val="004C779A"/>
    <w:rsid w:val="004D1A3C"/>
    <w:rsid w:val="004D1C55"/>
    <w:rsid w:val="004D34C4"/>
    <w:rsid w:val="004D7497"/>
    <w:rsid w:val="004E0356"/>
    <w:rsid w:val="004E0D6B"/>
    <w:rsid w:val="004E69B6"/>
    <w:rsid w:val="004E79F0"/>
    <w:rsid w:val="004F1B69"/>
    <w:rsid w:val="004F20F0"/>
    <w:rsid w:val="004F5024"/>
    <w:rsid w:val="004F64EE"/>
    <w:rsid w:val="005008FF"/>
    <w:rsid w:val="00503B36"/>
    <w:rsid w:val="005068EE"/>
    <w:rsid w:val="00507382"/>
    <w:rsid w:val="00513B51"/>
    <w:rsid w:val="00514436"/>
    <w:rsid w:val="005144DB"/>
    <w:rsid w:val="0051491B"/>
    <w:rsid w:val="0051691D"/>
    <w:rsid w:val="0052301F"/>
    <w:rsid w:val="00524B63"/>
    <w:rsid w:val="00526676"/>
    <w:rsid w:val="00526713"/>
    <w:rsid w:val="00527E46"/>
    <w:rsid w:val="0053573C"/>
    <w:rsid w:val="00535CFD"/>
    <w:rsid w:val="00541E24"/>
    <w:rsid w:val="00541F1A"/>
    <w:rsid w:val="00544BD1"/>
    <w:rsid w:val="0054608A"/>
    <w:rsid w:val="00546BC5"/>
    <w:rsid w:val="00550E6F"/>
    <w:rsid w:val="00551258"/>
    <w:rsid w:val="00553B9F"/>
    <w:rsid w:val="0055476A"/>
    <w:rsid w:val="005575E9"/>
    <w:rsid w:val="005600ED"/>
    <w:rsid w:val="00560B0C"/>
    <w:rsid w:val="00561D90"/>
    <w:rsid w:val="00563B9C"/>
    <w:rsid w:val="00565029"/>
    <w:rsid w:val="005664E4"/>
    <w:rsid w:val="0056651A"/>
    <w:rsid w:val="00566CC0"/>
    <w:rsid w:val="00572713"/>
    <w:rsid w:val="0057324B"/>
    <w:rsid w:val="00573899"/>
    <w:rsid w:val="005745B2"/>
    <w:rsid w:val="00574802"/>
    <w:rsid w:val="005753D3"/>
    <w:rsid w:val="005753DE"/>
    <w:rsid w:val="0057772E"/>
    <w:rsid w:val="00580174"/>
    <w:rsid w:val="00582B2C"/>
    <w:rsid w:val="00583F8E"/>
    <w:rsid w:val="005840E4"/>
    <w:rsid w:val="005846BA"/>
    <w:rsid w:val="00585F2E"/>
    <w:rsid w:val="00586908"/>
    <w:rsid w:val="005902B8"/>
    <w:rsid w:val="005909E3"/>
    <w:rsid w:val="00591862"/>
    <w:rsid w:val="00595277"/>
    <w:rsid w:val="005975FE"/>
    <w:rsid w:val="005976E2"/>
    <w:rsid w:val="005A1957"/>
    <w:rsid w:val="005A1BFC"/>
    <w:rsid w:val="005A215B"/>
    <w:rsid w:val="005A5BA2"/>
    <w:rsid w:val="005B2B56"/>
    <w:rsid w:val="005B3201"/>
    <w:rsid w:val="005B5C74"/>
    <w:rsid w:val="005B6700"/>
    <w:rsid w:val="005B7273"/>
    <w:rsid w:val="005C22CB"/>
    <w:rsid w:val="005C2A9A"/>
    <w:rsid w:val="005C3FEA"/>
    <w:rsid w:val="005C52AE"/>
    <w:rsid w:val="005C5EAC"/>
    <w:rsid w:val="005D36B5"/>
    <w:rsid w:val="005D3B9E"/>
    <w:rsid w:val="005D3D83"/>
    <w:rsid w:val="005D66D2"/>
    <w:rsid w:val="005E267F"/>
    <w:rsid w:val="005F00DE"/>
    <w:rsid w:val="005F14DC"/>
    <w:rsid w:val="005F1AAC"/>
    <w:rsid w:val="005F2CFD"/>
    <w:rsid w:val="005F3458"/>
    <w:rsid w:val="005F36CF"/>
    <w:rsid w:val="005F47FC"/>
    <w:rsid w:val="005F5B71"/>
    <w:rsid w:val="005F678B"/>
    <w:rsid w:val="0060031F"/>
    <w:rsid w:val="006034A3"/>
    <w:rsid w:val="006066A9"/>
    <w:rsid w:val="00606E23"/>
    <w:rsid w:val="00613DF3"/>
    <w:rsid w:val="00615344"/>
    <w:rsid w:val="00616B9A"/>
    <w:rsid w:val="00616FE4"/>
    <w:rsid w:val="00617CDC"/>
    <w:rsid w:val="006237C4"/>
    <w:rsid w:val="00623A85"/>
    <w:rsid w:val="006243A5"/>
    <w:rsid w:val="00627D50"/>
    <w:rsid w:val="00627F9A"/>
    <w:rsid w:val="00634585"/>
    <w:rsid w:val="0063737F"/>
    <w:rsid w:val="00640983"/>
    <w:rsid w:val="006439E1"/>
    <w:rsid w:val="00646A22"/>
    <w:rsid w:val="00647D48"/>
    <w:rsid w:val="00650D95"/>
    <w:rsid w:val="006547FC"/>
    <w:rsid w:val="0065516D"/>
    <w:rsid w:val="00655EF5"/>
    <w:rsid w:val="00656010"/>
    <w:rsid w:val="006574FA"/>
    <w:rsid w:val="006623C0"/>
    <w:rsid w:val="0066376C"/>
    <w:rsid w:val="006639DB"/>
    <w:rsid w:val="00664E9A"/>
    <w:rsid w:val="006663B7"/>
    <w:rsid w:val="006668F3"/>
    <w:rsid w:val="00666C2A"/>
    <w:rsid w:val="006729D0"/>
    <w:rsid w:val="0067454A"/>
    <w:rsid w:val="00674B7F"/>
    <w:rsid w:val="00676F4A"/>
    <w:rsid w:val="006804AC"/>
    <w:rsid w:val="0068193D"/>
    <w:rsid w:val="0068270F"/>
    <w:rsid w:val="00683368"/>
    <w:rsid w:val="00685381"/>
    <w:rsid w:val="00685580"/>
    <w:rsid w:val="006863EC"/>
    <w:rsid w:val="00691183"/>
    <w:rsid w:val="00691725"/>
    <w:rsid w:val="00691D99"/>
    <w:rsid w:val="00692AF5"/>
    <w:rsid w:val="00694EE9"/>
    <w:rsid w:val="00697326"/>
    <w:rsid w:val="00697528"/>
    <w:rsid w:val="006A09B1"/>
    <w:rsid w:val="006A11FE"/>
    <w:rsid w:val="006A136F"/>
    <w:rsid w:val="006A2E30"/>
    <w:rsid w:val="006A3760"/>
    <w:rsid w:val="006B2534"/>
    <w:rsid w:val="006B3534"/>
    <w:rsid w:val="006B3F8B"/>
    <w:rsid w:val="006B6A17"/>
    <w:rsid w:val="006B6DAF"/>
    <w:rsid w:val="006B7073"/>
    <w:rsid w:val="006C1CD3"/>
    <w:rsid w:val="006C247E"/>
    <w:rsid w:val="006C5C16"/>
    <w:rsid w:val="006C6132"/>
    <w:rsid w:val="006D1F6D"/>
    <w:rsid w:val="006D2ED3"/>
    <w:rsid w:val="006D2F17"/>
    <w:rsid w:val="006D2F96"/>
    <w:rsid w:val="006D68BC"/>
    <w:rsid w:val="006D71AF"/>
    <w:rsid w:val="006E44F6"/>
    <w:rsid w:val="006E5299"/>
    <w:rsid w:val="006F0F72"/>
    <w:rsid w:val="006F304A"/>
    <w:rsid w:val="006F4ADA"/>
    <w:rsid w:val="006F5DCC"/>
    <w:rsid w:val="00700233"/>
    <w:rsid w:val="00706018"/>
    <w:rsid w:val="00706265"/>
    <w:rsid w:val="00706B7A"/>
    <w:rsid w:val="00711C07"/>
    <w:rsid w:val="00711FBF"/>
    <w:rsid w:val="0071341C"/>
    <w:rsid w:val="00714440"/>
    <w:rsid w:val="0071444A"/>
    <w:rsid w:val="007153D7"/>
    <w:rsid w:val="00716A47"/>
    <w:rsid w:val="00720087"/>
    <w:rsid w:val="00720330"/>
    <w:rsid w:val="00723F50"/>
    <w:rsid w:val="00724C10"/>
    <w:rsid w:val="00725A9B"/>
    <w:rsid w:val="00725D7C"/>
    <w:rsid w:val="00726554"/>
    <w:rsid w:val="00727DC0"/>
    <w:rsid w:val="007414B7"/>
    <w:rsid w:val="00746E92"/>
    <w:rsid w:val="007507E9"/>
    <w:rsid w:val="007535AE"/>
    <w:rsid w:val="0075466B"/>
    <w:rsid w:val="00755991"/>
    <w:rsid w:val="007569D0"/>
    <w:rsid w:val="00756A8C"/>
    <w:rsid w:val="00756C9F"/>
    <w:rsid w:val="00760A67"/>
    <w:rsid w:val="007619F2"/>
    <w:rsid w:val="00762B20"/>
    <w:rsid w:val="0076515E"/>
    <w:rsid w:val="007718AA"/>
    <w:rsid w:val="0077258A"/>
    <w:rsid w:val="00773B05"/>
    <w:rsid w:val="007743EF"/>
    <w:rsid w:val="00774E98"/>
    <w:rsid w:val="00775FA9"/>
    <w:rsid w:val="00776C81"/>
    <w:rsid w:val="00777A2A"/>
    <w:rsid w:val="007814ED"/>
    <w:rsid w:val="00781619"/>
    <w:rsid w:val="00783248"/>
    <w:rsid w:val="007839DD"/>
    <w:rsid w:val="00785359"/>
    <w:rsid w:val="00785ECE"/>
    <w:rsid w:val="00787E54"/>
    <w:rsid w:val="00792DC4"/>
    <w:rsid w:val="00793189"/>
    <w:rsid w:val="007A0CD0"/>
    <w:rsid w:val="007A41CA"/>
    <w:rsid w:val="007A4CDB"/>
    <w:rsid w:val="007A57BD"/>
    <w:rsid w:val="007A5914"/>
    <w:rsid w:val="007B09AF"/>
    <w:rsid w:val="007B4BA6"/>
    <w:rsid w:val="007B5C6E"/>
    <w:rsid w:val="007B6297"/>
    <w:rsid w:val="007C3DDA"/>
    <w:rsid w:val="007C4E93"/>
    <w:rsid w:val="007C506E"/>
    <w:rsid w:val="007C65AC"/>
    <w:rsid w:val="007D019B"/>
    <w:rsid w:val="007D01C3"/>
    <w:rsid w:val="007D0878"/>
    <w:rsid w:val="007D0BAC"/>
    <w:rsid w:val="007D11BD"/>
    <w:rsid w:val="007D197A"/>
    <w:rsid w:val="007D242B"/>
    <w:rsid w:val="007D543E"/>
    <w:rsid w:val="007D6E6D"/>
    <w:rsid w:val="007E0805"/>
    <w:rsid w:val="007E2EA8"/>
    <w:rsid w:val="007E4AD9"/>
    <w:rsid w:val="007E561F"/>
    <w:rsid w:val="007F0097"/>
    <w:rsid w:val="007F0AC4"/>
    <w:rsid w:val="007F1074"/>
    <w:rsid w:val="007F1ADC"/>
    <w:rsid w:val="007F3425"/>
    <w:rsid w:val="007F38CF"/>
    <w:rsid w:val="007F6303"/>
    <w:rsid w:val="007F64D1"/>
    <w:rsid w:val="0080162A"/>
    <w:rsid w:val="0080280B"/>
    <w:rsid w:val="00803438"/>
    <w:rsid w:val="008036A4"/>
    <w:rsid w:val="0080466C"/>
    <w:rsid w:val="00804AF8"/>
    <w:rsid w:val="00804F14"/>
    <w:rsid w:val="00805D65"/>
    <w:rsid w:val="00806572"/>
    <w:rsid w:val="0081099B"/>
    <w:rsid w:val="008135F0"/>
    <w:rsid w:val="00813C1F"/>
    <w:rsid w:val="00815608"/>
    <w:rsid w:val="008158A6"/>
    <w:rsid w:val="0081649B"/>
    <w:rsid w:val="008202BD"/>
    <w:rsid w:val="0082142D"/>
    <w:rsid w:val="00823CD6"/>
    <w:rsid w:val="00824942"/>
    <w:rsid w:val="00824C8D"/>
    <w:rsid w:val="00824D21"/>
    <w:rsid w:val="008310E7"/>
    <w:rsid w:val="008321F4"/>
    <w:rsid w:val="008322A0"/>
    <w:rsid w:val="00833D9C"/>
    <w:rsid w:val="008364EC"/>
    <w:rsid w:val="00836AA9"/>
    <w:rsid w:val="008374EA"/>
    <w:rsid w:val="00837E1F"/>
    <w:rsid w:val="00837EF7"/>
    <w:rsid w:val="0084390C"/>
    <w:rsid w:val="00847114"/>
    <w:rsid w:val="0084732C"/>
    <w:rsid w:val="00850D94"/>
    <w:rsid w:val="00853486"/>
    <w:rsid w:val="00854008"/>
    <w:rsid w:val="00854546"/>
    <w:rsid w:val="00856B12"/>
    <w:rsid w:val="00857140"/>
    <w:rsid w:val="0086063F"/>
    <w:rsid w:val="00865295"/>
    <w:rsid w:val="0087348C"/>
    <w:rsid w:val="00873F06"/>
    <w:rsid w:val="0088290C"/>
    <w:rsid w:val="00883679"/>
    <w:rsid w:val="008843BC"/>
    <w:rsid w:val="008861FE"/>
    <w:rsid w:val="0088672E"/>
    <w:rsid w:val="00887EE9"/>
    <w:rsid w:val="008978D2"/>
    <w:rsid w:val="008A171F"/>
    <w:rsid w:val="008A1AA6"/>
    <w:rsid w:val="008A2B4D"/>
    <w:rsid w:val="008A6570"/>
    <w:rsid w:val="008A6FA2"/>
    <w:rsid w:val="008B0FF8"/>
    <w:rsid w:val="008B2242"/>
    <w:rsid w:val="008C0F64"/>
    <w:rsid w:val="008C1539"/>
    <w:rsid w:val="008C165A"/>
    <w:rsid w:val="008C2EAB"/>
    <w:rsid w:val="008C3B44"/>
    <w:rsid w:val="008C41AC"/>
    <w:rsid w:val="008C5C70"/>
    <w:rsid w:val="008C7767"/>
    <w:rsid w:val="008D135C"/>
    <w:rsid w:val="008D2257"/>
    <w:rsid w:val="008D23CC"/>
    <w:rsid w:val="008D24FA"/>
    <w:rsid w:val="008D26F4"/>
    <w:rsid w:val="008D2FA4"/>
    <w:rsid w:val="008D3395"/>
    <w:rsid w:val="008D43AF"/>
    <w:rsid w:val="008D46D6"/>
    <w:rsid w:val="008D49A7"/>
    <w:rsid w:val="008D560A"/>
    <w:rsid w:val="008D6D22"/>
    <w:rsid w:val="008D751E"/>
    <w:rsid w:val="008E2430"/>
    <w:rsid w:val="008E5143"/>
    <w:rsid w:val="008E52E0"/>
    <w:rsid w:val="008E5FC7"/>
    <w:rsid w:val="008E6654"/>
    <w:rsid w:val="008F2F2B"/>
    <w:rsid w:val="008F44B4"/>
    <w:rsid w:val="008F6171"/>
    <w:rsid w:val="008F6635"/>
    <w:rsid w:val="008F79EF"/>
    <w:rsid w:val="00900A52"/>
    <w:rsid w:val="00900E9C"/>
    <w:rsid w:val="0090349A"/>
    <w:rsid w:val="00904D0B"/>
    <w:rsid w:val="00904D81"/>
    <w:rsid w:val="00905C9A"/>
    <w:rsid w:val="00907A43"/>
    <w:rsid w:val="00912955"/>
    <w:rsid w:val="009137D2"/>
    <w:rsid w:val="00914DE1"/>
    <w:rsid w:val="00916340"/>
    <w:rsid w:val="00926674"/>
    <w:rsid w:val="00926DF3"/>
    <w:rsid w:val="00930F62"/>
    <w:rsid w:val="0093247B"/>
    <w:rsid w:val="0093559E"/>
    <w:rsid w:val="009372AC"/>
    <w:rsid w:val="00942652"/>
    <w:rsid w:val="00944D2F"/>
    <w:rsid w:val="00947DEE"/>
    <w:rsid w:val="00953654"/>
    <w:rsid w:val="00954BFF"/>
    <w:rsid w:val="00960E2A"/>
    <w:rsid w:val="00964054"/>
    <w:rsid w:val="00964DDD"/>
    <w:rsid w:val="00973DE2"/>
    <w:rsid w:val="00974CA1"/>
    <w:rsid w:val="00974E23"/>
    <w:rsid w:val="00975FB5"/>
    <w:rsid w:val="00976794"/>
    <w:rsid w:val="0097787D"/>
    <w:rsid w:val="009778A1"/>
    <w:rsid w:val="00983C73"/>
    <w:rsid w:val="0098792B"/>
    <w:rsid w:val="00990FAC"/>
    <w:rsid w:val="0099615C"/>
    <w:rsid w:val="009A0190"/>
    <w:rsid w:val="009A16AE"/>
    <w:rsid w:val="009A3B8D"/>
    <w:rsid w:val="009A3D5A"/>
    <w:rsid w:val="009A4B9A"/>
    <w:rsid w:val="009A60CF"/>
    <w:rsid w:val="009B082E"/>
    <w:rsid w:val="009B0EAB"/>
    <w:rsid w:val="009B6845"/>
    <w:rsid w:val="009C208F"/>
    <w:rsid w:val="009C57B4"/>
    <w:rsid w:val="009C6883"/>
    <w:rsid w:val="009C6BDE"/>
    <w:rsid w:val="009C7B56"/>
    <w:rsid w:val="009D0570"/>
    <w:rsid w:val="009D0A0E"/>
    <w:rsid w:val="009D293A"/>
    <w:rsid w:val="009D3147"/>
    <w:rsid w:val="009D5141"/>
    <w:rsid w:val="009D54EB"/>
    <w:rsid w:val="009E0D87"/>
    <w:rsid w:val="009E3057"/>
    <w:rsid w:val="009E4B49"/>
    <w:rsid w:val="009F043C"/>
    <w:rsid w:val="009F298F"/>
    <w:rsid w:val="009F4B1F"/>
    <w:rsid w:val="009F4CB9"/>
    <w:rsid w:val="00A01422"/>
    <w:rsid w:val="00A020EC"/>
    <w:rsid w:val="00A04FED"/>
    <w:rsid w:val="00A104EE"/>
    <w:rsid w:val="00A141CE"/>
    <w:rsid w:val="00A15C55"/>
    <w:rsid w:val="00A15EED"/>
    <w:rsid w:val="00A16136"/>
    <w:rsid w:val="00A20DB0"/>
    <w:rsid w:val="00A22CB3"/>
    <w:rsid w:val="00A22DBA"/>
    <w:rsid w:val="00A2448E"/>
    <w:rsid w:val="00A26801"/>
    <w:rsid w:val="00A27E08"/>
    <w:rsid w:val="00A32D52"/>
    <w:rsid w:val="00A34D06"/>
    <w:rsid w:val="00A37050"/>
    <w:rsid w:val="00A40816"/>
    <w:rsid w:val="00A42AB8"/>
    <w:rsid w:val="00A442C3"/>
    <w:rsid w:val="00A4447E"/>
    <w:rsid w:val="00A459F8"/>
    <w:rsid w:val="00A4687C"/>
    <w:rsid w:val="00A46C5A"/>
    <w:rsid w:val="00A473E4"/>
    <w:rsid w:val="00A50F0D"/>
    <w:rsid w:val="00A5307C"/>
    <w:rsid w:val="00A530C0"/>
    <w:rsid w:val="00A55A1C"/>
    <w:rsid w:val="00A56544"/>
    <w:rsid w:val="00A60453"/>
    <w:rsid w:val="00A62E2E"/>
    <w:rsid w:val="00A648E3"/>
    <w:rsid w:val="00A6552F"/>
    <w:rsid w:val="00A65CD1"/>
    <w:rsid w:val="00A704D0"/>
    <w:rsid w:val="00A778EA"/>
    <w:rsid w:val="00A81568"/>
    <w:rsid w:val="00A851EF"/>
    <w:rsid w:val="00A87B1A"/>
    <w:rsid w:val="00A87CB9"/>
    <w:rsid w:val="00A9060E"/>
    <w:rsid w:val="00A908D8"/>
    <w:rsid w:val="00A918FC"/>
    <w:rsid w:val="00A92A10"/>
    <w:rsid w:val="00A933EA"/>
    <w:rsid w:val="00A94B31"/>
    <w:rsid w:val="00A95A0C"/>
    <w:rsid w:val="00A969B6"/>
    <w:rsid w:val="00A96AF5"/>
    <w:rsid w:val="00A97027"/>
    <w:rsid w:val="00AA2378"/>
    <w:rsid w:val="00AA2555"/>
    <w:rsid w:val="00AA260D"/>
    <w:rsid w:val="00AA3776"/>
    <w:rsid w:val="00AA6891"/>
    <w:rsid w:val="00AB5A1A"/>
    <w:rsid w:val="00AB5BE4"/>
    <w:rsid w:val="00AB622A"/>
    <w:rsid w:val="00AC2EBF"/>
    <w:rsid w:val="00AC31DC"/>
    <w:rsid w:val="00AC4E5C"/>
    <w:rsid w:val="00AC6107"/>
    <w:rsid w:val="00AD0BB7"/>
    <w:rsid w:val="00AD1E23"/>
    <w:rsid w:val="00AD2F80"/>
    <w:rsid w:val="00AD42D4"/>
    <w:rsid w:val="00AD55B0"/>
    <w:rsid w:val="00AD6399"/>
    <w:rsid w:val="00AE0CAE"/>
    <w:rsid w:val="00AE396D"/>
    <w:rsid w:val="00AF03D5"/>
    <w:rsid w:val="00AF1385"/>
    <w:rsid w:val="00AF257F"/>
    <w:rsid w:val="00AF2652"/>
    <w:rsid w:val="00AF4DE4"/>
    <w:rsid w:val="00AF4FEE"/>
    <w:rsid w:val="00AF5AE8"/>
    <w:rsid w:val="00AF6011"/>
    <w:rsid w:val="00AF6E67"/>
    <w:rsid w:val="00B03A67"/>
    <w:rsid w:val="00B06FDE"/>
    <w:rsid w:val="00B10A93"/>
    <w:rsid w:val="00B1566D"/>
    <w:rsid w:val="00B16AAE"/>
    <w:rsid w:val="00B2005B"/>
    <w:rsid w:val="00B2031D"/>
    <w:rsid w:val="00B2128B"/>
    <w:rsid w:val="00B21827"/>
    <w:rsid w:val="00B2407B"/>
    <w:rsid w:val="00B260CC"/>
    <w:rsid w:val="00B33F7E"/>
    <w:rsid w:val="00B35409"/>
    <w:rsid w:val="00B35EE5"/>
    <w:rsid w:val="00B50317"/>
    <w:rsid w:val="00B50347"/>
    <w:rsid w:val="00B53F63"/>
    <w:rsid w:val="00B540A8"/>
    <w:rsid w:val="00B57A2E"/>
    <w:rsid w:val="00B60309"/>
    <w:rsid w:val="00B60937"/>
    <w:rsid w:val="00B61408"/>
    <w:rsid w:val="00B619FB"/>
    <w:rsid w:val="00B61AC7"/>
    <w:rsid w:val="00B64B86"/>
    <w:rsid w:val="00B654BD"/>
    <w:rsid w:val="00B65DBC"/>
    <w:rsid w:val="00B66A0E"/>
    <w:rsid w:val="00B67377"/>
    <w:rsid w:val="00B72A13"/>
    <w:rsid w:val="00B72ABD"/>
    <w:rsid w:val="00B75DDE"/>
    <w:rsid w:val="00B805AA"/>
    <w:rsid w:val="00B82D55"/>
    <w:rsid w:val="00B83B58"/>
    <w:rsid w:val="00B848E1"/>
    <w:rsid w:val="00B879C1"/>
    <w:rsid w:val="00B95A6E"/>
    <w:rsid w:val="00B96AB0"/>
    <w:rsid w:val="00B97268"/>
    <w:rsid w:val="00B97AC7"/>
    <w:rsid w:val="00BA1796"/>
    <w:rsid w:val="00BA239C"/>
    <w:rsid w:val="00BA2A33"/>
    <w:rsid w:val="00BA54DF"/>
    <w:rsid w:val="00BA7388"/>
    <w:rsid w:val="00BB057C"/>
    <w:rsid w:val="00BB45A0"/>
    <w:rsid w:val="00BB6321"/>
    <w:rsid w:val="00BB7B50"/>
    <w:rsid w:val="00BC10F3"/>
    <w:rsid w:val="00BC2710"/>
    <w:rsid w:val="00BC49F6"/>
    <w:rsid w:val="00BC67E6"/>
    <w:rsid w:val="00BD0F16"/>
    <w:rsid w:val="00BD6270"/>
    <w:rsid w:val="00BD7EA9"/>
    <w:rsid w:val="00BE213E"/>
    <w:rsid w:val="00BE4080"/>
    <w:rsid w:val="00BE5B47"/>
    <w:rsid w:val="00BF0418"/>
    <w:rsid w:val="00BF38F4"/>
    <w:rsid w:val="00BF6FA1"/>
    <w:rsid w:val="00BF7814"/>
    <w:rsid w:val="00C02521"/>
    <w:rsid w:val="00C03D26"/>
    <w:rsid w:val="00C04D4A"/>
    <w:rsid w:val="00C06344"/>
    <w:rsid w:val="00C079E9"/>
    <w:rsid w:val="00C07EED"/>
    <w:rsid w:val="00C123E8"/>
    <w:rsid w:val="00C13D89"/>
    <w:rsid w:val="00C13F96"/>
    <w:rsid w:val="00C154C2"/>
    <w:rsid w:val="00C156A7"/>
    <w:rsid w:val="00C17264"/>
    <w:rsid w:val="00C17B28"/>
    <w:rsid w:val="00C17CC0"/>
    <w:rsid w:val="00C17F06"/>
    <w:rsid w:val="00C17F36"/>
    <w:rsid w:val="00C2143D"/>
    <w:rsid w:val="00C22025"/>
    <w:rsid w:val="00C22973"/>
    <w:rsid w:val="00C24842"/>
    <w:rsid w:val="00C268F1"/>
    <w:rsid w:val="00C26EE0"/>
    <w:rsid w:val="00C304B3"/>
    <w:rsid w:val="00C31E6F"/>
    <w:rsid w:val="00C326C6"/>
    <w:rsid w:val="00C333BA"/>
    <w:rsid w:val="00C36420"/>
    <w:rsid w:val="00C37567"/>
    <w:rsid w:val="00C403D9"/>
    <w:rsid w:val="00C40A8D"/>
    <w:rsid w:val="00C4675E"/>
    <w:rsid w:val="00C46BD4"/>
    <w:rsid w:val="00C500C2"/>
    <w:rsid w:val="00C510B2"/>
    <w:rsid w:val="00C54F5D"/>
    <w:rsid w:val="00C6361B"/>
    <w:rsid w:val="00C6404F"/>
    <w:rsid w:val="00C6414E"/>
    <w:rsid w:val="00C6467B"/>
    <w:rsid w:val="00C65632"/>
    <w:rsid w:val="00C656E3"/>
    <w:rsid w:val="00C6618C"/>
    <w:rsid w:val="00C735C1"/>
    <w:rsid w:val="00C73B75"/>
    <w:rsid w:val="00C74083"/>
    <w:rsid w:val="00C808A3"/>
    <w:rsid w:val="00C82B5F"/>
    <w:rsid w:val="00C852F3"/>
    <w:rsid w:val="00C85B39"/>
    <w:rsid w:val="00C85B48"/>
    <w:rsid w:val="00C86971"/>
    <w:rsid w:val="00C875E8"/>
    <w:rsid w:val="00C903C9"/>
    <w:rsid w:val="00C90AD1"/>
    <w:rsid w:val="00C9193F"/>
    <w:rsid w:val="00C93C09"/>
    <w:rsid w:val="00C942B3"/>
    <w:rsid w:val="00CA1FE1"/>
    <w:rsid w:val="00CA21AF"/>
    <w:rsid w:val="00CA5BCE"/>
    <w:rsid w:val="00CA74A6"/>
    <w:rsid w:val="00CB2948"/>
    <w:rsid w:val="00CC0121"/>
    <w:rsid w:val="00CC3DD9"/>
    <w:rsid w:val="00CC4E8A"/>
    <w:rsid w:val="00CD0E47"/>
    <w:rsid w:val="00CD0EC3"/>
    <w:rsid w:val="00CD251A"/>
    <w:rsid w:val="00CD39BB"/>
    <w:rsid w:val="00CD6100"/>
    <w:rsid w:val="00CD7E4B"/>
    <w:rsid w:val="00CE68E0"/>
    <w:rsid w:val="00CF67F6"/>
    <w:rsid w:val="00CF6B7E"/>
    <w:rsid w:val="00CF711B"/>
    <w:rsid w:val="00CF7181"/>
    <w:rsid w:val="00D00701"/>
    <w:rsid w:val="00D01E04"/>
    <w:rsid w:val="00D03E60"/>
    <w:rsid w:val="00D05701"/>
    <w:rsid w:val="00D0580E"/>
    <w:rsid w:val="00D0704A"/>
    <w:rsid w:val="00D1165C"/>
    <w:rsid w:val="00D12AA6"/>
    <w:rsid w:val="00D139EE"/>
    <w:rsid w:val="00D14FDF"/>
    <w:rsid w:val="00D1575E"/>
    <w:rsid w:val="00D158BE"/>
    <w:rsid w:val="00D1663D"/>
    <w:rsid w:val="00D217D5"/>
    <w:rsid w:val="00D2359A"/>
    <w:rsid w:val="00D3134E"/>
    <w:rsid w:val="00D36DCF"/>
    <w:rsid w:val="00D37433"/>
    <w:rsid w:val="00D37AAC"/>
    <w:rsid w:val="00D44B8E"/>
    <w:rsid w:val="00D44E71"/>
    <w:rsid w:val="00D477A3"/>
    <w:rsid w:val="00D546B4"/>
    <w:rsid w:val="00D549C2"/>
    <w:rsid w:val="00D55AFC"/>
    <w:rsid w:val="00D55EF2"/>
    <w:rsid w:val="00D5777E"/>
    <w:rsid w:val="00D6121F"/>
    <w:rsid w:val="00D62617"/>
    <w:rsid w:val="00D628EC"/>
    <w:rsid w:val="00D64A7C"/>
    <w:rsid w:val="00D654DC"/>
    <w:rsid w:val="00D76A78"/>
    <w:rsid w:val="00D770A0"/>
    <w:rsid w:val="00D7776A"/>
    <w:rsid w:val="00D802A1"/>
    <w:rsid w:val="00D83C6E"/>
    <w:rsid w:val="00D84E7A"/>
    <w:rsid w:val="00D85CBB"/>
    <w:rsid w:val="00D86B9B"/>
    <w:rsid w:val="00D86C8C"/>
    <w:rsid w:val="00D90586"/>
    <w:rsid w:val="00D908FB"/>
    <w:rsid w:val="00D91033"/>
    <w:rsid w:val="00D936C1"/>
    <w:rsid w:val="00D958BE"/>
    <w:rsid w:val="00D97E40"/>
    <w:rsid w:val="00DA00D9"/>
    <w:rsid w:val="00DA267C"/>
    <w:rsid w:val="00DA29DE"/>
    <w:rsid w:val="00DA3642"/>
    <w:rsid w:val="00DA437C"/>
    <w:rsid w:val="00DA544D"/>
    <w:rsid w:val="00DA57DD"/>
    <w:rsid w:val="00DA76C7"/>
    <w:rsid w:val="00DA775F"/>
    <w:rsid w:val="00DB04C4"/>
    <w:rsid w:val="00DB2453"/>
    <w:rsid w:val="00DB5041"/>
    <w:rsid w:val="00DB568B"/>
    <w:rsid w:val="00DB6A74"/>
    <w:rsid w:val="00DB6F1C"/>
    <w:rsid w:val="00DB6F4B"/>
    <w:rsid w:val="00DC0E50"/>
    <w:rsid w:val="00DC25C1"/>
    <w:rsid w:val="00DC4122"/>
    <w:rsid w:val="00DC4E58"/>
    <w:rsid w:val="00DC69EC"/>
    <w:rsid w:val="00DD761E"/>
    <w:rsid w:val="00DE0B44"/>
    <w:rsid w:val="00DE2B99"/>
    <w:rsid w:val="00DE3CDB"/>
    <w:rsid w:val="00DE5318"/>
    <w:rsid w:val="00DE6765"/>
    <w:rsid w:val="00DE7184"/>
    <w:rsid w:val="00DF1B56"/>
    <w:rsid w:val="00DF3463"/>
    <w:rsid w:val="00DF456D"/>
    <w:rsid w:val="00DF46C3"/>
    <w:rsid w:val="00E03A10"/>
    <w:rsid w:val="00E102E3"/>
    <w:rsid w:val="00E11984"/>
    <w:rsid w:val="00E12C1B"/>
    <w:rsid w:val="00E16918"/>
    <w:rsid w:val="00E17BBA"/>
    <w:rsid w:val="00E203C8"/>
    <w:rsid w:val="00E20AAA"/>
    <w:rsid w:val="00E23DDD"/>
    <w:rsid w:val="00E2630D"/>
    <w:rsid w:val="00E263EF"/>
    <w:rsid w:val="00E304F0"/>
    <w:rsid w:val="00E32FBE"/>
    <w:rsid w:val="00E33FBE"/>
    <w:rsid w:val="00E37417"/>
    <w:rsid w:val="00E37B06"/>
    <w:rsid w:val="00E41F62"/>
    <w:rsid w:val="00E45540"/>
    <w:rsid w:val="00E45B2E"/>
    <w:rsid w:val="00E522C7"/>
    <w:rsid w:val="00E534A8"/>
    <w:rsid w:val="00E539FE"/>
    <w:rsid w:val="00E55C41"/>
    <w:rsid w:val="00E564A5"/>
    <w:rsid w:val="00E567F4"/>
    <w:rsid w:val="00E609CF"/>
    <w:rsid w:val="00E63F7E"/>
    <w:rsid w:val="00E64D12"/>
    <w:rsid w:val="00E70041"/>
    <w:rsid w:val="00E7245A"/>
    <w:rsid w:val="00E72B0A"/>
    <w:rsid w:val="00E75B4A"/>
    <w:rsid w:val="00E77DDD"/>
    <w:rsid w:val="00E8216B"/>
    <w:rsid w:val="00E83729"/>
    <w:rsid w:val="00E83B7D"/>
    <w:rsid w:val="00E84B67"/>
    <w:rsid w:val="00E84DD8"/>
    <w:rsid w:val="00E84FEC"/>
    <w:rsid w:val="00E86399"/>
    <w:rsid w:val="00E863FF"/>
    <w:rsid w:val="00E923CE"/>
    <w:rsid w:val="00E93759"/>
    <w:rsid w:val="00E973B7"/>
    <w:rsid w:val="00E975F5"/>
    <w:rsid w:val="00E9777D"/>
    <w:rsid w:val="00E977CD"/>
    <w:rsid w:val="00EA1992"/>
    <w:rsid w:val="00EA4D35"/>
    <w:rsid w:val="00EA63A8"/>
    <w:rsid w:val="00EA7F16"/>
    <w:rsid w:val="00EB0B39"/>
    <w:rsid w:val="00EC5057"/>
    <w:rsid w:val="00EC63A9"/>
    <w:rsid w:val="00EC66A3"/>
    <w:rsid w:val="00EC6951"/>
    <w:rsid w:val="00EC7AE5"/>
    <w:rsid w:val="00ED20A7"/>
    <w:rsid w:val="00ED32FD"/>
    <w:rsid w:val="00EE2E57"/>
    <w:rsid w:val="00EE48F6"/>
    <w:rsid w:val="00EE56A8"/>
    <w:rsid w:val="00EF0DA6"/>
    <w:rsid w:val="00EF16E6"/>
    <w:rsid w:val="00EF3367"/>
    <w:rsid w:val="00F02E42"/>
    <w:rsid w:val="00F04131"/>
    <w:rsid w:val="00F04888"/>
    <w:rsid w:val="00F07BC3"/>
    <w:rsid w:val="00F100FF"/>
    <w:rsid w:val="00F1051A"/>
    <w:rsid w:val="00F131DA"/>
    <w:rsid w:val="00F132AA"/>
    <w:rsid w:val="00F13EDF"/>
    <w:rsid w:val="00F16AE6"/>
    <w:rsid w:val="00F2027B"/>
    <w:rsid w:val="00F20BF2"/>
    <w:rsid w:val="00F243B4"/>
    <w:rsid w:val="00F24914"/>
    <w:rsid w:val="00F30639"/>
    <w:rsid w:val="00F318A0"/>
    <w:rsid w:val="00F33357"/>
    <w:rsid w:val="00F40B6A"/>
    <w:rsid w:val="00F41DAE"/>
    <w:rsid w:val="00F44B3E"/>
    <w:rsid w:val="00F46AA3"/>
    <w:rsid w:val="00F521C8"/>
    <w:rsid w:val="00F55918"/>
    <w:rsid w:val="00F55AAA"/>
    <w:rsid w:val="00F575ED"/>
    <w:rsid w:val="00F57CA6"/>
    <w:rsid w:val="00F57EA8"/>
    <w:rsid w:val="00F601A9"/>
    <w:rsid w:val="00F60B96"/>
    <w:rsid w:val="00F642A9"/>
    <w:rsid w:val="00F64551"/>
    <w:rsid w:val="00F73617"/>
    <w:rsid w:val="00F737A2"/>
    <w:rsid w:val="00F75517"/>
    <w:rsid w:val="00F802C8"/>
    <w:rsid w:val="00F8150C"/>
    <w:rsid w:val="00F826E5"/>
    <w:rsid w:val="00F837C5"/>
    <w:rsid w:val="00F842EA"/>
    <w:rsid w:val="00F8556A"/>
    <w:rsid w:val="00F86E34"/>
    <w:rsid w:val="00F86FC2"/>
    <w:rsid w:val="00F87498"/>
    <w:rsid w:val="00F9211A"/>
    <w:rsid w:val="00F950BC"/>
    <w:rsid w:val="00F95DC4"/>
    <w:rsid w:val="00FA0735"/>
    <w:rsid w:val="00FA1E87"/>
    <w:rsid w:val="00FA2FEB"/>
    <w:rsid w:val="00FA3C67"/>
    <w:rsid w:val="00FA4C2E"/>
    <w:rsid w:val="00FA61F8"/>
    <w:rsid w:val="00FA63D6"/>
    <w:rsid w:val="00FA7F5D"/>
    <w:rsid w:val="00FB260C"/>
    <w:rsid w:val="00FB6C2E"/>
    <w:rsid w:val="00FB6F0E"/>
    <w:rsid w:val="00FB7C18"/>
    <w:rsid w:val="00FC094A"/>
    <w:rsid w:val="00FC1D11"/>
    <w:rsid w:val="00FC225C"/>
    <w:rsid w:val="00FC24BB"/>
    <w:rsid w:val="00FC46F9"/>
    <w:rsid w:val="00FC5232"/>
    <w:rsid w:val="00FC6876"/>
    <w:rsid w:val="00FD2007"/>
    <w:rsid w:val="00FD26A4"/>
    <w:rsid w:val="00FD3CAA"/>
    <w:rsid w:val="00FD3F6C"/>
    <w:rsid w:val="00FD634E"/>
    <w:rsid w:val="00FD6BF8"/>
    <w:rsid w:val="00FD787A"/>
    <w:rsid w:val="00FE05DF"/>
    <w:rsid w:val="00FE7106"/>
    <w:rsid w:val="00FE7654"/>
    <w:rsid w:val="00FF1200"/>
    <w:rsid w:val="00FF478C"/>
    <w:rsid w:val="00FF7C4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97E6C9E"/>
  <w14:defaultImageDpi w14:val="32767"/>
  <w15:docId w15:val="{A18C4003-0751-4AB2-90C2-7CF01DCE6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Bliss 2 Regular" w:eastAsiaTheme="minorHAnsi" w:hAnsi="Bliss 2 Regular" w:cstheme="minorBidi"/>
        <w:color w:val="FFFFFF" w:themeColor="text1"/>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2" w:qFormat="1"/>
    <w:lsdException w:name="heading 2" w:semiHidden="1" w:uiPriority="2"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8" w:unhideWhenUsed="1"/>
    <w:lsdException w:name="footer" w:semiHidden="1" w:uiPriority="7" w:unhideWhenUsed="1" w:qFormat="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4"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29"/>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201BC"/>
    <w:pPr>
      <w:spacing w:after="80" w:line="240" w:lineRule="auto"/>
    </w:pPr>
    <w:rPr>
      <w:rFonts w:asciiTheme="minorHAnsi" w:hAnsiTheme="minorHAnsi"/>
      <w:color w:val="000000" w:themeColor="background1"/>
    </w:rPr>
  </w:style>
  <w:style w:type="paragraph" w:styleId="Heading1">
    <w:name w:val="heading 1"/>
    <w:basedOn w:val="Normal"/>
    <w:next w:val="Normal"/>
    <w:link w:val="Heading1Char"/>
    <w:uiPriority w:val="2"/>
    <w:qFormat/>
    <w:rsid w:val="006B7073"/>
    <w:pPr>
      <w:keepNext/>
      <w:keepLines/>
      <w:spacing w:after="560"/>
      <w:outlineLvl w:val="0"/>
    </w:pPr>
    <w:rPr>
      <w:rFonts w:eastAsiaTheme="majorEastAsia" w:cstheme="minorHAnsi"/>
      <w:b/>
      <w:bCs/>
      <w:sz w:val="40"/>
      <w:szCs w:val="24"/>
    </w:rPr>
  </w:style>
  <w:style w:type="paragraph" w:styleId="Heading2">
    <w:name w:val="heading 2"/>
    <w:basedOn w:val="Heading1"/>
    <w:next w:val="Normal"/>
    <w:link w:val="Heading2Char"/>
    <w:uiPriority w:val="2"/>
    <w:qFormat/>
    <w:rsid w:val="006066A9"/>
    <w:pPr>
      <w:spacing w:before="120" w:after="120"/>
      <w:outlineLvl w:val="1"/>
    </w:pPr>
    <w:rPr>
      <w:bCs w:val="0"/>
      <w:sz w:val="32"/>
      <w:szCs w:val="26"/>
    </w:rPr>
  </w:style>
  <w:style w:type="paragraph" w:styleId="Heading3">
    <w:name w:val="heading 3"/>
    <w:next w:val="Normal"/>
    <w:link w:val="Heading3Char"/>
    <w:uiPriority w:val="1"/>
    <w:qFormat/>
    <w:rsid w:val="006B7073"/>
    <w:pPr>
      <w:keepNext/>
      <w:keepLines/>
      <w:spacing w:before="480" w:after="120" w:line="240" w:lineRule="auto"/>
      <w:outlineLvl w:val="2"/>
    </w:pPr>
    <w:rPr>
      <w:rFonts w:asciiTheme="majorHAnsi" w:hAnsiTheme="majorHAnsi" w:cstheme="majorBidi"/>
      <w:bCs/>
      <w:color w:val="FBB900" w:themeColor="accent1"/>
      <w:sz w:val="24"/>
      <w:szCs w:val="26"/>
    </w:rPr>
  </w:style>
  <w:style w:type="paragraph" w:styleId="Heading4">
    <w:name w:val="heading 4"/>
    <w:basedOn w:val="Heading2"/>
    <w:next w:val="Normal"/>
    <w:link w:val="Heading4Char"/>
    <w:uiPriority w:val="1"/>
    <w:qFormat/>
    <w:rsid w:val="006B7073"/>
    <w:pPr>
      <w:tabs>
        <w:tab w:val="left" w:pos="851"/>
      </w:tabs>
      <w:outlineLvl w:val="3"/>
    </w:pPr>
    <w:rPr>
      <w:b w:val="0"/>
      <w:bCs/>
      <w:iCs/>
      <w:color w:val="FBB900" w:themeColor="accent1"/>
      <w:sz w:val="22"/>
    </w:rPr>
  </w:style>
  <w:style w:type="paragraph" w:styleId="Heading5">
    <w:name w:val="heading 5"/>
    <w:basedOn w:val="Heading4"/>
    <w:next w:val="Normal"/>
    <w:link w:val="Heading5Char"/>
    <w:uiPriority w:val="1"/>
    <w:qFormat/>
    <w:rsid w:val="006B7073"/>
    <w:pPr>
      <w:keepNext w:val="0"/>
      <w:keepLines w:val="0"/>
      <w:numPr>
        <w:ilvl w:val="2"/>
      </w:numPr>
      <w:ind w:left="851" w:hanging="851"/>
      <w:outlineLvl w:val="4"/>
    </w:pPr>
  </w:style>
  <w:style w:type="paragraph" w:styleId="Heading6">
    <w:name w:val="heading 6"/>
    <w:basedOn w:val="Heading5"/>
    <w:next w:val="Normal"/>
    <w:link w:val="Heading6Char"/>
    <w:uiPriority w:val="1"/>
    <w:qFormat/>
    <w:rsid w:val="006B7073"/>
    <w:pPr>
      <w:numPr>
        <w:ilvl w:val="0"/>
      </w:numPr>
      <w:ind w:left="851" w:hanging="851"/>
      <w:outlineLvl w:val="5"/>
    </w:pPr>
    <w:rPr>
      <w:iCs w:val="0"/>
    </w:rPr>
  </w:style>
  <w:style w:type="paragraph" w:styleId="Heading7">
    <w:name w:val="heading 7"/>
    <w:basedOn w:val="Heading6"/>
    <w:next w:val="Normal"/>
    <w:link w:val="Heading7Char"/>
    <w:uiPriority w:val="1"/>
    <w:qFormat/>
    <w:rsid w:val="006B7073"/>
    <w:pPr>
      <w:numPr>
        <w:ilvl w:val="4"/>
      </w:numPr>
      <w:ind w:left="851" w:hanging="851"/>
      <w:outlineLvl w:val="6"/>
    </w:pPr>
    <w:rPr>
      <w:iCs/>
    </w:rPr>
  </w:style>
  <w:style w:type="paragraph" w:styleId="Heading8">
    <w:name w:val="heading 8"/>
    <w:basedOn w:val="Heading7"/>
    <w:next w:val="Normal"/>
    <w:link w:val="Heading8Char"/>
    <w:uiPriority w:val="1"/>
    <w:qFormat/>
    <w:rsid w:val="006B7073"/>
    <w:pPr>
      <w:numPr>
        <w:ilvl w:val="0"/>
      </w:numPr>
      <w:ind w:left="851" w:hanging="851"/>
      <w:outlineLvl w:val="7"/>
    </w:pPr>
    <w:rPr>
      <w:szCs w:val="20"/>
    </w:rPr>
  </w:style>
  <w:style w:type="paragraph" w:styleId="Heading9">
    <w:name w:val="heading 9"/>
    <w:basedOn w:val="Heading8"/>
    <w:next w:val="Normal"/>
    <w:link w:val="Heading9Char"/>
    <w:uiPriority w:val="1"/>
    <w:qFormat/>
    <w:rsid w:val="006B7073"/>
    <w:pPr>
      <w:numPr>
        <w:ilvl w:val="6"/>
      </w:numPr>
      <w:ind w:left="851" w:hanging="851"/>
      <w:outlineLvl w:val="8"/>
    </w:pPr>
    <w:rPr>
      <w:i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8"/>
    <w:rsid w:val="006B7073"/>
    <w:pPr>
      <w:tabs>
        <w:tab w:val="center" w:pos="4513"/>
        <w:tab w:val="right" w:pos="9026"/>
      </w:tabs>
      <w:spacing w:after="0" w:line="264" w:lineRule="auto"/>
      <w:contextualSpacing/>
    </w:pPr>
  </w:style>
  <w:style w:type="character" w:customStyle="1" w:styleId="HeaderChar">
    <w:name w:val="Header Char"/>
    <w:basedOn w:val="DefaultParagraphFont"/>
    <w:link w:val="Header"/>
    <w:uiPriority w:val="8"/>
    <w:rsid w:val="006B7073"/>
    <w:rPr>
      <w:rFonts w:asciiTheme="minorHAnsi" w:hAnsiTheme="minorHAnsi"/>
      <w:color w:val="000000" w:themeColor="background1"/>
    </w:rPr>
  </w:style>
  <w:style w:type="paragraph" w:styleId="Footer">
    <w:name w:val="footer"/>
    <w:basedOn w:val="Normal"/>
    <w:link w:val="FooterChar"/>
    <w:uiPriority w:val="7"/>
    <w:qFormat/>
    <w:rsid w:val="00706018"/>
    <w:pPr>
      <w:keepNext/>
      <w:keepLines/>
      <w:tabs>
        <w:tab w:val="right" w:pos="10490"/>
      </w:tabs>
      <w:spacing w:after="0"/>
      <w:contextualSpacing/>
    </w:pPr>
    <w:rPr>
      <w:color w:val="auto"/>
      <w:sz w:val="14"/>
    </w:rPr>
  </w:style>
  <w:style w:type="character" w:customStyle="1" w:styleId="FooterChar">
    <w:name w:val="Footer Char"/>
    <w:basedOn w:val="DefaultParagraphFont"/>
    <w:link w:val="Footer"/>
    <w:uiPriority w:val="7"/>
    <w:rsid w:val="00706018"/>
    <w:rPr>
      <w:rFonts w:asciiTheme="minorHAnsi" w:hAnsiTheme="minorHAnsi"/>
      <w:color w:val="auto"/>
      <w:sz w:val="14"/>
    </w:rPr>
  </w:style>
  <w:style w:type="paragraph" w:customStyle="1" w:styleId="Bullet1">
    <w:name w:val="Bullet 1"/>
    <w:basedOn w:val="Normal"/>
    <w:uiPriority w:val="5"/>
    <w:qFormat/>
    <w:rsid w:val="006B7073"/>
    <w:pPr>
      <w:numPr>
        <w:numId w:val="3"/>
      </w:numPr>
      <w:spacing w:after="120"/>
    </w:pPr>
    <w:rPr>
      <w:color w:val="auto"/>
    </w:rPr>
  </w:style>
  <w:style w:type="character" w:customStyle="1" w:styleId="Heading1Char">
    <w:name w:val="Heading 1 Char"/>
    <w:basedOn w:val="DefaultParagraphFont"/>
    <w:link w:val="Heading1"/>
    <w:uiPriority w:val="1"/>
    <w:rsid w:val="006B7073"/>
    <w:rPr>
      <w:rFonts w:asciiTheme="minorHAnsi" w:eastAsiaTheme="majorEastAsia" w:hAnsiTheme="minorHAnsi" w:cstheme="minorHAnsi"/>
      <w:b/>
      <w:bCs/>
      <w:color w:val="000000" w:themeColor="background1"/>
      <w:sz w:val="40"/>
      <w:szCs w:val="24"/>
    </w:rPr>
  </w:style>
  <w:style w:type="character" w:customStyle="1" w:styleId="Heading2Char">
    <w:name w:val="Heading 2 Char"/>
    <w:basedOn w:val="DefaultParagraphFont"/>
    <w:link w:val="Heading2"/>
    <w:uiPriority w:val="1"/>
    <w:rsid w:val="006066A9"/>
    <w:rPr>
      <w:rFonts w:asciiTheme="minorHAnsi" w:eastAsiaTheme="majorEastAsia" w:hAnsiTheme="minorHAnsi" w:cstheme="minorHAnsi"/>
      <w:b/>
      <w:color w:val="000000" w:themeColor="background1"/>
      <w:sz w:val="32"/>
      <w:szCs w:val="26"/>
    </w:rPr>
  </w:style>
  <w:style w:type="table" w:customStyle="1" w:styleId="GleedsTable">
    <w:name w:val="Gleeds Table"/>
    <w:basedOn w:val="TableNormal"/>
    <w:uiPriority w:val="99"/>
    <w:rsid w:val="000D0737"/>
    <w:pPr>
      <w:spacing w:before="80" w:after="80" w:line="240" w:lineRule="auto"/>
    </w:pPr>
    <w:rPr>
      <w:rFonts w:asciiTheme="minorHAnsi" w:hAnsiTheme="minorHAnsi"/>
      <w:color w:val="auto"/>
    </w:rPr>
    <w:tblPr>
      <w:tblStyleColBandSize w:val="1"/>
      <w:tblBorders>
        <w:insideH w:val="single" w:sz="4" w:space="0" w:color="FBB900" w:themeColor="accent1"/>
      </w:tblBorders>
    </w:tblPr>
    <w:tblStylePr w:type="firstRow">
      <w:rPr>
        <w:rFonts w:asciiTheme="majorHAnsi" w:hAnsiTheme="majorHAnsi"/>
        <w:b/>
      </w:rPr>
    </w:tblStylePr>
    <w:tblStylePr w:type="band1Vert">
      <w:tblPr/>
      <w:tcPr>
        <w:shd w:val="clear" w:color="auto" w:fill="FFE39A" w:themeFill="accent6"/>
      </w:tcPr>
    </w:tblStylePr>
  </w:style>
  <w:style w:type="table" w:styleId="LightShading">
    <w:name w:val="Light Shading"/>
    <w:basedOn w:val="TableNormal"/>
    <w:uiPriority w:val="60"/>
    <w:semiHidden/>
    <w:rsid w:val="0001563D"/>
    <w:pPr>
      <w:spacing w:after="0" w:line="240" w:lineRule="auto"/>
    </w:pPr>
    <w:rPr>
      <w:color w:val="BFBFBF" w:themeColor="text1" w:themeShade="BF"/>
    </w:rPr>
    <w:tblPr>
      <w:tblStyleRowBandSize w:val="1"/>
      <w:tblStyleColBandSize w:val="1"/>
      <w:tblBorders>
        <w:top w:val="single" w:sz="8" w:space="0" w:color="FFFFFF" w:themeColor="text1"/>
        <w:bottom w:val="single" w:sz="8" w:space="0" w:color="FFFFFF" w:themeColor="text1"/>
      </w:tblBorders>
    </w:tblPr>
    <w:tblStylePr w:type="firstRow">
      <w:pPr>
        <w:spacing w:before="0" w:after="0" w:line="240" w:lineRule="auto"/>
      </w:pPr>
      <w:rPr>
        <w:b/>
        <w:bCs/>
      </w:rPr>
      <w:tblPr/>
      <w:tcPr>
        <w:tcBorders>
          <w:top w:val="single" w:sz="8" w:space="0" w:color="FFFFFF" w:themeColor="text1"/>
          <w:left w:val="nil"/>
          <w:bottom w:val="single" w:sz="8" w:space="0" w:color="FFFFFF" w:themeColor="text1"/>
          <w:right w:val="nil"/>
          <w:insideH w:val="nil"/>
          <w:insideV w:val="nil"/>
        </w:tcBorders>
      </w:tcPr>
    </w:tblStylePr>
    <w:tblStylePr w:type="lastRow">
      <w:pPr>
        <w:spacing w:before="0" w:after="0" w:line="240" w:lineRule="auto"/>
      </w:pPr>
      <w:rPr>
        <w:b/>
        <w:bCs/>
      </w:rPr>
      <w:tblPr/>
      <w:tcPr>
        <w:tcBorders>
          <w:top w:val="single" w:sz="8" w:space="0" w:color="FFFFFF" w:themeColor="text1"/>
          <w:left w:val="nil"/>
          <w:bottom w:val="single" w:sz="8" w:space="0" w:color="FFFFFF"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FFF" w:themeFill="text1" w:themeFillTint="3F"/>
      </w:tcPr>
    </w:tblStylePr>
    <w:tblStylePr w:type="band1Horz">
      <w:tblPr/>
      <w:tcPr>
        <w:tcBorders>
          <w:left w:val="nil"/>
          <w:right w:val="nil"/>
          <w:insideH w:val="nil"/>
          <w:insideV w:val="nil"/>
        </w:tcBorders>
        <w:shd w:val="clear" w:color="auto" w:fill="FFFFFF" w:themeFill="text1" w:themeFillTint="3F"/>
      </w:tcPr>
    </w:tblStylePr>
  </w:style>
  <w:style w:type="table" w:styleId="ColorfulGrid">
    <w:name w:val="Colorful Grid"/>
    <w:basedOn w:val="TableNormal"/>
    <w:uiPriority w:val="73"/>
    <w:semiHidden/>
    <w:rsid w:val="0001563D"/>
    <w:pPr>
      <w:spacing w:after="0" w:line="240" w:lineRule="auto"/>
    </w:pPr>
    <w:tblPr>
      <w:tblStyleRowBandSize w:val="1"/>
      <w:tblStyleColBandSize w:val="1"/>
      <w:tblBorders>
        <w:insideH w:val="single" w:sz="4" w:space="0" w:color="000000" w:themeColor="background1"/>
      </w:tblBorders>
    </w:tblPr>
    <w:tcPr>
      <w:shd w:val="clear" w:color="auto" w:fill="FFFFFF" w:themeFill="text1" w:themeFillTint="33"/>
    </w:tcPr>
    <w:tblStylePr w:type="firstRow">
      <w:rPr>
        <w:b/>
        <w:bCs/>
      </w:rPr>
      <w:tblPr/>
      <w:tcPr>
        <w:shd w:val="clear" w:color="auto" w:fill="FFFFFF" w:themeFill="text1" w:themeFillTint="66"/>
      </w:tcPr>
    </w:tblStylePr>
    <w:tblStylePr w:type="lastRow">
      <w:rPr>
        <w:b/>
        <w:bCs/>
        <w:color w:val="FFFFFF" w:themeColor="text1"/>
      </w:rPr>
      <w:tblPr/>
      <w:tcPr>
        <w:shd w:val="clear" w:color="auto" w:fill="FFFFFF" w:themeFill="text1" w:themeFillTint="66"/>
      </w:tcPr>
    </w:tblStylePr>
    <w:tblStylePr w:type="firstCol">
      <w:rPr>
        <w:color w:val="000000" w:themeColor="background1"/>
      </w:rPr>
      <w:tblPr/>
      <w:tcPr>
        <w:shd w:val="clear" w:color="auto" w:fill="BFBFBF" w:themeFill="text1" w:themeFillShade="BF"/>
      </w:tcPr>
    </w:tblStylePr>
    <w:tblStylePr w:type="lastCol">
      <w:rPr>
        <w:color w:val="000000" w:themeColor="background1"/>
      </w:rPr>
      <w:tblPr/>
      <w:tcPr>
        <w:shd w:val="clear" w:color="auto" w:fill="BFBFBF" w:themeFill="text1" w:themeFillShade="BF"/>
      </w:tcPr>
    </w:tblStylePr>
    <w:tblStylePr w:type="band1Vert">
      <w:tblPr/>
      <w:tcPr>
        <w:shd w:val="clear" w:color="auto" w:fill="FFFFFF" w:themeFill="text1" w:themeFillTint="7F"/>
      </w:tcPr>
    </w:tblStylePr>
    <w:tblStylePr w:type="band1Horz">
      <w:tblPr/>
      <w:tcPr>
        <w:shd w:val="clear" w:color="auto" w:fill="FFFFFF" w:themeFill="text1" w:themeFillTint="7F"/>
      </w:tcPr>
    </w:tblStylePr>
  </w:style>
  <w:style w:type="table" w:styleId="ColorfulList">
    <w:name w:val="Colorful List"/>
    <w:basedOn w:val="TableNormal"/>
    <w:uiPriority w:val="72"/>
    <w:semiHidden/>
    <w:rsid w:val="0001563D"/>
    <w:pPr>
      <w:spacing w:after="0" w:line="240" w:lineRule="auto"/>
    </w:pPr>
    <w:tblPr>
      <w:tblStyleRowBandSize w:val="1"/>
      <w:tblStyleColBandSize w:val="1"/>
    </w:tblPr>
    <w:tcPr>
      <w:shd w:val="clear" w:color="auto" w:fill="FFFFFF" w:themeFill="text1" w:themeFillTint="19"/>
    </w:tcPr>
    <w:tblStylePr w:type="firstRow">
      <w:rPr>
        <w:b/>
        <w:bCs/>
        <w:color w:val="000000" w:themeColor="background1"/>
      </w:rPr>
      <w:tblPr/>
      <w:tcPr>
        <w:tcBorders>
          <w:bottom w:val="single" w:sz="12" w:space="0" w:color="000000" w:themeColor="background1"/>
        </w:tcBorders>
        <w:shd w:val="clear" w:color="auto" w:fill="282828" w:themeFill="accent2" w:themeFillShade="CC"/>
      </w:tcPr>
    </w:tblStylePr>
    <w:tblStylePr w:type="lastRow">
      <w:rPr>
        <w:b/>
        <w:bCs/>
        <w:color w:val="282828" w:themeColor="accent2" w:themeShade="CC"/>
      </w:rPr>
      <w:tblPr/>
      <w:tcPr>
        <w:tcBorders>
          <w:top w:val="single" w:sz="12" w:space="0" w:color="FFFFFF" w:themeColor="text1"/>
        </w:tcBorders>
        <w:shd w:val="clear" w:color="auto" w:fill="000000"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FFF" w:themeFill="text1" w:themeFillTint="3F"/>
      </w:tcPr>
    </w:tblStylePr>
    <w:tblStylePr w:type="band1Horz">
      <w:tblPr/>
      <w:tcPr>
        <w:shd w:val="clear" w:color="auto" w:fill="FFFFFF" w:themeFill="text1" w:themeFillTint="33"/>
      </w:tcPr>
    </w:tblStylePr>
  </w:style>
  <w:style w:type="table" w:styleId="ColorfulShading">
    <w:name w:val="Colorful Shading"/>
    <w:basedOn w:val="TableNormal"/>
    <w:uiPriority w:val="71"/>
    <w:semiHidden/>
    <w:rsid w:val="0001563D"/>
    <w:pPr>
      <w:spacing w:after="0" w:line="240" w:lineRule="auto"/>
    </w:pPr>
    <w:tblPr>
      <w:tblStyleRowBandSize w:val="1"/>
      <w:tblStyleColBandSize w:val="1"/>
      <w:tblBorders>
        <w:top w:val="single" w:sz="24" w:space="0" w:color="333333" w:themeColor="accent2"/>
        <w:left w:val="single" w:sz="4" w:space="0" w:color="FFFFFF" w:themeColor="text1"/>
        <w:bottom w:val="single" w:sz="4" w:space="0" w:color="FFFFFF" w:themeColor="text1"/>
        <w:right w:val="single" w:sz="4" w:space="0" w:color="FFFFFF" w:themeColor="text1"/>
        <w:insideH w:val="single" w:sz="4" w:space="0" w:color="000000" w:themeColor="background1"/>
        <w:insideV w:val="single" w:sz="4" w:space="0" w:color="000000" w:themeColor="background1"/>
      </w:tblBorders>
    </w:tblPr>
    <w:tcPr>
      <w:shd w:val="clear" w:color="auto" w:fill="FFFFFF" w:themeFill="text1" w:themeFillTint="19"/>
    </w:tcPr>
    <w:tblStylePr w:type="firstRow">
      <w:rPr>
        <w:b/>
        <w:bCs/>
      </w:rPr>
      <w:tblPr/>
      <w:tcPr>
        <w:tcBorders>
          <w:top w:val="nil"/>
          <w:left w:val="nil"/>
          <w:bottom w:val="single" w:sz="24" w:space="0" w:color="333333" w:themeColor="accent2"/>
          <w:right w:val="nil"/>
          <w:insideH w:val="nil"/>
          <w:insideV w:val="nil"/>
        </w:tcBorders>
        <w:shd w:val="clear" w:color="auto" w:fill="000000" w:themeFill="background1"/>
      </w:tcPr>
    </w:tblStylePr>
    <w:tblStylePr w:type="lastRow">
      <w:rPr>
        <w:b/>
        <w:bCs/>
        <w:color w:val="000000" w:themeColor="background1"/>
      </w:rPr>
      <w:tblPr/>
      <w:tcPr>
        <w:tcBorders>
          <w:top w:val="single" w:sz="6" w:space="0" w:color="000000" w:themeColor="background1"/>
        </w:tcBorders>
        <w:shd w:val="clear" w:color="auto" w:fill="999999" w:themeFill="text1" w:themeFillShade="99"/>
      </w:tcPr>
    </w:tblStylePr>
    <w:tblStylePr w:type="firstCol">
      <w:rPr>
        <w:color w:val="000000" w:themeColor="background1"/>
      </w:rPr>
      <w:tblPr/>
      <w:tcPr>
        <w:tcBorders>
          <w:top w:val="nil"/>
          <w:left w:val="nil"/>
          <w:bottom w:val="nil"/>
          <w:right w:val="nil"/>
          <w:insideH w:val="single" w:sz="4" w:space="0" w:color="999999" w:themeColor="text1" w:themeShade="99"/>
          <w:insideV w:val="nil"/>
        </w:tcBorders>
        <w:shd w:val="clear" w:color="auto" w:fill="999999" w:themeFill="text1" w:themeFillShade="99"/>
      </w:tcPr>
    </w:tblStylePr>
    <w:tblStylePr w:type="lastCol">
      <w:rPr>
        <w:color w:val="000000" w:themeColor="background1"/>
      </w:rPr>
      <w:tblPr/>
      <w:tcPr>
        <w:tcBorders>
          <w:top w:val="nil"/>
          <w:left w:val="nil"/>
          <w:bottom w:val="nil"/>
          <w:right w:val="nil"/>
          <w:insideH w:val="nil"/>
          <w:insideV w:val="nil"/>
        </w:tcBorders>
        <w:shd w:val="clear" w:color="auto" w:fill="BFBFBF" w:themeFill="text1" w:themeFillShade="BF"/>
      </w:tcPr>
    </w:tblStylePr>
    <w:tblStylePr w:type="band1Vert">
      <w:tblPr/>
      <w:tcPr>
        <w:shd w:val="clear" w:color="auto" w:fill="FFFFFF" w:themeFill="text1" w:themeFillTint="66"/>
      </w:tcPr>
    </w:tblStylePr>
    <w:tblStylePr w:type="band1Horz">
      <w:tblPr/>
      <w:tcPr>
        <w:shd w:val="clear" w:color="auto" w:fill="FFFFFF" w:themeFill="text1" w:themeFillTint="7F"/>
      </w:tcPr>
    </w:tblStylePr>
    <w:tblStylePr w:type="neCell">
      <w:rPr>
        <w:color w:val="FFFFFF" w:themeColor="text1"/>
      </w:rPr>
    </w:tblStylePr>
    <w:tblStylePr w:type="nwCell">
      <w:rPr>
        <w:color w:val="FFFFFF" w:themeColor="text1"/>
      </w:rPr>
    </w:tblStylePr>
  </w:style>
  <w:style w:type="table" w:styleId="DarkList">
    <w:name w:val="Dark List"/>
    <w:basedOn w:val="TableNormal"/>
    <w:uiPriority w:val="70"/>
    <w:semiHidden/>
    <w:rsid w:val="0001563D"/>
    <w:pPr>
      <w:spacing w:after="0" w:line="240" w:lineRule="auto"/>
    </w:pPr>
    <w:rPr>
      <w:color w:val="000000" w:themeColor="background1"/>
    </w:rPr>
    <w:tblPr>
      <w:tblStyleRowBandSize w:val="1"/>
      <w:tblStyleColBandSize w:val="1"/>
    </w:tblPr>
    <w:tcPr>
      <w:shd w:val="clear" w:color="auto" w:fill="FFFFFF" w:themeFill="text1"/>
    </w:tcPr>
    <w:tblStylePr w:type="firstRow">
      <w:rPr>
        <w:b/>
        <w:bCs/>
      </w:rPr>
      <w:tblPr/>
      <w:tcPr>
        <w:tcBorders>
          <w:top w:val="nil"/>
          <w:left w:val="nil"/>
          <w:bottom w:val="single" w:sz="18" w:space="0" w:color="000000" w:themeColor="background1"/>
          <w:right w:val="nil"/>
          <w:insideH w:val="nil"/>
          <w:insideV w:val="nil"/>
        </w:tcBorders>
        <w:shd w:val="clear" w:color="auto" w:fill="FFFFFF" w:themeFill="text1"/>
      </w:tcPr>
    </w:tblStylePr>
    <w:tblStylePr w:type="lastRow">
      <w:tblPr/>
      <w:tcPr>
        <w:tcBorders>
          <w:top w:val="single" w:sz="18" w:space="0" w:color="000000" w:themeColor="background1"/>
          <w:left w:val="nil"/>
          <w:bottom w:val="nil"/>
          <w:right w:val="nil"/>
          <w:insideH w:val="nil"/>
          <w:insideV w:val="nil"/>
        </w:tcBorders>
        <w:shd w:val="clear" w:color="auto" w:fill="7F7F7F" w:themeFill="text1" w:themeFillShade="7F"/>
      </w:tcPr>
    </w:tblStylePr>
    <w:tblStylePr w:type="firstCol">
      <w:tblPr/>
      <w:tcPr>
        <w:tcBorders>
          <w:top w:val="nil"/>
          <w:left w:val="nil"/>
          <w:bottom w:val="nil"/>
          <w:right w:val="single" w:sz="18" w:space="0" w:color="000000" w:themeColor="background1"/>
          <w:insideH w:val="nil"/>
          <w:insideV w:val="nil"/>
        </w:tcBorders>
        <w:shd w:val="clear" w:color="auto" w:fill="BFBFBF" w:themeFill="text1" w:themeFillShade="BF"/>
      </w:tcPr>
    </w:tblStylePr>
    <w:tblStylePr w:type="lastCol">
      <w:tblPr/>
      <w:tcPr>
        <w:tcBorders>
          <w:top w:val="nil"/>
          <w:left w:val="single" w:sz="18" w:space="0" w:color="000000" w:themeColor="background1"/>
          <w:bottom w:val="nil"/>
          <w:right w:val="nil"/>
          <w:insideH w:val="nil"/>
          <w:insideV w:val="nil"/>
        </w:tcBorders>
        <w:shd w:val="clear" w:color="auto" w:fill="BFBFBF" w:themeFill="text1" w:themeFillShade="BF"/>
      </w:tcPr>
    </w:tblStylePr>
    <w:tblStylePr w:type="band1Vert">
      <w:tblPr/>
      <w:tcPr>
        <w:tcBorders>
          <w:top w:val="nil"/>
          <w:left w:val="nil"/>
          <w:bottom w:val="nil"/>
          <w:right w:val="nil"/>
          <w:insideH w:val="nil"/>
          <w:insideV w:val="nil"/>
        </w:tcBorders>
        <w:shd w:val="clear" w:color="auto" w:fill="BFBFBF" w:themeFill="text1" w:themeFillShade="BF"/>
      </w:tcPr>
    </w:tblStylePr>
    <w:tblStylePr w:type="band1Horz">
      <w:tblPr/>
      <w:tcPr>
        <w:tcBorders>
          <w:top w:val="nil"/>
          <w:left w:val="nil"/>
          <w:bottom w:val="nil"/>
          <w:right w:val="nil"/>
          <w:insideH w:val="nil"/>
          <w:insideV w:val="nil"/>
        </w:tcBorders>
        <w:shd w:val="clear" w:color="auto" w:fill="BFBFBF" w:themeFill="text1" w:themeFillShade="BF"/>
      </w:tcPr>
    </w:tblStylePr>
  </w:style>
  <w:style w:type="table" w:styleId="LightGrid">
    <w:name w:val="Light Grid"/>
    <w:basedOn w:val="TableNormal"/>
    <w:uiPriority w:val="62"/>
    <w:semiHidden/>
    <w:rsid w:val="0001563D"/>
    <w:pPr>
      <w:spacing w:after="0" w:line="240" w:lineRule="auto"/>
    </w:pPr>
    <w:tblPr>
      <w:tblStyleRowBandSize w:val="1"/>
      <w:tblStyleColBandSize w:val="1"/>
      <w:tblBorders>
        <w:top w:val="single" w:sz="8" w:space="0" w:color="FFFFFF" w:themeColor="text1"/>
        <w:left w:val="single" w:sz="8" w:space="0" w:color="FFFFFF" w:themeColor="text1"/>
        <w:bottom w:val="single" w:sz="8" w:space="0" w:color="FFFFFF" w:themeColor="text1"/>
        <w:right w:val="single" w:sz="8" w:space="0" w:color="FFFFFF" w:themeColor="text1"/>
        <w:insideH w:val="single" w:sz="8" w:space="0" w:color="FFFFFF" w:themeColor="text1"/>
        <w:insideV w:val="single" w:sz="8" w:space="0" w:color="FFFFFF"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FFFF" w:themeColor="text1"/>
          <w:left w:val="single" w:sz="8" w:space="0" w:color="FFFFFF" w:themeColor="text1"/>
          <w:bottom w:val="single" w:sz="18" w:space="0" w:color="FFFFFF" w:themeColor="text1"/>
          <w:right w:val="single" w:sz="8" w:space="0" w:color="FFFFFF" w:themeColor="text1"/>
          <w:insideH w:val="nil"/>
          <w:insideV w:val="single" w:sz="8" w:space="0" w:color="FFFFFF"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FFFF" w:themeColor="text1"/>
          <w:left w:val="single" w:sz="8" w:space="0" w:color="FFFFFF" w:themeColor="text1"/>
          <w:bottom w:val="single" w:sz="8" w:space="0" w:color="FFFFFF" w:themeColor="text1"/>
          <w:right w:val="single" w:sz="8" w:space="0" w:color="FFFFFF" w:themeColor="text1"/>
          <w:insideH w:val="nil"/>
          <w:insideV w:val="single" w:sz="8" w:space="0" w:color="FFFFFF"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FFFF" w:themeColor="text1"/>
          <w:left w:val="single" w:sz="8" w:space="0" w:color="FFFFFF" w:themeColor="text1"/>
          <w:bottom w:val="single" w:sz="8" w:space="0" w:color="FFFFFF" w:themeColor="text1"/>
          <w:right w:val="single" w:sz="8" w:space="0" w:color="FFFFFF" w:themeColor="text1"/>
        </w:tcBorders>
      </w:tcPr>
    </w:tblStylePr>
    <w:tblStylePr w:type="band1Vert">
      <w:tblPr/>
      <w:tcPr>
        <w:tcBorders>
          <w:top w:val="single" w:sz="8" w:space="0" w:color="FFFFFF" w:themeColor="text1"/>
          <w:left w:val="single" w:sz="8" w:space="0" w:color="FFFFFF" w:themeColor="text1"/>
          <w:bottom w:val="single" w:sz="8" w:space="0" w:color="FFFFFF" w:themeColor="text1"/>
          <w:right w:val="single" w:sz="8" w:space="0" w:color="FFFFFF" w:themeColor="text1"/>
        </w:tcBorders>
        <w:shd w:val="clear" w:color="auto" w:fill="FFFFFF" w:themeFill="text1" w:themeFillTint="3F"/>
      </w:tcPr>
    </w:tblStylePr>
    <w:tblStylePr w:type="band1Horz">
      <w:tblPr/>
      <w:tcPr>
        <w:tcBorders>
          <w:top w:val="single" w:sz="8" w:space="0" w:color="FFFFFF" w:themeColor="text1"/>
          <w:left w:val="single" w:sz="8" w:space="0" w:color="FFFFFF" w:themeColor="text1"/>
          <w:bottom w:val="single" w:sz="8" w:space="0" w:color="FFFFFF" w:themeColor="text1"/>
          <w:right w:val="single" w:sz="8" w:space="0" w:color="FFFFFF" w:themeColor="text1"/>
          <w:insideV w:val="single" w:sz="8" w:space="0" w:color="FFFFFF" w:themeColor="text1"/>
        </w:tcBorders>
        <w:shd w:val="clear" w:color="auto" w:fill="FFFFFF" w:themeFill="text1" w:themeFillTint="3F"/>
      </w:tcPr>
    </w:tblStylePr>
    <w:tblStylePr w:type="band2Horz">
      <w:tblPr/>
      <w:tcPr>
        <w:tcBorders>
          <w:top w:val="single" w:sz="8" w:space="0" w:color="FFFFFF" w:themeColor="text1"/>
          <w:left w:val="single" w:sz="8" w:space="0" w:color="FFFFFF" w:themeColor="text1"/>
          <w:bottom w:val="single" w:sz="8" w:space="0" w:color="FFFFFF" w:themeColor="text1"/>
          <w:right w:val="single" w:sz="8" w:space="0" w:color="FFFFFF" w:themeColor="text1"/>
          <w:insideV w:val="single" w:sz="8" w:space="0" w:color="FFFFFF" w:themeColor="text1"/>
        </w:tcBorders>
      </w:tcPr>
    </w:tblStylePr>
  </w:style>
  <w:style w:type="table" w:styleId="LightGrid-Accent1">
    <w:name w:val="Light Grid Accent 1"/>
    <w:basedOn w:val="TableNormal"/>
    <w:uiPriority w:val="62"/>
    <w:semiHidden/>
    <w:rsid w:val="0001563D"/>
    <w:pPr>
      <w:spacing w:after="0" w:line="240" w:lineRule="auto"/>
    </w:pPr>
    <w:tblPr>
      <w:tblStyleRowBandSize w:val="1"/>
      <w:tblStyleColBandSize w:val="1"/>
      <w:tblBorders>
        <w:top w:val="single" w:sz="8" w:space="0" w:color="FBB900" w:themeColor="accent1"/>
        <w:left w:val="single" w:sz="8" w:space="0" w:color="FBB900" w:themeColor="accent1"/>
        <w:bottom w:val="single" w:sz="8" w:space="0" w:color="FBB900" w:themeColor="accent1"/>
        <w:right w:val="single" w:sz="8" w:space="0" w:color="FBB900" w:themeColor="accent1"/>
        <w:insideH w:val="single" w:sz="8" w:space="0" w:color="FBB900" w:themeColor="accent1"/>
        <w:insideV w:val="single" w:sz="8" w:space="0" w:color="FBB90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BB900" w:themeColor="accent1"/>
          <w:left w:val="single" w:sz="8" w:space="0" w:color="FBB900" w:themeColor="accent1"/>
          <w:bottom w:val="single" w:sz="18" w:space="0" w:color="FBB900" w:themeColor="accent1"/>
          <w:right w:val="single" w:sz="8" w:space="0" w:color="FBB900" w:themeColor="accent1"/>
          <w:insideH w:val="nil"/>
          <w:insideV w:val="single" w:sz="8" w:space="0" w:color="FBB90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BB900" w:themeColor="accent1"/>
          <w:left w:val="single" w:sz="8" w:space="0" w:color="FBB900" w:themeColor="accent1"/>
          <w:bottom w:val="single" w:sz="8" w:space="0" w:color="FBB900" w:themeColor="accent1"/>
          <w:right w:val="single" w:sz="8" w:space="0" w:color="FBB900" w:themeColor="accent1"/>
          <w:insideH w:val="nil"/>
          <w:insideV w:val="single" w:sz="8" w:space="0" w:color="FBB90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BB900" w:themeColor="accent1"/>
          <w:left w:val="single" w:sz="8" w:space="0" w:color="FBB900" w:themeColor="accent1"/>
          <w:bottom w:val="single" w:sz="8" w:space="0" w:color="FBB900" w:themeColor="accent1"/>
          <w:right w:val="single" w:sz="8" w:space="0" w:color="FBB900" w:themeColor="accent1"/>
        </w:tcBorders>
      </w:tcPr>
    </w:tblStylePr>
    <w:tblStylePr w:type="band1Vert">
      <w:tblPr/>
      <w:tcPr>
        <w:tcBorders>
          <w:top w:val="single" w:sz="8" w:space="0" w:color="FBB900" w:themeColor="accent1"/>
          <w:left w:val="single" w:sz="8" w:space="0" w:color="FBB900" w:themeColor="accent1"/>
          <w:bottom w:val="single" w:sz="8" w:space="0" w:color="FBB900" w:themeColor="accent1"/>
          <w:right w:val="single" w:sz="8" w:space="0" w:color="FBB900" w:themeColor="accent1"/>
        </w:tcBorders>
        <w:shd w:val="clear" w:color="auto" w:fill="FFEDBF" w:themeFill="accent1" w:themeFillTint="3F"/>
      </w:tcPr>
    </w:tblStylePr>
    <w:tblStylePr w:type="band1Horz">
      <w:tblPr/>
      <w:tcPr>
        <w:tcBorders>
          <w:top w:val="single" w:sz="8" w:space="0" w:color="FBB900" w:themeColor="accent1"/>
          <w:left w:val="single" w:sz="8" w:space="0" w:color="FBB900" w:themeColor="accent1"/>
          <w:bottom w:val="single" w:sz="8" w:space="0" w:color="FBB900" w:themeColor="accent1"/>
          <w:right w:val="single" w:sz="8" w:space="0" w:color="FBB900" w:themeColor="accent1"/>
          <w:insideV w:val="single" w:sz="8" w:space="0" w:color="FBB900" w:themeColor="accent1"/>
        </w:tcBorders>
        <w:shd w:val="clear" w:color="auto" w:fill="FFEDBF" w:themeFill="accent1" w:themeFillTint="3F"/>
      </w:tcPr>
    </w:tblStylePr>
    <w:tblStylePr w:type="band2Horz">
      <w:tblPr/>
      <w:tcPr>
        <w:tcBorders>
          <w:top w:val="single" w:sz="8" w:space="0" w:color="FBB900" w:themeColor="accent1"/>
          <w:left w:val="single" w:sz="8" w:space="0" w:color="FBB900" w:themeColor="accent1"/>
          <w:bottom w:val="single" w:sz="8" w:space="0" w:color="FBB900" w:themeColor="accent1"/>
          <w:right w:val="single" w:sz="8" w:space="0" w:color="FBB900" w:themeColor="accent1"/>
          <w:insideV w:val="single" w:sz="8" w:space="0" w:color="FBB900" w:themeColor="accent1"/>
        </w:tcBorders>
      </w:tcPr>
    </w:tblStylePr>
  </w:style>
  <w:style w:type="table" w:styleId="LightList">
    <w:name w:val="Light List"/>
    <w:basedOn w:val="TableNormal"/>
    <w:uiPriority w:val="61"/>
    <w:semiHidden/>
    <w:rsid w:val="0001563D"/>
    <w:pPr>
      <w:spacing w:after="0" w:line="240" w:lineRule="auto"/>
    </w:pPr>
    <w:tblPr>
      <w:tblStyleRowBandSize w:val="1"/>
      <w:tblStyleColBandSize w:val="1"/>
      <w:tblBorders>
        <w:top w:val="single" w:sz="8" w:space="0" w:color="FFFFFF" w:themeColor="text1"/>
        <w:left w:val="single" w:sz="8" w:space="0" w:color="FFFFFF" w:themeColor="text1"/>
        <w:bottom w:val="single" w:sz="8" w:space="0" w:color="FFFFFF" w:themeColor="text1"/>
        <w:right w:val="single" w:sz="8" w:space="0" w:color="FFFFFF" w:themeColor="text1"/>
      </w:tblBorders>
    </w:tblPr>
    <w:tblStylePr w:type="firstRow">
      <w:pPr>
        <w:spacing w:before="0" w:after="0" w:line="240" w:lineRule="auto"/>
      </w:pPr>
      <w:rPr>
        <w:b/>
        <w:bCs/>
        <w:color w:val="000000" w:themeColor="background1"/>
      </w:rPr>
      <w:tblPr/>
      <w:tcPr>
        <w:shd w:val="clear" w:color="auto" w:fill="FFFFFF" w:themeFill="text1"/>
      </w:tcPr>
    </w:tblStylePr>
    <w:tblStylePr w:type="lastRow">
      <w:pPr>
        <w:spacing w:before="0" w:after="0" w:line="240" w:lineRule="auto"/>
      </w:pPr>
      <w:rPr>
        <w:b/>
        <w:bCs/>
      </w:rPr>
      <w:tblPr/>
      <w:tcPr>
        <w:tcBorders>
          <w:top w:val="double" w:sz="6" w:space="0" w:color="FFFFFF" w:themeColor="text1"/>
          <w:left w:val="single" w:sz="8" w:space="0" w:color="FFFFFF" w:themeColor="text1"/>
          <w:bottom w:val="single" w:sz="8" w:space="0" w:color="FFFFFF" w:themeColor="text1"/>
          <w:right w:val="single" w:sz="8" w:space="0" w:color="FFFFFF" w:themeColor="text1"/>
        </w:tcBorders>
      </w:tcPr>
    </w:tblStylePr>
    <w:tblStylePr w:type="firstCol">
      <w:rPr>
        <w:b/>
        <w:bCs/>
      </w:rPr>
    </w:tblStylePr>
    <w:tblStylePr w:type="lastCol">
      <w:rPr>
        <w:b/>
        <w:bCs/>
      </w:rPr>
    </w:tblStylePr>
    <w:tblStylePr w:type="band1Vert">
      <w:tblPr/>
      <w:tcPr>
        <w:tcBorders>
          <w:top w:val="single" w:sz="8" w:space="0" w:color="FFFFFF" w:themeColor="text1"/>
          <w:left w:val="single" w:sz="8" w:space="0" w:color="FFFFFF" w:themeColor="text1"/>
          <w:bottom w:val="single" w:sz="8" w:space="0" w:color="FFFFFF" w:themeColor="text1"/>
          <w:right w:val="single" w:sz="8" w:space="0" w:color="FFFFFF" w:themeColor="text1"/>
        </w:tcBorders>
      </w:tcPr>
    </w:tblStylePr>
    <w:tblStylePr w:type="band1Horz">
      <w:tblPr/>
      <w:tcPr>
        <w:tcBorders>
          <w:top w:val="single" w:sz="8" w:space="0" w:color="FFFFFF" w:themeColor="text1"/>
          <w:left w:val="single" w:sz="8" w:space="0" w:color="FFFFFF" w:themeColor="text1"/>
          <w:bottom w:val="single" w:sz="8" w:space="0" w:color="FFFFFF" w:themeColor="text1"/>
          <w:right w:val="single" w:sz="8" w:space="0" w:color="FFFFFF" w:themeColor="text1"/>
        </w:tcBorders>
      </w:tcPr>
    </w:tblStylePr>
  </w:style>
  <w:style w:type="table" w:styleId="LightList-Accent1">
    <w:name w:val="Light List Accent 1"/>
    <w:basedOn w:val="TableNormal"/>
    <w:uiPriority w:val="61"/>
    <w:semiHidden/>
    <w:rsid w:val="0001563D"/>
    <w:pPr>
      <w:spacing w:after="0" w:line="240" w:lineRule="auto"/>
    </w:pPr>
    <w:tblPr>
      <w:tblStyleRowBandSize w:val="1"/>
      <w:tblStyleColBandSize w:val="1"/>
      <w:tblBorders>
        <w:top w:val="single" w:sz="8" w:space="0" w:color="FBB900" w:themeColor="accent1"/>
        <w:left w:val="single" w:sz="8" w:space="0" w:color="FBB900" w:themeColor="accent1"/>
        <w:bottom w:val="single" w:sz="8" w:space="0" w:color="FBB900" w:themeColor="accent1"/>
        <w:right w:val="single" w:sz="8" w:space="0" w:color="FBB900" w:themeColor="accent1"/>
      </w:tblBorders>
    </w:tblPr>
    <w:tblStylePr w:type="firstRow">
      <w:pPr>
        <w:spacing w:before="0" w:after="0" w:line="240" w:lineRule="auto"/>
      </w:pPr>
      <w:rPr>
        <w:b/>
        <w:bCs/>
        <w:color w:val="000000" w:themeColor="background1"/>
      </w:rPr>
      <w:tblPr/>
      <w:tcPr>
        <w:shd w:val="clear" w:color="auto" w:fill="FBB900" w:themeFill="accent1"/>
      </w:tcPr>
    </w:tblStylePr>
    <w:tblStylePr w:type="lastRow">
      <w:pPr>
        <w:spacing w:before="0" w:after="0" w:line="240" w:lineRule="auto"/>
      </w:pPr>
      <w:rPr>
        <w:b/>
        <w:bCs/>
      </w:rPr>
      <w:tblPr/>
      <w:tcPr>
        <w:tcBorders>
          <w:top w:val="double" w:sz="6" w:space="0" w:color="FBB900" w:themeColor="accent1"/>
          <w:left w:val="single" w:sz="8" w:space="0" w:color="FBB900" w:themeColor="accent1"/>
          <w:bottom w:val="single" w:sz="8" w:space="0" w:color="FBB900" w:themeColor="accent1"/>
          <w:right w:val="single" w:sz="8" w:space="0" w:color="FBB900" w:themeColor="accent1"/>
        </w:tcBorders>
      </w:tcPr>
    </w:tblStylePr>
    <w:tblStylePr w:type="firstCol">
      <w:rPr>
        <w:b/>
        <w:bCs/>
      </w:rPr>
    </w:tblStylePr>
    <w:tblStylePr w:type="lastCol">
      <w:rPr>
        <w:b/>
        <w:bCs/>
      </w:rPr>
    </w:tblStylePr>
    <w:tblStylePr w:type="band1Vert">
      <w:tblPr/>
      <w:tcPr>
        <w:tcBorders>
          <w:top w:val="single" w:sz="8" w:space="0" w:color="FBB900" w:themeColor="accent1"/>
          <w:left w:val="single" w:sz="8" w:space="0" w:color="FBB900" w:themeColor="accent1"/>
          <w:bottom w:val="single" w:sz="8" w:space="0" w:color="FBB900" w:themeColor="accent1"/>
          <w:right w:val="single" w:sz="8" w:space="0" w:color="FBB900" w:themeColor="accent1"/>
        </w:tcBorders>
      </w:tcPr>
    </w:tblStylePr>
    <w:tblStylePr w:type="band1Horz">
      <w:tblPr/>
      <w:tcPr>
        <w:tcBorders>
          <w:top w:val="single" w:sz="8" w:space="0" w:color="FBB900" w:themeColor="accent1"/>
          <w:left w:val="single" w:sz="8" w:space="0" w:color="FBB900" w:themeColor="accent1"/>
          <w:bottom w:val="single" w:sz="8" w:space="0" w:color="FBB900" w:themeColor="accent1"/>
          <w:right w:val="single" w:sz="8" w:space="0" w:color="FBB900" w:themeColor="accent1"/>
        </w:tcBorders>
      </w:tcPr>
    </w:tblStylePr>
  </w:style>
  <w:style w:type="table" w:styleId="LightShading-Accent1">
    <w:name w:val="Light Shading Accent 1"/>
    <w:basedOn w:val="TableNormal"/>
    <w:uiPriority w:val="60"/>
    <w:semiHidden/>
    <w:rsid w:val="0001563D"/>
    <w:pPr>
      <w:spacing w:after="0" w:line="240" w:lineRule="auto"/>
    </w:pPr>
    <w:rPr>
      <w:color w:val="BC8900" w:themeColor="accent1" w:themeShade="BF"/>
    </w:rPr>
    <w:tblPr>
      <w:tblStyleRowBandSize w:val="1"/>
      <w:tblStyleColBandSize w:val="1"/>
      <w:tblBorders>
        <w:top w:val="single" w:sz="8" w:space="0" w:color="FBB900" w:themeColor="accent1"/>
        <w:bottom w:val="single" w:sz="8" w:space="0" w:color="FBB900" w:themeColor="accent1"/>
      </w:tblBorders>
    </w:tblPr>
    <w:tblStylePr w:type="firstRow">
      <w:pPr>
        <w:spacing w:before="0" w:after="0" w:line="240" w:lineRule="auto"/>
      </w:pPr>
      <w:rPr>
        <w:b/>
        <w:bCs/>
      </w:rPr>
      <w:tblPr/>
      <w:tcPr>
        <w:tcBorders>
          <w:top w:val="single" w:sz="8" w:space="0" w:color="FBB900" w:themeColor="accent1"/>
          <w:left w:val="nil"/>
          <w:bottom w:val="single" w:sz="8" w:space="0" w:color="FBB900" w:themeColor="accent1"/>
          <w:right w:val="nil"/>
          <w:insideH w:val="nil"/>
          <w:insideV w:val="nil"/>
        </w:tcBorders>
      </w:tcPr>
    </w:tblStylePr>
    <w:tblStylePr w:type="lastRow">
      <w:pPr>
        <w:spacing w:before="0" w:after="0" w:line="240" w:lineRule="auto"/>
      </w:pPr>
      <w:rPr>
        <w:b/>
        <w:bCs/>
      </w:rPr>
      <w:tblPr/>
      <w:tcPr>
        <w:tcBorders>
          <w:top w:val="single" w:sz="8" w:space="0" w:color="FBB900" w:themeColor="accent1"/>
          <w:left w:val="nil"/>
          <w:bottom w:val="single" w:sz="8" w:space="0" w:color="FBB9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DBF" w:themeFill="accent1" w:themeFillTint="3F"/>
      </w:tcPr>
    </w:tblStylePr>
    <w:tblStylePr w:type="band1Horz">
      <w:tblPr/>
      <w:tcPr>
        <w:tcBorders>
          <w:left w:val="nil"/>
          <w:right w:val="nil"/>
          <w:insideH w:val="nil"/>
          <w:insideV w:val="nil"/>
        </w:tcBorders>
        <w:shd w:val="clear" w:color="auto" w:fill="FFEDBF" w:themeFill="accent1" w:themeFillTint="3F"/>
      </w:tcPr>
    </w:tblStylePr>
  </w:style>
  <w:style w:type="table" w:styleId="MediumGrid2">
    <w:name w:val="Medium Grid 2"/>
    <w:basedOn w:val="TableNormal"/>
    <w:uiPriority w:val="68"/>
    <w:semiHidden/>
    <w:rsid w:val="0001563D"/>
    <w:pPr>
      <w:spacing w:after="0" w:line="240" w:lineRule="auto"/>
    </w:pPr>
    <w:rPr>
      <w:rFonts w:asciiTheme="majorHAnsi" w:eastAsiaTheme="majorEastAsia" w:hAnsiTheme="majorHAnsi" w:cstheme="majorBidi"/>
    </w:rPr>
    <w:tblPr>
      <w:tblStyleRowBandSize w:val="1"/>
      <w:tblStyleColBandSize w:val="1"/>
      <w:tblBorders>
        <w:top w:val="single" w:sz="8" w:space="0" w:color="FFFFFF" w:themeColor="text1"/>
        <w:left w:val="single" w:sz="8" w:space="0" w:color="FFFFFF" w:themeColor="text1"/>
        <w:bottom w:val="single" w:sz="8" w:space="0" w:color="FFFFFF" w:themeColor="text1"/>
        <w:right w:val="single" w:sz="8" w:space="0" w:color="FFFFFF" w:themeColor="text1"/>
        <w:insideH w:val="single" w:sz="8" w:space="0" w:color="FFFFFF" w:themeColor="text1"/>
        <w:insideV w:val="single" w:sz="8" w:space="0" w:color="FFFFFF" w:themeColor="text1"/>
      </w:tblBorders>
    </w:tblPr>
    <w:tcPr>
      <w:shd w:val="clear" w:color="auto" w:fill="FFFFFF" w:themeFill="text1" w:themeFillTint="3F"/>
    </w:tcPr>
    <w:tblStylePr w:type="firstRow">
      <w:rPr>
        <w:b/>
        <w:bCs/>
        <w:color w:val="FFFFFF" w:themeColor="text1"/>
      </w:rPr>
      <w:tblPr/>
      <w:tcPr>
        <w:shd w:val="clear" w:color="auto" w:fill="FFFFFF" w:themeFill="text1" w:themeFillTint="19"/>
      </w:tcPr>
    </w:tblStylePr>
    <w:tblStylePr w:type="lastRow">
      <w:rPr>
        <w:b/>
        <w:bCs/>
        <w:color w:val="FFFFFF" w:themeColor="text1"/>
      </w:rPr>
      <w:tblPr/>
      <w:tcPr>
        <w:tcBorders>
          <w:top w:val="single" w:sz="12" w:space="0" w:color="FFFFFF" w:themeColor="text1"/>
          <w:left w:val="nil"/>
          <w:bottom w:val="nil"/>
          <w:right w:val="nil"/>
          <w:insideH w:val="nil"/>
          <w:insideV w:val="nil"/>
        </w:tcBorders>
        <w:shd w:val="clear" w:color="auto" w:fill="000000" w:themeFill="background1"/>
      </w:tcPr>
    </w:tblStylePr>
    <w:tblStylePr w:type="firstCol">
      <w:rPr>
        <w:b/>
        <w:bCs/>
        <w:color w:val="FFFFFF" w:themeColor="text1"/>
      </w:rPr>
      <w:tblPr/>
      <w:tcPr>
        <w:tcBorders>
          <w:top w:val="nil"/>
          <w:left w:val="nil"/>
          <w:bottom w:val="nil"/>
          <w:right w:val="nil"/>
          <w:insideH w:val="nil"/>
          <w:insideV w:val="nil"/>
        </w:tcBorders>
        <w:shd w:val="clear" w:color="auto" w:fill="000000" w:themeFill="background1"/>
      </w:tcPr>
    </w:tblStylePr>
    <w:tblStylePr w:type="lastCol">
      <w:rPr>
        <w:b w:val="0"/>
        <w:bCs w:val="0"/>
        <w:color w:val="FFFFFF" w:themeColor="text1"/>
      </w:rPr>
      <w:tblPr/>
      <w:tcPr>
        <w:tcBorders>
          <w:top w:val="nil"/>
          <w:left w:val="nil"/>
          <w:bottom w:val="nil"/>
          <w:right w:val="nil"/>
          <w:insideH w:val="nil"/>
          <w:insideV w:val="nil"/>
        </w:tcBorders>
        <w:shd w:val="clear" w:color="auto" w:fill="FFFFFF" w:themeFill="text1" w:themeFillTint="33"/>
      </w:tcPr>
    </w:tblStylePr>
    <w:tblStylePr w:type="band1Vert">
      <w:tblPr/>
      <w:tcPr>
        <w:shd w:val="clear" w:color="auto" w:fill="FFFFFF" w:themeFill="text1" w:themeFillTint="7F"/>
      </w:tcPr>
    </w:tblStylePr>
    <w:tblStylePr w:type="band1Horz">
      <w:tblPr/>
      <w:tcPr>
        <w:tcBorders>
          <w:insideH w:val="single" w:sz="6" w:space="0" w:color="FFFFFF" w:themeColor="text1"/>
          <w:insideV w:val="single" w:sz="6" w:space="0" w:color="FFFFFF" w:themeColor="text1"/>
        </w:tcBorders>
        <w:shd w:val="clear" w:color="auto" w:fill="FFFFFF" w:themeFill="text1" w:themeFillTint="7F"/>
      </w:tcPr>
    </w:tblStylePr>
    <w:tblStylePr w:type="nwCell">
      <w:tblPr/>
      <w:tcPr>
        <w:shd w:val="clear" w:color="auto" w:fill="000000" w:themeFill="background1"/>
      </w:tcPr>
    </w:tblStylePr>
  </w:style>
  <w:style w:type="paragraph" w:customStyle="1" w:styleId="Bullet2">
    <w:name w:val="Bullet 2"/>
    <w:basedOn w:val="Bullet1"/>
    <w:uiPriority w:val="5"/>
    <w:qFormat/>
    <w:rsid w:val="006B7073"/>
    <w:pPr>
      <w:numPr>
        <w:ilvl w:val="1"/>
      </w:numPr>
    </w:pPr>
  </w:style>
  <w:style w:type="paragraph" w:customStyle="1" w:styleId="Bullet3">
    <w:name w:val="Bullet 3"/>
    <w:basedOn w:val="Bullet2"/>
    <w:uiPriority w:val="5"/>
    <w:rsid w:val="006B7073"/>
    <w:pPr>
      <w:numPr>
        <w:ilvl w:val="2"/>
      </w:numPr>
    </w:pPr>
  </w:style>
  <w:style w:type="character" w:customStyle="1" w:styleId="Heading3Char">
    <w:name w:val="Heading 3 Char"/>
    <w:basedOn w:val="DefaultParagraphFont"/>
    <w:link w:val="Heading3"/>
    <w:uiPriority w:val="1"/>
    <w:rsid w:val="006B7073"/>
    <w:rPr>
      <w:rFonts w:asciiTheme="majorHAnsi" w:hAnsiTheme="majorHAnsi" w:cstheme="majorBidi"/>
      <w:bCs/>
      <w:color w:val="FBB900" w:themeColor="accent1"/>
      <w:sz w:val="24"/>
      <w:szCs w:val="26"/>
    </w:rPr>
  </w:style>
  <w:style w:type="character" w:customStyle="1" w:styleId="Heading4Char">
    <w:name w:val="Heading 4 Char"/>
    <w:basedOn w:val="DefaultParagraphFont"/>
    <w:link w:val="Heading4"/>
    <w:uiPriority w:val="1"/>
    <w:rsid w:val="006B7073"/>
    <w:rPr>
      <w:rFonts w:asciiTheme="minorHAnsi" w:eastAsiaTheme="majorEastAsia" w:hAnsiTheme="minorHAnsi" w:cstheme="minorHAnsi"/>
      <w:bCs/>
      <w:iCs/>
      <w:color w:val="FBB900" w:themeColor="accent1"/>
      <w:sz w:val="22"/>
      <w:szCs w:val="26"/>
    </w:rPr>
  </w:style>
  <w:style w:type="character" w:customStyle="1" w:styleId="Heading5Char">
    <w:name w:val="Heading 5 Char"/>
    <w:basedOn w:val="DefaultParagraphFont"/>
    <w:link w:val="Heading5"/>
    <w:uiPriority w:val="1"/>
    <w:rsid w:val="006B7073"/>
    <w:rPr>
      <w:rFonts w:asciiTheme="minorHAnsi" w:eastAsiaTheme="majorEastAsia" w:hAnsiTheme="minorHAnsi" w:cstheme="minorHAnsi"/>
      <w:bCs/>
      <w:iCs/>
      <w:color w:val="FBB900" w:themeColor="accent1"/>
      <w:sz w:val="22"/>
      <w:szCs w:val="26"/>
    </w:rPr>
  </w:style>
  <w:style w:type="character" w:customStyle="1" w:styleId="Heading6Char">
    <w:name w:val="Heading 6 Char"/>
    <w:basedOn w:val="DefaultParagraphFont"/>
    <w:link w:val="Heading6"/>
    <w:uiPriority w:val="1"/>
    <w:rsid w:val="006B7073"/>
    <w:rPr>
      <w:rFonts w:asciiTheme="minorHAnsi" w:eastAsiaTheme="majorEastAsia" w:hAnsiTheme="minorHAnsi" w:cstheme="minorHAnsi"/>
      <w:bCs/>
      <w:color w:val="FBB900" w:themeColor="accent1"/>
      <w:sz w:val="22"/>
      <w:szCs w:val="26"/>
    </w:rPr>
  </w:style>
  <w:style w:type="character" w:customStyle="1" w:styleId="Heading7Char">
    <w:name w:val="Heading 7 Char"/>
    <w:basedOn w:val="DefaultParagraphFont"/>
    <w:link w:val="Heading7"/>
    <w:uiPriority w:val="2"/>
    <w:rsid w:val="006B7073"/>
    <w:rPr>
      <w:rFonts w:asciiTheme="minorHAnsi" w:eastAsiaTheme="majorEastAsia" w:hAnsiTheme="minorHAnsi" w:cstheme="minorHAnsi"/>
      <w:bCs/>
      <w:iCs/>
      <w:color w:val="FBB900" w:themeColor="accent1"/>
      <w:sz w:val="22"/>
      <w:szCs w:val="26"/>
    </w:rPr>
  </w:style>
  <w:style w:type="character" w:customStyle="1" w:styleId="Heading8Char">
    <w:name w:val="Heading 8 Char"/>
    <w:basedOn w:val="DefaultParagraphFont"/>
    <w:link w:val="Heading8"/>
    <w:uiPriority w:val="9"/>
    <w:rsid w:val="006B7073"/>
    <w:rPr>
      <w:rFonts w:asciiTheme="minorHAnsi" w:eastAsiaTheme="majorEastAsia" w:hAnsiTheme="minorHAnsi" w:cstheme="minorHAnsi"/>
      <w:bCs/>
      <w:iCs/>
      <w:color w:val="FBB900" w:themeColor="accent1"/>
      <w:sz w:val="22"/>
    </w:rPr>
  </w:style>
  <w:style w:type="character" w:customStyle="1" w:styleId="Heading9Char">
    <w:name w:val="Heading 9 Char"/>
    <w:basedOn w:val="DefaultParagraphFont"/>
    <w:link w:val="Heading9"/>
    <w:uiPriority w:val="9"/>
    <w:rsid w:val="006B7073"/>
    <w:rPr>
      <w:rFonts w:asciiTheme="minorHAnsi" w:eastAsiaTheme="majorEastAsia" w:hAnsiTheme="minorHAnsi" w:cstheme="minorHAnsi"/>
      <w:bCs/>
      <w:color w:val="FBB900" w:themeColor="accent1"/>
      <w:sz w:val="22"/>
    </w:rPr>
  </w:style>
  <w:style w:type="numbering" w:customStyle="1" w:styleId="Headings">
    <w:name w:val="Headings"/>
    <w:uiPriority w:val="99"/>
    <w:rsid w:val="006B7073"/>
    <w:pPr>
      <w:numPr>
        <w:numId w:val="1"/>
      </w:numPr>
    </w:pPr>
  </w:style>
  <w:style w:type="paragraph" w:customStyle="1" w:styleId="Bullet4">
    <w:name w:val="Bullet 4"/>
    <w:basedOn w:val="Bullet3"/>
    <w:uiPriority w:val="5"/>
    <w:rsid w:val="006B7073"/>
    <w:pPr>
      <w:numPr>
        <w:ilvl w:val="3"/>
      </w:numPr>
    </w:pPr>
  </w:style>
  <w:style w:type="paragraph" w:customStyle="1" w:styleId="Bullet5">
    <w:name w:val="Bullet 5"/>
    <w:basedOn w:val="Bullet4"/>
    <w:uiPriority w:val="2"/>
    <w:semiHidden/>
    <w:qFormat/>
    <w:rsid w:val="006B7073"/>
    <w:pPr>
      <w:numPr>
        <w:ilvl w:val="4"/>
      </w:numPr>
    </w:pPr>
  </w:style>
  <w:style w:type="paragraph" w:customStyle="1" w:styleId="Number1">
    <w:name w:val="Number 1"/>
    <w:basedOn w:val="Heading3"/>
    <w:uiPriority w:val="2"/>
    <w:qFormat/>
    <w:rsid w:val="006B7073"/>
    <w:pPr>
      <w:keepNext w:val="0"/>
      <w:keepLines w:val="0"/>
      <w:numPr>
        <w:numId w:val="4"/>
      </w:numPr>
      <w:tabs>
        <w:tab w:val="left" w:pos="567"/>
      </w:tabs>
      <w:spacing w:before="0"/>
    </w:pPr>
    <w:rPr>
      <w:b/>
      <w:color w:val="auto"/>
      <w:sz w:val="20"/>
    </w:rPr>
  </w:style>
  <w:style w:type="paragraph" w:customStyle="1" w:styleId="Number2">
    <w:name w:val="Number 2"/>
    <w:basedOn w:val="Heading4"/>
    <w:uiPriority w:val="2"/>
    <w:qFormat/>
    <w:rsid w:val="006B7073"/>
    <w:pPr>
      <w:keepNext w:val="0"/>
      <w:keepLines w:val="0"/>
      <w:numPr>
        <w:ilvl w:val="1"/>
        <w:numId w:val="4"/>
      </w:numPr>
      <w:tabs>
        <w:tab w:val="clear" w:pos="851"/>
        <w:tab w:val="left" w:pos="1361"/>
      </w:tabs>
    </w:pPr>
    <w:rPr>
      <w:color w:val="auto"/>
      <w:sz w:val="20"/>
    </w:rPr>
  </w:style>
  <w:style w:type="paragraph" w:customStyle="1" w:styleId="Bullet6">
    <w:name w:val="Bullet 6"/>
    <w:basedOn w:val="Bullet5"/>
    <w:uiPriority w:val="2"/>
    <w:semiHidden/>
    <w:qFormat/>
    <w:rsid w:val="006B7073"/>
    <w:pPr>
      <w:numPr>
        <w:ilvl w:val="5"/>
      </w:numPr>
    </w:pPr>
  </w:style>
  <w:style w:type="paragraph" w:customStyle="1" w:styleId="Number3">
    <w:name w:val="Number 3"/>
    <w:basedOn w:val="Heading5"/>
    <w:uiPriority w:val="2"/>
    <w:rsid w:val="006B7073"/>
    <w:pPr>
      <w:numPr>
        <w:numId w:val="4"/>
      </w:numPr>
      <w:tabs>
        <w:tab w:val="clear" w:pos="851"/>
        <w:tab w:val="left" w:pos="1361"/>
      </w:tabs>
      <w:spacing w:before="0"/>
      <w:outlineLvl w:val="9"/>
    </w:pPr>
    <w:rPr>
      <w:color w:val="auto"/>
      <w:sz w:val="20"/>
    </w:rPr>
  </w:style>
  <w:style w:type="paragraph" w:customStyle="1" w:styleId="Number4">
    <w:name w:val="Number 4"/>
    <w:basedOn w:val="Number3"/>
    <w:uiPriority w:val="2"/>
    <w:rsid w:val="006B7073"/>
    <w:pPr>
      <w:numPr>
        <w:ilvl w:val="3"/>
      </w:numPr>
    </w:pPr>
  </w:style>
  <w:style w:type="paragraph" w:customStyle="1" w:styleId="Number5">
    <w:name w:val="Number 5"/>
    <w:basedOn w:val="Number4"/>
    <w:uiPriority w:val="2"/>
    <w:rsid w:val="006B7073"/>
    <w:pPr>
      <w:numPr>
        <w:ilvl w:val="4"/>
      </w:numPr>
    </w:pPr>
  </w:style>
  <w:style w:type="paragraph" w:styleId="NormalIndent">
    <w:name w:val="Normal Indent"/>
    <w:basedOn w:val="Normal"/>
    <w:rsid w:val="006B7073"/>
    <w:pPr>
      <w:tabs>
        <w:tab w:val="left" w:pos="567"/>
      </w:tabs>
      <w:ind w:left="567"/>
    </w:pPr>
  </w:style>
  <w:style w:type="paragraph" w:styleId="CommentText">
    <w:name w:val="annotation text"/>
    <w:basedOn w:val="Normal"/>
    <w:next w:val="Normal"/>
    <w:link w:val="CommentTextChar"/>
    <w:uiPriority w:val="99"/>
    <w:semiHidden/>
    <w:rsid w:val="006B7073"/>
    <w:pPr>
      <w:spacing w:after="360"/>
    </w:pPr>
    <w:rPr>
      <w:sz w:val="36"/>
    </w:rPr>
  </w:style>
  <w:style w:type="character" w:customStyle="1" w:styleId="CommentTextChar">
    <w:name w:val="Comment Text Char"/>
    <w:basedOn w:val="DefaultParagraphFont"/>
    <w:link w:val="CommentText"/>
    <w:uiPriority w:val="99"/>
    <w:semiHidden/>
    <w:rsid w:val="006B7073"/>
    <w:rPr>
      <w:rFonts w:asciiTheme="minorHAnsi" w:hAnsiTheme="minorHAnsi"/>
      <w:color w:val="000000" w:themeColor="background1"/>
      <w:sz w:val="36"/>
    </w:rPr>
  </w:style>
  <w:style w:type="paragraph" w:styleId="TOC1">
    <w:name w:val="toc 1"/>
    <w:next w:val="Normal"/>
    <w:autoRedefine/>
    <w:uiPriority w:val="39"/>
    <w:qFormat/>
    <w:rsid w:val="009D0A0E"/>
    <w:pPr>
      <w:pBdr>
        <w:top w:val="single" w:sz="4" w:space="10" w:color="FBB900"/>
      </w:pBdr>
      <w:tabs>
        <w:tab w:val="right" w:pos="10509"/>
      </w:tabs>
      <w:spacing w:before="240" w:after="0"/>
    </w:pPr>
    <w:rPr>
      <w:rFonts w:asciiTheme="minorHAnsi" w:hAnsiTheme="minorHAnsi"/>
      <w:b/>
      <w:bCs/>
      <w:noProof/>
      <w:color w:val="000000" w:themeColor="background1"/>
      <w:sz w:val="24"/>
    </w:rPr>
  </w:style>
  <w:style w:type="paragraph" w:styleId="TOC2">
    <w:name w:val="toc 2"/>
    <w:basedOn w:val="Normal"/>
    <w:next w:val="Normal"/>
    <w:autoRedefine/>
    <w:uiPriority w:val="39"/>
    <w:qFormat/>
    <w:rsid w:val="005F2CFD"/>
    <w:pPr>
      <w:tabs>
        <w:tab w:val="right" w:pos="10490"/>
      </w:tabs>
      <w:spacing w:after="120"/>
    </w:pPr>
    <w:rPr>
      <w:bCs/>
      <w:noProof/>
      <w:sz w:val="24"/>
    </w:rPr>
  </w:style>
  <w:style w:type="paragraph" w:styleId="TOC3">
    <w:name w:val="toc 3"/>
    <w:basedOn w:val="TOC2"/>
    <w:next w:val="Normal"/>
    <w:autoRedefine/>
    <w:uiPriority w:val="39"/>
    <w:rsid w:val="00DF1B56"/>
    <w:pPr>
      <w:tabs>
        <w:tab w:val="left" w:pos="1276"/>
      </w:tabs>
      <w:spacing w:before="120"/>
      <w:ind w:left="567"/>
    </w:pPr>
    <w:rPr>
      <w:i/>
    </w:rPr>
  </w:style>
  <w:style w:type="paragraph" w:styleId="TOCHeading">
    <w:name w:val="TOC Heading"/>
    <w:basedOn w:val="Heading1"/>
    <w:next w:val="Normal"/>
    <w:uiPriority w:val="39"/>
    <w:qFormat/>
    <w:rsid w:val="006B7073"/>
    <w:pPr>
      <w:spacing w:after="360" w:line="288" w:lineRule="auto"/>
      <w:outlineLvl w:val="9"/>
    </w:pPr>
    <w:rPr>
      <w:b w:val="0"/>
      <w:caps/>
      <w:sz w:val="28"/>
      <w:szCs w:val="28"/>
      <w:lang w:val="en-US" w:eastAsia="ja-JP"/>
    </w:rPr>
  </w:style>
  <w:style w:type="paragraph" w:styleId="TOC4">
    <w:name w:val="toc 4"/>
    <w:basedOn w:val="TOC1"/>
    <w:next w:val="Normal"/>
    <w:autoRedefine/>
    <w:uiPriority w:val="39"/>
    <w:rsid w:val="00785359"/>
    <w:pPr>
      <w:tabs>
        <w:tab w:val="left" w:pos="14175"/>
      </w:tabs>
    </w:pPr>
  </w:style>
  <w:style w:type="paragraph" w:styleId="TOC5">
    <w:name w:val="toc 5"/>
    <w:basedOn w:val="TOC2"/>
    <w:next w:val="Normal"/>
    <w:autoRedefine/>
    <w:uiPriority w:val="39"/>
    <w:rsid w:val="00785359"/>
    <w:pPr>
      <w:tabs>
        <w:tab w:val="left" w:pos="14175"/>
      </w:tabs>
    </w:pPr>
  </w:style>
  <w:style w:type="paragraph" w:styleId="TOC6">
    <w:name w:val="toc 6"/>
    <w:basedOn w:val="Normal"/>
    <w:next w:val="Normal"/>
    <w:autoRedefine/>
    <w:uiPriority w:val="39"/>
    <w:rsid w:val="00AD6399"/>
    <w:pPr>
      <w:spacing w:after="0"/>
      <w:ind w:left="800"/>
    </w:pPr>
  </w:style>
  <w:style w:type="paragraph" w:styleId="TOC7">
    <w:name w:val="toc 7"/>
    <w:basedOn w:val="Normal"/>
    <w:next w:val="Normal"/>
    <w:autoRedefine/>
    <w:uiPriority w:val="39"/>
    <w:rsid w:val="00AD6399"/>
    <w:pPr>
      <w:spacing w:after="0"/>
      <w:ind w:left="1000"/>
    </w:pPr>
  </w:style>
  <w:style w:type="paragraph" w:styleId="TOC8">
    <w:name w:val="toc 8"/>
    <w:basedOn w:val="Normal"/>
    <w:next w:val="Normal"/>
    <w:autoRedefine/>
    <w:uiPriority w:val="39"/>
    <w:rsid w:val="00AD6399"/>
    <w:pPr>
      <w:spacing w:after="0"/>
      <w:ind w:left="1200"/>
    </w:pPr>
  </w:style>
  <w:style w:type="paragraph" w:styleId="TOC9">
    <w:name w:val="toc 9"/>
    <w:basedOn w:val="Normal"/>
    <w:next w:val="Normal"/>
    <w:autoRedefine/>
    <w:uiPriority w:val="39"/>
    <w:rsid w:val="00AD6399"/>
    <w:pPr>
      <w:spacing w:after="0"/>
      <w:ind w:left="1400"/>
    </w:pPr>
  </w:style>
  <w:style w:type="table" w:styleId="TableGrid">
    <w:name w:val="Table Grid"/>
    <w:basedOn w:val="TableNormal"/>
    <w:uiPriority w:val="99"/>
    <w:rsid w:val="006B70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nvisible">
    <w:name w:val="invisible"/>
    <w:basedOn w:val="TableNormal"/>
    <w:uiPriority w:val="99"/>
    <w:rsid w:val="006B7073"/>
    <w:pPr>
      <w:spacing w:after="240" w:line="240" w:lineRule="auto"/>
    </w:pPr>
    <w:rPr>
      <w:rFonts w:asciiTheme="minorHAnsi" w:hAnsiTheme="minorHAnsi"/>
    </w:rPr>
    <w:tblPr>
      <w:tblStyleRowBandSize w:val="1"/>
      <w:tblStyleColBandSize w:val="1"/>
      <w:tblCellMar>
        <w:top w:w="57" w:type="dxa"/>
        <w:left w:w="0" w:type="dxa"/>
        <w:bottom w:w="57" w:type="dxa"/>
        <w:right w:w="0" w:type="dxa"/>
      </w:tblCellMar>
    </w:tblPr>
    <w:tblStylePr w:type="firstRow">
      <w:rPr>
        <w:rFonts w:asciiTheme="minorHAnsi" w:hAnsiTheme="minorHAnsi"/>
      </w:rPr>
    </w:tblStylePr>
    <w:tblStylePr w:type="lastRow">
      <w:rPr>
        <w:rFonts w:asciiTheme="minorHAnsi" w:hAnsiTheme="minorHAnsi"/>
      </w:rPr>
    </w:tblStylePr>
    <w:tblStylePr w:type="firstCol">
      <w:rPr>
        <w:rFonts w:asciiTheme="minorHAnsi" w:hAnsiTheme="minorHAnsi"/>
      </w:rPr>
    </w:tblStylePr>
    <w:tblStylePr w:type="lastCol">
      <w:rPr>
        <w:rFonts w:asciiTheme="minorHAnsi" w:hAnsiTheme="minorHAnsi"/>
      </w:rPr>
    </w:tblStylePr>
    <w:tblStylePr w:type="band1Vert">
      <w:rPr>
        <w:rFonts w:asciiTheme="minorHAnsi" w:hAnsiTheme="minorHAnsi"/>
      </w:rPr>
    </w:tblStylePr>
    <w:tblStylePr w:type="band2Vert">
      <w:rPr>
        <w:rFonts w:asciiTheme="minorHAnsi" w:hAnsiTheme="minorHAnsi"/>
      </w:rPr>
    </w:tblStylePr>
    <w:tblStylePr w:type="band1Horz">
      <w:rPr>
        <w:rFonts w:asciiTheme="minorHAnsi" w:hAnsiTheme="minorHAnsi"/>
      </w:rPr>
    </w:tblStylePr>
    <w:tblStylePr w:type="band2Horz">
      <w:rPr>
        <w:rFonts w:asciiTheme="minorHAnsi" w:hAnsiTheme="minorHAnsi"/>
      </w:rPr>
    </w:tblStylePr>
  </w:style>
  <w:style w:type="paragraph" w:styleId="BalloonText">
    <w:name w:val="Balloon Text"/>
    <w:basedOn w:val="Normal"/>
    <w:link w:val="BalloonTextChar"/>
    <w:uiPriority w:val="99"/>
    <w:semiHidden/>
    <w:unhideWhenUsed/>
    <w:rsid w:val="006B7073"/>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7073"/>
    <w:rPr>
      <w:rFonts w:ascii="Tahoma" w:hAnsi="Tahoma" w:cs="Tahoma"/>
      <w:color w:val="000000" w:themeColor="background1"/>
      <w:sz w:val="16"/>
      <w:szCs w:val="16"/>
    </w:rPr>
  </w:style>
  <w:style w:type="paragraph" w:customStyle="1" w:styleId="Frontcovertitle">
    <w:name w:val="Front cover title"/>
    <w:basedOn w:val="Normal"/>
    <w:uiPriority w:val="3"/>
    <w:semiHidden/>
    <w:rsid w:val="006B7073"/>
    <w:pPr>
      <w:pBdr>
        <w:bottom w:val="single" w:sz="48" w:space="4" w:color="F0F0F0" w:themeColor="text2"/>
      </w:pBdr>
      <w:spacing w:after="0" w:line="216" w:lineRule="auto"/>
      <w:ind w:right="-58"/>
    </w:pPr>
    <w:rPr>
      <w:rFonts w:asciiTheme="majorHAnsi" w:hAnsiTheme="majorHAnsi"/>
      <w:b/>
      <w:caps/>
      <w:color w:val="F0F0F0" w:themeColor="text2"/>
      <w:sz w:val="60"/>
    </w:rPr>
  </w:style>
  <w:style w:type="paragraph" w:customStyle="1" w:styleId="Alpha1">
    <w:name w:val="Alpha 1"/>
    <w:basedOn w:val="NormalIndent"/>
    <w:uiPriority w:val="3"/>
    <w:semiHidden/>
    <w:rsid w:val="007743EF"/>
    <w:pPr>
      <w:numPr>
        <w:numId w:val="2"/>
      </w:numPr>
    </w:pPr>
  </w:style>
  <w:style w:type="paragraph" w:customStyle="1" w:styleId="Appendices">
    <w:name w:val="Appendices"/>
    <w:basedOn w:val="Frontcovertitle"/>
    <w:uiPriority w:val="5"/>
    <w:semiHidden/>
    <w:rsid w:val="006B7073"/>
  </w:style>
  <w:style w:type="paragraph" w:customStyle="1" w:styleId="Appendixtitle">
    <w:name w:val="Appendix title"/>
    <w:basedOn w:val="Normal"/>
    <w:next w:val="Normal"/>
    <w:uiPriority w:val="5"/>
    <w:rsid w:val="008202BD"/>
    <w:pPr>
      <w:tabs>
        <w:tab w:val="right" w:pos="9639"/>
      </w:tabs>
      <w:spacing w:after="200" w:line="276" w:lineRule="auto"/>
      <w:ind w:firstLine="720"/>
    </w:pPr>
    <w:rPr>
      <w:rFonts w:cs="HelveticaNeueLTStd-Md"/>
      <w:sz w:val="56"/>
      <w:szCs w:val="56"/>
    </w:rPr>
  </w:style>
  <w:style w:type="paragraph" w:customStyle="1" w:styleId="Appendixsection">
    <w:name w:val="Appendix section"/>
    <w:basedOn w:val="Heading1"/>
    <w:next w:val="Appendixtitle"/>
    <w:uiPriority w:val="5"/>
    <w:semiHidden/>
    <w:rsid w:val="006B7073"/>
    <w:pPr>
      <w:pageBreakBefore/>
      <w:spacing w:after="0"/>
    </w:pPr>
    <w:rPr>
      <w:caps/>
      <w:color w:val="FDD566" w:themeColor="accent3"/>
    </w:rPr>
  </w:style>
  <w:style w:type="paragraph" w:customStyle="1" w:styleId="Bullet7">
    <w:name w:val="Bullet 7"/>
    <w:basedOn w:val="Bullet6"/>
    <w:uiPriority w:val="2"/>
    <w:semiHidden/>
    <w:qFormat/>
    <w:rsid w:val="006B7073"/>
    <w:pPr>
      <w:numPr>
        <w:ilvl w:val="6"/>
      </w:numPr>
    </w:pPr>
  </w:style>
  <w:style w:type="paragraph" w:customStyle="1" w:styleId="Bullet8">
    <w:name w:val="Bullet 8"/>
    <w:basedOn w:val="Bullet7"/>
    <w:uiPriority w:val="2"/>
    <w:semiHidden/>
    <w:qFormat/>
    <w:rsid w:val="006B7073"/>
    <w:pPr>
      <w:numPr>
        <w:ilvl w:val="7"/>
      </w:numPr>
    </w:pPr>
  </w:style>
  <w:style w:type="paragraph" w:customStyle="1" w:styleId="Hidden">
    <w:name w:val="Hidden"/>
    <w:basedOn w:val="Normal"/>
    <w:semiHidden/>
    <w:rsid w:val="006B7073"/>
    <w:pPr>
      <w:spacing w:after="0"/>
    </w:pPr>
    <w:rPr>
      <w:rFonts w:asciiTheme="majorHAnsi" w:hAnsiTheme="majorHAnsi"/>
      <w:b/>
      <w:bCs/>
      <w:noProof/>
      <w:vanish/>
      <w:color w:val="FF0000"/>
      <w:szCs w:val="24"/>
    </w:rPr>
  </w:style>
  <w:style w:type="character" w:styleId="Hyperlink">
    <w:name w:val="Hyperlink"/>
    <w:basedOn w:val="DefaultParagraphFont"/>
    <w:uiPriority w:val="99"/>
    <w:rsid w:val="006B7073"/>
    <w:rPr>
      <w:color w:val="009CB1"/>
      <w:u w:val="single"/>
    </w:rPr>
  </w:style>
  <w:style w:type="paragraph" w:styleId="Quote">
    <w:name w:val="Quote"/>
    <w:basedOn w:val="Normal"/>
    <w:next w:val="Normal"/>
    <w:link w:val="QuoteChar"/>
    <w:uiPriority w:val="29"/>
    <w:semiHidden/>
    <w:rsid w:val="006B7073"/>
    <w:rPr>
      <w:i/>
      <w:iCs/>
    </w:rPr>
  </w:style>
  <w:style w:type="character" w:customStyle="1" w:styleId="QuoteChar">
    <w:name w:val="Quote Char"/>
    <w:basedOn w:val="DefaultParagraphFont"/>
    <w:link w:val="Quote"/>
    <w:uiPriority w:val="29"/>
    <w:semiHidden/>
    <w:rsid w:val="006B7073"/>
    <w:rPr>
      <w:rFonts w:asciiTheme="minorHAnsi" w:hAnsiTheme="minorHAnsi"/>
      <w:i/>
      <w:iCs/>
      <w:color w:val="000000" w:themeColor="background1"/>
    </w:rPr>
  </w:style>
  <w:style w:type="paragraph" w:customStyle="1" w:styleId="UnderlinedText">
    <w:name w:val="Underlined Text"/>
    <w:basedOn w:val="Normal"/>
    <w:uiPriority w:val="5"/>
    <w:rsid w:val="006B7073"/>
    <w:pPr>
      <w:pBdr>
        <w:bottom w:val="single" w:sz="6" w:space="3" w:color="auto"/>
      </w:pBdr>
    </w:pPr>
  </w:style>
  <w:style w:type="paragraph" w:customStyle="1" w:styleId="Spacedtext">
    <w:name w:val="Spaced text"/>
    <w:basedOn w:val="Normal"/>
    <w:uiPriority w:val="5"/>
    <w:qFormat/>
    <w:rsid w:val="006B7073"/>
    <w:pPr>
      <w:spacing w:before="240" w:after="240"/>
    </w:pPr>
  </w:style>
  <w:style w:type="character" w:styleId="CommentReference">
    <w:name w:val="annotation reference"/>
    <w:basedOn w:val="DefaultParagraphFont"/>
    <w:uiPriority w:val="99"/>
    <w:semiHidden/>
    <w:unhideWhenUsed/>
    <w:rsid w:val="006B7073"/>
    <w:rPr>
      <w:sz w:val="16"/>
      <w:szCs w:val="16"/>
    </w:rPr>
  </w:style>
  <w:style w:type="paragraph" w:styleId="CommentSubject">
    <w:name w:val="annotation subject"/>
    <w:basedOn w:val="CommentText"/>
    <w:next w:val="CommentText"/>
    <w:link w:val="CommentSubjectChar"/>
    <w:uiPriority w:val="99"/>
    <w:semiHidden/>
    <w:unhideWhenUsed/>
    <w:rsid w:val="006B7073"/>
    <w:pPr>
      <w:spacing w:after="80"/>
    </w:pPr>
    <w:rPr>
      <w:b/>
      <w:bCs/>
    </w:rPr>
  </w:style>
  <w:style w:type="character" w:customStyle="1" w:styleId="CommentSubjectChar">
    <w:name w:val="Comment Subject Char"/>
    <w:basedOn w:val="CommentTextChar"/>
    <w:link w:val="CommentSubject"/>
    <w:uiPriority w:val="99"/>
    <w:semiHidden/>
    <w:rsid w:val="006B7073"/>
    <w:rPr>
      <w:rFonts w:asciiTheme="minorHAnsi" w:hAnsiTheme="minorHAnsi"/>
      <w:b/>
      <w:bCs/>
      <w:color w:val="000000" w:themeColor="background1"/>
      <w:sz w:val="36"/>
    </w:rPr>
  </w:style>
  <w:style w:type="paragraph" w:customStyle="1" w:styleId="ProjectTitle">
    <w:name w:val="Project Title"/>
    <w:basedOn w:val="Normal"/>
    <w:next w:val="ProjectSubtitle"/>
    <w:rsid w:val="00E93759"/>
    <w:pPr>
      <w:tabs>
        <w:tab w:val="left" w:pos="992"/>
      </w:tabs>
      <w:spacing w:before="8600" w:after="200" w:line="276" w:lineRule="auto"/>
      <w:ind w:left="992" w:right="340"/>
      <w:jc w:val="right"/>
    </w:pPr>
    <w:rPr>
      <w:b/>
      <w:sz w:val="58"/>
    </w:rPr>
  </w:style>
  <w:style w:type="paragraph" w:customStyle="1" w:styleId="ProjectSubtitle">
    <w:name w:val="Project Subtitle"/>
    <w:rsid w:val="008D751E"/>
    <w:pPr>
      <w:tabs>
        <w:tab w:val="left" w:pos="993"/>
      </w:tabs>
      <w:ind w:left="992" w:right="340"/>
      <w:jc w:val="right"/>
    </w:pPr>
    <w:rPr>
      <w:rFonts w:asciiTheme="minorHAnsi" w:hAnsiTheme="minorHAnsi"/>
      <w:color w:val="000000" w:themeColor="background1"/>
      <w:sz w:val="32"/>
    </w:rPr>
  </w:style>
  <w:style w:type="paragraph" w:customStyle="1" w:styleId="ServiceProposal">
    <w:name w:val="Service Proposal"/>
    <w:rsid w:val="00C123E8"/>
    <w:pPr>
      <w:tabs>
        <w:tab w:val="left" w:pos="7144"/>
      </w:tabs>
      <w:ind w:left="4536"/>
      <w:contextualSpacing/>
      <w:jc w:val="right"/>
    </w:pPr>
    <w:rPr>
      <w:rFonts w:asciiTheme="minorHAnsi" w:hAnsiTheme="minorHAnsi"/>
      <w:color w:val="000000" w:themeColor="background1"/>
      <w:sz w:val="28"/>
    </w:rPr>
  </w:style>
  <w:style w:type="paragraph" w:customStyle="1" w:styleId="Sub-title">
    <w:name w:val="Sub-title"/>
    <w:next w:val="Text"/>
    <w:uiPriority w:val="1"/>
    <w:qFormat/>
    <w:rsid w:val="006B7073"/>
    <w:pPr>
      <w:keepNext/>
      <w:keepLines/>
      <w:spacing w:after="0"/>
    </w:pPr>
    <w:rPr>
      <w:rFonts w:asciiTheme="minorHAnsi" w:hAnsiTheme="minorHAnsi"/>
      <w:b/>
      <w:color w:val="000000" w:themeColor="background1"/>
    </w:rPr>
  </w:style>
  <w:style w:type="paragraph" w:customStyle="1" w:styleId="Text">
    <w:name w:val="Text"/>
    <w:qFormat/>
    <w:rsid w:val="006B7073"/>
    <w:pPr>
      <w:spacing w:after="80"/>
    </w:pPr>
    <w:rPr>
      <w:rFonts w:asciiTheme="minorHAnsi" w:hAnsiTheme="minorHAnsi"/>
      <w:color w:val="000000" w:themeColor="background1"/>
    </w:rPr>
  </w:style>
  <w:style w:type="paragraph" w:customStyle="1" w:styleId="ServiceSubtitle">
    <w:name w:val="Service Subtitle"/>
    <w:rsid w:val="003C1574"/>
    <w:rPr>
      <w:rFonts w:asciiTheme="minorHAnsi" w:hAnsiTheme="minorHAnsi"/>
      <w:b/>
      <w:caps/>
      <w:color w:val="000000" w:themeColor="background1"/>
      <w:spacing w:val="14"/>
      <w:sz w:val="16"/>
    </w:rPr>
  </w:style>
  <w:style w:type="paragraph" w:customStyle="1" w:styleId="CaptionText">
    <w:name w:val="Caption Text"/>
    <w:basedOn w:val="Normal"/>
    <w:next w:val="Normal"/>
    <w:rsid w:val="006B7073"/>
    <w:rPr>
      <w:sz w:val="16"/>
    </w:rPr>
  </w:style>
  <w:style w:type="paragraph" w:customStyle="1" w:styleId="Pull-outText">
    <w:name w:val="Pull-out Text"/>
    <w:basedOn w:val="CaptionText"/>
    <w:uiPriority w:val="5"/>
    <w:qFormat/>
    <w:rsid w:val="007D6E6D"/>
    <w:pPr>
      <w:spacing w:before="480" w:after="480"/>
      <w:ind w:right="3402"/>
    </w:pPr>
    <w:rPr>
      <w:color w:val="FBB900" w:themeColor="accent1"/>
      <w:sz w:val="44"/>
    </w:rPr>
  </w:style>
  <w:style w:type="paragraph" w:customStyle="1" w:styleId="QuoteText">
    <w:name w:val="Quote Text"/>
    <w:uiPriority w:val="5"/>
    <w:qFormat/>
    <w:rsid w:val="007D6E6D"/>
    <w:pPr>
      <w:spacing w:after="120"/>
    </w:pPr>
    <w:rPr>
      <w:rFonts w:asciiTheme="minorHAnsi" w:hAnsiTheme="minorHAnsi"/>
      <w:color w:val="FBB900" w:themeColor="accent1"/>
      <w:sz w:val="26"/>
    </w:rPr>
  </w:style>
  <w:style w:type="paragraph" w:customStyle="1" w:styleId="BidDate">
    <w:name w:val="Bid Date"/>
    <w:rsid w:val="00C123E8"/>
    <w:pPr>
      <w:tabs>
        <w:tab w:val="left" w:pos="7144"/>
      </w:tabs>
      <w:spacing w:after="0"/>
      <w:ind w:firstLine="4536"/>
      <w:jc w:val="right"/>
    </w:pPr>
    <w:rPr>
      <w:rFonts w:asciiTheme="minorHAnsi" w:hAnsiTheme="minorHAnsi"/>
      <w:color w:val="000000" w:themeColor="background1"/>
      <w:sz w:val="24"/>
    </w:rPr>
  </w:style>
  <w:style w:type="paragraph" w:customStyle="1" w:styleId="HeaderText">
    <w:name w:val="Header Text"/>
    <w:basedOn w:val="Normal"/>
    <w:rsid w:val="006F304A"/>
    <w:pPr>
      <w:tabs>
        <w:tab w:val="left" w:pos="426"/>
      </w:tabs>
      <w:spacing w:after="480"/>
    </w:pPr>
    <w:rPr>
      <w:rFonts w:cs="HelveticaNeueLTStd-Md"/>
      <w:color w:val="4D4D4D" w:themeColor="background2"/>
      <w:sz w:val="14"/>
      <w:szCs w:val="14"/>
    </w:rPr>
  </w:style>
  <w:style w:type="paragraph" w:customStyle="1" w:styleId="DividerTitle">
    <w:name w:val="Divider Title"/>
    <w:next w:val="ProjectSubtitle"/>
    <w:qFormat/>
    <w:rsid w:val="00A96AF5"/>
    <w:pPr>
      <w:ind w:firstLine="720"/>
    </w:pPr>
    <w:rPr>
      <w:rFonts w:asciiTheme="minorHAnsi" w:hAnsiTheme="minorHAnsi" w:cs="HelveticaNeueLTStd-Md"/>
      <w:color w:val="000000" w:themeColor="background1"/>
      <w:sz w:val="56"/>
      <w:szCs w:val="56"/>
    </w:rPr>
  </w:style>
  <w:style w:type="paragraph" w:customStyle="1" w:styleId="SectionBlank">
    <w:name w:val="Section Blank"/>
    <w:basedOn w:val="Normal"/>
    <w:qFormat/>
    <w:rsid w:val="00A96AF5"/>
    <w:pPr>
      <w:pageBreakBefore/>
    </w:pPr>
  </w:style>
  <w:style w:type="paragraph" w:customStyle="1" w:styleId="DividerNumber">
    <w:name w:val="Divider Number"/>
    <w:qFormat/>
    <w:rsid w:val="00A96AF5"/>
    <w:pPr>
      <w:tabs>
        <w:tab w:val="right" w:pos="9639"/>
      </w:tabs>
      <w:spacing w:before="1600" w:after="0" w:line="240" w:lineRule="auto"/>
    </w:pPr>
    <w:rPr>
      <w:rFonts w:asciiTheme="minorHAnsi" w:hAnsiTheme="minorHAnsi" w:cs="HelveticaNeueLTStd-Md"/>
      <w:b/>
      <w:sz w:val="220"/>
      <w:szCs w:val="56"/>
    </w:rPr>
  </w:style>
  <w:style w:type="paragraph" w:customStyle="1" w:styleId="CaptionTitle">
    <w:name w:val="Caption Title"/>
    <w:basedOn w:val="CaptionText"/>
    <w:rsid w:val="006B7073"/>
    <w:rPr>
      <w:b/>
    </w:rPr>
  </w:style>
  <w:style w:type="paragraph" w:customStyle="1" w:styleId="CaseStudyTitle">
    <w:name w:val="Case Study Title"/>
    <w:basedOn w:val="Sub-title"/>
    <w:rsid w:val="0025269D"/>
    <w:pPr>
      <w:spacing w:before="240"/>
    </w:pPr>
    <w:rPr>
      <w:noProof/>
    </w:rPr>
  </w:style>
  <w:style w:type="paragraph" w:customStyle="1" w:styleId="CaseStudyText">
    <w:name w:val="Case Study Text"/>
    <w:basedOn w:val="Text"/>
    <w:rsid w:val="0051491B"/>
    <w:pPr>
      <w:spacing w:after="240"/>
    </w:pPr>
    <w:rPr>
      <w:noProof/>
    </w:rPr>
  </w:style>
  <w:style w:type="paragraph" w:customStyle="1" w:styleId="CaseStudyHeading">
    <w:name w:val="Case Study Heading"/>
    <w:basedOn w:val="Heading1"/>
    <w:rsid w:val="0051491B"/>
    <w:pPr>
      <w:spacing w:after="120"/>
    </w:pPr>
  </w:style>
  <w:style w:type="paragraph" w:customStyle="1" w:styleId="CVBold">
    <w:name w:val="CV Bold"/>
    <w:rsid w:val="007D242B"/>
    <w:pPr>
      <w:spacing w:after="360" w:line="240" w:lineRule="auto"/>
    </w:pPr>
    <w:rPr>
      <w:rFonts w:asciiTheme="minorHAnsi" w:hAnsiTheme="minorHAnsi" w:cs="HelveticaNeueLTStd-Md"/>
      <w:b/>
      <w:color w:val="000000" w:themeColor="background1"/>
      <w:sz w:val="24"/>
      <w:szCs w:val="56"/>
    </w:rPr>
  </w:style>
  <w:style w:type="paragraph" w:customStyle="1" w:styleId="CVLongName">
    <w:name w:val="CV Long Name"/>
    <w:basedOn w:val="CaseStudyHeading"/>
    <w:rsid w:val="00AE396D"/>
    <w:pPr>
      <w:spacing w:before="240" w:after="0"/>
      <w:outlineLvl w:val="9"/>
    </w:pPr>
    <w:rPr>
      <w:sz w:val="28"/>
    </w:rPr>
  </w:style>
  <w:style w:type="paragraph" w:customStyle="1" w:styleId="CVShortName">
    <w:name w:val="CV Short Name"/>
    <w:basedOn w:val="CVLongName"/>
    <w:rsid w:val="00AE396D"/>
    <w:pPr>
      <w:spacing w:before="0"/>
    </w:pPr>
  </w:style>
  <w:style w:type="paragraph" w:customStyle="1" w:styleId="Appendix">
    <w:name w:val="Appendix"/>
    <w:basedOn w:val="DividerNumber"/>
    <w:qFormat/>
    <w:rsid w:val="00FD6BF8"/>
    <w:pPr>
      <w:spacing w:before="4400"/>
    </w:pPr>
    <w:rPr>
      <w:sz w:val="72"/>
    </w:rPr>
  </w:style>
  <w:style w:type="paragraph" w:customStyle="1" w:styleId="Summarysubtitle">
    <w:name w:val="Summary subtitle"/>
    <w:basedOn w:val="CaseStudyTitle"/>
    <w:rsid w:val="00A908D8"/>
    <w:pPr>
      <w:spacing w:before="0" w:line="240" w:lineRule="auto"/>
    </w:pPr>
  </w:style>
  <w:style w:type="paragraph" w:customStyle="1" w:styleId="Contenttext">
    <w:name w:val="Content text"/>
    <w:qFormat/>
    <w:rsid w:val="008D23CC"/>
    <w:pPr>
      <w:spacing w:after="1000"/>
    </w:pPr>
    <w:rPr>
      <w:rFonts w:asciiTheme="minorHAnsi" w:eastAsiaTheme="majorEastAsia" w:hAnsiTheme="minorHAnsi" w:cstheme="minorHAnsi"/>
      <w:bCs/>
      <w:color w:val="000000" w:themeColor="background1"/>
      <w:sz w:val="36"/>
      <w:szCs w:val="24"/>
    </w:rPr>
  </w:style>
  <w:style w:type="paragraph" w:customStyle="1" w:styleId="ExecutiveSummaryText">
    <w:name w:val="Executive Summary Text"/>
    <w:rsid w:val="000C56F9"/>
    <w:pPr>
      <w:pageBreakBefore/>
      <w:spacing w:after="560"/>
    </w:pPr>
    <w:rPr>
      <w:rFonts w:asciiTheme="minorHAnsi" w:eastAsiaTheme="majorEastAsia" w:hAnsiTheme="minorHAnsi" w:cstheme="minorHAnsi"/>
      <w:b/>
      <w:bCs/>
      <w:color w:val="000000" w:themeColor="background1"/>
      <w:sz w:val="40"/>
      <w:szCs w:val="24"/>
    </w:rPr>
  </w:style>
  <w:style w:type="paragraph" w:customStyle="1" w:styleId="Number6">
    <w:name w:val="Number 6"/>
    <w:basedOn w:val="Number5"/>
    <w:uiPriority w:val="2"/>
    <w:semiHidden/>
    <w:rsid w:val="006B7073"/>
    <w:pPr>
      <w:numPr>
        <w:ilvl w:val="5"/>
      </w:numPr>
    </w:pPr>
  </w:style>
  <w:style w:type="paragraph" w:customStyle="1" w:styleId="Number7">
    <w:name w:val="Number 7"/>
    <w:basedOn w:val="Number6"/>
    <w:uiPriority w:val="2"/>
    <w:semiHidden/>
    <w:rsid w:val="006B7073"/>
    <w:pPr>
      <w:numPr>
        <w:ilvl w:val="6"/>
      </w:numPr>
    </w:pPr>
  </w:style>
  <w:style w:type="paragraph" w:customStyle="1" w:styleId="Number8">
    <w:name w:val="Number 8"/>
    <w:basedOn w:val="Number7"/>
    <w:uiPriority w:val="2"/>
    <w:semiHidden/>
    <w:rsid w:val="006B7073"/>
    <w:pPr>
      <w:numPr>
        <w:ilvl w:val="7"/>
      </w:numPr>
    </w:pPr>
  </w:style>
  <w:style w:type="character" w:customStyle="1" w:styleId="UnresolvedMention1">
    <w:name w:val="Unresolved Mention1"/>
    <w:basedOn w:val="DefaultParagraphFont"/>
    <w:uiPriority w:val="99"/>
    <w:semiHidden/>
    <w:unhideWhenUsed/>
    <w:rsid w:val="006B7073"/>
    <w:rPr>
      <w:color w:val="605E5C"/>
      <w:shd w:val="clear" w:color="auto" w:fill="E1DFDD"/>
    </w:rPr>
  </w:style>
  <w:style w:type="paragraph" w:customStyle="1" w:styleId="CloseBullets">
    <w:name w:val="Close Bullets"/>
    <w:basedOn w:val="Bullet1"/>
    <w:rsid w:val="006066A9"/>
    <w:pPr>
      <w:spacing w:after="0"/>
    </w:pPr>
    <w:rPr>
      <w:noProof/>
    </w:rPr>
  </w:style>
  <w:style w:type="table" w:styleId="ListTable2-Accent5">
    <w:name w:val="List Table 2 Accent 5"/>
    <w:aliases w:val="Gleeds"/>
    <w:basedOn w:val="TableNormal"/>
    <w:uiPriority w:val="47"/>
    <w:rsid w:val="009D5141"/>
    <w:pPr>
      <w:spacing w:after="0" w:line="240" w:lineRule="auto"/>
    </w:pPr>
    <w:rPr>
      <w:rFonts w:asciiTheme="minorHAnsi" w:hAnsiTheme="minorHAnsi"/>
    </w:rPr>
    <w:tblPr>
      <w:tblStyleRowBandSize w:val="1"/>
      <w:tblStyleColBandSize w:val="1"/>
      <w:tblBorders>
        <w:bottom w:val="single" w:sz="4" w:space="0" w:color="FEDD84" w:themeColor="accent5" w:themeTint="99"/>
        <w:insideH w:val="single" w:sz="4" w:space="0" w:color="FEDD84" w:themeColor="accent5" w:themeTint="99"/>
      </w:tblBorders>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DirectorName">
    <w:name w:val="Director Name"/>
    <w:basedOn w:val="ServiceSubtitle"/>
    <w:rsid w:val="00A15EED"/>
    <w:pPr>
      <w:spacing w:after="80" w:line="240" w:lineRule="auto"/>
    </w:pPr>
  </w:style>
  <w:style w:type="paragraph" w:customStyle="1" w:styleId="DirectorTitle">
    <w:name w:val="Director Title"/>
    <w:basedOn w:val="ServiceSubtitle"/>
    <w:rsid w:val="00A15EED"/>
    <w:pPr>
      <w:spacing w:after="0" w:line="240" w:lineRule="auto"/>
    </w:pPr>
    <w:rPr>
      <w:b w:val="0"/>
    </w:rPr>
  </w:style>
  <w:style w:type="paragraph" w:customStyle="1" w:styleId="Coverdetails">
    <w:name w:val="Cover details"/>
    <w:basedOn w:val="ProjectSubtitle"/>
    <w:rsid w:val="003630A0"/>
    <w:pPr>
      <w:spacing w:after="0"/>
    </w:pPr>
    <w:rPr>
      <w:sz w:val="24"/>
    </w:rPr>
  </w:style>
  <w:style w:type="character" w:styleId="PlaceholderText">
    <w:name w:val="Placeholder Text"/>
    <w:basedOn w:val="DefaultParagraphFont"/>
    <w:uiPriority w:val="99"/>
    <w:semiHidden/>
    <w:rsid w:val="00C13D89"/>
    <w:rPr>
      <w:color w:val="808080"/>
    </w:rPr>
  </w:style>
  <w:style w:type="table" w:customStyle="1" w:styleId="GleedsTable2">
    <w:name w:val="Gleeds Table 2"/>
    <w:basedOn w:val="TableNormal"/>
    <w:uiPriority w:val="99"/>
    <w:rsid w:val="000D0737"/>
    <w:pPr>
      <w:spacing w:before="80" w:after="80" w:line="240" w:lineRule="auto"/>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Theme="majorHAnsi" w:hAnsiTheme="majorHAnsi"/>
        <w:b/>
        <w:color w:val="FFFFFF" w:themeColor="text1"/>
      </w:rPr>
      <w:tblPr/>
      <w:tcPr>
        <w:shd w:val="clear" w:color="auto" w:fill="FBB900" w:themeFill="accent1"/>
      </w:tcPr>
    </w:tblStylePr>
  </w:style>
  <w:style w:type="table" w:customStyle="1" w:styleId="GleedsTable3">
    <w:name w:val="Gleeds Table 3"/>
    <w:basedOn w:val="TableNormal"/>
    <w:uiPriority w:val="99"/>
    <w:rsid w:val="000D0737"/>
    <w:pPr>
      <w:spacing w:before="80" w:after="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F0F0F0" w:themeFill="text2"/>
      </w:tcPr>
    </w:tblStylePr>
  </w:style>
  <w:style w:type="paragraph" w:customStyle="1" w:styleId="DividerTitleHeading">
    <w:name w:val="Divider Title Heading"/>
    <w:basedOn w:val="Normal"/>
    <w:rsid w:val="0040399F"/>
    <w:pPr>
      <w:tabs>
        <w:tab w:val="right" w:pos="9639"/>
      </w:tabs>
      <w:spacing w:after="200" w:line="276" w:lineRule="auto"/>
    </w:pPr>
    <w:rPr>
      <w:rFonts w:cs="HelveticaNeueLTStd-Md"/>
      <w:sz w:val="56"/>
      <w:szCs w:val="56"/>
    </w:rPr>
  </w:style>
  <w:style w:type="paragraph" w:styleId="BodyText">
    <w:name w:val="Body Text"/>
    <w:basedOn w:val="Normal"/>
    <w:link w:val="BodyTextChar"/>
    <w:uiPriority w:val="1"/>
    <w:qFormat/>
    <w:rsid w:val="00C22025"/>
    <w:pPr>
      <w:widowControl w:val="0"/>
      <w:spacing w:after="0" w:line="276" w:lineRule="auto"/>
      <w:ind w:left="119" w:right="214"/>
    </w:pPr>
    <w:rPr>
      <w:rFonts w:ascii="Arial" w:eastAsia="Arial" w:hAnsi="Arial" w:cs="Arial"/>
      <w:color w:val="auto"/>
      <w:spacing w:val="1"/>
    </w:rPr>
  </w:style>
  <w:style w:type="character" w:customStyle="1" w:styleId="BodyTextChar">
    <w:name w:val="Body Text Char"/>
    <w:basedOn w:val="DefaultParagraphFont"/>
    <w:link w:val="BodyText"/>
    <w:uiPriority w:val="1"/>
    <w:rsid w:val="00C22025"/>
    <w:rPr>
      <w:rFonts w:ascii="Arial" w:eastAsia="Arial" w:hAnsi="Arial" w:cs="Arial"/>
      <w:color w:val="auto"/>
      <w:spacing w:val="1"/>
    </w:rPr>
  </w:style>
  <w:style w:type="paragraph" w:styleId="ListParagraph">
    <w:name w:val="List Paragraph"/>
    <w:basedOn w:val="Normal"/>
    <w:uiPriority w:val="34"/>
    <w:qFormat/>
    <w:rsid w:val="00C22025"/>
    <w:pPr>
      <w:widowControl w:val="0"/>
      <w:spacing w:after="0" w:line="276" w:lineRule="auto"/>
      <w:ind w:left="142" w:right="214"/>
    </w:pPr>
    <w:rPr>
      <w:rFonts w:ascii="Arial" w:hAnsi="Arial" w:cs="Arial"/>
      <w:color w:val="auto"/>
      <w:spacing w:val="1"/>
      <w:sz w:val="22"/>
      <w:szCs w:val="22"/>
    </w:rPr>
  </w:style>
  <w:style w:type="paragraph" w:customStyle="1" w:styleId="TableParagraph">
    <w:name w:val="Table Paragraph"/>
    <w:basedOn w:val="Normal"/>
    <w:uiPriority w:val="1"/>
    <w:qFormat/>
    <w:rsid w:val="00C22025"/>
    <w:pPr>
      <w:widowControl w:val="0"/>
      <w:spacing w:after="0" w:line="276" w:lineRule="auto"/>
      <w:ind w:left="142" w:right="214"/>
    </w:pPr>
    <w:rPr>
      <w:rFonts w:ascii="Arial" w:hAnsi="Arial" w:cs="Arial"/>
      <w:color w:val="auto"/>
      <w:spacing w:val="1"/>
      <w:sz w:val="22"/>
      <w:szCs w:val="22"/>
    </w:rPr>
  </w:style>
  <w:style w:type="character" w:styleId="UnresolvedMention">
    <w:name w:val="Unresolved Mention"/>
    <w:basedOn w:val="DefaultParagraphFont"/>
    <w:uiPriority w:val="99"/>
    <w:semiHidden/>
    <w:unhideWhenUsed/>
    <w:rsid w:val="00C22025"/>
    <w:rPr>
      <w:color w:val="605E5C"/>
      <w:shd w:val="clear" w:color="auto" w:fill="E1DFDD"/>
    </w:rPr>
  </w:style>
  <w:style w:type="character" w:customStyle="1" w:styleId="BulletedChar">
    <w:name w:val="Bulleted Char"/>
    <w:link w:val="Bulleted"/>
    <w:locked/>
    <w:rsid w:val="00C22025"/>
    <w:rPr>
      <w:rFonts w:ascii="Arial" w:hAnsi="Arial" w:cs="Arial"/>
      <w:spacing w:val="1"/>
      <w:szCs w:val="24"/>
    </w:rPr>
  </w:style>
  <w:style w:type="paragraph" w:customStyle="1" w:styleId="Bulleted">
    <w:name w:val="Bulleted"/>
    <w:basedOn w:val="Normal"/>
    <w:link w:val="BulletedChar"/>
    <w:qFormat/>
    <w:rsid w:val="00C22025"/>
    <w:pPr>
      <w:numPr>
        <w:numId w:val="31"/>
      </w:numPr>
      <w:spacing w:after="0" w:line="276" w:lineRule="auto"/>
      <w:ind w:right="214"/>
      <w:jc w:val="both"/>
    </w:pPr>
    <w:rPr>
      <w:rFonts w:ascii="Arial" w:hAnsi="Arial" w:cs="Arial"/>
      <w:color w:val="FFFFFF" w:themeColor="text1"/>
      <w:spacing w:val="1"/>
      <w:szCs w:val="24"/>
    </w:rPr>
  </w:style>
  <w:style w:type="paragraph" w:styleId="Title">
    <w:name w:val="Title"/>
    <w:aliases w:val="List 1,CPW List"/>
    <w:basedOn w:val="Normal"/>
    <w:next w:val="Normal"/>
    <w:link w:val="TitleChar"/>
    <w:uiPriority w:val="4"/>
    <w:qFormat/>
    <w:rsid w:val="00C22025"/>
    <w:pPr>
      <w:spacing w:after="60" w:line="276" w:lineRule="auto"/>
      <w:ind w:left="142" w:right="214"/>
    </w:pPr>
    <w:rPr>
      <w:rFonts w:ascii="Arial" w:eastAsia="Times New Roman" w:hAnsi="Arial" w:cs="Times New Roman"/>
      <w:color w:val="auto"/>
      <w:spacing w:val="1"/>
      <w:szCs w:val="22"/>
      <w:lang w:bidi="en-US"/>
    </w:rPr>
  </w:style>
  <w:style w:type="character" w:customStyle="1" w:styleId="TitleChar">
    <w:name w:val="Title Char"/>
    <w:aliases w:val="List 1 Char,CPW List Char"/>
    <w:basedOn w:val="DefaultParagraphFont"/>
    <w:link w:val="Title"/>
    <w:uiPriority w:val="4"/>
    <w:rsid w:val="00C22025"/>
    <w:rPr>
      <w:rFonts w:ascii="Arial" w:eastAsia="Times New Roman" w:hAnsi="Arial" w:cs="Times New Roman"/>
      <w:color w:val="auto"/>
      <w:spacing w:val="1"/>
      <w:szCs w:val="22"/>
      <w:lang w:bidi="en-US"/>
    </w:rPr>
  </w:style>
  <w:style w:type="paragraph" w:customStyle="1" w:styleId="Default">
    <w:name w:val="Default"/>
    <w:rsid w:val="00C22025"/>
    <w:pPr>
      <w:widowControl w:val="0"/>
      <w:autoSpaceDE w:val="0"/>
      <w:autoSpaceDN w:val="0"/>
      <w:adjustRightInd w:val="0"/>
      <w:spacing w:after="0" w:line="240" w:lineRule="auto"/>
    </w:pPr>
    <w:rPr>
      <w:rFonts w:ascii="BankGothic Md BT" w:eastAsia="Times New Roman" w:hAnsi="BankGothic Md BT" w:cs="BankGothic Md BT"/>
      <w:color w:val="000000"/>
      <w:sz w:val="24"/>
      <w:szCs w:val="24"/>
      <w:lang w:eastAsia="en-GB"/>
    </w:rPr>
  </w:style>
  <w:style w:type="paragraph" w:customStyle="1" w:styleId="StyleHeading1Arial10ptBefore3ptAfter3pt">
    <w:name w:val="Style Heading 1 + Arial 10 pt Before:  3 pt After:  3 pt"/>
    <w:basedOn w:val="Heading1"/>
    <w:rsid w:val="00C22025"/>
    <w:pPr>
      <w:keepLines w:val="0"/>
      <w:tabs>
        <w:tab w:val="left" w:pos="-720"/>
        <w:tab w:val="left" w:pos="0"/>
        <w:tab w:val="left" w:pos="547"/>
        <w:tab w:val="num" w:pos="1004"/>
        <w:tab w:val="left" w:pos="1080"/>
        <w:tab w:val="left" w:pos="1800"/>
      </w:tabs>
      <w:spacing w:before="240" w:after="60" w:line="276" w:lineRule="auto"/>
      <w:ind w:left="1287" w:right="214" w:hanging="1287"/>
    </w:pPr>
    <w:rPr>
      <w:rFonts w:ascii="Arial" w:eastAsia="Times New Roman" w:hAnsi="Arial" w:cs="Times New Roman"/>
      <w:b w:val="0"/>
      <w:color w:val="auto"/>
      <w:spacing w:val="1"/>
      <w:kern w:val="28"/>
      <w:sz w:val="22"/>
      <w:szCs w:val="20"/>
      <w:lang w:eastAsia="en-GB"/>
    </w:rPr>
  </w:style>
  <w:style w:type="paragraph" w:customStyle="1" w:styleId="Heading3NTBS">
    <w:name w:val="Heading 3 NTBS"/>
    <w:basedOn w:val="Heading4"/>
    <w:link w:val="Heading3NTBSChar"/>
    <w:qFormat/>
    <w:rsid w:val="00C22025"/>
    <w:pPr>
      <w:keepNext w:val="0"/>
      <w:keepLines w:val="0"/>
      <w:widowControl w:val="0"/>
      <w:tabs>
        <w:tab w:val="clear" w:pos="851"/>
        <w:tab w:val="left" w:pos="972"/>
      </w:tabs>
      <w:spacing w:before="0" w:after="0" w:line="276" w:lineRule="auto"/>
      <w:ind w:left="971" w:right="214" w:hanging="853"/>
    </w:pPr>
    <w:rPr>
      <w:rFonts w:ascii="Arial" w:eastAsia="Arial" w:hAnsi="Arial" w:cs="Arial"/>
      <w:b/>
      <w:iCs w:val="0"/>
      <w:color w:val="auto"/>
      <w:spacing w:val="1"/>
      <w:sz w:val="40"/>
      <w:szCs w:val="32"/>
    </w:rPr>
  </w:style>
  <w:style w:type="character" w:customStyle="1" w:styleId="Heading3NTBSChar">
    <w:name w:val="Heading 3 NTBS Char"/>
    <w:basedOn w:val="DefaultParagraphFont"/>
    <w:link w:val="Heading3NTBS"/>
    <w:rsid w:val="00C22025"/>
    <w:rPr>
      <w:rFonts w:ascii="Arial" w:eastAsia="Arial" w:hAnsi="Arial" w:cs="Arial"/>
      <w:b/>
      <w:bCs/>
      <w:color w:val="auto"/>
      <w:spacing w:val="1"/>
      <w:sz w:val="40"/>
      <w:szCs w:val="32"/>
    </w:rPr>
  </w:style>
  <w:style w:type="character" w:styleId="BookTitle">
    <w:name w:val="Book Title"/>
    <w:aliases w:val="header footer"/>
    <w:uiPriority w:val="33"/>
    <w:qFormat/>
    <w:rsid w:val="00C22025"/>
    <w:rPr>
      <w:spacing w:val="-1"/>
      <w:sz w:val="16"/>
    </w:rPr>
  </w:style>
  <w:style w:type="table" w:styleId="GridTable1Light-Accent6">
    <w:name w:val="Grid Table 1 Light Accent 6"/>
    <w:basedOn w:val="TableNormal"/>
    <w:uiPriority w:val="46"/>
    <w:rsid w:val="00C22025"/>
    <w:pPr>
      <w:widowControl w:val="0"/>
      <w:spacing w:after="0" w:line="240" w:lineRule="auto"/>
    </w:pPr>
    <w:rPr>
      <w:rFonts w:asciiTheme="minorHAnsi" w:hAnsiTheme="minorHAnsi"/>
      <w:color w:val="auto"/>
      <w:sz w:val="22"/>
      <w:szCs w:val="22"/>
      <w:lang w:val="en-US"/>
    </w:rPr>
    <w:tblPr>
      <w:tblStyleRowBandSize w:val="1"/>
      <w:tblStyleColBandSize w:val="1"/>
      <w:tblBorders>
        <w:top w:val="single" w:sz="4" w:space="0" w:color="FFF3D6" w:themeColor="accent6" w:themeTint="66"/>
        <w:left w:val="single" w:sz="4" w:space="0" w:color="FFF3D6" w:themeColor="accent6" w:themeTint="66"/>
        <w:bottom w:val="single" w:sz="4" w:space="0" w:color="FFF3D6" w:themeColor="accent6" w:themeTint="66"/>
        <w:right w:val="single" w:sz="4" w:space="0" w:color="FFF3D6" w:themeColor="accent6" w:themeTint="66"/>
        <w:insideH w:val="single" w:sz="4" w:space="0" w:color="FFF3D6" w:themeColor="accent6" w:themeTint="66"/>
        <w:insideV w:val="single" w:sz="4" w:space="0" w:color="FFF3D6" w:themeColor="accent6" w:themeTint="66"/>
      </w:tblBorders>
    </w:tblPr>
    <w:tblStylePr w:type="firstRow">
      <w:rPr>
        <w:b/>
        <w:bCs/>
      </w:rPr>
      <w:tblPr/>
      <w:tcPr>
        <w:tcBorders>
          <w:bottom w:val="single" w:sz="12" w:space="0" w:color="FFEEC2" w:themeColor="accent6" w:themeTint="99"/>
        </w:tcBorders>
      </w:tcPr>
    </w:tblStylePr>
    <w:tblStylePr w:type="lastRow">
      <w:rPr>
        <w:b/>
        <w:bCs/>
      </w:rPr>
      <w:tblPr/>
      <w:tcPr>
        <w:tcBorders>
          <w:top w:val="double" w:sz="2" w:space="0" w:color="FFEEC2" w:themeColor="accent6" w:themeTint="99"/>
        </w:tcBorders>
      </w:tcPr>
    </w:tblStylePr>
    <w:tblStylePr w:type="firstCol">
      <w:rPr>
        <w:b/>
        <w:bCs/>
      </w:rPr>
    </w:tblStylePr>
    <w:tblStylePr w:type="lastCol">
      <w:rPr>
        <w:b/>
        <w:bCs/>
      </w:rPr>
    </w:tblStylePr>
  </w:style>
  <w:style w:type="character" w:customStyle="1" w:styleId="BodyTextChar0">
    <w:name w:val="~BodyText Char"/>
    <w:link w:val="BodyText0"/>
    <w:locked/>
    <w:rsid w:val="00C22025"/>
    <w:rPr>
      <w:rFonts w:ascii="Arial" w:hAnsi="Arial" w:cs="Arial"/>
    </w:rPr>
  </w:style>
  <w:style w:type="paragraph" w:customStyle="1" w:styleId="BodyText0">
    <w:name w:val="~BodyText"/>
    <w:basedOn w:val="Normal"/>
    <w:link w:val="BodyTextChar0"/>
    <w:rsid w:val="00C22025"/>
    <w:pPr>
      <w:tabs>
        <w:tab w:val="left" w:pos="720"/>
      </w:tabs>
      <w:spacing w:before="120" w:after="0" w:line="276" w:lineRule="auto"/>
    </w:pPr>
    <w:rPr>
      <w:rFonts w:ascii="Arial" w:hAnsi="Arial" w:cs="Arial"/>
      <w:color w:val="FFFFFF" w:themeColor="text1"/>
    </w:rPr>
  </w:style>
  <w:style w:type="paragraph" w:customStyle="1" w:styleId="Bullet10">
    <w:name w:val="~Bullet1"/>
    <w:basedOn w:val="Normal"/>
    <w:qFormat/>
    <w:rsid w:val="00C22025"/>
    <w:pPr>
      <w:numPr>
        <w:numId w:val="34"/>
      </w:numPr>
      <w:tabs>
        <w:tab w:val="left" w:pos="720"/>
      </w:tabs>
      <w:spacing w:before="80" w:after="0" w:line="276" w:lineRule="auto"/>
    </w:pPr>
    <w:rPr>
      <w:rFonts w:ascii="Arial" w:eastAsia="Calibri" w:hAnsi="Arial" w:cs="Times New Roman"/>
      <w:color w:val="auto"/>
      <w:szCs w:val="22"/>
    </w:rPr>
  </w:style>
  <w:style w:type="paragraph" w:customStyle="1" w:styleId="Bullet20">
    <w:name w:val="~Bullet2"/>
    <w:basedOn w:val="Bullet10"/>
    <w:rsid w:val="00C22025"/>
    <w:pPr>
      <w:numPr>
        <w:ilvl w:val="1"/>
      </w:numPr>
    </w:pPr>
  </w:style>
  <w:style w:type="paragraph" w:customStyle="1" w:styleId="Bullet30">
    <w:name w:val="~Bullet3"/>
    <w:basedOn w:val="Bullet20"/>
    <w:qFormat/>
    <w:rsid w:val="00C22025"/>
    <w:pPr>
      <w:numPr>
        <w:ilvl w:val="2"/>
      </w:numPr>
      <w:tabs>
        <w:tab w:val="clear" w:pos="1135"/>
        <w:tab w:val="num" w:pos="2160"/>
      </w:tabs>
      <w:ind w:left="2160" w:firstLine="0"/>
    </w:pPr>
  </w:style>
  <w:style w:type="paragraph" w:customStyle="1" w:styleId="NumBullet1">
    <w:name w:val="~NumBullet1"/>
    <w:basedOn w:val="Normal"/>
    <w:qFormat/>
    <w:rsid w:val="00C22025"/>
    <w:pPr>
      <w:numPr>
        <w:numId w:val="33"/>
      </w:numPr>
      <w:tabs>
        <w:tab w:val="left" w:pos="720"/>
      </w:tabs>
      <w:spacing w:before="240" w:after="0" w:line="276" w:lineRule="auto"/>
      <w:ind w:left="709" w:hanging="425"/>
      <w:jc w:val="both"/>
    </w:pPr>
    <w:rPr>
      <w:rFonts w:ascii="Arial" w:eastAsia="Calibri" w:hAnsi="Arial" w:cs="Times New Roman"/>
      <w:color w:val="auto"/>
      <w:szCs w:val="22"/>
    </w:rPr>
  </w:style>
  <w:style w:type="character" w:styleId="SubtleEmphasis">
    <w:name w:val="Subtle Emphasis"/>
    <w:aliases w:val="Bold Emphasis"/>
    <w:uiPriority w:val="19"/>
    <w:qFormat/>
    <w:rsid w:val="00C22025"/>
    <w:rPr>
      <w:b/>
      <w:sz w:val="22"/>
    </w:rPr>
  </w:style>
  <w:style w:type="table" w:customStyle="1" w:styleId="TableGrid2">
    <w:name w:val="Table Grid2"/>
    <w:basedOn w:val="TableNormal"/>
    <w:next w:val="TableGrid"/>
    <w:uiPriority w:val="39"/>
    <w:rsid w:val="00C22025"/>
    <w:pPr>
      <w:spacing w:after="0" w:line="240" w:lineRule="auto"/>
    </w:pPr>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22025"/>
    <w:pPr>
      <w:spacing w:after="0" w:line="240" w:lineRule="auto"/>
    </w:pPr>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22025"/>
    <w:pPr>
      <w:spacing w:after="0" w:line="240" w:lineRule="auto"/>
    </w:pPr>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Title"/>
    <w:next w:val="Normal"/>
    <w:link w:val="SubtitleChar"/>
    <w:uiPriority w:val="5"/>
    <w:qFormat/>
    <w:rsid w:val="00C22025"/>
    <w:pPr>
      <w:spacing w:before="320" w:after="320" w:line="288" w:lineRule="auto"/>
      <w:ind w:left="0" w:right="0"/>
      <w:jc w:val="both"/>
    </w:pPr>
    <w:rPr>
      <w:rFonts w:ascii="Calibri" w:eastAsiaTheme="minorHAnsi" w:hAnsi="Calibri" w:cstheme="minorBidi"/>
      <w:spacing w:val="0"/>
      <w:sz w:val="32"/>
      <w:szCs w:val="32"/>
      <w:lang w:bidi="ar-SA"/>
    </w:rPr>
  </w:style>
  <w:style w:type="character" w:customStyle="1" w:styleId="SubtitleChar">
    <w:name w:val="Subtitle Char"/>
    <w:basedOn w:val="DefaultParagraphFont"/>
    <w:link w:val="Subtitle"/>
    <w:uiPriority w:val="5"/>
    <w:rsid w:val="00C22025"/>
    <w:rPr>
      <w:rFonts w:ascii="Calibri" w:hAnsi="Calibri"/>
      <w:color w:val="auto"/>
      <w:sz w:val="32"/>
      <w:szCs w:val="32"/>
    </w:rPr>
  </w:style>
  <w:style w:type="paragraph" w:styleId="NoSpacing">
    <w:name w:val="No Spacing"/>
    <w:aliases w:val="Text in Tables"/>
    <w:basedOn w:val="Normal"/>
    <w:link w:val="NoSpacingChar"/>
    <w:uiPriority w:val="99"/>
    <w:qFormat/>
    <w:rsid w:val="00C22025"/>
    <w:pPr>
      <w:spacing w:after="0"/>
      <w:jc w:val="center"/>
    </w:pPr>
    <w:rPr>
      <w:rFonts w:ascii="Calibri" w:hAnsi="Calibri"/>
      <w:color w:val="auto"/>
      <w:szCs w:val="22"/>
    </w:rPr>
  </w:style>
  <w:style w:type="paragraph" w:customStyle="1" w:styleId="Backpage">
    <w:name w:val="Back page"/>
    <w:basedOn w:val="NoSpacing"/>
    <w:link w:val="BackpageChar"/>
    <w:uiPriority w:val="9"/>
    <w:rsid w:val="00C22025"/>
    <w:rPr>
      <w:rFonts w:ascii="Corbel" w:hAnsi="Corbel"/>
      <w:color w:val="000000" w:themeColor="background1"/>
      <w:sz w:val="32"/>
    </w:rPr>
  </w:style>
  <w:style w:type="character" w:customStyle="1" w:styleId="NoSpacingChar">
    <w:name w:val="No Spacing Char"/>
    <w:aliases w:val="Text in Tables Char"/>
    <w:basedOn w:val="DefaultParagraphFont"/>
    <w:link w:val="NoSpacing"/>
    <w:uiPriority w:val="99"/>
    <w:rsid w:val="00C22025"/>
    <w:rPr>
      <w:rFonts w:ascii="Calibri" w:hAnsi="Calibri"/>
      <w:color w:val="auto"/>
      <w:szCs w:val="22"/>
    </w:rPr>
  </w:style>
  <w:style w:type="character" w:customStyle="1" w:styleId="BackpageChar">
    <w:name w:val="Back page Char"/>
    <w:basedOn w:val="NoSpacingChar"/>
    <w:link w:val="Backpage"/>
    <w:uiPriority w:val="9"/>
    <w:rsid w:val="00C22025"/>
    <w:rPr>
      <w:rFonts w:ascii="Corbel" w:hAnsi="Corbel"/>
      <w:color w:val="000000" w:themeColor="background1"/>
      <w:sz w:val="32"/>
      <w:szCs w:val="22"/>
    </w:rPr>
  </w:style>
  <w:style w:type="paragraph" w:styleId="Caption">
    <w:name w:val="caption"/>
    <w:basedOn w:val="Normal"/>
    <w:next w:val="Normal"/>
    <w:uiPriority w:val="3"/>
    <w:qFormat/>
    <w:rsid w:val="00C22025"/>
    <w:pPr>
      <w:spacing w:after="200" w:line="276" w:lineRule="auto"/>
      <w:jc w:val="center"/>
    </w:pPr>
    <w:rPr>
      <w:b/>
      <w:bCs/>
      <w:color w:val="FFFFFF" w:themeColor="text1"/>
      <w:szCs w:val="18"/>
      <w:lang w:val="en-US"/>
    </w:rPr>
  </w:style>
  <w:style w:type="table" w:customStyle="1" w:styleId="QODA1">
    <w:name w:val="QODA1"/>
    <w:basedOn w:val="TableNormal"/>
    <w:uiPriority w:val="99"/>
    <w:rsid w:val="00C22025"/>
    <w:pPr>
      <w:spacing w:after="0" w:line="240" w:lineRule="auto"/>
      <w:jc w:val="center"/>
    </w:pPr>
    <w:rPr>
      <w:rFonts w:asciiTheme="minorHAnsi" w:hAnsiTheme="minorHAns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000000" w:themeFill="background1" w:themeFillShade="F2"/>
      <w:vAlign w:val="center"/>
    </w:tcPr>
    <w:tblStylePr w:type="firstRow">
      <w:tblPr/>
      <w:tcPr>
        <w:shd w:val="clear" w:color="auto" w:fill="F0F0F0" w:themeFill="text2"/>
      </w:tcPr>
    </w:tblStylePr>
  </w:style>
  <w:style w:type="table" w:customStyle="1" w:styleId="GridTable5Dark1">
    <w:name w:val="Grid Table 5 Dark1"/>
    <w:basedOn w:val="TableNormal"/>
    <w:uiPriority w:val="50"/>
    <w:rsid w:val="00C22025"/>
    <w:pPr>
      <w:spacing w:after="0" w:line="240" w:lineRule="auto"/>
    </w:pPr>
    <w:rPr>
      <w:rFonts w:asciiTheme="minorHAnsi" w:hAnsiTheme="minorHAnsi"/>
      <w:color w:val="auto"/>
      <w:sz w:val="22"/>
      <w:szCs w:val="22"/>
    </w:r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shd w:val="clear" w:color="auto" w:fill="FFFFFF" w:themeFill="text1" w:themeFillTint="33"/>
    </w:tcPr>
    <w:tblStylePr w:type="firstRow">
      <w:rPr>
        <w:b/>
        <w:bCs/>
        <w:color w:val="000000" w:themeColor="background1"/>
      </w:rPr>
      <w:tblPr/>
      <w:tcPr>
        <w:tcBorders>
          <w:top w:val="single" w:sz="4" w:space="0" w:color="000000" w:themeColor="background1"/>
          <w:left w:val="single" w:sz="4" w:space="0" w:color="000000" w:themeColor="background1"/>
          <w:right w:val="single" w:sz="4" w:space="0" w:color="000000" w:themeColor="background1"/>
          <w:insideH w:val="nil"/>
          <w:insideV w:val="nil"/>
        </w:tcBorders>
        <w:shd w:val="clear" w:color="auto" w:fill="FFFFFF" w:themeFill="text1"/>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FFFFFF" w:themeFill="text1"/>
      </w:tcPr>
    </w:tblStylePr>
    <w:tblStylePr w:type="firstCol">
      <w:rPr>
        <w:b/>
        <w:bCs/>
        <w:color w:val="000000" w:themeColor="background1"/>
      </w:rPr>
      <w:tblPr/>
      <w:tcPr>
        <w:tcBorders>
          <w:top w:val="single" w:sz="4" w:space="0" w:color="000000" w:themeColor="background1"/>
          <w:left w:val="single" w:sz="4" w:space="0" w:color="000000" w:themeColor="background1"/>
          <w:bottom w:val="single" w:sz="4" w:space="0" w:color="000000" w:themeColor="background1"/>
          <w:insideV w:val="nil"/>
        </w:tcBorders>
        <w:shd w:val="clear" w:color="auto" w:fill="FFFFFF" w:themeFill="text1"/>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FFFFFF" w:themeFill="text1"/>
      </w:tcPr>
    </w:tblStylePr>
    <w:tblStylePr w:type="band1Vert">
      <w:tblPr/>
      <w:tcPr>
        <w:shd w:val="clear" w:color="auto" w:fill="FFFFFF" w:themeFill="text1" w:themeFillTint="66"/>
      </w:tcPr>
    </w:tblStylePr>
    <w:tblStylePr w:type="band1Horz">
      <w:tblPr/>
      <w:tcPr>
        <w:shd w:val="clear" w:color="auto" w:fill="FFFFFF" w:themeFill="text1" w:themeFillTint="66"/>
      </w:tcPr>
    </w:tblStylePr>
  </w:style>
  <w:style w:type="table" w:customStyle="1" w:styleId="GridTable6Colorful1">
    <w:name w:val="Grid Table 6 Colorful1"/>
    <w:basedOn w:val="TableNormal"/>
    <w:uiPriority w:val="51"/>
    <w:rsid w:val="00C22025"/>
    <w:pPr>
      <w:spacing w:after="0" w:line="240" w:lineRule="auto"/>
    </w:pPr>
    <w:rPr>
      <w:rFonts w:asciiTheme="minorHAnsi" w:hAnsiTheme="minorHAnsi"/>
      <w:sz w:val="22"/>
      <w:szCs w:val="22"/>
    </w:rPr>
    <w:tblPr>
      <w:tblStyleRowBandSize w:val="1"/>
      <w:tblStyleColBandSize w:val="1"/>
      <w:tblInd w:w="567" w:type="dxa"/>
      <w:tblBorders>
        <w:top w:val="single" w:sz="4" w:space="0" w:color="FFFFFF" w:themeColor="text1" w:themeTint="99"/>
        <w:left w:val="single" w:sz="4" w:space="0" w:color="FFFFFF" w:themeColor="text1" w:themeTint="99"/>
        <w:bottom w:val="single" w:sz="4" w:space="0" w:color="FFFFFF" w:themeColor="text1" w:themeTint="99"/>
        <w:right w:val="single" w:sz="4" w:space="0" w:color="FFFFFF" w:themeColor="text1" w:themeTint="99"/>
        <w:insideH w:val="single" w:sz="4" w:space="0" w:color="FFFFFF" w:themeColor="text1" w:themeTint="99"/>
        <w:insideV w:val="single" w:sz="4" w:space="0" w:color="FFFFFF" w:themeColor="text1" w:themeTint="99"/>
      </w:tblBorders>
      <w:tblCellMar>
        <w:top w:w="57" w:type="dxa"/>
        <w:left w:w="57" w:type="dxa"/>
        <w:bottom w:w="57" w:type="dxa"/>
        <w:right w:w="57" w:type="dxa"/>
      </w:tblCellMar>
    </w:tblPr>
    <w:tblStylePr w:type="firstRow">
      <w:rPr>
        <w:b/>
        <w:bCs/>
      </w:rPr>
      <w:tblPr/>
      <w:tcPr>
        <w:tcBorders>
          <w:bottom w:val="single" w:sz="12" w:space="0" w:color="FFFFFF" w:themeColor="text1" w:themeTint="99"/>
        </w:tcBorders>
      </w:tcPr>
    </w:tblStylePr>
    <w:tblStylePr w:type="lastRow">
      <w:rPr>
        <w:b/>
        <w:bCs/>
      </w:rPr>
      <w:tblPr/>
      <w:tcPr>
        <w:tcBorders>
          <w:top w:val="double" w:sz="4" w:space="0" w:color="FFFFFF" w:themeColor="text1" w:themeTint="99"/>
        </w:tcBorders>
      </w:tcPr>
    </w:tblStylePr>
    <w:tblStylePr w:type="firstCol">
      <w:rPr>
        <w:b/>
        <w:bCs/>
      </w:rPr>
    </w:tblStylePr>
    <w:tblStylePr w:type="lastCol">
      <w:rPr>
        <w:b/>
        <w:bCs/>
      </w:rPr>
    </w:tblStylePr>
    <w:tblStylePr w:type="band1Vert">
      <w:tblPr/>
      <w:tcPr>
        <w:shd w:val="clear" w:color="auto" w:fill="FFFFFF" w:themeFill="text1" w:themeFillTint="33"/>
      </w:tcPr>
    </w:tblStylePr>
    <w:tblStylePr w:type="band1Horz">
      <w:tblPr/>
      <w:tcPr>
        <w:shd w:val="clear" w:color="auto" w:fill="FFFFFF" w:themeFill="text1" w:themeFillTint="33"/>
      </w:tcPr>
    </w:tblStylePr>
  </w:style>
  <w:style w:type="table" w:customStyle="1" w:styleId="PlainTable21">
    <w:name w:val="Plain Table 21"/>
    <w:basedOn w:val="TableNormal"/>
    <w:uiPriority w:val="42"/>
    <w:rsid w:val="00C22025"/>
    <w:pPr>
      <w:spacing w:after="0" w:line="240" w:lineRule="auto"/>
    </w:pPr>
    <w:rPr>
      <w:rFonts w:asciiTheme="minorHAnsi" w:hAnsiTheme="minorHAnsi"/>
      <w:color w:val="auto"/>
      <w:sz w:val="22"/>
      <w:szCs w:val="22"/>
    </w:rPr>
    <w:tblPr>
      <w:tblStyleRowBandSize w:val="1"/>
      <w:tblStyleColBandSize w:val="1"/>
      <w:tblBorders>
        <w:top w:val="single" w:sz="4" w:space="0" w:color="FFFFFF" w:themeColor="text1" w:themeTint="80"/>
        <w:bottom w:val="single" w:sz="4" w:space="0" w:color="FFFFFF" w:themeColor="text1" w:themeTint="80"/>
      </w:tblBorders>
    </w:tblPr>
    <w:tblStylePr w:type="firstRow">
      <w:rPr>
        <w:b/>
        <w:bCs/>
      </w:rPr>
      <w:tblPr/>
      <w:tcPr>
        <w:tcBorders>
          <w:bottom w:val="single" w:sz="4" w:space="0" w:color="FFFFFF" w:themeColor="text1" w:themeTint="80"/>
        </w:tcBorders>
      </w:tcPr>
    </w:tblStylePr>
    <w:tblStylePr w:type="lastRow">
      <w:rPr>
        <w:b/>
        <w:bCs/>
      </w:rPr>
      <w:tblPr/>
      <w:tcPr>
        <w:tcBorders>
          <w:top w:val="single" w:sz="4" w:space="0" w:color="FFFFFF" w:themeColor="text1" w:themeTint="80"/>
        </w:tcBorders>
      </w:tcPr>
    </w:tblStylePr>
    <w:tblStylePr w:type="firstCol">
      <w:rPr>
        <w:b/>
        <w:bCs/>
      </w:rPr>
    </w:tblStylePr>
    <w:tblStylePr w:type="lastCol">
      <w:rPr>
        <w:b/>
        <w:bCs/>
      </w:rPr>
    </w:tblStylePr>
    <w:tblStylePr w:type="band1Vert">
      <w:tblPr/>
      <w:tcPr>
        <w:tcBorders>
          <w:left w:val="single" w:sz="4" w:space="0" w:color="FFFFFF" w:themeColor="text1" w:themeTint="80"/>
          <w:right w:val="single" w:sz="4" w:space="0" w:color="FFFFFF" w:themeColor="text1" w:themeTint="80"/>
        </w:tcBorders>
      </w:tcPr>
    </w:tblStylePr>
    <w:tblStylePr w:type="band2Vert">
      <w:tblPr/>
      <w:tcPr>
        <w:tcBorders>
          <w:left w:val="single" w:sz="4" w:space="0" w:color="FFFFFF" w:themeColor="text1" w:themeTint="80"/>
          <w:right w:val="single" w:sz="4" w:space="0" w:color="FFFFFF" w:themeColor="text1" w:themeTint="80"/>
        </w:tcBorders>
      </w:tcPr>
    </w:tblStylePr>
    <w:tblStylePr w:type="band1Horz">
      <w:tblPr/>
      <w:tcPr>
        <w:tcBorders>
          <w:top w:val="single" w:sz="4" w:space="0" w:color="FFFFFF" w:themeColor="text1" w:themeTint="80"/>
          <w:bottom w:val="single" w:sz="4" w:space="0" w:color="FFFFFF" w:themeColor="text1" w:themeTint="80"/>
        </w:tcBorders>
      </w:tcPr>
    </w:tblStylePr>
  </w:style>
  <w:style w:type="table" w:styleId="TableGrid40">
    <w:name w:val="Table Grid 4"/>
    <w:basedOn w:val="TableNormal"/>
    <w:uiPriority w:val="99"/>
    <w:semiHidden/>
    <w:unhideWhenUsed/>
    <w:rsid w:val="00C22025"/>
    <w:pPr>
      <w:spacing w:after="220" w:line="288" w:lineRule="auto"/>
      <w:ind w:left="567"/>
      <w:jc w:val="both"/>
    </w:pPr>
    <w:rPr>
      <w:rFonts w:asciiTheme="minorHAnsi" w:hAnsiTheme="minorHAnsi"/>
      <w:color w:val="auto"/>
      <w:sz w:val="22"/>
      <w:szCs w:val="22"/>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PlainTable41">
    <w:name w:val="Plain Table 41"/>
    <w:basedOn w:val="TableNormal"/>
    <w:uiPriority w:val="44"/>
    <w:rsid w:val="00C22025"/>
    <w:pPr>
      <w:spacing w:after="0" w:line="240" w:lineRule="auto"/>
    </w:pPr>
    <w:rPr>
      <w:rFonts w:asciiTheme="minorHAnsi" w:hAnsiTheme="minorHAnsi"/>
      <w:color w:val="auto"/>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000000" w:themeFill="background1" w:themeFillShade="F2"/>
      </w:tcPr>
    </w:tblStylePr>
    <w:tblStylePr w:type="band1Horz">
      <w:tblPr/>
      <w:tcPr>
        <w:shd w:val="clear" w:color="auto" w:fill="000000" w:themeFill="background1" w:themeFillShade="F2"/>
      </w:tcPr>
    </w:tblStylePr>
  </w:style>
  <w:style w:type="table" w:customStyle="1" w:styleId="GridTable41">
    <w:name w:val="Grid Table 41"/>
    <w:basedOn w:val="TableNormal"/>
    <w:uiPriority w:val="49"/>
    <w:rsid w:val="00C22025"/>
    <w:pPr>
      <w:spacing w:after="0" w:line="240" w:lineRule="auto"/>
    </w:pPr>
    <w:rPr>
      <w:rFonts w:asciiTheme="minorHAnsi" w:hAnsiTheme="minorHAnsi"/>
      <w:color w:val="auto"/>
      <w:sz w:val="22"/>
      <w:szCs w:val="22"/>
    </w:rPr>
    <w:tblPr>
      <w:tblStyleRowBandSize w:val="1"/>
      <w:tblStyleColBandSize w:val="1"/>
      <w:tblBorders>
        <w:top w:val="single" w:sz="4" w:space="0" w:color="FFFFFF" w:themeColor="text1" w:themeTint="99"/>
        <w:left w:val="single" w:sz="4" w:space="0" w:color="FFFFFF" w:themeColor="text1" w:themeTint="99"/>
        <w:bottom w:val="single" w:sz="4" w:space="0" w:color="FFFFFF" w:themeColor="text1" w:themeTint="99"/>
        <w:right w:val="single" w:sz="4" w:space="0" w:color="FFFFFF" w:themeColor="text1" w:themeTint="99"/>
        <w:insideH w:val="single" w:sz="4" w:space="0" w:color="FFFFFF" w:themeColor="text1" w:themeTint="99"/>
        <w:insideV w:val="single" w:sz="4" w:space="0" w:color="FFFFFF" w:themeColor="text1" w:themeTint="99"/>
      </w:tblBorders>
    </w:tblPr>
    <w:tblStylePr w:type="firstRow">
      <w:rPr>
        <w:b/>
        <w:bCs/>
        <w:color w:val="000000" w:themeColor="background1"/>
      </w:rPr>
      <w:tblPr/>
      <w:tcPr>
        <w:tcBorders>
          <w:top w:val="single" w:sz="4" w:space="0" w:color="FFFFFF" w:themeColor="text1"/>
          <w:left w:val="single" w:sz="4" w:space="0" w:color="FFFFFF" w:themeColor="text1"/>
          <w:bottom w:val="single" w:sz="4" w:space="0" w:color="FFFFFF" w:themeColor="text1"/>
          <w:right w:val="single" w:sz="4" w:space="0" w:color="FFFFFF" w:themeColor="text1"/>
          <w:insideH w:val="nil"/>
          <w:insideV w:val="nil"/>
        </w:tcBorders>
        <w:shd w:val="clear" w:color="auto" w:fill="FFFFFF" w:themeFill="text1"/>
      </w:tcPr>
    </w:tblStylePr>
    <w:tblStylePr w:type="lastRow">
      <w:rPr>
        <w:b/>
        <w:bCs/>
      </w:rPr>
      <w:tblPr/>
      <w:tcPr>
        <w:tcBorders>
          <w:top w:val="double" w:sz="4" w:space="0" w:color="FFFFFF" w:themeColor="text1"/>
        </w:tcBorders>
      </w:tcPr>
    </w:tblStylePr>
    <w:tblStylePr w:type="firstCol">
      <w:rPr>
        <w:b/>
        <w:bCs/>
      </w:rPr>
    </w:tblStylePr>
    <w:tblStylePr w:type="lastCol">
      <w:rPr>
        <w:b/>
        <w:bCs/>
      </w:rPr>
    </w:tblStylePr>
    <w:tblStylePr w:type="band1Vert">
      <w:tblPr/>
      <w:tcPr>
        <w:shd w:val="clear" w:color="auto" w:fill="FFFFFF" w:themeFill="text1" w:themeFillTint="33"/>
      </w:tcPr>
    </w:tblStylePr>
    <w:tblStylePr w:type="band1Horz">
      <w:tblPr/>
      <w:tcPr>
        <w:shd w:val="clear" w:color="auto" w:fill="FFFFFF" w:themeFill="text1" w:themeFillTint="33"/>
      </w:tcPr>
    </w:tblStylePr>
  </w:style>
  <w:style w:type="table" w:customStyle="1" w:styleId="QODA2">
    <w:name w:val="QODA2"/>
    <w:basedOn w:val="QODA1"/>
    <w:uiPriority w:val="99"/>
    <w:rsid w:val="00C22025"/>
    <w:tblPr>
      <w:tblStyleRowBandSize w:val="1"/>
    </w:tblPr>
    <w:tcPr>
      <w:shd w:val="clear" w:color="auto" w:fill="000000" w:themeFill="background1" w:themeFillShade="F2"/>
    </w:tcPr>
    <w:tblStylePr w:type="firstRow">
      <w:tblPr/>
      <w:tcPr>
        <w:shd w:val="clear" w:color="auto" w:fill="F0F0F0" w:themeFill="text2"/>
      </w:tcPr>
    </w:tblStylePr>
    <w:tblStylePr w:type="band2Horz">
      <w:tblPr/>
      <w:tcPr>
        <w:shd w:val="clear" w:color="auto" w:fill="000000" w:themeFill="background1"/>
      </w:tcPr>
    </w:tblStylePr>
  </w:style>
  <w:style w:type="table" w:customStyle="1" w:styleId="QODA3">
    <w:name w:val="QODA3"/>
    <w:basedOn w:val="QODA2"/>
    <w:uiPriority w:val="99"/>
    <w:rsid w:val="00C22025"/>
    <w:tblPr/>
    <w:tcPr>
      <w:shd w:val="clear" w:color="auto" w:fill="000000" w:themeFill="background1" w:themeFillShade="F2"/>
    </w:tcPr>
    <w:tblStylePr w:type="firstRow">
      <w:tblPr/>
      <w:tcPr>
        <w:shd w:val="clear" w:color="auto" w:fill="F0F0F0" w:themeFill="text2"/>
      </w:tcPr>
    </w:tblStylePr>
    <w:tblStylePr w:type="band2Horz">
      <w:tblPr/>
      <w:tcPr>
        <w:shd w:val="clear" w:color="auto" w:fill="4D4D4D" w:themeFill="background2"/>
      </w:tcPr>
    </w:tblStylePr>
  </w:style>
  <w:style w:type="table" w:customStyle="1" w:styleId="GridTable1Light1">
    <w:name w:val="Grid Table 1 Light1"/>
    <w:basedOn w:val="TableNormal"/>
    <w:uiPriority w:val="46"/>
    <w:rsid w:val="00C22025"/>
    <w:pPr>
      <w:spacing w:after="0" w:line="240" w:lineRule="auto"/>
    </w:pPr>
    <w:rPr>
      <w:rFonts w:asciiTheme="minorHAnsi" w:hAnsiTheme="minorHAnsi"/>
      <w:color w:val="auto"/>
      <w:sz w:val="22"/>
      <w:szCs w:val="22"/>
    </w:rPr>
    <w:tblPr>
      <w:tblStyleRowBandSize w:val="1"/>
      <w:tblStyleColBandSize w:val="1"/>
      <w:tblBorders>
        <w:top w:val="single" w:sz="4" w:space="0" w:color="FFFFFF" w:themeColor="text1" w:themeTint="66"/>
        <w:left w:val="single" w:sz="4" w:space="0" w:color="FFFFFF" w:themeColor="text1" w:themeTint="66"/>
        <w:bottom w:val="single" w:sz="4" w:space="0" w:color="FFFFFF" w:themeColor="text1" w:themeTint="66"/>
        <w:right w:val="single" w:sz="4" w:space="0" w:color="FFFFFF" w:themeColor="text1" w:themeTint="66"/>
        <w:insideH w:val="single" w:sz="4" w:space="0" w:color="FFFFFF" w:themeColor="text1" w:themeTint="66"/>
        <w:insideV w:val="single" w:sz="4" w:space="0" w:color="FFFFFF" w:themeColor="text1" w:themeTint="66"/>
      </w:tblBorders>
    </w:tblPr>
    <w:tblStylePr w:type="firstRow">
      <w:rPr>
        <w:b/>
        <w:bCs/>
      </w:rPr>
      <w:tblPr/>
      <w:tcPr>
        <w:tcBorders>
          <w:bottom w:val="single" w:sz="12" w:space="0" w:color="FFFFFF" w:themeColor="text1" w:themeTint="99"/>
        </w:tcBorders>
      </w:tcPr>
    </w:tblStylePr>
    <w:tblStylePr w:type="lastRow">
      <w:rPr>
        <w:b/>
        <w:bCs/>
      </w:rPr>
      <w:tblPr/>
      <w:tcPr>
        <w:tcBorders>
          <w:top w:val="double" w:sz="2" w:space="0" w:color="FFFFFF" w:themeColor="text1" w:themeTint="99"/>
        </w:tcBorders>
      </w:tcPr>
    </w:tblStylePr>
    <w:tblStylePr w:type="firstCol">
      <w:rPr>
        <w:b/>
        <w:bCs/>
      </w:rPr>
    </w:tblStylePr>
    <w:tblStylePr w:type="lastCol">
      <w:rPr>
        <w:b/>
        <w:bCs/>
      </w:rPr>
    </w:tblStylePr>
  </w:style>
  <w:style w:type="table" w:customStyle="1" w:styleId="ListTable3-Accent51">
    <w:name w:val="List Table 3 - Accent 51"/>
    <w:basedOn w:val="TableNormal"/>
    <w:uiPriority w:val="48"/>
    <w:rsid w:val="00C22025"/>
    <w:pPr>
      <w:spacing w:after="0" w:line="240" w:lineRule="auto"/>
    </w:pPr>
    <w:rPr>
      <w:rFonts w:asciiTheme="minorHAnsi" w:hAnsiTheme="minorHAnsi"/>
      <w:color w:val="auto"/>
      <w:sz w:val="22"/>
      <w:szCs w:val="22"/>
    </w:rPr>
    <w:tblPr>
      <w:tblStyleRowBandSize w:val="1"/>
      <w:tblStyleColBandSize w:val="1"/>
      <w:tblBorders>
        <w:top w:val="single" w:sz="4" w:space="0" w:color="FEC834" w:themeColor="accent5"/>
        <w:left w:val="single" w:sz="4" w:space="0" w:color="FEC834" w:themeColor="accent5"/>
        <w:bottom w:val="single" w:sz="4" w:space="0" w:color="FEC834" w:themeColor="accent5"/>
        <w:right w:val="single" w:sz="4" w:space="0" w:color="FEC834" w:themeColor="accent5"/>
      </w:tblBorders>
    </w:tblPr>
    <w:tblStylePr w:type="firstRow">
      <w:rPr>
        <w:b/>
        <w:bCs/>
        <w:color w:val="000000" w:themeColor="background1"/>
      </w:rPr>
      <w:tblPr/>
      <w:tcPr>
        <w:shd w:val="clear" w:color="auto" w:fill="FEC834" w:themeFill="accent5"/>
      </w:tcPr>
    </w:tblStylePr>
    <w:tblStylePr w:type="lastRow">
      <w:rPr>
        <w:b/>
        <w:bCs/>
      </w:rPr>
      <w:tblPr/>
      <w:tcPr>
        <w:tcBorders>
          <w:top w:val="double" w:sz="4" w:space="0" w:color="FEC834" w:themeColor="accent5"/>
        </w:tcBorders>
        <w:shd w:val="clear" w:color="auto" w:fill="000000" w:themeFill="background1"/>
      </w:tcPr>
    </w:tblStylePr>
    <w:tblStylePr w:type="firstCol">
      <w:rPr>
        <w:b/>
        <w:bCs/>
      </w:rPr>
      <w:tblPr/>
      <w:tcPr>
        <w:tcBorders>
          <w:right w:val="nil"/>
        </w:tcBorders>
        <w:shd w:val="clear" w:color="auto" w:fill="000000" w:themeFill="background1"/>
      </w:tcPr>
    </w:tblStylePr>
    <w:tblStylePr w:type="lastCol">
      <w:rPr>
        <w:b/>
        <w:bCs/>
      </w:rPr>
      <w:tblPr/>
      <w:tcPr>
        <w:tcBorders>
          <w:left w:val="nil"/>
        </w:tcBorders>
        <w:shd w:val="clear" w:color="auto" w:fill="000000" w:themeFill="background1"/>
      </w:tcPr>
    </w:tblStylePr>
    <w:tblStylePr w:type="band1Vert">
      <w:tblPr/>
      <w:tcPr>
        <w:tcBorders>
          <w:left w:val="single" w:sz="4" w:space="0" w:color="FEC834" w:themeColor="accent5"/>
          <w:right w:val="single" w:sz="4" w:space="0" w:color="FEC834" w:themeColor="accent5"/>
        </w:tcBorders>
      </w:tcPr>
    </w:tblStylePr>
    <w:tblStylePr w:type="band1Horz">
      <w:tblPr/>
      <w:tcPr>
        <w:tcBorders>
          <w:top w:val="single" w:sz="4" w:space="0" w:color="FEC834" w:themeColor="accent5"/>
          <w:bottom w:val="single" w:sz="4" w:space="0" w:color="FEC83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C834" w:themeColor="accent5"/>
          <w:left w:val="nil"/>
        </w:tcBorders>
      </w:tcPr>
    </w:tblStylePr>
    <w:tblStylePr w:type="swCell">
      <w:tblPr/>
      <w:tcPr>
        <w:tcBorders>
          <w:top w:val="double" w:sz="4" w:space="0" w:color="FEC834" w:themeColor="accent5"/>
          <w:right w:val="nil"/>
        </w:tcBorders>
      </w:tcPr>
    </w:tblStylePr>
  </w:style>
  <w:style w:type="table" w:customStyle="1" w:styleId="TableGrid5">
    <w:name w:val="Table Grid5"/>
    <w:basedOn w:val="TableNormal"/>
    <w:next w:val="TableGrid"/>
    <w:uiPriority w:val="39"/>
    <w:rsid w:val="00C22025"/>
    <w:pPr>
      <w:spacing w:after="0" w:line="240" w:lineRule="auto"/>
    </w:pPr>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22025"/>
    <w:pPr>
      <w:spacing w:after="0" w:line="240" w:lineRule="auto"/>
    </w:pPr>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22025"/>
    <w:pPr>
      <w:spacing w:after="0" w:line="240" w:lineRule="auto"/>
    </w:pPr>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C22025"/>
    <w:pPr>
      <w:spacing w:after="0" w:line="240" w:lineRule="auto"/>
    </w:pPr>
    <w:rPr>
      <w:rFonts w:ascii="Calibri" w:eastAsia="Calibri" w:hAnsi="Calibri" w:cs="Times New Roman"/>
      <w:color w:val="auto"/>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22025"/>
    <w:pPr>
      <w:spacing w:after="0" w:line="240" w:lineRule="auto"/>
    </w:pPr>
    <w:rPr>
      <w:rFonts w:ascii="Calibri" w:eastAsia="Calibri" w:hAnsi="Calibri" w:cs="Times New Roman"/>
      <w:color w:val="auto"/>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22025"/>
    <w:pPr>
      <w:spacing w:after="0" w:line="240" w:lineRule="auto"/>
    </w:pPr>
    <w:rPr>
      <w:rFonts w:ascii="Times New Roman" w:eastAsia="Times New Roman" w:hAnsi="Times New Roman" w:cs="Times New Roman"/>
      <w:color w:val="aut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3Before0ptLinespacingsingle">
    <w:name w:val="Style Heading 3 + Before:  0 pt Line spacing:  single"/>
    <w:basedOn w:val="Heading3"/>
    <w:uiPriority w:val="99"/>
    <w:rsid w:val="00C22025"/>
    <w:pPr>
      <w:numPr>
        <w:ilvl w:val="2"/>
        <w:numId w:val="36"/>
      </w:numPr>
      <w:spacing w:before="0" w:after="0"/>
    </w:pPr>
    <w:rPr>
      <w:rFonts w:ascii="Calibri" w:eastAsia="Times New Roman" w:hAnsi="Calibri" w:cs="Times New Roman"/>
      <w:color w:val="auto"/>
      <w:sz w:val="20"/>
      <w:szCs w:val="20"/>
      <w:lang w:eastAsia="en-GB"/>
    </w:rPr>
  </w:style>
  <w:style w:type="paragraph" w:customStyle="1" w:styleId="BulletPoint">
    <w:name w:val="Bullet Point"/>
    <w:basedOn w:val="ListParagraph"/>
    <w:qFormat/>
    <w:rsid w:val="00C22025"/>
    <w:pPr>
      <w:widowControl/>
      <w:numPr>
        <w:numId w:val="37"/>
      </w:numPr>
      <w:spacing w:before="120" w:after="120"/>
      <w:ind w:right="0"/>
      <w:contextualSpacing/>
      <w:jc w:val="both"/>
    </w:pPr>
    <w:rPr>
      <w:rFonts w:ascii="Century Gothic" w:eastAsia="Times New Roman" w:hAnsi="Century Gothic"/>
      <w:spacing w:val="0"/>
      <w:sz w:val="20"/>
      <w:szCs w:val="20"/>
    </w:rPr>
  </w:style>
  <w:style w:type="paragraph" w:styleId="NormalWeb">
    <w:name w:val="Normal (Web)"/>
    <w:basedOn w:val="Normal"/>
    <w:uiPriority w:val="99"/>
    <w:semiHidden/>
    <w:unhideWhenUsed/>
    <w:rsid w:val="00C22025"/>
    <w:pPr>
      <w:spacing w:before="100" w:beforeAutospacing="1" w:after="100" w:afterAutospacing="1"/>
    </w:pPr>
    <w:rPr>
      <w:rFonts w:ascii="Times New Roman" w:eastAsia="Times New Roman" w:hAnsi="Times New Roman" w:cs="Times New Roman"/>
      <w:color w:val="auto"/>
      <w:sz w:val="24"/>
      <w:szCs w:val="24"/>
      <w:lang w:eastAsia="en-GB"/>
    </w:rPr>
  </w:style>
  <w:style w:type="paragraph" w:customStyle="1" w:styleId="L1">
    <w:name w:val="L1"/>
    <w:rsid w:val="00C22025"/>
    <w:pPr>
      <w:tabs>
        <w:tab w:val="left" w:pos="1296"/>
      </w:tabs>
      <w:spacing w:after="0" w:line="240" w:lineRule="atLeast"/>
      <w:ind w:left="1296" w:hanging="576"/>
      <w:jc w:val="both"/>
    </w:pPr>
    <w:rPr>
      <w:rFonts w:ascii="Arial" w:eastAsia="Times New Roman" w:hAnsi="Arial" w:cs="Times New Roman"/>
      <w:color w:val="000000"/>
      <w:lang w:val="en-US"/>
    </w:rPr>
  </w:style>
  <w:style w:type="paragraph" w:customStyle="1" w:styleId="PE01Heading1">
    <w:name w:val="PE01 Heading 1"/>
    <w:next w:val="PE06Rpt-Text"/>
    <w:qFormat/>
    <w:rsid w:val="00C22025"/>
    <w:pPr>
      <w:numPr>
        <w:numId w:val="39"/>
      </w:numPr>
      <w:spacing w:after="0"/>
    </w:pPr>
    <w:rPr>
      <w:rFonts w:ascii="Gill Sans MT" w:eastAsia="Times New Roman" w:hAnsi="Gill Sans MT" w:cs="Times New Roman"/>
      <w:color w:val="F0F0F0" w:themeColor="text2"/>
      <w:sz w:val="28"/>
      <w:lang w:eastAsia="en-GB"/>
    </w:rPr>
  </w:style>
  <w:style w:type="paragraph" w:customStyle="1" w:styleId="PE02Heading2">
    <w:name w:val="PE02 Heading 2"/>
    <w:next w:val="PE06Rpt-Text"/>
    <w:qFormat/>
    <w:rsid w:val="00C22025"/>
    <w:pPr>
      <w:numPr>
        <w:ilvl w:val="1"/>
        <w:numId w:val="39"/>
      </w:numPr>
      <w:spacing w:after="0"/>
    </w:pPr>
    <w:rPr>
      <w:rFonts w:ascii="Gill Sans MT" w:eastAsia="Times New Roman" w:hAnsi="Gill Sans MT" w:cs="Times New Roman"/>
      <w:color w:val="4D4D4D" w:themeColor="background2"/>
      <w:sz w:val="24"/>
      <w:lang w:eastAsia="en-GB"/>
    </w:rPr>
  </w:style>
  <w:style w:type="paragraph" w:customStyle="1" w:styleId="PE03Heading3">
    <w:name w:val="PE03 Heading 3"/>
    <w:next w:val="PE06Rpt-Text"/>
    <w:qFormat/>
    <w:rsid w:val="00C22025"/>
    <w:pPr>
      <w:numPr>
        <w:ilvl w:val="2"/>
        <w:numId w:val="39"/>
      </w:numPr>
      <w:spacing w:after="0"/>
    </w:pPr>
    <w:rPr>
      <w:rFonts w:ascii="Gill Sans MT" w:eastAsia="Times New Roman" w:hAnsi="Gill Sans MT" w:cs="Times New Roman"/>
      <w:color w:val="4D4D4D" w:themeColor="background2"/>
      <w:sz w:val="22"/>
      <w:lang w:eastAsia="en-GB"/>
    </w:rPr>
  </w:style>
  <w:style w:type="paragraph" w:customStyle="1" w:styleId="PE04Heading4">
    <w:name w:val="PE04 Heading 4"/>
    <w:next w:val="PE06Rpt-Text"/>
    <w:qFormat/>
    <w:rsid w:val="00C22025"/>
    <w:pPr>
      <w:numPr>
        <w:ilvl w:val="3"/>
        <w:numId w:val="39"/>
      </w:numPr>
      <w:spacing w:after="0"/>
    </w:pPr>
    <w:rPr>
      <w:rFonts w:ascii="Gill Sans MT" w:eastAsia="Times New Roman" w:hAnsi="Gill Sans MT" w:cs="Times New Roman"/>
      <w:color w:val="4D4D4D" w:themeColor="background2"/>
      <w:sz w:val="22"/>
      <w:lang w:eastAsia="en-GB"/>
    </w:rPr>
  </w:style>
  <w:style w:type="paragraph" w:customStyle="1" w:styleId="PE06Rpt-Text">
    <w:name w:val="PE06 Rpt - Text"/>
    <w:link w:val="PE06Rpt-TextChar"/>
    <w:qFormat/>
    <w:rsid w:val="00C22025"/>
    <w:pPr>
      <w:spacing w:after="0" w:line="240" w:lineRule="auto"/>
      <w:ind w:left="851"/>
    </w:pPr>
    <w:rPr>
      <w:rFonts w:ascii="Gill Sans MT" w:eastAsia="Times New Roman" w:hAnsi="Gill Sans MT" w:cs="Times New Roman"/>
      <w:sz w:val="22"/>
      <w:lang w:eastAsia="en-GB"/>
    </w:rPr>
  </w:style>
  <w:style w:type="paragraph" w:customStyle="1" w:styleId="PE07Rpt-Bullet">
    <w:name w:val="PE07 Rpt - Bullet"/>
    <w:link w:val="PE07Rpt-BulletChar1"/>
    <w:autoRedefine/>
    <w:qFormat/>
    <w:rsid w:val="00C22025"/>
    <w:pPr>
      <w:numPr>
        <w:numId w:val="38"/>
      </w:numPr>
      <w:tabs>
        <w:tab w:val="left" w:pos="1418"/>
      </w:tabs>
      <w:spacing w:after="0" w:line="240" w:lineRule="auto"/>
      <w:jc w:val="both"/>
    </w:pPr>
    <w:rPr>
      <w:rFonts w:ascii="Gill Sans MT" w:eastAsia="Times New Roman" w:hAnsi="Gill Sans MT" w:cs="Times New Roman"/>
      <w:sz w:val="22"/>
      <w:lang w:eastAsia="en-GB"/>
    </w:rPr>
  </w:style>
  <w:style w:type="character" w:customStyle="1" w:styleId="PE06Rpt-TextChar">
    <w:name w:val="PE06 Rpt - Text Char"/>
    <w:basedOn w:val="DefaultParagraphFont"/>
    <w:link w:val="PE06Rpt-Text"/>
    <w:rsid w:val="00C22025"/>
    <w:rPr>
      <w:rFonts w:ascii="Gill Sans MT" w:eastAsia="Times New Roman" w:hAnsi="Gill Sans MT" w:cs="Times New Roman"/>
      <w:sz w:val="22"/>
      <w:lang w:eastAsia="en-GB"/>
    </w:rPr>
  </w:style>
  <w:style w:type="character" w:customStyle="1" w:styleId="PE07Rpt-BulletChar1">
    <w:name w:val="PE07 Rpt - Bullet Char1"/>
    <w:link w:val="PE07Rpt-Bullet"/>
    <w:rsid w:val="00C22025"/>
    <w:rPr>
      <w:rFonts w:ascii="Gill Sans MT" w:eastAsia="Times New Roman" w:hAnsi="Gill Sans MT" w:cs="Times New Roman"/>
      <w:sz w:val="22"/>
      <w:lang w:eastAsia="en-GB"/>
    </w:rPr>
  </w:style>
  <w:style w:type="character" w:customStyle="1" w:styleId="PE06Rpt-TextChar4">
    <w:name w:val="PE06 Rpt - Text Char4"/>
    <w:rsid w:val="00C22025"/>
    <w:rPr>
      <w:rFonts w:ascii="Century Gothic" w:hAnsi="Century Gothic"/>
    </w:rPr>
  </w:style>
  <w:style w:type="character" w:styleId="Strong">
    <w:name w:val="Strong"/>
    <w:basedOn w:val="DefaultParagraphFont"/>
    <w:uiPriority w:val="22"/>
    <w:qFormat/>
    <w:rsid w:val="00850D9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904748">
      <w:bodyDiv w:val="1"/>
      <w:marLeft w:val="0"/>
      <w:marRight w:val="0"/>
      <w:marTop w:val="0"/>
      <w:marBottom w:val="0"/>
      <w:divBdr>
        <w:top w:val="none" w:sz="0" w:space="0" w:color="auto"/>
        <w:left w:val="none" w:sz="0" w:space="0" w:color="auto"/>
        <w:bottom w:val="none" w:sz="0" w:space="0" w:color="auto"/>
        <w:right w:val="none" w:sz="0" w:space="0" w:color="auto"/>
      </w:divBdr>
    </w:div>
    <w:div w:id="635381301">
      <w:bodyDiv w:val="1"/>
      <w:marLeft w:val="0"/>
      <w:marRight w:val="0"/>
      <w:marTop w:val="0"/>
      <w:marBottom w:val="0"/>
      <w:divBdr>
        <w:top w:val="none" w:sz="0" w:space="0" w:color="auto"/>
        <w:left w:val="none" w:sz="0" w:space="0" w:color="auto"/>
        <w:bottom w:val="none" w:sz="0" w:space="0" w:color="auto"/>
        <w:right w:val="none" w:sz="0" w:space="0" w:color="auto"/>
      </w:divBdr>
      <w:divsChild>
        <w:div w:id="127629785">
          <w:marLeft w:val="0"/>
          <w:marRight w:val="0"/>
          <w:marTop w:val="0"/>
          <w:marBottom w:val="0"/>
          <w:divBdr>
            <w:top w:val="none" w:sz="0" w:space="0" w:color="auto"/>
            <w:left w:val="none" w:sz="0" w:space="0" w:color="auto"/>
            <w:bottom w:val="none" w:sz="0" w:space="0" w:color="auto"/>
            <w:right w:val="none" w:sz="0" w:space="0" w:color="auto"/>
          </w:divBdr>
          <w:divsChild>
            <w:div w:id="902253690">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 w:id="1046685907">
      <w:bodyDiv w:val="1"/>
      <w:marLeft w:val="0"/>
      <w:marRight w:val="0"/>
      <w:marTop w:val="0"/>
      <w:marBottom w:val="0"/>
      <w:divBdr>
        <w:top w:val="none" w:sz="0" w:space="0" w:color="auto"/>
        <w:left w:val="none" w:sz="0" w:space="0" w:color="auto"/>
        <w:bottom w:val="none" w:sz="0" w:space="0" w:color="auto"/>
        <w:right w:val="none" w:sz="0" w:space="0" w:color="auto"/>
      </w:divBdr>
    </w:div>
    <w:div w:id="1328510334">
      <w:bodyDiv w:val="1"/>
      <w:marLeft w:val="0"/>
      <w:marRight w:val="0"/>
      <w:marTop w:val="0"/>
      <w:marBottom w:val="0"/>
      <w:divBdr>
        <w:top w:val="none" w:sz="0" w:space="0" w:color="auto"/>
        <w:left w:val="none" w:sz="0" w:space="0" w:color="auto"/>
        <w:bottom w:val="none" w:sz="0" w:space="0" w:color="auto"/>
        <w:right w:val="none" w:sz="0" w:space="0" w:color="auto"/>
      </w:divBdr>
    </w:div>
    <w:div w:id="1707367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oberts\AppData\Roaming\Microsoft\Templates\Technical%20Report.dotx" TargetMode="External"/></Relationships>
</file>

<file path=word/theme/theme1.xml><?xml version="1.0" encoding="utf-8"?>
<a:theme xmlns:a="http://schemas.openxmlformats.org/drawingml/2006/main" name="Bidwells new">
  <a:themeElements>
    <a:clrScheme name="Gleeds">
      <a:dk1>
        <a:srgbClr val="FFFFFF"/>
      </a:dk1>
      <a:lt1>
        <a:srgbClr val="000000"/>
      </a:lt1>
      <a:dk2>
        <a:srgbClr val="F0F0F0"/>
      </a:dk2>
      <a:lt2>
        <a:srgbClr val="4D4D4D"/>
      </a:lt2>
      <a:accent1>
        <a:srgbClr val="FBB900"/>
      </a:accent1>
      <a:accent2>
        <a:srgbClr val="333333"/>
      </a:accent2>
      <a:accent3>
        <a:srgbClr val="FDD566"/>
      </a:accent3>
      <a:accent4>
        <a:srgbClr val="4D4D4D"/>
      </a:accent4>
      <a:accent5>
        <a:srgbClr val="FEC834"/>
      </a:accent5>
      <a:accent6>
        <a:srgbClr val="FFE39A"/>
      </a:accent6>
      <a:hlink>
        <a:srgbClr val="333333"/>
      </a:hlink>
      <a:folHlink>
        <a:srgbClr val="009CB1"/>
      </a:folHlink>
    </a:clrScheme>
    <a:fontScheme name="Bidwell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CC531A-DB3C-4649-87AB-D177BD72B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Technical Report.dotx</Template>
  <TotalTime>21</TotalTime>
  <Pages>59</Pages>
  <Words>22600</Words>
  <Characters>126335</Characters>
  <Application>Microsoft Office Word</Application>
  <DocSecurity>0</DocSecurity>
  <Lines>2938</Lines>
  <Paragraphs>1366</Paragraphs>
  <ScaleCrop>false</ScaleCrop>
  <HeadingPairs>
    <vt:vector size="2" baseType="variant">
      <vt:variant>
        <vt:lpstr>Title</vt:lpstr>
      </vt:variant>
      <vt:variant>
        <vt:i4>1</vt:i4>
      </vt:variant>
    </vt:vector>
  </HeadingPairs>
  <TitlesOfParts>
    <vt:vector size="1" baseType="lpstr">
      <vt:lpstr>Enderby Building New Lighting &amp; Emergency Lighting</vt:lpstr>
    </vt:vector>
  </TitlesOfParts>
  <Company>Gleeds</Company>
  <LinksUpToDate>false</LinksUpToDate>
  <CharactersWithSpaces>147569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Enderby Building New Lighting &amp; Emergency Lighting</dc:title>
  <dc:creator>Peter Beckworth</dc:creator>
  <cp:lastModifiedBy>Daniel Roberts</cp:lastModifiedBy>
  <cp:revision>6</cp:revision>
  <cp:lastPrinted>2023-12-20T16:54:00Z</cp:lastPrinted>
  <dcterms:created xsi:type="dcterms:W3CDTF">2024-10-08T12:55:00Z</dcterms:created>
  <dcterms:modified xsi:type="dcterms:W3CDTF">2024-11-01T13:44:00Z</dcterms:modified>
</cp:coreProperties>
</file>